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>СВЕДЕНИЯ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 xml:space="preserve">О ДОСТИЖЕНИИ ЗНАЧЕНИЙ ПОКАЗАТЕЛЕЙ (ИНДИКАТОРОВ) за </w:t>
      </w:r>
      <w:r w:rsidR="00014BD6" w:rsidRPr="000E5B0C">
        <w:rPr>
          <w:bCs/>
        </w:rPr>
        <w:t>201</w:t>
      </w:r>
      <w:r w:rsidR="00596CDA">
        <w:rPr>
          <w:bCs/>
        </w:rPr>
        <w:t>8</w:t>
      </w:r>
      <w:r w:rsidRPr="000E5B0C">
        <w:rPr>
          <w:bCs/>
        </w:rPr>
        <w:t xml:space="preserve"> год.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both"/>
      </w:pPr>
    </w:p>
    <w:p w:rsidR="00014BD6" w:rsidRPr="000E5B0C" w:rsidRDefault="00586D3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0E5B0C">
        <w:rPr>
          <w:rFonts w:ascii="Times New Roman" w:hAnsi="Times New Roman" w:cs="Times New Roman"/>
          <w:sz w:val="26"/>
          <w:szCs w:val="26"/>
        </w:rPr>
        <w:t>:</w:t>
      </w:r>
    </w:p>
    <w:p w:rsidR="001D5A4D" w:rsidRDefault="00BC70CE" w:rsidP="001D5A4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«Развитие инфраструктуры и благоустройство населенных пунктов</w:t>
      </w:r>
    </w:p>
    <w:p w:rsidR="00BC70CE" w:rsidRPr="000E5B0C" w:rsidRDefault="00BC70CE" w:rsidP="001D5A4D">
      <w:pPr>
        <w:jc w:val="center"/>
        <w:rPr>
          <w:sz w:val="26"/>
          <w:szCs w:val="26"/>
        </w:rPr>
      </w:pPr>
      <w:r w:rsidRPr="000E5B0C">
        <w:rPr>
          <w:sz w:val="26"/>
          <w:szCs w:val="26"/>
        </w:rPr>
        <w:t>муниципального образования «Городской округ Ногликский» на 2015-2020 годы»</w:t>
      </w:r>
      <w:r w:rsidR="001D5A4D">
        <w:rPr>
          <w:sz w:val="26"/>
          <w:szCs w:val="26"/>
        </w:rPr>
        <w:t>,</w:t>
      </w:r>
    </w:p>
    <w:p w:rsidR="00BC70CE" w:rsidRPr="000E5B0C" w:rsidRDefault="00BC70CE" w:rsidP="00BC70CE">
      <w:pPr>
        <w:ind w:firstLine="709"/>
        <w:jc w:val="both"/>
        <w:rPr>
          <w:sz w:val="26"/>
          <w:szCs w:val="26"/>
        </w:rPr>
      </w:pPr>
    </w:p>
    <w:p w:rsidR="00586D36" w:rsidRPr="000E5B0C" w:rsidRDefault="001D5A4D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14BD6" w:rsidRPr="000E5B0C">
        <w:rPr>
          <w:rFonts w:ascii="Times New Roman" w:hAnsi="Times New Roman" w:cs="Times New Roman"/>
          <w:sz w:val="26"/>
          <w:szCs w:val="26"/>
        </w:rPr>
        <w:t>тверждена постановлением администрации муниципального образования «Городской окру</w:t>
      </w:r>
      <w:r w:rsidR="00BC70CE" w:rsidRPr="000E5B0C">
        <w:rPr>
          <w:rFonts w:ascii="Times New Roman" w:hAnsi="Times New Roman" w:cs="Times New Roman"/>
          <w:sz w:val="26"/>
          <w:szCs w:val="26"/>
        </w:rPr>
        <w:t xml:space="preserve">г Ногликский» от 10.08.2015 № 565 </w:t>
      </w:r>
      <w:r w:rsidR="00014BD6" w:rsidRPr="000E5B0C">
        <w:rPr>
          <w:rFonts w:ascii="Times New Roman" w:hAnsi="Times New Roman" w:cs="Times New Roman"/>
          <w:sz w:val="26"/>
          <w:szCs w:val="26"/>
        </w:rPr>
        <w:t xml:space="preserve">(в ред. от </w:t>
      </w:r>
      <w:r w:rsidR="009665D6" w:rsidRPr="000E5B0C">
        <w:rPr>
          <w:rFonts w:ascii="Times New Roman" w:hAnsi="Times New Roman" w:cs="Times New Roman"/>
          <w:sz w:val="26"/>
          <w:szCs w:val="26"/>
        </w:rPr>
        <w:t>22.03.2016 № 240</w:t>
      </w:r>
      <w:r w:rsidR="00E76887" w:rsidRPr="000E5B0C">
        <w:rPr>
          <w:rFonts w:ascii="Times New Roman" w:hAnsi="Times New Roman" w:cs="Times New Roman"/>
          <w:sz w:val="26"/>
          <w:szCs w:val="26"/>
        </w:rPr>
        <w:t>,</w:t>
      </w:r>
      <w:r w:rsidR="006E3B94">
        <w:rPr>
          <w:rFonts w:ascii="Times New Roman" w:hAnsi="Times New Roman" w:cs="Times New Roman"/>
          <w:sz w:val="26"/>
          <w:szCs w:val="26"/>
        </w:rPr>
        <w:t xml:space="preserve"> от 25.04.2016 № 329,</w:t>
      </w:r>
      <w:r w:rsidR="00E76887" w:rsidRPr="000E5B0C">
        <w:rPr>
          <w:rFonts w:ascii="Times New Roman" w:hAnsi="Times New Roman" w:cs="Times New Roman"/>
          <w:sz w:val="26"/>
          <w:szCs w:val="26"/>
        </w:rPr>
        <w:t xml:space="preserve"> от 08.11.2016 № 786</w:t>
      </w:r>
      <w:r w:rsidR="003734AE" w:rsidRPr="000E5B0C">
        <w:rPr>
          <w:rFonts w:ascii="Times New Roman" w:hAnsi="Times New Roman" w:cs="Times New Roman"/>
          <w:sz w:val="26"/>
          <w:szCs w:val="26"/>
        </w:rPr>
        <w:t xml:space="preserve">, от 16.05.2017 № 320, от </w:t>
      </w:r>
      <w:r w:rsidR="00061D2C" w:rsidRPr="000E5B0C">
        <w:rPr>
          <w:rFonts w:ascii="Times New Roman" w:hAnsi="Times New Roman" w:cs="Times New Roman"/>
          <w:sz w:val="26"/>
          <w:szCs w:val="26"/>
        </w:rPr>
        <w:t>29.05</w:t>
      </w:r>
      <w:r w:rsidR="003734AE" w:rsidRPr="000E5B0C">
        <w:rPr>
          <w:rFonts w:ascii="Times New Roman" w:hAnsi="Times New Roman" w:cs="Times New Roman"/>
          <w:sz w:val="26"/>
          <w:szCs w:val="26"/>
        </w:rPr>
        <w:t>.2017</w:t>
      </w:r>
      <w:r w:rsidR="00DD48AA">
        <w:rPr>
          <w:rFonts w:ascii="Times New Roman" w:hAnsi="Times New Roman" w:cs="Times New Roman"/>
          <w:sz w:val="26"/>
          <w:szCs w:val="26"/>
        </w:rPr>
        <w:t xml:space="preserve"> № 344, от 17.08.2017 № </w:t>
      </w:r>
      <w:r w:rsidR="006E3B94">
        <w:rPr>
          <w:rFonts w:ascii="Times New Roman" w:hAnsi="Times New Roman" w:cs="Times New Roman"/>
          <w:sz w:val="26"/>
          <w:szCs w:val="26"/>
        </w:rPr>
        <w:t>581, от 11.10.2017 № 7</w:t>
      </w:r>
      <w:r w:rsidR="00061D2C" w:rsidRPr="000E5B0C">
        <w:rPr>
          <w:rFonts w:ascii="Times New Roman" w:hAnsi="Times New Roman" w:cs="Times New Roman"/>
          <w:sz w:val="26"/>
          <w:szCs w:val="26"/>
        </w:rPr>
        <w:t xml:space="preserve">65, </w:t>
      </w:r>
      <w:r w:rsidR="006E3B94">
        <w:rPr>
          <w:rFonts w:ascii="Times New Roman" w:hAnsi="Times New Roman" w:cs="Times New Roman"/>
          <w:sz w:val="26"/>
          <w:szCs w:val="26"/>
        </w:rPr>
        <w:t xml:space="preserve">от 31.10.2017 № 846, </w:t>
      </w:r>
      <w:r w:rsidR="00061D2C" w:rsidRPr="000E5B0C">
        <w:rPr>
          <w:rFonts w:ascii="Times New Roman" w:hAnsi="Times New Roman" w:cs="Times New Roman"/>
          <w:sz w:val="26"/>
          <w:szCs w:val="26"/>
        </w:rPr>
        <w:t>от 21.11.2017 № 948</w:t>
      </w:r>
      <w:r w:rsidR="00596CDA">
        <w:rPr>
          <w:rFonts w:ascii="Times New Roman" w:hAnsi="Times New Roman" w:cs="Times New Roman"/>
          <w:sz w:val="26"/>
          <w:szCs w:val="26"/>
        </w:rPr>
        <w:t>, от 19.03.2018 № 281, от 14.06.2018 № 557, от 11.07.2018 № 670)</w:t>
      </w:r>
    </w:p>
    <w:p w:rsidR="001D5A4D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86D36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Ответственный исполнитель муниципальной программы </w:t>
      </w:r>
      <w:r w:rsidR="007B6BBA" w:rsidRPr="000E5B0C">
        <w:rPr>
          <w:rFonts w:ascii="Times New Roman" w:hAnsi="Times New Roman" w:cs="Times New Roman"/>
          <w:sz w:val="26"/>
          <w:szCs w:val="26"/>
        </w:rPr>
        <w:t>отдел ЖК</w:t>
      </w:r>
      <w:r w:rsidR="001D5A4D">
        <w:rPr>
          <w:rFonts w:ascii="Times New Roman" w:hAnsi="Times New Roman" w:cs="Times New Roman"/>
          <w:sz w:val="26"/>
          <w:szCs w:val="26"/>
        </w:rPr>
        <w:t xml:space="preserve"> и Д</w:t>
      </w:r>
      <w:r w:rsidR="007B6BBA" w:rsidRPr="000E5B0C">
        <w:rPr>
          <w:rFonts w:ascii="Times New Roman" w:hAnsi="Times New Roman" w:cs="Times New Roman"/>
          <w:sz w:val="26"/>
          <w:szCs w:val="26"/>
        </w:rPr>
        <w:t>Х администр</w:t>
      </w:r>
      <w:r w:rsidR="001D5A4D">
        <w:rPr>
          <w:rFonts w:ascii="Times New Roman" w:hAnsi="Times New Roman" w:cs="Times New Roman"/>
          <w:sz w:val="26"/>
          <w:szCs w:val="26"/>
        </w:rPr>
        <w:t>ации муниципального образования</w:t>
      </w:r>
    </w:p>
    <w:p w:rsidR="001D5A4D" w:rsidRPr="000E5B0C" w:rsidRDefault="001D5A4D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71"/>
        <w:gridCol w:w="1033"/>
        <w:gridCol w:w="1590"/>
        <w:gridCol w:w="1559"/>
        <w:gridCol w:w="1488"/>
        <w:gridCol w:w="4984"/>
      </w:tblGrid>
      <w:tr w:rsidR="00586D36" w:rsidRPr="000E5B0C" w:rsidTr="001D5A4D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N </w:t>
            </w:r>
            <w:r w:rsidRPr="000E5B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Наименование</w:t>
            </w:r>
            <w:r w:rsidRPr="000E5B0C">
              <w:rPr>
                <w:sz w:val="22"/>
                <w:szCs w:val="22"/>
              </w:rPr>
              <w:br/>
              <w:t xml:space="preserve"> показателя </w:t>
            </w:r>
            <w:r w:rsidRPr="000E5B0C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Ед.  </w:t>
            </w:r>
            <w:r w:rsidRPr="000E5B0C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4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Обоснование    отклонений  </w:t>
            </w:r>
            <w:r w:rsidRPr="000E5B0C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0E5B0C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0E5B0C">
              <w:rPr>
                <w:sz w:val="22"/>
                <w:szCs w:val="22"/>
              </w:rPr>
              <w:br/>
              <w:t>отчетного года</w:t>
            </w:r>
            <w:r w:rsidRPr="000E5B0C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0E5B0C" w:rsidTr="001D5A4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6A" w:rsidRDefault="006E3B94" w:rsidP="006C506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</w:t>
            </w:r>
          </w:p>
          <w:p w:rsidR="00586D36" w:rsidRPr="000E5B0C" w:rsidRDefault="00586D36" w:rsidP="006F5A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предшествующий отчетному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отчетный год</w:t>
            </w:r>
          </w:p>
        </w:tc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1D5A4D">
        <w:trPr>
          <w:trHeight w:val="453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план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факт</w:t>
            </w:r>
          </w:p>
        </w:tc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1D5A4D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</w:t>
            </w:r>
          </w:p>
        </w:tc>
        <w:tc>
          <w:tcPr>
            <w:tcW w:w="3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6</w:t>
            </w:r>
          </w:p>
        </w:tc>
        <w:tc>
          <w:tcPr>
            <w:tcW w:w="4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7</w:t>
            </w:r>
          </w:p>
        </w:tc>
      </w:tr>
      <w:tr w:rsidR="00586D36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                                 Наименование подпрограммы, ведомственной целевой программы (при наличии)                                  </w:t>
            </w:r>
          </w:p>
        </w:tc>
      </w:tr>
      <w:tr w:rsidR="00A82BC8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  <w:r w:rsidR="008B6C9B" w:rsidRPr="00F25DC9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C66D36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C66D36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38,</w:t>
            </w:r>
            <w:r w:rsidR="00C66D36" w:rsidRPr="00F25DC9">
              <w:rPr>
                <w:sz w:val="26"/>
                <w:szCs w:val="26"/>
              </w:rPr>
              <w:t>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E30BB5" w:rsidP="00A82BC8">
            <w:pPr>
              <w:pStyle w:val="ConsPlusCell"/>
              <w:jc w:val="center"/>
              <w:rPr>
                <w:sz w:val="22"/>
                <w:szCs w:val="22"/>
              </w:rPr>
            </w:pPr>
            <w:r w:rsidRPr="00F25DC9">
              <w:rPr>
                <w:sz w:val="26"/>
                <w:szCs w:val="26"/>
              </w:rPr>
              <w:t>38,1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896FA0" w:rsidP="00C66D36">
            <w:pPr>
              <w:pStyle w:val="ConsPlusCell"/>
              <w:jc w:val="center"/>
              <w:rPr>
                <w:sz w:val="22"/>
                <w:szCs w:val="22"/>
              </w:rPr>
            </w:pPr>
            <w:r w:rsidRPr="00F25DC9">
              <w:rPr>
                <w:sz w:val="22"/>
                <w:szCs w:val="22"/>
              </w:rPr>
              <w:t xml:space="preserve">Всего 79,4 км. Дорог из них </w:t>
            </w:r>
            <w:r w:rsidR="00E30BB5" w:rsidRPr="00F25DC9">
              <w:rPr>
                <w:sz w:val="22"/>
                <w:szCs w:val="22"/>
              </w:rPr>
              <w:t>30,2</w:t>
            </w:r>
            <w:r w:rsidRPr="00F25DC9">
              <w:rPr>
                <w:sz w:val="22"/>
                <w:szCs w:val="22"/>
              </w:rPr>
              <w:t xml:space="preserve"> км. с усовершенствованным покрытием.</w:t>
            </w:r>
          </w:p>
        </w:tc>
      </w:tr>
      <w:tr w:rsidR="00A82BC8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  <w:r w:rsidR="008B6C9B" w:rsidRPr="00F25DC9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061D2C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C66D36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89,5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896FA0" w:rsidP="009665D6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100,0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E30BB5" w:rsidP="00014BD6">
            <w:pPr>
              <w:pStyle w:val="ConsPlusCell"/>
              <w:jc w:val="center"/>
              <w:rPr>
                <w:sz w:val="22"/>
                <w:szCs w:val="22"/>
              </w:rPr>
            </w:pPr>
            <w:r w:rsidRPr="00F25DC9">
              <w:rPr>
                <w:sz w:val="22"/>
                <w:szCs w:val="22"/>
              </w:rPr>
              <w:t>Отчет 3ДГ за 201</w:t>
            </w:r>
            <w:r w:rsidR="0051759D">
              <w:rPr>
                <w:sz w:val="22"/>
                <w:szCs w:val="22"/>
              </w:rPr>
              <w:t>8</w:t>
            </w:r>
            <w:r w:rsidR="00896FA0" w:rsidRPr="00F25DC9">
              <w:rPr>
                <w:sz w:val="22"/>
                <w:szCs w:val="22"/>
              </w:rPr>
              <w:t xml:space="preserve"> год</w:t>
            </w:r>
          </w:p>
          <w:p w:rsidR="00896FA0" w:rsidRPr="00F25DC9" w:rsidRDefault="00896FA0" w:rsidP="00014BD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A0A48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48" w:rsidRPr="00F25DC9" w:rsidRDefault="007A0A4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 нарастающим итогом до 2019 года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54,0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9665D6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0,0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0A48" w:rsidRPr="00F25DC9" w:rsidRDefault="007A0A48" w:rsidP="00985D75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2"/>
                <w:szCs w:val="22"/>
              </w:rPr>
            </w:pPr>
            <w:r w:rsidRPr="00F25DC9">
              <w:rPr>
                <w:sz w:val="26"/>
              </w:rPr>
              <w:t xml:space="preserve">В сентябре 2018 года вступила в силу ст. 49 </w:t>
            </w:r>
            <w:proofErr w:type="spellStart"/>
            <w:r w:rsidRPr="00F25DC9">
              <w:rPr>
                <w:sz w:val="26"/>
              </w:rPr>
              <w:t>ГрК</w:t>
            </w:r>
            <w:proofErr w:type="spellEnd"/>
            <w:r w:rsidRPr="00F25DC9">
              <w:rPr>
                <w:sz w:val="26"/>
              </w:rPr>
              <w:t xml:space="preserve"> РФ 9 (в ред. 2018) согласно которой возникла необходимость разработки полного комплекта проектной документации и проведения инженерных изысканий. Выполнение работ планируется перенести на 2020 год. </w:t>
            </w:r>
          </w:p>
        </w:tc>
      </w:tr>
      <w:tr w:rsidR="008769C9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F25DC9" w:rsidRDefault="00675ADC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Доля капитально отремонтированных дворовых территорий от общей площади дворовых территорий</w:t>
            </w:r>
            <w:r w:rsidR="008B6C9B" w:rsidRPr="00F25DC9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0A61ED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41,8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BC70CE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32,2</w:t>
            </w:r>
          </w:p>
        </w:tc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EA5" w:rsidRPr="00F25DC9" w:rsidRDefault="00F40EA5" w:rsidP="00F40EA5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6"/>
              </w:rPr>
            </w:pPr>
            <w:r w:rsidRPr="00F25DC9">
              <w:rPr>
                <w:sz w:val="26"/>
              </w:rPr>
              <w:t xml:space="preserve">Подрядная организация ненадлежащим образом выполнила свои обязательства в рамках муниципальных контрактов на проведение работ по капитальному ремонту дворовых территорий по ул. Вокзальная д. 1, 1А в </w:t>
            </w:r>
            <w:proofErr w:type="spellStart"/>
            <w:r w:rsidRPr="00F25DC9">
              <w:rPr>
                <w:sz w:val="26"/>
              </w:rPr>
              <w:t>пгт</w:t>
            </w:r>
            <w:proofErr w:type="spellEnd"/>
            <w:r w:rsidRPr="00F25DC9">
              <w:rPr>
                <w:sz w:val="26"/>
              </w:rPr>
              <w:t>. Ноглики, по ул. Трассовая, д. 3,4,5,6 в с. Вал.</w:t>
            </w:r>
          </w:p>
          <w:p w:rsidR="001D5A4D" w:rsidRPr="00F25DC9" w:rsidRDefault="00F40EA5" w:rsidP="00F40EA5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6"/>
              </w:rPr>
            </w:pPr>
            <w:r w:rsidRPr="00F25DC9">
              <w:rPr>
                <w:sz w:val="26"/>
              </w:rPr>
              <w:t>Согласно постановлени</w:t>
            </w:r>
            <w:r w:rsidR="0051759D">
              <w:rPr>
                <w:sz w:val="26"/>
              </w:rPr>
              <w:t>ю</w:t>
            </w:r>
            <w:r w:rsidRPr="00F25DC9">
              <w:rPr>
                <w:sz w:val="26"/>
              </w:rPr>
              <w:t xml:space="preserve"> администрации </w:t>
            </w:r>
            <w:r w:rsidR="001D5A4D" w:rsidRPr="00F25DC9">
              <w:rPr>
                <w:sz w:val="26"/>
              </w:rPr>
              <w:t>МО</w:t>
            </w:r>
            <w:r w:rsidRPr="00F25DC9">
              <w:rPr>
                <w:sz w:val="26"/>
              </w:rPr>
              <w:t xml:space="preserve"> «Городской округ Ногликский» от 23.10.2018 № 1036, № 1035 данные муниципальные контракты были расторгнуты в одностороннем порядке.</w:t>
            </w:r>
          </w:p>
          <w:p w:rsidR="00F40EA5" w:rsidRPr="00F25DC9" w:rsidRDefault="00F40EA5" w:rsidP="00F40EA5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6"/>
              </w:rPr>
            </w:pPr>
            <w:r w:rsidRPr="00F25DC9">
              <w:rPr>
                <w:sz w:val="26"/>
              </w:rPr>
              <w:t xml:space="preserve">Подрядчик внесен в реестр недобросовестных </w:t>
            </w:r>
            <w:r w:rsidR="001D5A4D" w:rsidRPr="00F25DC9">
              <w:rPr>
                <w:sz w:val="26"/>
              </w:rPr>
              <w:t>п</w:t>
            </w:r>
            <w:r w:rsidRPr="00F25DC9">
              <w:rPr>
                <w:sz w:val="26"/>
              </w:rPr>
              <w:t xml:space="preserve">оставщиков и лишен лицензии на 2 года. </w:t>
            </w:r>
          </w:p>
          <w:p w:rsidR="008769C9" w:rsidRPr="00F25DC9" w:rsidRDefault="00F40EA5" w:rsidP="001D5A4D">
            <w:pPr>
              <w:pStyle w:val="a7"/>
              <w:spacing w:before="0" w:beforeAutospacing="0" w:after="0" w:afterAutospacing="0"/>
              <w:ind w:firstLine="567"/>
              <w:jc w:val="both"/>
            </w:pPr>
            <w:r w:rsidRPr="00F25DC9">
              <w:rPr>
                <w:sz w:val="26"/>
              </w:rPr>
              <w:lastRenderedPageBreak/>
              <w:t>В 2019 году планируется закончить капитальный ремонт этих дворовых территорий, заключив муниципальный контракт с другим подрядчиком.</w:t>
            </w:r>
          </w:p>
        </w:tc>
      </w:tr>
      <w:tr w:rsidR="008769C9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F25DC9" w:rsidRDefault="00675ADC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Количество дворовых территорий многоквартирных домов</w:t>
            </w:r>
            <w:r w:rsidR="008B6C9B" w:rsidRPr="00F25DC9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Ед.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1D5A4D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1D5A4D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F25DC9" w:rsidRDefault="008769C9" w:rsidP="00BC70CE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0</w:t>
            </w:r>
          </w:p>
        </w:tc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F25DC9" w:rsidRDefault="008769C9" w:rsidP="009C2D5A">
            <w:pPr>
              <w:pStyle w:val="ConsPlusCell"/>
              <w:jc w:val="both"/>
            </w:pPr>
          </w:p>
        </w:tc>
      </w:tr>
      <w:tr w:rsidR="00A82BC8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F25DC9" w:rsidRDefault="00675ADC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8B6C9B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  <w:r w:rsidR="008B6C9B" w:rsidRPr="00F25DC9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%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A82BC8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F25DC9" w:rsidRDefault="00BC70CE" w:rsidP="00BC70CE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F25DC9" w:rsidRDefault="00A82BC8" w:rsidP="001B058C">
            <w:pPr>
              <w:pStyle w:val="ConsPlusCell"/>
              <w:jc w:val="center"/>
            </w:pPr>
          </w:p>
        </w:tc>
      </w:tr>
      <w:tr w:rsidR="004A5B7C" w:rsidRPr="000E5B0C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F25DC9" w:rsidRDefault="00675ADC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F25DC9" w:rsidRDefault="004A5B7C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Трудоустройство безработных и незанятых граждан на оплачиваемые общественные работы</w:t>
            </w:r>
            <w:r w:rsidR="008B6C9B" w:rsidRPr="00F25DC9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F25DC9" w:rsidRDefault="004A5B7C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Чел.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F25DC9" w:rsidRDefault="001D5A4D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F25DC9" w:rsidRDefault="00E30BB5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F25DC9" w:rsidRDefault="001D5A4D" w:rsidP="00BC70CE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34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F25DC9" w:rsidRDefault="001D5A4D" w:rsidP="001D5A4D">
            <w:pPr>
              <w:pStyle w:val="ConsPlusCell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В связи, с увеличением минимального уровня оплаты труда количество трудоустроенных граждан снизилось</w:t>
            </w:r>
          </w:p>
        </w:tc>
      </w:tr>
      <w:tr w:rsidR="00E30BB5" w:rsidRPr="00650515" w:rsidTr="001D5A4D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5" w:rsidRPr="00F25DC9" w:rsidRDefault="00675ADC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bookmarkStart w:id="0" w:name="_GoBack"/>
            <w:bookmarkEnd w:id="0"/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F25DC9" w:rsidRDefault="00E30BB5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Объем внутреннего туристического потока</w:t>
            </w:r>
            <w:r w:rsidR="008B6C9B" w:rsidRPr="00F25DC9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F25DC9" w:rsidRDefault="00E30BB5" w:rsidP="00E30BB5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Тыс. чел.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F25DC9" w:rsidRDefault="001D5A4D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F25DC9" w:rsidRDefault="00E30BB5" w:rsidP="00EF3850">
            <w:pPr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F25DC9" w:rsidRDefault="006F0DA1" w:rsidP="00BC70CE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>1,50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5" w:rsidRPr="00F25DC9" w:rsidRDefault="006F0DA1" w:rsidP="001D5A4D">
            <w:pPr>
              <w:pStyle w:val="ConsPlusCell"/>
              <w:jc w:val="center"/>
              <w:rPr>
                <w:sz w:val="26"/>
                <w:szCs w:val="26"/>
              </w:rPr>
            </w:pPr>
            <w:r w:rsidRPr="00F25DC9">
              <w:rPr>
                <w:sz w:val="26"/>
                <w:szCs w:val="26"/>
              </w:rPr>
              <w:t xml:space="preserve">Плановый показатель достигнут на 99%. </w:t>
            </w:r>
          </w:p>
        </w:tc>
      </w:tr>
    </w:tbl>
    <w:p w:rsidR="00586D36" w:rsidRPr="00650515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  <w:sz w:val="22"/>
          <w:szCs w:val="22"/>
        </w:rPr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586D36" w:rsidRPr="00650515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Исп.</w:t>
      </w:r>
      <w:r w:rsidR="00FA3EE3" w:rsidRPr="00650515">
        <w:t xml:space="preserve"> </w:t>
      </w:r>
      <w:r w:rsidR="004A5B7C" w:rsidRPr="00650515">
        <w:t>Пинчик О.А</w:t>
      </w:r>
      <w:r w:rsidR="00FA3EE3" w:rsidRPr="00650515">
        <w:t>.</w:t>
      </w:r>
    </w:p>
    <w:p w:rsidR="00586D36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Тел.</w:t>
      </w:r>
      <w:r w:rsidR="004A5B7C" w:rsidRPr="00650515">
        <w:t xml:space="preserve"> 9-13-33</w:t>
      </w:r>
    </w:p>
    <w:sectPr w:rsidR="00586D36" w:rsidSect="00D21FE1"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61D2C"/>
    <w:rsid w:val="000A61ED"/>
    <w:rsid w:val="000B7420"/>
    <w:rsid w:val="000E5B0C"/>
    <w:rsid w:val="001B058C"/>
    <w:rsid w:val="001D5A4D"/>
    <w:rsid w:val="003202C3"/>
    <w:rsid w:val="00347205"/>
    <w:rsid w:val="003734AE"/>
    <w:rsid w:val="003F1273"/>
    <w:rsid w:val="004A5B7C"/>
    <w:rsid w:val="0051759D"/>
    <w:rsid w:val="0057204A"/>
    <w:rsid w:val="00586D36"/>
    <w:rsid w:val="00596CDA"/>
    <w:rsid w:val="00636B2F"/>
    <w:rsid w:val="00650515"/>
    <w:rsid w:val="00675ADC"/>
    <w:rsid w:val="0068132F"/>
    <w:rsid w:val="006C506A"/>
    <w:rsid w:val="006D312B"/>
    <w:rsid w:val="006E3B94"/>
    <w:rsid w:val="006F0DA1"/>
    <w:rsid w:val="006F5A30"/>
    <w:rsid w:val="00725AA7"/>
    <w:rsid w:val="007A0A48"/>
    <w:rsid w:val="007B6BBA"/>
    <w:rsid w:val="008769C9"/>
    <w:rsid w:val="00896FA0"/>
    <w:rsid w:val="008B0D6B"/>
    <w:rsid w:val="008B57FF"/>
    <w:rsid w:val="008B6C9B"/>
    <w:rsid w:val="009150A6"/>
    <w:rsid w:val="00920BC0"/>
    <w:rsid w:val="009665D6"/>
    <w:rsid w:val="009738B0"/>
    <w:rsid w:val="00981B17"/>
    <w:rsid w:val="00985D75"/>
    <w:rsid w:val="009C2D5A"/>
    <w:rsid w:val="00A216ED"/>
    <w:rsid w:val="00A82BC8"/>
    <w:rsid w:val="00AA30CB"/>
    <w:rsid w:val="00AF1E26"/>
    <w:rsid w:val="00B56808"/>
    <w:rsid w:val="00B6235C"/>
    <w:rsid w:val="00BB45E2"/>
    <w:rsid w:val="00BC70CE"/>
    <w:rsid w:val="00BC74E5"/>
    <w:rsid w:val="00BD7C9D"/>
    <w:rsid w:val="00C419AC"/>
    <w:rsid w:val="00C66D36"/>
    <w:rsid w:val="00CD3FB6"/>
    <w:rsid w:val="00CE2C53"/>
    <w:rsid w:val="00D13A69"/>
    <w:rsid w:val="00D21FE1"/>
    <w:rsid w:val="00D678CA"/>
    <w:rsid w:val="00D9356E"/>
    <w:rsid w:val="00DD48AA"/>
    <w:rsid w:val="00E1698E"/>
    <w:rsid w:val="00E2005D"/>
    <w:rsid w:val="00E30BB5"/>
    <w:rsid w:val="00E76887"/>
    <w:rsid w:val="00EE1C2D"/>
    <w:rsid w:val="00F25DC9"/>
    <w:rsid w:val="00F40EA5"/>
    <w:rsid w:val="00F43697"/>
    <w:rsid w:val="00F82826"/>
    <w:rsid w:val="00FA3EE3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9C2D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aliases w:val="Основной текст с отступом 22,Body Text Indent 21,Body Text Indent 22,Body Text Indent 23,Body Text Indent 24,Основной текст с отступом 23"/>
    <w:basedOn w:val="a"/>
    <w:link w:val="a8"/>
    <w:qFormat/>
    <w:rsid w:val="00985D75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сновной текст с отступом 22 Знак,Body Text Indent 21 Знак,Body Text Indent 22 Знак,Body Text Indent 23 Знак,Body Text Indent 24 Знак,Основной текст с отступом 23 Знак"/>
    <w:link w:val="a7"/>
    <w:locked/>
    <w:rsid w:val="00985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E473-027D-4B32-A468-DD9CC635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11</cp:revision>
  <cp:lastPrinted>2018-04-06T03:57:00Z</cp:lastPrinted>
  <dcterms:created xsi:type="dcterms:W3CDTF">2019-02-25T06:41:00Z</dcterms:created>
  <dcterms:modified xsi:type="dcterms:W3CDTF">2019-03-06T05:50:00Z</dcterms:modified>
</cp:coreProperties>
</file>