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2E6D1" w14:textId="77777777" w:rsidR="0011612A" w:rsidRDefault="0011612A" w:rsidP="0011612A">
      <w:pPr>
        <w:spacing w:line="36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1AADD17B" w14:textId="77777777" w:rsidR="00F563E1" w:rsidRDefault="0011612A" w:rsidP="00F563E1">
      <w:pPr>
        <w:spacing w:after="120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6DDDAD06" w14:textId="295E1DE6" w:rsidR="0011612A" w:rsidRPr="00B622D9" w:rsidRDefault="0011612A" w:rsidP="0011612A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6C43BBDC" w14:textId="77777777" w:rsidR="0011612A" w:rsidRDefault="0011612A" w:rsidP="0011612A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D8ACA59" w14:textId="77777777" w:rsidR="0011612A" w:rsidRPr="009C63DB" w:rsidRDefault="0011612A" w:rsidP="0011612A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«Городской округ </w:t>
      </w:r>
      <w:proofErr w:type="spellStart"/>
      <w:r>
        <w:rPr>
          <w:sz w:val="28"/>
          <w:szCs w:val="28"/>
        </w:rPr>
        <w:t>Ногликский</w:t>
      </w:r>
      <w:proofErr w:type="spellEnd"/>
      <w:r>
        <w:rPr>
          <w:sz w:val="28"/>
          <w:szCs w:val="28"/>
        </w:rPr>
        <w:t>»</w:t>
      </w:r>
    </w:p>
    <w:p w14:paraId="5081BA08" w14:textId="1221A38F" w:rsidR="0011612A" w:rsidRPr="005429DB" w:rsidRDefault="004A76B9" w:rsidP="0011612A">
      <w:pPr>
        <w:ind w:left="142" w:right="-4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1612A">
        <w:rPr>
          <w:sz w:val="28"/>
          <w:szCs w:val="28"/>
        </w:rPr>
        <w:t>т</w:t>
      </w:r>
      <w:r>
        <w:rPr>
          <w:sz w:val="28"/>
          <w:szCs w:val="28"/>
        </w:rPr>
        <w:t xml:space="preserve"> 14 декабря 2022 года </w:t>
      </w:r>
      <w:r w:rsidR="0011612A" w:rsidRPr="005429DB">
        <w:rPr>
          <w:sz w:val="28"/>
          <w:szCs w:val="28"/>
        </w:rPr>
        <w:t xml:space="preserve">№ 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-940684845"/>
          <w:placeholder>
            <w:docPart w:val="0003CE658DBC40B59902A321FFEF48FE"/>
          </w:placeholder>
        </w:sdtPr>
        <w:sdtEndPr/>
        <w:sdtContent>
          <w:r>
            <w:rPr>
              <w:sz w:val="28"/>
              <w:szCs w:val="28"/>
            </w:rPr>
            <w:t>695</w:t>
          </w:r>
        </w:sdtContent>
      </w:sdt>
    </w:p>
    <w:p w14:paraId="22C93A07" w14:textId="77777777" w:rsidR="00864CB0" w:rsidRPr="00134EA8" w:rsidRDefault="00864CB0" w:rsidP="00864CB0">
      <w:pPr>
        <w:ind w:left="1134" w:right="1134"/>
        <w:jc w:val="center"/>
        <w:rPr>
          <w:bCs/>
          <w:sz w:val="28"/>
          <w:szCs w:val="28"/>
        </w:rPr>
      </w:pPr>
    </w:p>
    <w:p w14:paraId="1CC3DF22" w14:textId="77777777" w:rsidR="00864CB0" w:rsidRDefault="00864CB0" w:rsidP="00864CB0">
      <w:pPr>
        <w:jc w:val="center"/>
        <w:rPr>
          <w:sz w:val="28"/>
          <w:szCs w:val="28"/>
        </w:rPr>
        <w:sectPr w:rsidR="00864CB0" w:rsidSect="00F563E1">
          <w:headerReference w:type="default" r:id="rId10"/>
          <w:type w:val="continuous"/>
          <w:pgSz w:w="11906" w:h="16838"/>
          <w:pgMar w:top="1134" w:right="1134" w:bottom="1134" w:left="5954" w:header="709" w:footer="709" w:gutter="0"/>
          <w:cols w:space="708"/>
          <w:titlePg/>
          <w:docGrid w:linePitch="360"/>
        </w:sectPr>
      </w:pPr>
    </w:p>
    <w:p w14:paraId="0F772734" w14:textId="273C178F" w:rsidR="00264CB6" w:rsidRDefault="00264CB6" w:rsidP="00264CB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ПОЛОЖЕНИЕ</w:t>
      </w:r>
      <w:r>
        <w:rPr>
          <w:bCs/>
          <w:sz w:val="28"/>
          <w:szCs w:val="28"/>
        </w:rPr>
        <w:br/>
        <w:t xml:space="preserve"> о проведении муниципального смотра-конкурса на лучшее новогоднее оформление предприятий потребительского рынка «Новогодние огни – 2023»</w:t>
      </w:r>
    </w:p>
    <w:p w14:paraId="6927BD25" w14:textId="77777777" w:rsidR="00264CB6" w:rsidRDefault="00264CB6" w:rsidP="00264CB6">
      <w:pPr>
        <w:jc w:val="center"/>
        <w:rPr>
          <w:rFonts w:eastAsia="DejaVu Sans" w:cs="Lohit Hindi"/>
          <w:bCs/>
          <w:kern w:val="1"/>
          <w:sz w:val="28"/>
          <w:szCs w:val="28"/>
          <w:lang w:eastAsia="hi-IN" w:bidi="hi-IN"/>
        </w:rPr>
      </w:pPr>
    </w:p>
    <w:p w14:paraId="34902AAE" w14:textId="77777777" w:rsidR="00264CB6" w:rsidRPr="00CF26F6" w:rsidRDefault="00264CB6" w:rsidP="00F563E1">
      <w:pPr>
        <w:pStyle w:val="ac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CF26F6">
        <w:rPr>
          <w:rFonts w:ascii="Times New Roman" w:hAnsi="Times New Roman"/>
          <w:bCs/>
          <w:sz w:val="28"/>
          <w:szCs w:val="28"/>
        </w:rPr>
        <w:t>Общие положения</w:t>
      </w:r>
    </w:p>
    <w:p w14:paraId="19C220D1" w14:textId="77777777" w:rsidR="00264CB6" w:rsidRPr="00CF26F6" w:rsidRDefault="00264CB6" w:rsidP="00264CB6">
      <w:pPr>
        <w:pStyle w:val="ac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771AFF7" w14:textId="34075F93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1.1. Настоящее Положение о проведении муниципального смотра-конкурса на лучшее новогоднее оформление предприятий потребительского рынка «Новогодние огни – 202</w:t>
      </w:r>
      <w:r>
        <w:rPr>
          <w:sz w:val="28"/>
          <w:szCs w:val="28"/>
        </w:rPr>
        <w:t>3</w:t>
      </w:r>
      <w:r w:rsidRPr="000E52F5">
        <w:rPr>
          <w:sz w:val="28"/>
          <w:szCs w:val="28"/>
        </w:rPr>
        <w:t>» (далее – Положение) определяет условия, порядок проведения, критерии оценки участников, подведение итогов и награждение победителей муниципального смотра-конкурса на лучшее новогоднее оформление предприятий потребительского рынка «Новогодние огни – 202</w:t>
      </w:r>
      <w:r>
        <w:rPr>
          <w:sz w:val="28"/>
          <w:szCs w:val="28"/>
        </w:rPr>
        <w:t>3</w:t>
      </w:r>
      <w:r w:rsidRPr="000E52F5">
        <w:rPr>
          <w:sz w:val="28"/>
          <w:szCs w:val="28"/>
        </w:rPr>
        <w:t>» (далее - конкурс).</w:t>
      </w:r>
    </w:p>
    <w:p w14:paraId="6F787FDA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1.2. Организация и проведение конкурса возлагается на отдел экономики департамента экономического развития, строительства, жилищно-коммунального и дорожного хозяйства (далее – отдел экономики).</w:t>
      </w:r>
    </w:p>
    <w:p w14:paraId="7CCDC853" w14:textId="3B3025AF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1.3.</w:t>
      </w:r>
      <w:r>
        <w:rPr>
          <w:sz w:val="28"/>
          <w:szCs w:val="28"/>
        </w:rPr>
        <w:t xml:space="preserve"> Конкурс проводится в период с 1</w:t>
      </w:r>
      <w:r w:rsidR="00953FE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E52F5">
        <w:rPr>
          <w:sz w:val="28"/>
          <w:szCs w:val="28"/>
        </w:rPr>
        <w:t>декабря по 2</w:t>
      </w:r>
      <w:r>
        <w:rPr>
          <w:sz w:val="28"/>
          <w:szCs w:val="28"/>
        </w:rPr>
        <w:t>6</w:t>
      </w:r>
      <w:r w:rsidRPr="000E52F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22</w:t>
      </w:r>
      <w:r w:rsidRPr="000E52F5">
        <w:rPr>
          <w:sz w:val="28"/>
          <w:szCs w:val="28"/>
        </w:rPr>
        <w:t xml:space="preserve"> года.</w:t>
      </w:r>
    </w:p>
    <w:p w14:paraId="7D8B1B59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 xml:space="preserve">1.4. Целью конкурса является создание новогодней праздничной атмосферы для жителей и гостей муниципального образования «Городской округ </w:t>
      </w:r>
      <w:proofErr w:type="spellStart"/>
      <w:r w:rsidRPr="000E52F5">
        <w:rPr>
          <w:sz w:val="28"/>
          <w:szCs w:val="28"/>
        </w:rPr>
        <w:t>Ногликский</w:t>
      </w:r>
      <w:proofErr w:type="spellEnd"/>
      <w:r w:rsidRPr="000E52F5">
        <w:rPr>
          <w:sz w:val="28"/>
          <w:szCs w:val="28"/>
        </w:rPr>
        <w:t>», улучшение эстетической выразительности фасадов зданий, витрин, входных групп и прилегающих территорий предприятий потребительского рынка с использованием элементов новогодней символики.</w:t>
      </w:r>
    </w:p>
    <w:p w14:paraId="5CA527A2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1.5. Задачи конкурса: определение и поощрение предприятий потребительского рынка, обеспечивших лучшее новогоднее оформление фасадов, витрин и интерьеров предприятий на высоком художественном и профессиональном уровне.</w:t>
      </w:r>
    </w:p>
    <w:p w14:paraId="46EE46E5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1.6. Итоги конкурса подводятся конкурсной комиссией.</w:t>
      </w:r>
    </w:p>
    <w:p w14:paraId="3E229F40" w14:textId="77777777" w:rsidR="00264CB6" w:rsidRDefault="00264CB6" w:rsidP="00264CB6">
      <w:pPr>
        <w:ind w:firstLine="709"/>
        <w:jc w:val="center"/>
        <w:rPr>
          <w:bCs/>
          <w:sz w:val="28"/>
          <w:szCs w:val="28"/>
        </w:rPr>
      </w:pPr>
    </w:p>
    <w:p w14:paraId="51442ED8" w14:textId="77777777" w:rsidR="00264CB6" w:rsidRPr="00CF26F6" w:rsidRDefault="00264CB6" w:rsidP="00F563E1">
      <w:pPr>
        <w:pStyle w:val="ac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CF26F6">
        <w:rPr>
          <w:rFonts w:ascii="Times New Roman" w:hAnsi="Times New Roman"/>
          <w:bCs/>
          <w:sz w:val="28"/>
          <w:szCs w:val="28"/>
        </w:rPr>
        <w:t>Условия проведения конкурса</w:t>
      </w:r>
    </w:p>
    <w:p w14:paraId="3FC5F115" w14:textId="77777777" w:rsidR="00264CB6" w:rsidRPr="00CF26F6" w:rsidRDefault="00264CB6" w:rsidP="00264CB6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BE7996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2.1. В конкурсе принимают участие 2 категории объектов потребительского рынка: торговля, общественное питание (далее - предприятия потребительского рынка), независимо от их организационно-правовых форм и форм собственности, зарегистрированные в установленном порядке и осуществляющие деятельность на территории муниципального образования.</w:t>
      </w:r>
    </w:p>
    <w:p w14:paraId="514B49DB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lastRenderedPageBreak/>
        <w:t>Вне конкурса могут участвовать в оформлении объектов хозяйствующие субъекты потребительского рынка: гостиницы, объекты бытового обслуживания.</w:t>
      </w:r>
    </w:p>
    <w:p w14:paraId="505D32A5" w14:textId="23585E41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2.2. Заявки на участие в конку</w:t>
      </w:r>
      <w:r>
        <w:rPr>
          <w:sz w:val="28"/>
          <w:szCs w:val="28"/>
        </w:rPr>
        <w:t>рсе принимаются с 1</w:t>
      </w:r>
      <w:r w:rsidR="00953FE3">
        <w:rPr>
          <w:sz w:val="28"/>
          <w:szCs w:val="28"/>
        </w:rPr>
        <w:t>6</w:t>
      </w:r>
      <w:r w:rsidRPr="000E52F5">
        <w:rPr>
          <w:sz w:val="28"/>
          <w:szCs w:val="28"/>
        </w:rPr>
        <w:t xml:space="preserve"> декабря по </w:t>
      </w:r>
      <w:r>
        <w:rPr>
          <w:sz w:val="28"/>
          <w:szCs w:val="28"/>
        </w:rPr>
        <w:t>2</w:t>
      </w:r>
      <w:r w:rsidR="00953FE3">
        <w:rPr>
          <w:sz w:val="28"/>
          <w:szCs w:val="28"/>
        </w:rPr>
        <w:t>6</w:t>
      </w:r>
      <w:r w:rsidRPr="000E52F5">
        <w:rPr>
          <w:sz w:val="28"/>
          <w:szCs w:val="28"/>
        </w:rPr>
        <w:t xml:space="preserve"> декабря включительно отделом экономики по адресу: </w:t>
      </w:r>
      <w:proofErr w:type="spellStart"/>
      <w:r w:rsidRPr="000E52F5">
        <w:rPr>
          <w:sz w:val="28"/>
          <w:szCs w:val="28"/>
        </w:rPr>
        <w:t>пгт</w:t>
      </w:r>
      <w:proofErr w:type="spellEnd"/>
      <w:r w:rsidRPr="000E52F5">
        <w:rPr>
          <w:sz w:val="28"/>
          <w:szCs w:val="28"/>
        </w:rPr>
        <w:t xml:space="preserve">. Ноглики, ул. Советская, 15, кабинет 211, или по факсу: 91178, или по электронной почте: </w:t>
      </w:r>
      <w:r w:rsidRPr="000E52F5">
        <w:rPr>
          <w:sz w:val="28"/>
          <w:szCs w:val="28"/>
          <w:lang w:val="en-US"/>
        </w:rPr>
        <w:t>econ</w:t>
      </w:r>
      <w:r w:rsidRPr="000E52F5">
        <w:rPr>
          <w:sz w:val="28"/>
          <w:szCs w:val="28"/>
        </w:rPr>
        <w:t>@</w:t>
      </w:r>
      <w:proofErr w:type="spellStart"/>
      <w:r w:rsidRPr="000E52F5">
        <w:rPr>
          <w:sz w:val="28"/>
          <w:szCs w:val="28"/>
          <w:lang w:val="en-US"/>
        </w:rPr>
        <w:t>nogliki</w:t>
      </w:r>
      <w:proofErr w:type="spellEnd"/>
      <w:r w:rsidRPr="000E52F5">
        <w:rPr>
          <w:sz w:val="28"/>
          <w:szCs w:val="28"/>
        </w:rPr>
        <w:t>-</w:t>
      </w:r>
      <w:proofErr w:type="spellStart"/>
      <w:r w:rsidRPr="000E52F5">
        <w:rPr>
          <w:sz w:val="28"/>
          <w:szCs w:val="28"/>
          <w:lang w:val="en-US"/>
        </w:rPr>
        <w:t>adm</w:t>
      </w:r>
      <w:proofErr w:type="spellEnd"/>
      <w:r w:rsidRPr="000E52F5">
        <w:rPr>
          <w:sz w:val="28"/>
          <w:szCs w:val="28"/>
        </w:rPr>
        <w:t>.</w:t>
      </w:r>
      <w:proofErr w:type="spellStart"/>
      <w:r w:rsidRPr="000E52F5">
        <w:rPr>
          <w:sz w:val="28"/>
          <w:szCs w:val="28"/>
          <w:lang w:val="en-US"/>
        </w:rPr>
        <w:t>ru</w:t>
      </w:r>
      <w:proofErr w:type="spellEnd"/>
      <w:r w:rsidRPr="000E52F5">
        <w:rPr>
          <w:sz w:val="28"/>
          <w:szCs w:val="28"/>
        </w:rPr>
        <w:t>. Контактные телефоны: 91059, 91824 (отдел экономики).</w:t>
      </w:r>
    </w:p>
    <w:p w14:paraId="226CC6D9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2.3. Заявка оформляется в произвольной форме и должна содержать следующие сведения:</w:t>
      </w:r>
    </w:p>
    <w:p w14:paraId="421543AE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 наименование хозяйствующего субъекта,</w:t>
      </w:r>
    </w:p>
    <w:p w14:paraId="44D243AD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 Ф.И.О. руководителя хозяйствующего субъекта,</w:t>
      </w:r>
    </w:p>
    <w:p w14:paraId="517B190A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 местонахождение объекта «участника конкурса»,</w:t>
      </w:r>
    </w:p>
    <w:p w14:paraId="7A7C82A0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 контактный телефон,</w:t>
      </w:r>
    </w:p>
    <w:p w14:paraId="15AC26D8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 банковские реквизиты.</w:t>
      </w:r>
    </w:p>
    <w:p w14:paraId="085AE38B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2.4. Конкурс проводится по номинации «Лучшее новогоднее оформление предприятия потребительского рынка».</w:t>
      </w:r>
    </w:p>
    <w:p w14:paraId="21D81261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2.5. Классификация объектов потребительского рынка по группам:</w:t>
      </w:r>
    </w:p>
    <w:p w14:paraId="7945E6A1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</w:t>
      </w:r>
      <w:r w:rsidRPr="000E52F5">
        <w:rPr>
          <w:sz w:val="28"/>
          <w:szCs w:val="28"/>
        </w:rPr>
        <w:t xml:space="preserve">группа – стационарные торговые объекты торговой площадью до 100 </w:t>
      </w:r>
      <w:proofErr w:type="spellStart"/>
      <w:r w:rsidRPr="000E52F5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(1-ое место, 2-ое место, 3-е место)</w:t>
      </w:r>
      <w:r w:rsidRPr="000E52F5">
        <w:rPr>
          <w:sz w:val="28"/>
          <w:szCs w:val="28"/>
        </w:rPr>
        <w:t>;</w:t>
      </w:r>
    </w:p>
    <w:p w14:paraId="09ADB510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</w:t>
      </w:r>
      <w:r w:rsidRPr="000E52F5">
        <w:rPr>
          <w:sz w:val="28"/>
          <w:szCs w:val="28"/>
        </w:rPr>
        <w:t xml:space="preserve">группа – стационарные торговые объекты торговой площадью от 100 </w:t>
      </w:r>
      <w:proofErr w:type="spellStart"/>
      <w:r w:rsidRPr="000E52F5">
        <w:rPr>
          <w:sz w:val="28"/>
          <w:szCs w:val="28"/>
        </w:rPr>
        <w:t>кв.м</w:t>
      </w:r>
      <w:proofErr w:type="spellEnd"/>
      <w:r w:rsidRPr="000E52F5">
        <w:rPr>
          <w:sz w:val="28"/>
          <w:szCs w:val="28"/>
        </w:rPr>
        <w:t xml:space="preserve"> и более</w:t>
      </w:r>
      <w:r>
        <w:rPr>
          <w:sz w:val="28"/>
          <w:szCs w:val="28"/>
        </w:rPr>
        <w:t xml:space="preserve"> (1-ое место, 2-ое место, 3-е место)</w:t>
      </w:r>
      <w:r w:rsidRPr="000E52F5">
        <w:rPr>
          <w:sz w:val="28"/>
          <w:szCs w:val="28"/>
        </w:rPr>
        <w:t>;</w:t>
      </w:r>
    </w:p>
    <w:p w14:paraId="6807E2FA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 </w:t>
      </w:r>
      <w:r w:rsidRPr="000E52F5">
        <w:rPr>
          <w:sz w:val="28"/>
          <w:szCs w:val="28"/>
        </w:rPr>
        <w:t>группа – предприятия общественного питания.</w:t>
      </w:r>
    </w:p>
    <w:p w14:paraId="119B8B8E" w14:textId="77777777" w:rsidR="00264CB6" w:rsidRDefault="00264CB6" w:rsidP="00264CB6">
      <w:pPr>
        <w:ind w:firstLine="709"/>
        <w:jc w:val="center"/>
        <w:rPr>
          <w:sz w:val="28"/>
          <w:szCs w:val="28"/>
        </w:rPr>
      </w:pPr>
    </w:p>
    <w:p w14:paraId="17458E4C" w14:textId="77777777" w:rsidR="00264CB6" w:rsidRPr="00CF26F6" w:rsidRDefault="00264CB6" w:rsidP="00264CB6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6F6">
        <w:rPr>
          <w:rFonts w:ascii="Times New Roman" w:hAnsi="Times New Roman"/>
          <w:sz w:val="28"/>
          <w:szCs w:val="28"/>
        </w:rPr>
        <w:t>Порядок проведения конкурса</w:t>
      </w:r>
    </w:p>
    <w:p w14:paraId="6270A691" w14:textId="77777777" w:rsidR="00264CB6" w:rsidRPr="00CF26F6" w:rsidRDefault="00264CB6" w:rsidP="00264CB6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B2E1EB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3.1. Комиссия оценивает соответствие критериям конкурса и степень готовности объекта к участию в конкурсе по результатам комиссионного выезда на предприятия потребительского рынка.</w:t>
      </w:r>
    </w:p>
    <w:p w14:paraId="6791B4A8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3.2. Этапы проведения ежегодного конкурса:</w:t>
      </w:r>
    </w:p>
    <w:p w14:paraId="5BCC8B63" w14:textId="5AC8A967" w:rsidR="00264CB6" w:rsidRPr="000E52F5" w:rsidRDefault="00953FE3" w:rsidP="00264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16</w:t>
      </w:r>
      <w:r w:rsidR="00264CB6">
        <w:rPr>
          <w:sz w:val="28"/>
          <w:szCs w:val="28"/>
        </w:rPr>
        <w:t xml:space="preserve"> декабря по 21</w:t>
      </w:r>
      <w:r w:rsidR="00264CB6" w:rsidRPr="000E52F5">
        <w:rPr>
          <w:sz w:val="28"/>
          <w:szCs w:val="28"/>
        </w:rPr>
        <w:t xml:space="preserve"> декабря – прием заявок;</w:t>
      </w:r>
    </w:p>
    <w:p w14:paraId="510C468E" w14:textId="0D08443A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 с 2</w:t>
      </w:r>
      <w:r>
        <w:rPr>
          <w:sz w:val="28"/>
          <w:szCs w:val="28"/>
        </w:rPr>
        <w:t>2</w:t>
      </w:r>
      <w:r w:rsidRPr="000E52F5">
        <w:rPr>
          <w:sz w:val="28"/>
          <w:szCs w:val="28"/>
        </w:rPr>
        <w:t xml:space="preserve"> по 2</w:t>
      </w:r>
      <w:r>
        <w:rPr>
          <w:sz w:val="28"/>
          <w:szCs w:val="28"/>
        </w:rPr>
        <w:t xml:space="preserve">6 </w:t>
      </w:r>
      <w:r w:rsidRPr="000E52F5">
        <w:rPr>
          <w:sz w:val="28"/>
          <w:szCs w:val="28"/>
        </w:rPr>
        <w:t>декабря – выезд комиссии на предприятия потребительского рынка;</w:t>
      </w:r>
    </w:p>
    <w:p w14:paraId="5EFB9D83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- 2</w:t>
      </w:r>
      <w:r>
        <w:rPr>
          <w:sz w:val="28"/>
          <w:szCs w:val="28"/>
        </w:rPr>
        <w:t>7</w:t>
      </w:r>
      <w:r w:rsidRPr="000E52F5">
        <w:rPr>
          <w:sz w:val="28"/>
          <w:szCs w:val="28"/>
        </w:rPr>
        <w:t xml:space="preserve"> декабря – подведение итогов и определение победителей конкурса; подготовка проекта постановления администрации муниципального образования «Городской округ </w:t>
      </w:r>
      <w:proofErr w:type="spellStart"/>
      <w:r w:rsidRPr="000E52F5">
        <w:rPr>
          <w:sz w:val="28"/>
          <w:szCs w:val="28"/>
        </w:rPr>
        <w:t>Ногликский</w:t>
      </w:r>
      <w:proofErr w:type="spellEnd"/>
      <w:r w:rsidRPr="000E52F5">
        <w:rPr>
          <w:sz w:val="28"/>
          <w:szCs w:val="28"/>
        </w:rPr>
        <w:t xml:space="preserve">» «Об итогах проведения муниципального смотра-конкурса на лучшее новогоднее оформление предприятий потребительского рынка», передача итогов конкурса в отдел бухгалтерского учета, отчетности и закупок администрации муниципального образования «Городской округ </w:t>
      </w:r>
      <w:proofErr w:type="spellStart"/>
      <w:r w:rsidRPr="000E52F5">
        <w:rPr>
          <w:sz w:val="28"/>
          <w:szCs w:val="28"/>
        </w:rPr>
        <w:t>Ногликский</w:t>
      </w:r>
      <w:proofErr w:type="spellEnd"/>
      <w:r w:rsidRPr="000E52F5">
        <w:rPr>
          <w:sz w:val="28"/>
          <w:szCs w:val="28"/>
        </w:rPr>
        <w:t>».</w:t>
      </w:r>
    </w:p>
    <w:p w14:paraId="75D681F4" w14:textId="77777777" w:rsidR="00264CB6" w:rsidRDefault="00264CB6" w:rsidP="00264CB6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14:paraId="414465E7" w14:textId="77777777" w:rsidR="00264CB6" w:rsidRPr="00CF26F6" w:rsidRDefault="00264CB6" w:rsidP="00264CB6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6F6">
        <w:rPr>
          <w:rFonts w:ascii="Times New Roman" w:hAnsi="Times New Roman"/>
          <w:sz w:val="28"/>
          <w:szCs w:val="28"/>
        </w:rPr>
        <w:t>Критерии оценки участников конкурса</w:t>
      </w:r>
    </w:p>
    <w:p w14:paraId="780616EC" w14:textId="77777777" w:rsidR="00264CB6" w:rsidRPr="00CF26F6" w:rsidRDefault="00264CB6" w:rsidP="00264CB6">
      <w:pPr>
        <w:pStyle w:val="ac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CAA4AEE" w14:textId="77777777" w:rsidR="00264CB6" w:rsidRPr="000E52F5" w:rsidRDefault="00264CB6" w:rsidP="00264CB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4.1. Критериями оценки участников конкурса являются:</w:t>
      </w:r>
    </w:p>
    <w:p w14:paraId="4C095537" w14:textId="77777777" w:rsidR="00264CB6" w:rsidRPr="000E52F5" w:rsidRDefault="00264CB6" w:rsidP="00264CB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lastRenderedPageBreak/>
        <w:t>4.1.1. Оформление по новогодней тематике фасада предприятия и входной группы с применением светотехнических элементов.</w:t>
      </w:r>
    </w:p>
    <w:p w14:paraId="1D170722" w14:textId="77777777" w:rsidR="00264CB6" w:rsidRPr="000E52F5" w:rsidRDefault="00264CB6" w:rsidP="00264CB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4.1.2. Наличие на прилегающей территории искусственных или живых елей, декорирование деревьев (при наличии на территории) праздничными световыми гирляндами, возможно использование светового шнура холодного света и прожекторов для подсвечивания деревьев.</w:t>
      </w:r>
    </w:p>
    <w:p w14:paraId="17796943" w14:textId="77777777" w:rsidR="00264CB6" w:rsidRPr="000E52F5" w:rsidRDefault="00264CB6" w:rsidP="00264CB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4.1.3. Оформление прилегающей территории с использованием снежных и ледяных фигур, сказочных новогодних объемных персонажей, декоративно-художественной и световой продукции.</w:t>
      </w:r>
    </w:p>
    <w:p w14:paraId="27C7F4E0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4.1.4. Применение современных решений в художественном оформлении интерьера торговых залов, залов обслуживания и витрин в новогодней тематике. Праздничное оформление витрин и интерьеров должно иметь элементы декоративно-художественного и светового оформления, с достаточным уровнем освещенности, необходимым для восприятия в темное время суток.</w:t>
      </w:r>
    </w:p>
    <w:p w14:paraId="3D09FE6E" w14:textId="77777777" w:rsidR="00264CB6" w:rsidRPr="000E52F5" w:rsidRDefault="00264CB6" w:rsidP="00264CB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4.1.5. Наличие фирменной одежды обслуживающего персонала с использованием новогодней тематики.</w:t>
      </w:r>
    </w:p>
    <w:p w14:paraId="43729F9F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 xml:space="preserve">4.1.6. Организация предприятиями потребительского рынка:  </w:t>
      </w:r>
    </w:p>
    <w:p w14:paraId="1F62728D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 xml:space="preserve"> -праздничной торговли сувенирно-подарочной продукцией с новогодней и рождественской тематикой;</w:t>
      </w:r>
    </w:p>
    <w:p w14:paraId="1ED15242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 расширение перечня предлагаемых населению торговых услуг, бытовых услуг и услуг общественного питания и форм обслуживания (доставка товаров на дом, формирование подарков и их доставка по заказам, предоставление праздничных новогодних скидок на товары и услуги, подарочные сертификаты, предпраздничная распродажа товаров и т.д.);</w:t>
      </w:r>
    </w:p>
    <w:p w14:paraId="5F4D68F2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 продление режима работы предприятий в предпраздничные и праздничные дни.</w:t>
      </w:r>
    </w:p>
    <w:p w14:paraId="37BFE3E1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4.1.7. Оценка участников смотра-конкурса на лучшее новогоднее оформление предприятий потребительского рынка производится в соответствии с оценочным листом участника (приложение).</w:t>
      </w:r>
    </w:p>
    <w:p w14:paraId="57961204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4.1.8. При подведении итогов принимается во внимание:</w:t>
      </w:r>
    </w:p>
    <w:p w14:paraId="333E1725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 санитарно-техническое состояние помещений и прилегающей территории;</w:t>
      </w:r>
    </w:p>
    <w:p w14:paraId="700AAB4C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 наличие новогодних поздравительных сообщений, новогодних персонажей;</w:t>
      </w:r>
    </w:p>
    <w:p w14:paraId="645A800A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 применение рекламных средств для повышения уровня обслуживания населения (новогодние распродажи, благотворительные акции, костюмированные персонажи в зале обслуживания).</w:t>
      </w:r>
    </w:p>
    <w:p w14:paraId="7EEEDC2A" w14:textId="77777777" w:rsidR="00264CB6" w:rsidRDefault="00264CB6" w:rsidP="00264CB6">
      <w:pPr>
        <w:ind w:firstLine="709"/>
        <w:jc w:val="center"/>
        <w:rPr>
          <w:bCs/>
          <w:sz w:val="28"/>
          <w:szCs w:val="28"/>
        </w:rPr>
      </w:pPr>
    </w:p>
    <w:p w14:paraId="2C8143FA" w14:textId="77777777" w:rsidR="00264CB6" w:rsidRDefault="00264CB6" w:rsidP="00264CB6">
      <w:pPr>
        <w:ind w:firstLine="709"/>
        <w:jc w:val="center"/>
        <w:rPr>
          <w:bCs/>
          <w:sz w:val="28"/>
          <w:szCs w:val="28"/>
        </w:rPr>
      </w:pPr>
      <w:r w:rsidRPr="000E52F5">
        <w:rPr>
          <w:bCs/>
          <w:sz w:val="28"/>
          <w:szCs w:val="28"/>
        </w:rPr>
        <w:t>5. Подведение итогов и поощрение победителей конкурса</w:t>
      </w:r>
    </w:p>
    <w:p w14:paraId="76198617" w14:textId="77777777" w:rsidR="00264CB6" w:rsidRPr="000E52F5" w:rsidRDefault="00264CB6" w:rsidP="00264CB6">
      <w:pPr>
        <w:ind w:firstLine="709"/>
        <w:jc w:val="center"/>
        <w:rPr>
          <w:bCs/>
          <w:sz w:val="28"/>
          <w:szCs w:val="28"/>
        </w:rPr>
      </w:pPr>
    </w:p>
    <w:p w14:paraId="4C3A0A01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5.1. Оценка участников конкурса осуществляется комиссией по бальной системе от 1 до 5 по критериям, установленным в п. 4 настоящего Положения. Балы заносятся членами конкурсной комиссии в оценочный лист согласно приложению 2 к настоящему Положению.</w:t>
      </w:r>
    </w:p>
    <w:p w14:paraId="699EA6B2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Победителями конкурса </w:t>
      </w:r>
      <w:r w:rsidRPr="000E52F5">
        <w:rPr>
          <w:sz w:val="28"/>
          <w:szCs w:val="28"/>
        </w:rPr>
        <w:t>в каждой классификационной группе призна</w:t>
      </w:r>
      <w:r>
        <w:rPr>
          <w:sz w:val="28"/>
          <w:szCs w:val="28"/>
        </w:rPr>
        <w:t>е</w:t>
      </w:r>
      <w:r w:rsidRPr="000E52F5">
        <w:rPr>
          <w:sz w:val="28"/>
          <w:szCs w:val="28"/>
        </w:rPr>
        <w:t xml:space="preserve">тся </w:t>
      </w:r>
      <w:r>
        <w:rPr>
          <w:sz w:val="28"/>
          <w:szCs w:val="28"/>
        </w:rPr>
        <w:t>1</w:t>
      </w:r>
      <w:r w:rsidRPr="000E52F5">
        <w:rPr>
          <w:sz w:val="28"/>
          <w:szCs w:val="28"/>
        </w:rPr>
        <w:t xml:space="preserve"> участник, набравши</w:t>
      </w:r>
      <w:r>
        <w:rPr>
          <w:sz w:val="28"/>
          <w:szCs w:val="28"/>
        </w:rPr>
        <w:t>й наибольшее количество баллов,</w:t>
      </w:r>
      <w:r w:rsidRPr="000E52F5">
        <w:rPr>
          <w:sz w:val="28"/>
          <w:szCs w:val="28"/>
        </w:rPr>
        <w:t xml:space="preserve"> выставленных всеми членами конкурсной комиссии.</w:t>
      </w:r>
    </w:p>
    <w:p w14:paraId="066DEECF" w14:textId="77777777" w:rsidR="00264CB6" w:rsidRPr="000E52F5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В случае наличия участников, набравших равное число баллов, победитель определяется с учетом положений п. 4.1.8 настоящего Положения, которые оцениваются от 0 до 5 баллов.</w:t>
      </w:r>
    </w:p>
    <w:p w14:paraId="426F1D24" w14:textId="40DB10A4" w:rsidR="00264CB6" w:rsidRDefault="00264CB6" w:rsidP="00264CB6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 xml:space="preserve">5.3. Победителям </w:t>
      </w:r>
      <w:r w:rsidRPr="00E22C9E">
        <w:rPr>
          <w:sz w:val="28"/>
          <w:szCs w:val="28"/>
        </w:rPr>
        <w:t xml:space="preserve">вручаются дипломы, цветы и </w:t>
      </w:r>
      <w:r>
        <w:rPr>
          <w:sz w:val="28"/>
          <w:szCs w:val="28"/>
        </w:rPr>
        <w:t>сувениры</w:t>
      </w:r>
      <w:r w:rsidRPr="00E22C9E">
        <w:rPr>
          <w:sz w:val="28"/>
          <w:szCs w:val="28"/>
        </w:rPr>
        <w:t xml:space="preserve"> в соответствии с кла</w:t>
      </w:r>
      <w:r w:rsidR="00F563E1">
        <w:rPr>
          <w:sz w:val="28"/>
          <w:szCs w:val="28"/>
        </w:rPr>
        <w:t>ссификацией, указанной в п. 2.5</w:t>
      </w:r>
      <w:r w:rsidRPr="00E22C9E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.</w:t>
      </w:r>
    </w:p>
    <w:p w14:paraId="3BBDD2C8" w14:textId="77777777" w:rsidR="00264CB6" w:rsidRPr="00E22C9E" w:rsidRDefault="00264CB6" w:rsidP="00264CB6">
      <w:pPr>
        <w:ind w:firstLine="709"/>
        <w:jc w:val="both"/>
        <w:rPr>
          <w:sz w:val="28"/>
          <w:szCs w:val="28"/>
        </w:rPr>
      </w:pPr>
      <w:r w:rsidRPr="00E22C9E">
        <w:rPr>
          <w:sz w:val="28"/>
          <w:szCs w:val="28"/>
        </w:rPr>
        <w:t>5.4. Конкурсной комиссией могут быть отмечены иные участники конкурса: «За активное участие», «Самая оригинальная елка», «Необычное поздравление», «Новогодняя роспись» и другие.</w:t>
      </w:r>
    </w:p>
    <w:p w14:paraId="7C4C214A" w14:textId="77777777" w:rsidR="00264CB6" w:rsidRPr="00E22C9E" w:rsidRDefault="00264CB6" w:rsidP="00264CB6">
      <w:pPr>
        <w:ind w:firstLine="709"/>
        <w:jc w:val="both"/>
        <w:rPr>
          <w:sz w:val="28"/>
          <w:szCs w:val="28"/>
        </w:rPr>
      </w:pPr>
      <w:r w:rsidRPr="00E22C9E">
        <w:rPr>
          <w:sz w:val="28"/>
          <w:szCs w:val="28"/>
        </w:rPr>
        <w:t>5.5. Решение конкурсной комиссии оформляется итоговым протоколом с приложением сводного оценочного листа, которые подписывают все члены конкурсной комиссии.</w:t>
      </w:r>
    </w:p>
    <w:p w14:paraId="0FA5FD89" w14:textId="77777777" w:rsidR="00264CB6" w:rsidRDefault="00264CB6" w:rsidP="00264CB6">
      <w:pPr>
        <w:ind w:firstLine="709"/>
        <w:jc w:val="both"/>
        <w:rPr>
          <w:sz w:val="28"/>
          <w:szCs w:val="28"/>
        </w:rPr>
      </w:pPr>
      <w:r w:rsidRPr="00E22C9E">
        <w:rPr>
          <w:sz w:val="28"/>
          <w:szCs w:val="28"/>
        </w:rPr>
        <w:t>5.6. Материалы об итогах конкурса публикуются в средствах массовой информации.</w:t>
      </w:r>
    </w:p>
    <w:p w14:paraId="6DFC28BD" w14:textId="77777777" w:rsidR="00264CB6" w:rsidRPr="00E22C9E" w:rsidRDefault="00264CB6" w:rsidP="00264CB6">
      <w:pPr>
        <w:ind w:firstLine="709"/>
        <w:jc w:val="both"/>
        <w:rPr>
          <w:sz w:val="28"/>
          <w:szCs w:val="28"/>
        </w:rPr>
      </w:pPr>
    </w:p>
    <w:p w14:paraId="7DB3CECC" w14:textId="77777777" w:rsidR="00264CB6" w:rsidRPr="00CF26F6" w:rsidRDefault="00264CB6" w:rsidP="00F563E1">
      <w:pPr>
        <w:pStyle w:val="ac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  <w:r w:rsidRPr="00CF26F6">
        <w:rPr>
          <w:rFonts w:ascii="Times New Roman" w:hAnsi="Times New Roman"/>
          <w:sz w:val="28"/>
          <w:szCs w:val="28"/>
        </w:rPr>
        <w:t>6. Финансирование расходов на поощрение победителей конкурса</w:t>
      </w:r>
    </w:p>
    <w:p w14:paraId="761156ED" w14:textId="77777777" w:rsidR="00264CB6" w:rsidRPr="00CF26F6" w:rsidRDefault="00264CB6" w:rsidP="00264CB6">
      <w:pPr>
        <w:ind w:left="360"/>
        <w:rPr>
          <w:sz w:val="28"/>
          <w:szCs w:val="28"/>
        </w:rPr>
      </w:pPr>
    </w:p>
    <w:p w14:paraId="1240B4D1" w14:textId="4FDCC781" w:rsidR="00264CB6" w:rsidRPr="00E22C9E" w:rsidRDefault="00264CB6" w:rsidP="00264CB6">
      <w:pPr>
        <w:ind w:firstLine="709"/>
        <w:jc w:val="both"/>
        <w:rPr>
          <w:sz w:val="28"/>
          <w:szCs w:val="28"/>
        </w:rPr>
      </w:pPr>
      <w:r w:rsidRPr="00E22C9E">
        <w:rPr>
          <w:sz w:val="28"/>
          <w:szCs w:val="28"/>
        </w:rPr>
        <w:t xml:space="preserve">6.1. Финансирование расходов на поощрение победителей конкурса осуществляется за счет средств бюджета муниципального образования «Городской округ </w:t>
      </w:r>
      <w:proofErr w:type="spellStart"/>
      <w:r w:rsidRPr="00E22C9E">
        <w:rPr>
          <w:sz w:val="28"/>
          <w:szCs w:val="28"/>
        </w:rPr>
        <w:t>Ногликский</w:t>
      </w:r>
      <w:proofErr w:type="spellEnd"/>
      <w:r w:rsidRPr="00E22C9E">
        <w:rPr>
          <w:sz w:val="28"/>
          <w:szCs w:val="28"/>
        </w:rPr>
        <w:t xml:space="preserve">» в соответствии с бюджетными ассигнованиями на текущий финансовый год, предусмотренными муниципальной программой «Стимулирование экономической активности в муниципальном образовании «Городской округ </w:t>
      </w:r>
      <w:proofErr w:type="spellStart"/>
      <w:r w:rsidRPr="00E22C9E">
        <w:rPr>
          <w:sz w:val="28"/>
          <w:szCs w:val="28"/>
        </w:rPr>
        <w:t>Ногликский</w:t>
      </w:r>
      <w:proofErr w:type="spellEnd"/>
      <w:r w:rsidRPr="00E22C9E">
        <w:rPr>
          <w:sz w:val="28"/>
          <w:szCs w:val="28"/>
        </w:rPr>
        <w:t xml:space="preserve">» (пункт 1.1.1 «Организация и проведение конкурсов с участием субъектов МСП» подпрограмма 1 «Развитие малого и среднего предпринимательства в муниципальном образовании «Городской округ </w:t>
      </w:r>
      <w:proofErr w:type="spellStart"/>
      <w:r w:rsidRPr="00E22C9E">
        <w:rPr>
          <w:sz w:val="28"/>
          <w:szCs w:val="28"/>
        </w:rPr>
        <w:t>Ногликский</w:t>
      </w:r>
      <w:proofErr w:type="spellEnd"/>
      <w:r w:rsidRPr="00E22C9E">
        <w:rPr>
          <w:sz w:val="28"/>
          <w:szCs w:val="28"/>
        </w:rPr>
        <w:t xml:space="preserve">»), утвержденной постановлением администрации муниципального образования «Городской округ </w:t>
      </w:r>
      <w:proofErr w:type="spellStart"/>
      <w:r w:rsidRPr="00E22C9E">
        <w:rPr>
          <w:sz w:val="28"/>
          <w:szCs w:val="28"/>
        </w:rPr>
        <w:t>Ногликский</w:t>
      </w:r>
      <w:proofErr w:type="spellEnd"/>
      <w:r w:rsidRPr="00E22C9E">
        <w:rPr>
          <w:sz w:val="28"/>
          <w:szCs w:val="28"/>
        </w:rPr>
        <w:t>» от 16.12.2016 № 876</w:t>
      </w:r>
      <w:r>
        <w:rPr>
          <w:sz w:val="28"/>
          <w:szCs w:val="28"/>
        </w:rPr>
        <w:t xml:space="preserve"> (в редакции от </w:t>
      </w:r>
      <w:r w:rsidR="006E5CE4">
        <w:rPr>
          <w:sz w:val="28"/>
          <w:szCs w:val="28"/>
        </w:rPr>
        <w:t>23</w:t>
      </w:r>
      <w:r w:rsidR="006E5CE4" w:rsidRPr="00CF26F6">
        <w:rPr>
          <w:sz w:val="28"/>
          <w:szCs w:val="28"/>
        </w:rPr>
        <w:t>.</w:t>
      </w:r>
      <w:r w:rsidR="006E5CE4">
        <w:rPr>
          <w:sz w:val="28"/>
          <w:szCs w:val="28"/>
        </w:rPr>
        <w:t>08</w:t>
      </w:r>
      <w:r w:rsidR="006E5CE4" w:rsidRPr="00CF26F6">
        <w:rPr>
          <w:sz w:val="28"/>
          <w:szCs w:val="28"/>
        </w:rPr>
        <w:t>.202</w:t>
      </w:r>
      <w:r w:rsidR="006E5CE4">
        <w:rPr>
          <w:sz w:val="28"/>
          <w:szCs w:val="28"/>
        </w:rPr>
        <w:t>2</w:t>
      </w:r>
      <w:r w:rsidR="006E5CE4" w:rsidRPr="00CF26F6">
        <w:rPr>
          <w:sz w:val="28"/>
          <w:szCs w:val="28"/>
        </w:rPr>
        <w:t xml:space="preserve"> № 4</w:t>
      </w:r>
      <w:r w:rsidR="006E5CE4">
        <w:rPr>
          <w:sz w:val="28"/>
          <w:szCs w:val="28"/>
        </w:rPr>
        <w:t>50)</w:t>
      </w:r>
      <w:r w:rsidRPr="00E22C9E">
        <w:rPr>
          <w:sz w:val="28"/>
          <w:szCs w:val="28"/>
        </w:rPr>
        <w:t>.</w:t>
      </w:r>
    </w:p>
    <w:p w14:paraId="57656CFF" w14:textId="77777777" w:rsidR="00264CB6" w:rsidRPr="00E22C9E" w:rsidRDefault="00264CB6" w:rsidP="00F563E1">
      <w:pPr>
        <w:ind w:firstLine="709"/>
        <w:jc w:val="both"/>
        <w:rPr>
          <w:sz w:val="28"/>
          <w:szCs w:val="28"/>
        </w:rPr>
      </w:pPr>
      <w:r w:rsidRPr="00E22C9E">
        <w:rPr>
          <w:sz w:val="28"/>
          <w:szCs w:val="28"/>
        </w:rPr>
        <w:t xml:space="preserve">6.2. Главным распорядителем средств бюджета муниципального образования «Городской округ </w:t>
      </w:r>
      <w:proofErr w:type="spellStart"/>
      <w:r w:rsidRPr="00E22C9E">
        <w:rPr>
          <w:sz w:val="28"/>
          <w:szCs w:val="28"/>
        </w:rPr>
        <w:t>Ногликский</w:t>
      </w:r>
      <w:proofErr w:type="spellEnd"/>
      <w:r w:rsidRPr="00E22C9E">
        <w:rPr>
          <w:sz w:val="28"/>
          <w:szCs w:val="28"/>
        </w:rPr>
        <w:t xml:space="preserve">», предусмотренных на финансирование расходов на поощрение победителей конкурса, является администрация муниципального образования «Городской округ </w:t>
      </w:r>
      <w:proofErr w:type="spellStart"/>
      <w:r w:rsidRPr="00E22C9E">
        <w:rPr>
          <w:sz w:val="28"/>
          <w:szCs w:val="28"/>
        </w:rPr>
        <w:t>Ногликский</w:t>
      </w:r>
      <w:proofErr w:type="spellEnd"/>
      <w:r w:rsidRPr="00E22C9E">
        <w:rPr>
          <w:sz w:val="28"/>
          <w:szCs w:val="28"/>
        </w:rPr>
        <w:t>».</w:t>
      </w:r>
    </w:p>
    <w:p w14:paraId="69135FE1" w14:textId="77777777" w:rsidR="00264CB6" w:rsidRPr="00E22C9E" w:rsidRDefault="00264CB6" w:rsidP="00F563E1">
      <w:pPr>
        <w:ind w:firstLine="709"/>
        <w:jc w:val="both"/>
        <w:rPr>
          <w:sz w:val="28"/>
          <w:szCs w:val="28"/>
        </w:rPr>
      </w:pPr>
      <w:r w:rsidRPr="00E22C9E">
        <w:rPr>
          <w:sz w:val="28"/>
          <w:szCs w:val="28"/>
        </w:rPr>
        <w:t>6.3. К расходам на поощрение победителей конкурса относятся:</w:t>
      </w:r>
    </w:p>
    <w:p w14:paraId="27523480" w14:textId="77777777" w:rsidR="00264CB6" w:rsidRPr="00E22C9E" w:rsidRDefault="00264CB6" w:rsidP="00F563E1">
      <w:pPr>
        <w:ind w:firstLine="709"/>
        <w:jc w:val="both"/>
        <w:rPr>
          <w:sz w:val="28"/>
          <w:szCs w:val="28"/>
        </w:rPr>
      </w:pPr>
      <w:r w:rsidRPr="00E22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сувенирная продукция </w:t>
      </w:r>
      <w:r w:rsidRPr="00E22C9E">
        <w:rPr>
          <w:sz w:val="28"/>
          <w:szCs w:val="28"/>
        </w:rPr>
        <w:t>для награждения победителя конкурса на одного участника;</w:t>
      </w:r>
    </w:p>
    <w:p w14:paraId="17B4CC59" w14:textId="77777777" w:rsidR="00264CB6" w:rsidRPr="00E22C9E" w:rsidRDefault="00264CB6" w:rsidP="00F563E1">
      <w:pPr>
        <w:ind w:firstLine="709"/>
        <w:jc w:val="both"/>
        <w:rPr>
          <w:sz w:val="28"/>
          <w:szCs w:val="28"/>
        </w:rPr>
      </w:pPr>
      <w:r w:rsidRPr="00E22C9E">
        <w:rPr>
          <w:sz w:val="28"/>
          <w:szCs w:val="28"/>
        </w:rPr>
        <w:t>- приобретение (изготовление) дипломов на одного участника;</w:t>
      </w:r>
    </w:p>
    <w:p w14:paraId="0E102E81" w14:textId="77777777" w:rsidR="00264CB6" w:rsidRPr="00E22C9E" w:rsidRDefault="00264CB6" w:rsidP="00F563E1">
      <w:pPr>
        <w:ind w:firstLine="709"/>
        <w:jc w:val="both"/>
        <w:rPr>
          <w:sz w:val="28"/>
          <w:szCs w:val="28"/>
        </w:rPr>
      </w:pPr>
      <w:r w:rsidRPr="00E22C9E">
        <w:rPr>
          <w:sz w:val="28"/>
          <w:szCs w:val="28"/>
        </w:rPr>
        <w:t>- приобретение букетов цветов.</w:t>
      </w:r>
    </w:p>
    <w:p w14:paraId="1DD4B8DF" w14:textId="26B7B082" w:rsidR="00264CB6" w:rsidRPr="00E22C9E" w:rsidRDefault="00264CB6" w:rsidP="00F563E1">
      <w:pPr>
        <w:ind w:firstLine="709"/>
        <w:jc w:val="both"/>
        <w:rPr>
          <w:sz w:val="28"/>
          <w:szCs w:val="28"/>
        </w:rPr>
      </w:pPr>
      <w:r w:rsidRPr="00E22C9E">
        <w:rPr>
          <w:sz w:val="28"/>
          <w:szCs w:val="28"/>
        </w:rPr>
        <w:t>6.4. Расходование средств на поощрение победителей конкурса применять в соответствии со сметой расходов (приложение 3</w:t>
      </w:r>
      <w:r w:rsidR="00F563E1">
        <w:rPr>
          <w:sz w:val="28"/>
          <w:szCs w:val="28"/>
        </w:rPr>
        <w:t xml:space="preserve"> к постановлению</w:t>
      </w:r>
      <w:r w:rsidRPr="00E22C9E">
        <w:rPr>
          <w:sz w:val="28"/>
          <w:szCs w:val="28"/>
        </w:rPr>
        <w:t>).</w:t>
      </w:r>
    </w:p>
    <w:p w14:paraId="04C50AB9" w14:textId="77777777" w:rsidR="00264CB6" w:rsidRPr="00E22C9E" w:rsidRDefault="00264CB6" w:rsidP="00F56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E22C9E">
        <w:rPr>
          <w:sz w:val="28"/>
          <w:szCs w:val="28"/>
        </w:rPr>
        <w:t xml:space="preserve">. Контроль за использованием бюджетных средств осуществляет главный распорядитель средств бюджета муниципального образования «Городской округ </w:t>
      </w:r>
      <w:proofErr w:type="spellStart"/>
      <w:r w:rsidRPr="00E22C9E">
        <w:rPr>
          <w:sz w:val="28"/>
          <w:szCs w:val="28"/>
        </w:rPr>
        <w:t>Ногликский</w:t>
      </w:r>
      <w:proofErr w:type="spellEnd"/>
      <w:r w:rsidRPr="00E22C9E">
        <w:rPr>
          <w:sz w:val="28"/>
          <w:szCs w:val="28"/>
        </w:rPr>
        <w:t xml:space="preserve">» в соответствии с полномочиями, установленными </w:t>
      </w:r>
      <w:r w:rsidRPr="00E22C9E">
        <w:rPr>
          <w:sz w:val="28"/>
          <w:szCs w:val="28"/>
        </w:rPr>
        <w:lastRenderedPageBreak/>
        <w:t xml:space="preserve">законодательством Российской Федерации и администрацией муниципального образования «Городской округ </w:t>
      </w:r>
      <w:proofErr w:type="spellStart"/>
      <w:r w:rsidRPr="00E22C9E">
        <w:rPr>
          <w:sz w:val="28"/>
          <w:szCs w:val="28"/>
        </w:rPr>
        <w:t>Ногликский</w:t>
      </w:r>
      <w:proofErr w:type="spellEnd"/>
      <w:r w:rsidRPr="00E22C9E">
        <w:rPr>
          <w:sz w:val="28"/>
          <w:szCs w:val="28"/>
        </w:rPr>
        <w:t>».</w:t>
      </w:r>
    </w:p>
    <w:p w14:paraId="1639082B" w14:textId="77777777" w:rsidR="00264CB6" w:rsidRDefault="00264CB6" w:rsidP="00264CB6">
      <w:pPr>
        <w:ind w:firstLine="567"/>
        <w:jc w:val="center"/>
        <w:rPr>
          <w:sz w:val="28"/>
          <w:szCs w:val="28"/>
        </w:rPr>
      </w:pPr>
    </w:p>
    <w:p w14:paraId="24FB0C80" w14:textId="77777777" w:rsidR="00264CB6" w:rsidRDefault="00264CB6" w:rsidP="00F563E1">
      <w:pPr>
        <w:jc w:val="center"/>
        <w:rPr>
          <w:sz w:val="28"/>
          <w:szCs w:val="28"/>
        </w:rPr>
      </w:pPr>
      <w:r w:rsidRPr="00E22C9E">
        <w:rPr>
          <w:sz w:val="28"/>
          <w:szCs w:val="28"/>
        </w:rPr>
        <w:t>7. Заключительные положения</w:t>
      </w:r>
    </w:p>
    <w:p w14:paraId="4E1B4ACA" w14:textId="77777777" w:rsidR="00264CB6" w:rsidRPr="00E22C9E" w:rsidRDefault="00264CB6" w:rsidP="00264CB6">
      <w:pPr>
        <w:ind w:firstLine="567"/>
        <w:jc w:val="center"/>
        <w:rPr>
          <w:sz w:val="28"/>
          <w:szCs w:val="28"/>
        </w:rPr>
      </w:pPr>
    </w:p>
    <w:p w14:paraId="0810FB62" w14:textId="77777777" w:rsidR="00264CB6" w:rsidRPr="00E22C9E" w:rsidRDefault="00264CB6" w:rsidP="00F563E1">
      <w:pPr>
        <w:ind w:firstLine="709"/>
        <w:jc w:val="both"/>
        <w:rPr>
          <w:sz w:val="28"/>
          <w:szCs w:val="28"/>
        </w:rPr>
      </w:pPr>
      <w:r w:rsidRPr="00E22C9E">
        <w:rPr>
          <w:sz w:val="28"/>
          <w:szCs w:val="28"/>
        </w:rPr>
        <w:t>Лица, виновные в нарушении настоящего Положения несут ответственность в соответствии с действующим законодательством.</w:t>
      </w:r>
    </w:p>
    <w:p w14:paraId="0E888378" w14:textId="77777777" w:rsidR="00264CB6" w:rsidRPr="00E22C9E" w:rsidRDefault="00264CB6" w:rsidP="00264CB6">
      <w:pPr>
        <w:ind w:firstLine="567"/>
        <w:jc w:val="both"/>
        <w:rPr>
          <w:sz w:val="28"/>
          <w:szCs w:val="28"/>
        </w:rPr>
      </w:pPr>
    </w:p>
    <w:p w14:paraId="26285428" w14:textId="77777777" w:rsidR="00264CB6" w:rsidRPr="00347415" w:rsidRDefault="00264CB6" w:rsidP="00264CB6">
      <w:pPr>
        <w:jc w:val="center"/>
        <w:rPr>
          <w:sz w:val="28"/>
          <w:szCs w:val="28"/>
        </w:rPr>
      </w:pPr>
    </w:p>
    <w:p w14:paraId="743159E5" w14:textId="77777777" w:rsidR="00264CB6" w:rsidRDefault="00264CB6" w:rsidP="00264CB6"/>
    <w:p w14:paraId="24529E74" w14:textId="77777777" w:rsidR="00264CB6" w:rsidRDefault="00264CB6" w:rsidP="00264CB6"/>
    <w:p w14:paraId="10959026" w14:textId="77777777" w:rsidR="00264CB6" w:rsidRDefault="00264CB6" w:rsidP="00264CB6"/>
    <w:p w14:paraId="54C7CAA2" w14:textId="77777777" w:rsidR="00264CB6" w:rsidRDefault="00264CB6" w:rsidP="00264CB6"/>
    <w:p w14:paraId="0FB597F9" w14:textId="77777777" w:rsidR="00264CB6" w:rsidRDefault="00264CB6" w:rsidP="00264CB6"/>
    <w:p w14:paraId="4493ED3E" w14:textId="77777777" w:rsidR="00264CB6" w:rsidRDefault="00264CB6" w:rsidP="00264CB6"/>
    <w:p w14:paraId="7A014FCB" w14:textId="77777777" w:rsidR="00264CB6" w:rsidRDefault="00264CB6" w:rsidP="00264CB6"/>
    <w:p w14:paraId="1F5F0AA5" w14:textId="77777777" w:rsidR="00264CB6" w:rsidRDefault="00264CB6" w:rsidP="00264CB6"/>
    <w:p w14:paraId="1C282500" w14:textId="77777777" w:rsidR="00264CB6" w:rsidRDefault="00264CB6" w:rsidP="00264CB6"/>
    <w:p w14:paraId="4B20284C" w14:textId="77777777" w:rsidR="00264CB6" w:rsidRDefault="00264CB6" w:rsidP="00264CB6"/>
    <w:p w14:paraId="2BB6C766" w14:textId="77777777" w:rsidR="00264CB6" w:rsidRDefault="00264CB6" w:rsidP="00264CB6"/>
    <w:p w14:paraId="1E0C5B17" w14:textId="77777777" w:rsidR="00264CB6" w:rsidRDefault="00264CB6" w:rsidP="00264CB6"/>
    <w:p w14:paraId="5B0F3C53" w14:textId="77777777" w:rsidR="00264CB6" w:rsidRDefault="00264CB6" w:rsidP="00264CB6"/>
    <w:p w14:paraId="728A141E" w14:textId="77777777" w:rsidR="00264CB6" w:rsidRDefault="00264CB6" w:rsidP="00264CB6"/>
    <w:p w14:paraId="3632A62E" w14:textId="77777777" w:rsidR="00264CB6" w:rsidRDefault="00264CB6" w:rsidP="00264CB6"/>
    <w:p w14:paraId="501E001C" w14:textId="77777777" w:rsidR="00264CB6" w:rsidRDefault="00264CB6" w:rsidP="00264CB6"/>
    <w:p w14:paraId="29F7245D" w14:textId="77777777" w:rsidR="00264CB6" w:rsidRDefault="00264CB6" w:rsidP="00264CB6"/>
    <w:p w14:paraId="093AD6BC" w14:textId="77777777" w:rsidR="00264CB6" w:rsidRDefault="00264CB6" w:rsidP="00264CB6"/>
    <w:p w14:paraId="314CA0B2" w14:textId="77777777" w:rsidR="00264CB6" w:rsidRDefault="00264CB6" w:rsidP="00264CB6"/>
    <w:p w14:paraId="63BDA18E" w14:textId="77777777" w:rsidR="00264CB6" w:rsidRDefault="00264CB6" w:rsidP="00264CB6"/>
    <w:p w14:paraId="7CEBBD11" w14:textId="77777777" w:rsidR="00264CB6" w:rsidRDefault="00264CB6" w:rsidP="00264CB6"/>
    <w:p w14:paraId="7AC1385F" w14:textId="77777777" w:rsidR="00264CB6" w:rsidRDefault="00264CB6" w:rsidP="00264CB6"/>
    <w:p w14:paraId="619C96CF" w14:textId="77777777" w:rsidR="00264CB6" w:rsidRDefault="00264CB6" w:rsidP="00264CB6"/>
    <w:p w14:paraId="4F527E9B" w14:textId="77777777" w:rsidR="00264CB6" w:rsidRDefault="00264CB6" w:rsidP="00264CB6"/>
    <w:p w14:paraId="2ACFE05E" w14:textId="77777777" w:rsidR="00264CB6" w:rsidRDefault="00264CB6" w:rsidP="00264CB6"/>
    <w:p w14:paraId="03DF4ABF" w14:textId="77777777" w:rsidR="00264CB6" w:rsidRDefault="00264CB6" w:rsidP="00264CB6"/>
    <w:p w14:paraId="284337A3" w14:textId="77777777" w:rsidR="00264CB6" w:rsidRDefault="00264CB6" w:rsidP="00264CB6"/>
    <w:p w14:paraId="35BA2F2C" w14:textId="77777777" w:rsidR="00264CB6" w:rsidRDefault="00264CB6" w:rsidP="00264CB6"/>
    <w:p w14:paraId="42B08559" w14:textId="77777777" w:rsidR="00264CB6" w:rsidRDefault="00264CB6" w:rsidP="00264CB6"/>
    <w:p w14:paraId="08F8836C" w14:textId="77777777" w:rsidR="00264CB6" w:rsidRDefault="00264CB6" w:rsidP="00264CB6"/>
    <w:p w14:paraId="40D682C7" w14:textId="77777777" w:rsidR="00264CB6" w:rsidRDefault="00264CB6" w:rsidP="00264CB6">
      <w:pPr>
        <w:spacing w:line="360" w:lineRule="auto"/>
        <w:ind w:left="142"/>
        <w:jc w:val="center"/>
        <w:rPr>
          <w:sz w:val="28"/>
          <w:szCs w:val="28"/>
        </w:rPr>
      </w:pPr>
    </w:p>
    <w:p w14:paraId="0063DD25" w14:textId="77777777" w:rsidR="00264CB6" w:rsidRDefault="00264CB6" w:rsidP="00264CB6">
      <w:pPr>
        <w:spacing w:line="360" w:lineRule="auto"/>
        <w:ind w:left="142"/>
        <w:jc w:val="center"/>
        <w:rPr>
          <w:sz w:val="28"/>
          <w:szCs w:val="28"/>
        </w:rPr>
      </w:pPr>
    </w:p>
    <w:p w14:paraId="5EF6BED8" w14:textId="42F4701A" w:rsidR="0011612A" w:rsidRDefault="0011612A" w:rsidP="00264CB6">
      <w:pPr>
        <w:spacing w:line="360" w:lineRule="auto"/>
        <w:ind w:left="142"/>
        <w:jc w:val="center"/>
        <w:rPr>
          <w:sz w:val="28"/>
          <w:szCs w:val="28"/>
        </w:rPr>
      </w:pPr>
    </w:p>
    <w:p w14:paraId="535A1C17" w14:textId="77777777" w:rsidR="0011612A" w:rsidRDefault="0011612A" w:rsidP="00264CB6">
      <w:pPr>
        <w:spacing w:line="360" w:lineRule="auto"/>
        <w:ind w:left="142"/>
        <w:jc w:val="center"/>
        <w:rPr>
          <w:sz w:val="28"/>
          <w:szCs w:val="28"/>
        </w:rPr>
      </w:pPr>
    </w:p>
    <w:p w14:paraId="29ABB1AB" w14:textId="77777777" w:rsidR="0011612A" w:rsidRDefault="0011612A" w:rsidP="00264CB6">
      <w:pPr>
        <w:spacing w:line="360" w:lineRule="auto"/>
        <w:ind w:left="142"/>
        <w:jc w:val="center"/>
        <w:rPr>
          <w:sz w:val="28"/>
          <w:szCs w:val="28"/>
        </w:rPr>
      </w:pPr>
    </w:p>
    <w:p w14:paraId="57C671BF" w14:textId="065AE7C1" w:rsidR="0011612A" w:rsidRDefault="0011612A" w:rsidP="00264CB6">
      <w:pPr>
        <w:spacing w:line="360" w:lineRule="auto"/>
        <w:ind w:left="142"/>
        <w:jc w:val="center"/>
        <w:rPr>
          <w:sz w:val="28"/>
          <w:szCs w:val="28"/>
        </w:rPr>
      </w:pPr>
    </w:p>
    <w:p w14:paraId="687987F7" w14:textId="77777777" w:rsidR="00F563E1" w:rsidRDefault="00F563E1" w:rsidP="00264CB6">
      <w:pPr>
        <w:spacing w:line="360" w:lineRule="auto"/>
        <w:ind w:left="142"/>
        <w:jc w:val="center"/>
        <w:rPr>
          <w:sz w:val="28"/>
          <w:szCs w:val="28"/>
        </w:rPr>
      </w:pPr>
    </w:p>
    <w:p w14:paraId="4D436E43" w14:textId="4F8CD35B" w:rsidR="00264CB6" w:rsidRDefault="00264CB6" w:rsidP="009334D4">
      <w:pPr>
        <w:spacing w:line="360" w:lineRule="auto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C5868E6" w14:textId="2261B3BE" w:rsidR="00264CB6" w:rsidRPr="00B622D9" w:rsidRDefault="00264CB6" w:rsidP="009334D4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2561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Положению</w:t>
      </w:r>
      <w:r w:rsidRPr="00AF562A">
        <w:rPr>
          <w:sz w:val="28"/>
          <w:szCs w:val="28"/>
        </w:rPr>
        <w:t xml:space="preserve"> </w:t>
      </w:r>
      <w:r w:rsidRPr="000C504E">
        <w:rPr>
          <w:sz w:val="28"/>
          <w:szCs w:val="28"/>
        </w:rPr>
        <w:t>о муниципальном</w:t>
      </w:r>
      <w:r w:rsidR="009334D4">
        <w:rPr>
          <w:sz w:val="28"/>
          <w:szCs w:val="28"/>
        </w:rPr>
        <w:t xml:space="preserve"> </w:t>
      </w:r>
      <w:r w:rsidR="009334D4">
        <w:rPr>
          <w:sz w:val="28"/>
          <w:szCs w:val="28"/>
        </w:rPr>
        <w:br/>
      </w:r>
      <w:r w:rsidRPr="000C504E">
        <w:rPr>
          <w:sz w:val="28"/>
          <w:szCs w:val="28"/>
        </w:rPr>
        <w:t>смотре-конкурсе на лучшее новогоднее оформление предприятий потребительского рынка «Новогодние огни – 202</w:t>
      </w:r>
      <w:r w:rsidR="006E5CE4">
        <w:rPr>
          <w:sz w:val="28"/>
          <w:szCs w:val="28"/>
        </w:rPr>
        <w:t>3</w:t>
      </w:r>
      <w:r w:rsidRPr="000C504E">
        <w:rPr>
          <w:sz w:val="28"/>
          <w:szCs w:val="28"/>
        </w:rPr>
        <w:t>»,</w:t>
      </w:r>
    </w:p>
    <w:p w14:paraId="61EB2DB0" w14:textId="79064993" w:rsidR="00264CB6" w:rsidRDefault="00264CB6" w:rsidP="009334D4">
      <w:pPr>
        <w:ind w:left="3969" w:right="-28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утвержденному постановлением</w:t>
      </w:r>
      <w:r w:rsidR="009334D4">
        <w:rPr>
          <w:sz w:val="28"/>
          <w:szCs w:val="28"/>
        </w:rPr>
        <w:t xml:space="preserve"> </w:t>
      </w:r>
      <w:r w:rsidR="009334D4">
        <w:rPr>
          <w:sz w:val="28"/>
          <w:szCs w:val="28"/>
        </w:rPr>
        <w:br/>
      </w:r>
      <w:r>
        <w:rPr>
          <w:sz w:val="28"/>
          <w:szCs w:val="28"/>
        </w:rPr>
        <w:t xml:space="preserve">администрации </w:t>
      </w:r>
      <w:r w:rsidRPr="000C504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br/>
      </w:r>
      <w:r w:rsidRPr="000C504E">
        <w:rPr>
          <w:sz w:val="28"/>
          <w:szCs w:val="28"/>
        </w:rPr>
        <w:t xml:space="preserve">«Городской округ </w:t>
      </w:r>
      <w:proofErr w:type="spellStart"/>
      <w:r w:rsidRPr="000C504E">
        <w:rPr>
          <w:sz w:val="28"/>
          <w:szCs w:val="28"/>
        </w:rPr>
        <w:t>Ногликский</w:t>
      </w:r>
      <w:proofErr w:type="spellEnd"/>
      <w:r w:rsidRPr="000C504E">
        <w:rPr>
          <w:sz w:val="28"/>
          <w:szCs w:val="28"/>
        </w:rPr>
        <w:t>»</w:t>
      </w:r>
    </w:p>
    <w:p w14:paraId="164492C8" w14:textId="30CB550B" w:rsidR="00264CB6" w:rsidRPr="005429DB" w:rsidRDefault="00264CB6" w:rsidP="009334D4">
      <w:pPr>
        <w:ind w:left="3969"/>
        <w:jc w:val="center"/>
        <w:rPr>
          <w:sz w:val="28"/>
          <w:szCs w:val="28"/>
        </w:rPr>
      </w:pPr>
      <w:r w:rsidRPr="005429DB">
        <w:rPr>
          <w:sz w:val="28"/>
          <w:szCs w:val="28"/>
        </w:rPr>
        <w:t>от</w:t>
      </w:r>
      <w:sdt>
        <w:sdtPr>
          <w:rPr>
            <w:sz w:val="28"/>
            <w:szCs w:val="28"/>
          </w:rPr>
          <w:alias w:val="{RegDate}"/>
          <w:tag w:val="{RegDate}"/>
          <w:id w:val="-1011065607"/>
          <w:placeholder>
            <w:docPart w:val="ABBFC8E358CB489BA54A8568AFD02698"/>
          </w:placeholder>
        </w:sdtPr>
        <w:sdtEndPr/>
        <w:sdtContent>
          <w:r w:rsidR="006E5CE4">
            <w:rPr>
              <w:sz w:val="28"/>
              <w:szCs w:val="28"/>
            </w:rPr>
            <w:t xml:space="preserve"> </w:t>
          </w:r>
          <w:r w:rsidR="003E3874">
            <w:rPr>
              <w:sz w:val="28"/>
              <w:szCs w:val="28"/>
            </w:rPr>
            <w:t>14 декабря 2022</w:t>
          </w:r>
          <w:r w:rsidR="00312365">
            <w:rPr>
              <w:sz w:val="28"/>
              <w:szCs w:val="28"/>
            </w:rPr>
            <w:t xml:space="preserve"> года</w:t>
          </w:r>
        </w:sdtContent>
      </w:sdt>
      <w:r w:rsidRPr="005429DB">
        <w:rPr>
          <w:sz w:val="28"/>
          <w:szCs w:val="28"/>
        </w:rPr>
        <w:t xml:space="preserve"> № 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463553003"/>
          <w:placeholder>
            <w:docPart w:val="306262A9E87843739631541211B43B20"/>
          </w:placeholder>
        </w:sdtPr>
        <w:sdtEndPr/>
        <w:sdtContent>
          <w:r w:rsidR="003E3874">
            <w:rPr>
              <w:sz w:val="28"/>
              <w:szCs w:val="28"/>
            </w:rPr>
            <w:t>695</w:t>
          </w:r>
        </w:sdtContent>
      </w:sdt>
    </w:p>
    <w:p w14:paraId="5FBFADF7" w14:textId="77777777" w:rsidR="00264CB6" w:rsidRDefault="00264CB6" w:rsidP="009334D4">
      <w:pPr>
        <w:ind w:left="3969"/>
        <w:jc w:val="center"/>
        <w:rPr>
          <w:sz w:val="28"/>
          <w:szCs w:val="28"/>
        </w:rPr>
        <w:sectPr w:rsidR="00264CB6" w:rsidSect="009334D4">
          <w:type w:val="continuous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14:paraId="5781B61E" w14:textId="77777777" w:rsidR="00264CB6" w:rsidRDefault="00264CB6" w:rsidP="009334D4">
      <w:pPr>
        <w:ind w:left="3969"/>
        <w:jc w:val="center"/>
        <w:rPr>
          <w:sz w:val="28"/>
          <w:szCs w:val="28"/>
        </w:rPr>
      </w:pPr>
    </w:p>
    <w:p w14:paraId="2634917D" w14:textId="77777777" w:rsidR="00264CB6" w:rsidRPr="000C504E" w:rsidRDefault="00264CB6" w:rsidP="009334D4">
      <w:pPr>
        <w:jc w:val="center"/>
        <w:rPr>
          <w:sz w:val="28"/>
          <w:szCs w:val="28"/>
        </w:rPr>
      </w:pPr>
      <w:r w:rsidRPr="000C504E">
        <w:rPr>
          <w:sz w:val="28"/>
          <w:szCs w:val="28"/>
        </w:rPr>
        <w:t>ОЦЕНОЧНЫЙ ЛИСТ</w:t>
      </w:r>
    </w:p>
    <w:p w14:paraId="49BE342A" w14:textId="77777777" w:rsidR="00264CB6" w:rsidRPr="000C504E" w:rsidRDefault="00264CB6" w:rsidP="009334D4">
      <w:pPr>
        <w:jc w:val="center"/>
        <w:rPr>
          <w:sz w:val="28"/>
          <w:szCs w:val="28"/>
        </w:rPr>
      </w:pPr>
      <w:r w:rsidRPr="000C504E">
        <w:rPr>
          <w:sz w:val="28"/>
          <w:szCs w:val="28"/>
        </w:rPr>
        <w:t>участника смотра-конкурса на лучшее новогоднее</w:t>
      </w:r>
    </w:p>
    <w:p w14:paraId="20E3FB3D" w14:textId="77777777" w:rsidR="00264CB6" w:rsidRPr="000C504E" w:rsidRDefault="00264CB6" w:rsidP="009334D4">
      <w:pPr>
        <w:jc w:val="center"/>
        <w:rPr>
          <w:sz w:val="28"/>
          <w:szCs w:val="28"/>
        </w:rPr>
      </w:pPr>
      <w:r w:rsidRPr="000C504E">
        <w:rPr>
          <w:sz w:val="28"/>
          <w:szCs w:val="28"/>
        </w:rPr>
        <w:t xml:space="preserve"> оформление предприятия потребительского</w:t>
      </w:r>
    </w:p>
    <w:p w14:paraId="652A0DAD" w14:textId="00ED3882" w:rsidR="00264CB6" w:rsidRPr="000C504E" w:rsidRDefault="00264CB6" w:rsidP="009334D4">
      <w:pPr>
        <w:jc w:val="center"/>
        <w:rPr>
          <w:sz w:val="28"/>
          <w:szCs w:val="28"/>
        </w:rPr>
      </w:pPr>
      <w:r w:rsidRPr="000C504E">
        <w:rPr>
          <w:sz w:val="28"/>
          <w:szCs w:val="28"/>
        </w:rPr>
        <w:t xml:space="preserve"> рынка «Новогодние огни -202</w:t>
      </w:r>
      <w:r w:rsidR="006E5CE4">
        <w:rPr>
          <w:sz w:val="28"/>
          <w:szCs w:val="28"/>
        </w:rPr>
        <w:t>3</w:t>
      </w:r>
      <w:r w:rsidRPr="000C504E">
        <w:rPr>
          <w:sz w:val="28"/>
          <w:szCs w:val="28"/>
        </w:rPr>
        <w:t xml:space="preserve">», </w:t>
      </w:r>
    </w:p>
    <w:p w14:paraId="195BA0BC" w14:textId="77777777" w:rsidR="00264CB6" w:rsidRPr="000C504E" w:rsidRDefault="00264CB6" w:rsidP="009334D4">
      <w:pPr>
        <w:jc w:val="center"/>
        <w:rPr>
          <w:sz w:val="28"/>
          <w:szCs w:val="28"/>
        </w:rPr>
      </w:pPr>
      <w:r w:rsidRPr="000C504E">
        <w:rPr>
          <w:sz w:val="28"/>
          <w:szCs w:val="28"/>
        </w:rPr>
        <w:t>осуществляющего деятельность на территории</w:t>
      </w:r>
    </w:p>
    <w:p w14:paraId="6B31FB93" w14:textId="77777777" w:rsidR="00264CB6" w:rsidRPr="000C504E" w:rsidRDefault="00264CB6" w:rsidP="009334D4">
      <w:pPr>
        <w:jc w:val="center"/>
        <w:rPr>
          <w:sz w:val="28"/>
          <w:szCs w:val="28"/>
        </w:rPr>
      </w:pPr>
      <w:r w:rsidRPr="000C504E">
        <w:rPr>
          <w:sz w:val="28"/>
          <w:szCs w:val="28"/>
        </w:rPr>
        <w:t xml:space="preserve"> муниципального образования «Городской округ </w:t>
      </w:r>
      <w:proofErr w:type="spellStart"/>
      <w:r w:rsidRPr="000C504E">
        <w:rPr>
          <w:sz w:val="28"/>
          <w:szCs w:val="28"/>
        </w:rPr>
        <w:t>Ногликский</w:t>
      </w:r>
      <w:proofErr w:type="spellEnd"/>
      <w:r w:rsidRPr="000C504E">
        <w:rPr>
          <w:sz w:val="28"/>
          <w:szCs w:val="28"/>
        </w:rPr>
        <w:t>»</w:t>
      </w:r>
    </w:p>
    <w:p w14:paraId="778D27D7" w14:textId="77777777" w:rsidR="00264CB6" w:rsidRPr="000C504E" w:rsidRDefault="00264CB6" w:rsidP="00264CB6">
      <w:pPr>
        <w:jc w:val="both"/>
        <w:rPr>
          <w:sz w:val="28"/>
          <w:szCs w:val="28"/>
        </w:rPr>
      </w:pPr>
      <w:r w:rsidRPr="000C504E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  <w:r w:rsidRPr="000C504E">
        <w:rPr>
          <w:sz w:val="28"/>
          <w:szCs w:val="28"/>
        </w:rPr>
        <w:t xml:space="preserve"> </w:t>
      </w:r>
    </w:p>
    <w:p w14:paraId="7D3E639B" w14:textId="77777777" w:rsidR="00264CB6" w:rsidRPr="000C504E" w:rsidRDefault="00264CB6" w:rsidP="00264CB6">
      <w:pPr>
        <w:jc w:val="both"/>
        <w:rPr>
          <w:sz w:val="28"/>
          <w:szCs w:val="28"/>
        </w:rPr>
      </w:pPr>
      <w:r w:rsidRPr="000C504E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</w:p>
    <w:p w14:paraId="5D801EED" w14:textId="77777777" w:rsidR="00264CB6" w:rsidRPr="000C504E" w:rsidRDefault="00264CB6" w:rsidP="00264CB6">
      <w:pPr>
        <w:ind w:firstLine="567"/>
        <w:jc w:val="center"/>
        <w:rPr>
          <w:sz w:val="28"/>
          <w:szCs w:val="28"/>
          <w:vertAlign w:val="superscript"/>
        </w:rPr>
      </w:pPr>
      <w:r w:rsidRPr="000C504E">
        <w:rPr>
          <w:sz w:val="28"/>
          <w:szCs w:val="28"/>
          <w:vertAlign w:val="superscript"/>
        </w:rPr>
        <w:t>(полное наименование предприятия потребительского рынка)</w:t>
      </w:r>
    </w:p>
    <w:p w14:paraId="172F606A" w14:textId="77777777" w:rsidR="00264CB6" w:rsidRPr="000C504E" w:rsidRDefault="00264CB6" w:rsidP="00264CB6">
      <w:pPr>
        <w:ind w:firstLine="567"/>
        <w:jc w:val="center"/>
        <w:rPr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5445"/>
        <w:gridCol w:w="3136"/>
      </w:tblGrid>
      <w:tr w:rsidR="00264CB6" w:rsidRPr="000C504E" w14:paraId="5F0005DA" w14:textId="77777777" w:rsidTr="005D6EE1">
        <w:tc>
          <w:tcPr>
            <w:tcW w:w="770" w:type="dxa"/>
          </w:tcPr>
          <w:p w14:paraId="0F926EB8" w14:textId="77777777" w:rsidR="00264CB6" w:rsidRPr="000C504E" w:rsidRDefault="00264CB6" w:rsidP="005D6EE1">
            <w:pPr>
              <w:jc w:val="center"/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№ п/п</w:t>
            </w:r>
          </w:p>
        </w:tc>
        <w:tc>
          <w:tcPr>
            <w:tcW w:w="5586" w:type="dxa"/>
          </w:tcPr>
          <w:p w14:paraId="7FAE42C2" w14:textId="77777777" w:rsidR="00264CB6" w:rsidRPr="000C504E" w:rsidRDefault="00264CB6" w:rsidP="005D6EE1">
            <w:pPr>
              <w:jc w:val="center"/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3215" w:type="dxa"/>
          </w:tcPr>
          <w:p w14:paraId="5B441C56" w14:textId="77777777" w:rsidR="00264CB6" w:rsidRPr="000C504E" w:rsidRDefault="00264CB6" w:rsidP="005D6EE1">
            <w:pPr>
              <w:jc w:val="center"/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 xml:space="preserve">Количество баллов </w:t>
            </w:r>
            <w:r>
              <w:rPr>
                <w:sz w:val="28"/>
                <w:szCs w:val="28"/>
              </w:rPr>
              <w:br/>
            </w:r>
            <w:r w:rsidRPr="000C504E">
              <w:rPr>
                <w:sz w:val="28"/>
                <w:szCs w:val="28"/>
              </w:rPr>
              <w:t>(от 0 до 5)</w:t>
            </w:r>
          </w:p>
        </w:tc>
      </w:tr>
      <w:tr w:rsidR="00264CB6" w:rsidRPr="000C504E" w14:paraId="3C6C198A" w14:textId="77777777" w:rsidTr="005D6EE1">
        <w:trPr>
          <w:trHeight w:val="581"/>
        </w:trPr>
        <w:tc>
          <w:tcPr>
            <w:tcW w:w="770" w:type="dxa"/>
          </w:tcPr>
          <w:p w14:paraId="1EED6AA4" w14:textId="77777777" w:rsidR="00264CB6" w:rsidRPr="000C504E" w:rsidRDefault="00264CB6" w:rsidP="005D6EE1">
            <w:pPr>
              <w:jc w:val="center"/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1.</w:t>
            </w:r>
          </w:p>
        </w:tc>
        <w:tc>
          <w:tcPr>
            <w:tcW w:w="5586" w:type="dxa"/>
          </w:tcPr>
          <w:p w14:paraId="1520E561" w14:textId="77777777" w:rsidR="00264CB6" w:rsidRPr="000C504E" w:rsidRDefault="00264CB6" w:rsidP="005D6EE1">
            <w:pPr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Световое оформление объектов и прилегающих территорий (световое оформление близстоящих деревьев, «снежные» фигуры»), уровень освещенности</w:t>
            </w:r>
          </w:p>
        </w:tc>
        <w:tc>
          <w:tcPr>
            <w:tcW w:w="3215" w:type="dxa"/>
          </w:tcPr>
          <w:p w14:paraId="2A0C7EE0" w14:textId="77777777" w:rsidR="00264CB6" w:rsidRPr="000C504E" w:rsidRDefault="00264CB6" w:rsidP="005D6EE1">
            <w:pPr>
              <w:jc w:val="center"/>
              <w:rPr>
                <w:sz w:val="28"/>
                <w:szCs w:val="28"/>
              </w:rPr>
            </w:pPr>
          </w:p>
        </w:tc>
      </w:tr>
      <w:tr w:rsidR="00264CB6" w:rsidRPr="000C504E" w14:paraId="384BC500" w14:textId="77777777" w:rsidTr="005D6EE1">
        <w:trPr>
          <w:trHeight w:val="557"/>
        </w:trPr>
        <w:tc>
          <w:tcPr>
            <w:tcW w:w="770" w:type="dxa"/>
          </w:tcPr>
          <w:p w14:paraId="1A1C8586" w14:textId="77777777" w:rsidR="00264CB6" w:rsidRPr="000C504E" w:rsidRDefault="00264CB6" w:rsidP="005D6EE1">
            <w:pPr>
              <w:jc w:val="center"/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2.</w:t>
            </w:r>
          </w:p>
        </w:tc>
        <w:tc>
          <w:tcPr>
            <w:tcW w:w="5586" w:type="dxa"/>
          </w:tcPr>
          <w:p w14:paraId="533B169B" w14:textId="77777777" w:rsidR="00264CB6" w:rsidRPr="000C504E" w:rsidRDefault="00264CB6" w:rsidP="005D6EE1">
            <w:pPr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 xml:space="preserve">Декоративно-художественное оформление фасадов и входных зон объектов по новогодней тематике </w:t>
            </w:r>
          </w:p>
        </w:tc>
        <w:tc>
          <w:tcPr>
            <w:tcW w:w="3215" w:type="dxa"/>
          </w:tcPr>
          <w:p w14:paraId="1CDF299A" w14:textId="77777777" w:rsidR="00264CB6" w:rsidRPr="000C504E" w:rsidRDefault="00264CB6" w:rsidP="005D6EE1">
            <w:pPr>
              <w:jc w:val="center"/>
              <w:rPr>
                <w:sz w:val="28"/>
                <w:szCs w:val="28"/>
              </w:rPr>
            </w:pPr>
          </w:p>
        </w:tc>
      </w:tr>
      <w:tr w:rsidR="00264CB6" w:rsidRPr="000C504E" w14:paraId="6A0F77E6" w14:textId="77777777" w:rsidTr="005D6EE1">
        <w:tc>
          <w:tcPr>
            <w:tcW w:w="770" w:type="dxa"/>
          </w:tcPr>
          <w:p w14:paraId="4DD1527D" w14:textId="77777777" w:rsidR="00264CB6" w:rsidRPr="000C504E" w:rsidRDefault="00264CB6" w:rsidP="005D6EE1">
            <w:pPr>
              <w:jc w:val="center"/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3.</w:t>
            </w:r>
          </w:p>
        </w:tc>
        <w:tc>
          <w:tcPr>
            <w:tcW w:w="5586" w:type="dxa"/>
          </w:tcPr>
          <w:p w14:paraId="725655CE" w14:textId="77777777" w:rsidR="00264CB6" w:rsidRPr="000C504E" w:rsidRDefault="00264CB6" w:rsidP="005D6EE1">
            <w:pPr>
              <w:jc w:val="both"/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Наличие стилеобразующих элементов новогоднего оформления витрин и интерьеров объектов</w:t>
            </w:r>
          </w:p>
        </w:tc>
        <w:tc>
          <w:tcPr>
            <w:tcW w:w="3215" w:type="dxa"/>
          </w:tcPr>
          <w:p w14:paraId="7526BC37" w14:textId="77777777" w:rsidR="00264CB6" w:rsidRPr="000C504E" w:rsidRDefault="00264CB6" w:rsidP="005D6EE1">
            <w:pPr>
              <w:jc w:val="center"/>
              <w:rPr>
                <w:sz w:val="28"/>
                <w:szCs w:val="28"/>
              </w:rPr>
            </w:pPr>
          </w:p>
        </w:tc>
      </w:tr>
      <w:tr w:rsidR="00264CB6" w:rsidRPr="000C504E" w14:paraId="6F01D20D" w14:textId="77777777" w:rsidTr="005D6EE1">
        <w:trPr>
          <w:trHeight w:val="521"/>
        </w:trPr>
        <w:tc>
          <w:tcPr>
            <w:tcW w:w="770" w:type="dxa"/>
          </w:tcPr>
          <w:p w14:paraId="6E779E60" w14:textId="77777777" w:rsidR="00264CB6" w:rsidRPr="000C504E" w:rsidRDefault="00264CB6" w:rsidP="005D6EE1">
            <w:pPr>
              <w:jc w:val="center"/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4.</w:t>
            </w:r>
          </w:p>
        </w:tc>
        <w:tc>
          <w:tcPr>
            <w:tcW w:w="5586" w:type="dxa"/>
          </w:tcPr>
          <w:p w14:paraId="7E03B152" w14:textId="77777777" w:rsidR="00264CB6" w:rsidRPr="000C504E" w:rsidRDefault="00264CB6" w:rsidP="005D6EE1">
            <w:pPr>
              <w:jc w:val="both"/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Наличие празднично украшенной новогодней ели</w:t>
            </w:r>
          </w:p>
        </w:tc>
        <w:tc>
          <w:tcPr>
            <w:tcW w:w="3215" w:type="dxa"/>
          </w:tcPr>
          <w:p w14:paraId="6EB69F15" w14:textId="77777777" w:rsidR="00264CB6" w:rsidRPr="000C504E" w:rsidRDefault="00264CB6" w:rsidP="005D6EE1">
            <w:pPr>
              <w:jc w:val="center"/>
              <w:rPr>
                <w:sz w:val="28"/>
                <w:szCs w:val="28"/>
              </w:rPr>
            </w:pPr>
          </w:p>
        </w:tc>
      </w:tr>
      <w:tr w:rsidR="00264CB6" w:rsidRPr="000C504E" w14:paraId="15441184" w14:textId="77777777" w:rsidTr="005D6EE1">
        <w:tc>
          <w:tcPr>
            <w:tcW w:w="770" w:type="dxa"/>
          </w:tcPr>
          <w:p w14:paraId="33E42C71" w14:textId="77777777" w:rsidR="00264CB6" w:rsidRPr="000C504E" w:rsidRDefault="00264CB6" w:rsidP="005D6EE1">
            <w:pPr>
              <w:jc w:val="center"/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5.</w:t>
            </w:r>
          </w:p>
        </w:tc>
        <w:tc>
          <w:tcPr>
            <w:tcW w:w="5586" w:type="dxa"/>
          </w:tcPr>
          <w:p w14:paraId="5389BE4C" w14:textId="77777777" w:rsidR="00264CB6" w:rsidRPr="000C504E" w:rsidRDefault="00264CB6" w:rsidP="005D6EE1">
            <w:pPr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Наличие новогодних аксессуаров, фирменной специальной одежды работников</w:t>
            </w:r>
          </w:p>
        </w:tc>
        <w:tc>
          <w:tcPr>
            <w:tcW w:w="3215" w:type="dxa"/>
          </w:tcPr>
          <w:p w14:paraId="66563BE1" w14:textId="77777777" w:rsidR="00264CB6" w:rsidRPr="000C504E" w:rsidRDefault="00264CB6" w:rsidP="005D6EE1">
            <w:pPr>
              <w:jc w:val="center"/>
              <w:rPr>
                <w:sz w:val="28"/>
                <w:szCs w:val="28"/>
              </w:rPr>
            </w:pPr>
          </w:p>
        </w:tc>
      </w:tr>
      <w:tr w:rsidR="00264CB6" w:rsidRPr="000C504E" w14:paraId="344FAC64" w14:textId="77777777" w:rsidTr="005D6EE1">
        <w:tc>
          <w:tcPr>
            <w:tcW w:w="6356" w:type="dxa"/>
            <w:gridSpan w:val="2"/>
          </w:tcPr>
          <w:p w14:paraId="6F60A235" w14:textId="77777777" w:rsidR="00264CB6" w:rsidRPr="000C504E" w:rsidRDefault="00264CB6" w:rsidP="005D6EE1">
            <w:pPr>
              <w:rPr>
                <w:bCs/>
                <w:sz w:val="28"/>
                <w:szCs w:val="28"/>
              </w:rPr>
            </w:pPr>
            <w:r w:rsidRPr="000C504E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215" w:type="dxa"/>
          </w:tcPr>
          <w:p w14:paraId="693BC05D" w14:textId="77777777" w:rsidR="00264CB6" w:rsidRPr="000C504E" w:rsidRDefault="00264CB6" w:rsidP="005D6EE1">
            <w:pPr>
              <w:jc w:val="center"/>
              <w:rPr>
                <w:sz w:val="28"/>
                <w:szCs w:val="28"/>
              </w:rPr>
            </w:pPr>
          </w:p>
        </w:tc>
      </w:tr>
      <w:tr w:rsidR="00264CB6" w:rsidRPr="000C504E" w14:paraId="32F91B39" w14:textId="77777777" w:rsidTr="005D6EE1">
        <w:tc>
          <w:tcPr>
            <w:tcW w:w="770" w:type="dxa"/>
          </w:tcPr>
          <w:p w14:paraId="6F9554C9" w14:textId="762BFF24" w:rsidR="00264CB6" w:rsidRPr="000C504E" w:rsidRDefault="00264CB6" w:rsidP="005D6EE1">
            <w:pPr>
              <w:jc w:val="center"/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6.</w:t>
            </w:r>
          </w:p>
        </w:tc>
        <w:tc>
          <w:tcPr>
            <w:tcW w:w="5586" w:type="dxa"/>
          </w:tcPr>
          <w:p w14:paraId="4EE2A8C4" w14:textId="77777777" w:rsidR="00264CB6" w:rsidRPr="000C504E" w:rsidRDefault="00264CB6" w:rsidP="005D6EE1">
            <w:pPr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Дополнительные критерии (от 0 до 5 баллов за все позиции):</w:t>
            </w:r>
          </w:p>
          <w:p w14:paraId="687149E2" w14:textId="77777777" w:rsidR="00264CB6" w:rsidRPr="000C504E" w:rsidRDefault="00264CB6" w:rsidP="005D6EE1">
            <w:pPr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- санитарно-техническое состояние помещений, благоустройство прилегающей территории;</w:t>
            </w:r>
          </w:p>
          <w:p w14:paraId="5D2C4568" w14:textId="77777777" w:rsidR="00264CB6" w:rsidRPr="000C504E" w:rsidRDefault="00264CB6" w:rsidP="005D6EE1">
            <w:pPr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- наличие новогодних поздравительных сообщений, новогодних персонажей;</w:t>
            </w:r>
          </w:p>
          <w:p w14:paraId="066F8C9D" w14:textId="77777777" w:rsidR="00264CB6" w:rsidRPr="000C504E" w:rsidRDefault="00264CB6" w:rsidP="005D6EE1">
            <w:pPr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lastRenderedPageBreak/>
              <w:t>- применение рекламных средств для повышения уровня обслуживания населения (новогодние распродажи, благотворительные акции, костюмированные персонажи в зале обслуживания)</w:t>
            </w:r>
          </w:p>
        </w:tc>
        <w:tc>
          <w:tcPr>
            <w:tcW w:w="3215" w:type="dxa"/>
          </w:tcPr>
          <w:p w14:paraId="007210BF" w14:textId="77777777" w:rsidR="00264CB6" w:rsidRPr="000C504E" w:rsidRDefault="00264CB6" w:rsidP="005D6EE1">
            <w:pPr>
              <w:jc w:val="center"/>
              <w:rPr>
                <w:sz w:val="28"/>
                <w:szCs w:val="28"/>
              </w:rPr>
            </w:pPr>
          </w:p>
        </w:tc>
      </w:tr>
      <w:tr w:rsidR="00264CB6" w:rsidRPr="000C504E" w14:paraId="41BFD962" w14:textId="77777777" w:rsidTr="005D6EE1">
        <w:trPr>
          <w:trHeight w:val="319"/>
        </w:trPr>
        <w:tc>
          <w:tcPr>
            <w:tcW w:w="6356" w:type="dxa"/>
            <w:gridSpan w:val="2"/>
          </w:tcPr>
          <w:p w14:paraId="19961727" w14:textId="77777777" w:rsidR="00264CB6" w:rsidRPr="000C504E" w:rsidRDefault="00264CB6" w:rsidP="005D6EE1">
            <w:pPr>
              <w:rPr>
                <w:bCs/>
                <w:sz w:val="28"/>
                <w:szCs w:val="28"/>
              </w:rPr>
            </w:pPr>
            <w:r w:rsidRPr="000C504E">
              <w:rPr>
                <w:bCs/>
                <w:sz w:val="28"/>
                <w:szCs w:val="28"/>
              </w:rPr>
              <w:lastRenderedPageBreak/>
              <w:t>Общее количество баллов:</w:t>
            </w:r>
          </w:p>
        </w:tc>
        <w:tc>
          <w:tcPr>
            <w:tcW w:w="3215" w:type="dxa"/>
          </w:tcPr>
          <w:p w14:paraId="2E02F00C" w14:textId="77777777" w:rsidR="00264CB6" w:rsidRPr="000C504E" w:rsidRDefault="00264CB6" w:rsidP="005D6EE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8035EB3" w14:textId="77777777" w:rsidR="00264CB6" w:rsidRPr="000C504E" w:rsidRDefault="00264CB6" w:rsidP="00264CB6">
      <w:pPr>
        <w:jc w:val="both"/>
        <w:rPr>
          <w:sz w:val="28"/>
          <w:szCs w:val="28"/>
        </w:rPr>
      </w:pPr>
    </w:p>
    <w:p w14:paraId="3454F64F" w14:textId="77777777" w:rsidR="00264CB6" w:rsidRPr="000C504E" w:rsidRDefault="00264CB6" w:rsidP="00264CB6">
      <w:pPr>
        <w:jc w:val="both"/>
        <w:rPr>
          <w:sz w:val="28"/>
          <w:szCs w:val="28"/>
        </w:rPr>
      </w:pPr>
    </w:p>
    <w:p w14:paraId="3A7A0326" w14:textId="77777777" w:rsidR="00264CB6" w:rsidRPr="000C504E" w:rsidRDefault="00264CB6" w:rsidP="00264CB6">
      <w:pPr>
        <w:jc w:val="both"/>
        <w:rPr>
          <w:sz w:val="28"/>
          <w:szCs w:val="28"/>
        </w:rPr>
      </w:pPr>
      <w:r w:rsidRPr="000C504E">
        <w:rPr>
          <w:sz w:val="28"/>
          <w:szCs w:val="28"/>
        </w:rPr>
        <w:t xml:space="preserve"> ___________________________________                      ___________________</w:t>
      </w:r>
    </w:p>
    <w:p w14:paraId="75D7A976" w14:textId="77777777" w:rsidR="00264CB6" w:rsidRPr="000C504E" w:rsidRDefault="00264CB6" w:rsidP="00264CB6">
      <w:pPr>
        <w:jc w:val="both"/>
        <w:rPr>
          <w:sz w:val="28"/>
          <w:szCs w:val="28"/>
          <w:vertAlign w:val="superscript"/>
        </w:rPr>
      </w:pPr>
      <w:r w:rsidRPr="000C504E">
        <w:rPr>
          <w:sz w:val="28"/>
          <w:szCs w:val="28"/>
        </w:rPr>
        <w:t xml:space="preserve">      </w:t>
      </w:r>
      <w:r w:rsidRPr="000C504E">
        <w:rPr>
          <w:sz w:val="28"/>
          <w:szCs w:val="28"/>
          <w:vertAlign w:val="superscript"/>
        </w:rPr>
        <w:t xml:space="preserve">(подпись члена конкурсной </w:t>
      </w:r>
      <w:proofErr w:type="gramStart"/>
      <w:r w:rsidRPr="000C504E">
        <w:rPr>
          <w:sz w:val="28"/>
          <w:szCs w:val="28"/>
          <w:vertAlign w:val="superscript"/>
        </w:rPr>
        <w:t xml:space="preserve">комиссии)   </w:t>
      </w:r>
      <w:proofErr w:type="gramEnd"/>
      <w:r w:rsidRPr="000C504E">
        <w:rPr>
          <w:sz w:val="28"/>
          <w:szCs w:val="28"/>
          <w:vertAlign w:val="superscript"/>
        </w:rPr>
        <w:t xml:space="preserve">                                                        </w:t>
      </w:r>
      <w:r>
        <w:rPr>
          <w:sz w:val="28"/>
          <w:szCs w:val="28"/>
          <w:vertAlign w:val="superscript"/>
        </w:rPr>
        <w:t xml:space="preserve">                 </w:t>
      </w:r>
      <w:r w:rsidRPr="000C504E">
        <w:rPr>
          <w:sz w:val="28"/>
          <w:szCs w:val="28"/>
          <w:vertAlign w:val="superscript"/>
        </w:rPr>
        <w:t xml:space="preserve"> (расшифровка подписи)</w:t>
      </w:r>
    </w:p>
    <w:p w14:paraId="6D8CF9D8" w14:textId="77777777" w:rsidR="00264CB6" w:rsidRPr="000C504E" w:rsidRDefault="00264CB6" w:rsidP="00264CB6">
      <w:pPr>
        <w:ind w:firstLine="567"/>
        <w:jc w:val="both"/>
        <w:rPr>
          <w:sz w:val="28"/>
          <w:szCs w:val="28"/>
          <w:vertAlign w:val="superscript"/>
        </w:rPr>
      </w:pPr>
    </w:p>
    <w:p w14:paraId="5459B58D" w14:textId="77777777" w:rsidR="00264CB6" w:rsidRPr="000C504E" w:rsidRDefault="00264CB6" w:rsidP="00264CB6">
      <w:pPr>
        <w:jc w:val="both"/>
        <w:rPr>
          <w:sz w:val="28"/>
          <w:szCs w:val="28"/>
        </w:rPr>
      </w:pPr>
      <w:r w:rsidRPr="000C504E">
        <w:rPr>
          <w:sz w:val="28"/>
          <w:szCs w:val="28"/>
        </w:rPr>
        <w:t>«_____»______________20____г.</w:t>
      </w:r>
    </w:p>
    <w:sectPr w:rsidR="00264CB6" w:rsidRPr="000C504E" w:rsidSect="009334D4">
      <w:headerReference w:type="default" r:id="rId11"/>
      <w:type w:val="continuous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6FA1" w14:textId="77777777" w:rsidR="00CE3DE3" w:rsidRDefault="00CE3DE3">
      <w:r>
        <w:separator/>
      </w:r>
    </w:p>
  </w:endnote>
  <w:endnote w:type="continuationSeparator" w:id="0">
    <w:p w14:paraId="5B7B72C6" w14:textId="77777777" w:rsidR="00CE3DE3" w:rsidRDefault="00CE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46CD3" w14:textId="77777777" w:rsidR="00CE3DE3" w:rsidRDefault="00CE3DE3">
      <w:r>
        <w:separator/>
      </w:r>
    </w:p>
  </w:footnote>
  <w:footnote w:type="continuationSeparator" w:id="0">
    <w:p w14:paraId="4E9998FF" w14:textId="77777777" w:rsidR="00CE3DE3" w:rsidRDefault="00CE3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832956"/>
      <w:docPartObj>
        <w:docPartGallery w:val="Page Numbers (Top of Page)"/>
        <w:docPartUnique/>
      </w:docPartObj>
    </w:sdtPr>
    <w:sdtEndPr/>
    <w:sdtContent>
      <w:p w14:paraId="29EA3356" w14:textId="02963AC8" w:rsidR="00F563E1" w:rsidRDefault="00F563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1B8">
          <w:rPr>
            <w:noProof/>
          </w:rPr>
          <w:t>6</w:t>
        </w:r>
        <w:r>
          <w:fldChar w:fldCharType="end"/>
        </w:r>
      </w:p>
    </w:sdtContent>
  </w:sdt>
  <w:p w14:paraId="37E4E961" w14:textId="77777777" w:rsidR="00F563E1" w:rsidRDefault="00F563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429985E2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5841B8">
      <w:rPr>
        <w:rStyle w:val="a6"/>
        <w:noProof/>
        <w:sz w:val="26"/>
        <w:szCs w:val="26"/>
      </w:rPr>
      <w:t>7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C6F96"/>
    <w:multiLevelType w:val="hybridMultilevel"/>
    <w:tmpl w:val="22E2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7E97"/>
    <w:rsid w:val="00091B8A"/>
    <w:rsid w:val="000D175D"/>
    <w:rsid w:val="001067F4"/>
    <w:rsid w:val="00115A57"/>
    <w:rsid w:val="0011612A"/>
    <w:rsid w:val="001348EB"/>
    <w:rsid w:val="00134EA8"/>
    <w:rsid w:val="001673C6"/>
    <w:rsid w:val="00184800"/>
    <w:rsid w:val="001C0012"/>
    <w:rsid w:val="00202A45"/>
    <w:rsid w:val="002058EC"/>
    <w:rsid w:val="002369D3"/>
    <w:rsid w:val="00256C0E"/>
    <w:rsid w:val="002646EC"/>
    <w:rsid w:val="00264CB6"/>
    <w:rsid w:val="00297250"/>
    <w:rsid w:val="00312365"/>
    <w:rsid w:val="0033332F"/>
    <w:rsid w:val="00347415"/>
    <w:rsid w:val="00363FC9"/>
    <w:rsid w:val="00386434"/>
    <w:rsid w:val="003C60EC"/>
    <w:rsid w:val="003E33E2"/>
    <w:rsid w:val="003E3874"/>
    <w:rsid w:val="003E62A0"/>
    <w:rsid w:val="003E74EC"/>
    <w:rsid w:val="00416224"/>
    <w:rsid w:val="00487309"/>
    <w:rsid w:val="00494C94"/>
    <w:rsid w:val="004A76B9"/>
    <w:rsid w:val="0057162C"/>
    <w:rsid w:val="005841B8"/>
    <w:rsid w:val="005D62D2"/>
    <w:rsid w:val="00651800"/>
    <w:rsid w:val="006D374C"/>
    <w:rsid w:val="006E5CE4"/>
    <w:rsid w:val="00725C1B"/>
    <w:rsid w:val="00775F5A"/>
    <w:rsid w:val="0078048B"/>
    <w:rsid w:val="007853E2"/>
    <w:rsid w:val="007E72E3"/>
    <w:rsid w:val="00860414"/>
    <w:rsid w:val="00864CB0"/>
    <w:rsid w:val="008872B8"/>
    <w:rsid w:val="008D7012"/>
    <w:rsid w:val="00900CA3"/>
    <w:rsid w:val="00901976"/>
    <w:rsid w:val="009334D4"/>
    <w:rsid w:val="009535CE"/>
    <w:rsid w:val="00953FE3"/>
    <w:rsid w:val="00974CA6"/>
    <w:rsid w:val="009C6A25"/>
    <w:rsid w:val="009C6BB8"/>
    <w:rsid w:val="00A0116A"/>
    <w:rsid w:val="00A55B69"/>
    <w:rsid w:val="00AC6445"/>
    <w:rsid w:val="00AE276F"/>
    <w:rsid w:val="00AF3037"/>
    <w:rsid w:val="00B20901"/>
    <w:rsid w:val="00B234E8"/>
    <w:rsid w:val="00B971B4"/>
    <w:rsid w:val="00C2376A"/>
    <w:rsid w:val="00C50A3F"/>
    <w:rsid w:val="00CE3DE3"/>
    <w:rsid w:val="00D02B8E"/>
    <w:rsid w:val="00D1338F"/>
    <w:rsid w:val="00D30DE6"/>
    <w:rsid w:val="00D51A28"/>
    <w:rsid w:val="00DA6A55"/>
    <w:rsid w:val="00E061F0"/>
    <w:rsid w:val="00EB73FA"/>
    <w:rsid w:val="00F23526"/>
    <w:rsid w:val="00F50A86"/>
    <w:rsid w:val="00F563E1"/>
    <w:rsid w:val="00F735B4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  <w:style w:type="paragraph" w:styleId="ac">
    <w:name w:val="List Paragraph"/>
    <w:basedOn w:val="a"/>
    <w:uiPriority w:val="34"/>
    <w:qFormat/>
    <w:rsid w:val="00264C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BFC8E358CB489BA54A8568AFD026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6830D0-7DBC-4681-845F-5E3ADBD475E2}"/>
      </w:docPartPr>
      <w:docPartBody>
        <w:p w:rsidR="00276719" w:rsidRDefault="009A4CC3" w:rsidP="009A4CC3">
          <w:pPr>
            <w:pStyle w:val="ABBFC8E358CB489BA54A8568AFD02698"/>
          </w:pPr>
          <w:r w:rsidRPr="005429DB"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306262A9E87843739631541211B43B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EA3926-E6C0-467C-99F7-4E7DF124B158}"/>
      </w:docPartPr>
      <w:docPartBody>
        <w:p w:rsidR="00276719" w:rsidRDefault="009A4CC3" w:rsidP="009A4CC3">
          <w:pPr>
            <w:pStyle w:val="306262A9E87843739631541211B43B20"/>
          </w:pPr>
          <w:r w:rsidRPr="005429DB">
            <w:rPr>
              <w:sz w:val="28"/>
              <w:szCs w:val="28"/>
            </w:rPr>
            <w:t>___________</w:t>
          </w:r>
        </w:p>
      </w:docPartBody>
    </w:docPart>
    <w:docPart>
      <w:docPartPr>
        <w:name w:val="0003CE658DBC40B59902A321FFEF48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326460-9A17-46BD-8D7B-320E7413B4BC}"/>
      </w:docPartPr>
      <w:docPartBody>
        <w:p w:rsidR="002F1FA2" w:rsidRDefault="009E0A54" w:rsidP="009E0A54">
          <w:pPr>
            <w:pStyle w:val="0003CE658DBC40B59902A321FFEF48FE"/>
          </w:pPr>
          <w:r w:rsidRPr="005429DB">
            <w:rPr>
              <w:sz w:val="28"/>
              <w:szCs w:val="28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23"/>
    <w:rsid w:val="0006537F"/>
    <w:rsid w:val="002604CE"/>
    <w:rsid w:val="00276719"/>
    <w:rsid w:val="002F1FA2"/>
    <w:rsid w:val="00393B75"/>
    <w:rsid w:val="00574FFF"/>
    <w:rsid w:val="005F6646"/>
    <w:rsid w:val="006360AA"/>
    <w:rsid w:val="008D5C56"/>
    <w:rsid w:val="009A4CC3"/>
    <w:rsid w:val="009E0A54"/>
    <w:rsid w:val="00B35223"/>
    <w:rsid w:val="00EE51E0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B02030B7DF4868B13A67FB162309CF">
    <w:name w:val="8EB02030B7DF4868B13A67FB162309CF"/>
    <w:rsid w:val="00B35223"/>
  </w:style>
  <w:style w:type="paragraph" w:customStyle="1" w:styleId="46262982A53242148C4A977C12F0476F">
    <w:name w:val="46262982A53242148C4A977C12F0476F"/>
    <w:rsid w:val="00B35223"/>
  </w:style>
  <w:style w:type="paragraph" w:customStyle="1" w:styleId="F4305FFE2F3D4087B80607ACC2342A21">
    <w:name w:val="F4305FFE2F3D4087B80607ACC2342A21"/>
    <w:rsid w:val="00B35223"/>
  </w:style>
  <w:style w:type="character" w:styleId="a3">
    <w:name w:val="Placeholder Text"/>
    <w:basedOn w:val="a0"/>
    <w:uiPriority w:val="99"/>
    <w:semiHidden/>
    <w:rsid w:val="00574FFF"/>
    <w:rPr>
      <w:color w:val="808080"/>
    </w:rPr>
  </w:style>
  <w:style w:type="paragraph" w:customStyle="1" w:styleId="FC66C7C6578044D8BD0BEFC97C574E20">
    <w:name w:val="FC66C7C6578044D8BD0BEFC97C574E20"/>
    <w:rsid w:val="00574FFF"/>
  </w:style>
  <w:style w:type="paragraph" w:customStyle="1" w:styleId="478AF866C63745D6A8957966C779F817">
    <w:name w:val="478AF866C63745D6A8957966C779F817"/>
    <w:rsid w:val="00574FFF"/>
  </w:style>
  <w:style w:type="paragraph" w:customStyle="1" w:styleId="0EDB306114C345AEAD1D2496F7DFCBDC">
    <w:name w:val="0EDB306114C345AEAD1D2496F7DFCBDC"/>
    <w:rsid w:val="00574FFF"/>
  </w:style>
  <w:style w:type="paragraph" w:customStyle="1" w:styleId="FC66C7C6578044D8BD0BEFC97C574E201">
    <w:name w:val="FC66C7C6578044D8BD0BEFC97C574E201"/>
    <w:rsid w:val="0057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AF866C63745D6A8957966C779F8171">
    <w:name w:val="478AF866C63745D6A8957966C779F8171"/>
    <w:rsid w:val="0057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FC8E358CB489BA54A8568AFD02698">
    <w:name w:val="ABBFC8E358CB489BA54A8568AFD02698"/>
    <w:rsid w:val="009A4CC3"/>
  </w:style>
  <w:style w:type="paragraph" w:customStyle="1" w:styleId="306262A9E87843739631541211B43B20">
    <w:name w:val="306262A9E87843739631541211B43B20"/>
    <w:rsid w:val="009A4CC3"/>
  </w:style>
  <w:style w:type="paragraph" w:customStyle="1" w:styleId="AB0D51347C8D4185B2D279B74B5C2885">
    <w:name w:val="AB0D51347C8D4185B2D279B74B5C2885"/>
    <w:rsid w:val="009E0A54"/>
  </w:style>
  <w:style w:type="paragraph" w:customStyle="1" w:styleId="0003CE658DBC40B59902A321FFEF48FE">
    <w:name w:val="0003CE658DBC40B59902A321FFEF48FE"/>
    <w:rsid w:val="009E0A54"/>
  </w:style>
  <w:style w:type="paragraph" w:customStyle="1" w:styleId="B4424D36367E43E3BBF1365BAECAA845">
    <w:name w:val="B4424D36367E43E3BBF1365BAECAA845"/>
    <w:rsid w:val="009E0A54"/>
  </w:style>
  <w:style w:type="paragraph" w:customStyle="1" w:styleId="E826A08292024BD8A85E07D4E30ABE66">
    <w:name w:val="E826A08292024BD8A85E07D4E30ABE66"/>
    <w:rsid w:val="009E0A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schemas.microsoft.com/office/2006/documentManagement/types"/>
    <ds:schemaRef ds:uri="http://schemas.microsoft.com/office/infopath/2007/PartnerControls"/>
    <ds:schemaRef ds:uri="00ae519a-a787-4cb6-a9f3-e0d2ce624f96"/>
    <ds:schemaRef ds:uri="http://purl.org/dc/elements/1.1/"/>
    <ds:schemaRef ds:uri="http://schemas.microsoft.com/office/2006/metadata/properties"/>
    <ds:schemaRef ds:uri="D7192FFF-C2B2-4F10-B7A4-C791C93B1729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1240</Words>
  <Characters>9888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Любовь В. Бурцева</cp:lastModifiedBy>
  <cp:revision>2</cp:revision>
  <dcterms:created xsi:type="dcterms:W3CDTF">2022-12-20T01:02:00Z</dcterms:created>
  <dcterms:modified xsi:type="dcterms:W3CDTF">2022-12-20T01:02:00Z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