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DC06C" w14:textId="126CF80B" w:rsidR="006B62A3" w:rsidRDefault="006B62A3" w:rsidP="006B62A3">
      <w:pPr>
        <w:pStyle w:val="ae"/>
        <w:spacing w:after="120"/>
        <w:ind w:left="5103"/>
        <w:jc w:val="center"/>
        <w:rPr>
          <w:sz w:val="28"/>
          <w:szCs w:val="28"/>
        </w:rPr>
      </w:pPr>
      <w:r>
        <w:rPr>
          <w:sz w:val="28"/>
          <w:szCs w:val="28"/>
        </w:rPr>
        <w:t>УТВЕРЖДЕН</w:t>
      </w:r>
    </w:p>
    <w:p w14:paraId="0B3174BE" w14:textId="6C0EE363" w:rsidR="00D77BDA" w:rsidRPr="00D77BDA" w:rsidRDefault="00D77BDA" w:rsidP="00044A98">
      <w:pPr>
        <w:pStyle w:val="ae"/>
        <w:ind w:left="5103"/>
        <w:jc w:val="center"/>
        <w:rPr>
          <w:sz w:val="28"/>
          <w:szCs w:val="28"/>
        </w:rPr>
      </w:pPr>
      <w:r w:rsidRPr="00D77BDA">
        <w:rPr>
          <w:sz w:val="28"/>
          <w:szCs w:val="28"/>
        </w:rPr>
        <w:t>постановлени</w:t>
      </w:r>
      <w:r w:rsidR="006B62A3">
        <w:rPr>
          <w:sz w:val="28"/>
          <w:szCs w:val="28"/>
        </w:rPr>
        <w:t>ем администрации</w:t>
      </w:r>
    </w:p>
    <w:p w14:paraId="03585B85" w14:textId="77777777" w:rsidR="00D77BDA" w:rsidRPr="00D77BDA" w:rsidRDefault="00D77BDA" w:rsidP="00044A98">
      <w:pPr>
        <w:pStyle w:val="ae"/>
        <w:ind w:left="5103"/>
        <w:jc w:val="center"/>
        <w:rPr>
          <w:sz w:val="28"/>
          <w:szCs w:val="28"/>
        </w:rPr>
      </w:pPr>
      <w:r w:rsidRPr="00D77BDA">
        <w:rPr>
          <w:sz w:val="28"/>
          <w:szCs w:val="28"/>
        </w:rPr>
        <w:t>муниципального образования</w:t>
      </w:r>
    </w:p>
    <w:p w14:paraId="7194BDC0" w14:textId="77777777" w:rsidR="00D77BDA" w:rsidRDefault="00D77BDA" w:rsidP="00044A98">
      <w:pPr>
        <w:pStyle w:val="ae"/>
        <w:ind w:left="5103"/>
        <w:jc w:val="center"/>
        <w:rPr>
          <w:sz w:val="28"/>
          <w:szCs w:val="28"/>
        </w:rPr>
      </w:pPr>
      <w:r>
        <w:rPr>
          <w:sz w:val="28"/>
          <w:szCs w:val="28"/>
        </w:rPr>
        <w:t>Ногликский муниципальный округ</w:t>
      </w:r>
    </w:p>
    <w:p w14:paraId="0B890F4E" w14:textId="541BD7B6" w:rsidR="00D77BDA" w:rsidRPr="00D77BDA" w:rsidRDefault="00D77BDA" w:rsidP="00044A98">
      <w:pPr>
        <w:pStyle w:val="ae"/>
        <w:ind w:left="5103"/>
        <w:jc w:val="center"/>
        <w:rPr>
          <w:sz w:val="28"/>
          <w:szCs w:val="28"/>
        </w:rPr>
      </w:pPr>
      <w:r>
        <w:rPr>
          <w:sz w:val="28"/>
          <w:szCs w:val="28"/>
        </w:rPr>
        <w:t>Сахалинской области</w:t>
      </w:r>
    </w:p>
    <w:p w14:paraId="241CDBE9" w14:textId="56FA02F6" w:rsidR="00D77BDA" w:rsidRPr="00D77BDA" w:rsidRDefault="00547ACF" w:rsidP="00044A98">
      <w:pPr>
        <w:pStyle w:val="ae"/>
        <w:ind w:left="5103"/>
        <w:jc w:val="center"/>
        <w:rPr>
          <w:sz w:val="28"/>
          <w:szCs w:val="28"/>
        </w:rPr>
      </w:pPr>
      <w:r>
        <w:rPr>
          <w:sz w:val="28"/>
          <w:szCs w:val="28"/>
        </w:rPr>
        <w:t>о</w:t>
      </w:r>
      <w:r w:rsidR="00044A98">
        <w:rPr>
          <w:sz w:val="28"/>
          <w:szCs w:val="28"/>
        </w:rPr>
        <w:t>т</w:t>
      </w:r>
      <w:r w:rsidRPr="00DB2359">
        <w:rPr>
          <w:sz w:val="28"/>
          <w:szCs w:val="28"/>
        </w:rPr>
        <w:t xml:space="preserve"> 28</w:t>
      </w:r>
      <w:r>
        <w:rPr>
          <w:sz w:val="28"/>
          <w:szCs w:val="28"/>
        </w:rPr>
        <w:t>.01.2025 № 29</w:t>
      </w:r>
    </w:p>
    <w:p w14:paraId="7BB0AFCC" w14:textId="77777777" w:rsidR="00EE6CC7" w:rsidRPr="00EE6CC7" w:rsidRDefault="00EE6CC7" w:rsidP="00382FE3">
      <w:pPr>
        <w:tabs>
          <w:tab w:val="left" w:pos="4155"/>
        </w:tabs>
        <w:autoSpaceDE w:val="0"/>
        <w:autoSpaceDN w:val="0"/>
        <w:adjustRightInd w:val="0"/>
        <w:jc w:val="center"/>
        <w:rPr>
          <w:rFonts w:eastAsiaTheme="minorEastAsia"/>
          <w:sz w:val="28"/>
          <w:szCs w:val="28"/>
        </w:rPr>
      </w:pPr>
    </w:p>
    <w:p w14:paraId="4DBA796E" w14:textId="77777777" w:rsidR="00EE6CC7" w:rsidRPr="00EE6CC7" w:rsidRDefault="00EE6CC7" w:rsidP="00EE6CC7">
      <w:pPr>
        <w:tabs>
          <w:tab w:val="left" w:pos="4155"/>
        </w:tabs>
        <w:autoSpaceDE w:val="0"/>
        <w:autoSpaceDN w:val="0"/>
        <w:adjustRightInd w:val="0"/>
        <w:jc w:val="center"/>
        <w:rPr>
          <w:rFonts w:eastAsiaTheme="minorEastAsia"/>
          <w:sz w:val="28"/>
          <w:szCs w:val="28"/>
        </w:rPr>
      </w:pPr>
    </w:p>
    <w:p w14:paraId="17650030" w14:textId="77777777" w:rsidR="00EE6CC7" w:rsidRPr="00EE6CC7" w:rsidRDefault="00EE6CC7" w:rsidP="00EE6CC7">
      <w:pPr>
        <w:tabs>
          <w:tab w:val="left" w:pos="4155"/>
        </w:tabs>
        <w:autoSpaceDE w:val="0"/>
        <w:autoSpaceDN w:val="0"/>
        <w:adjustRightInd w:val="0"/>
        <w:jc w:val="center"/>
        <w:rPr>
          <w:rFonts w:eastAsiaTheme="minorEastAsia"/>
          <w:sz w:val="28"/>
          <w:szCs w:val="28"/>
        </w:rPr>
      </w:pPr>
    </w:p>
    <w:p w14:paraId="32917440" w14:textId="77777777" w:rsidR="0023186C" w:rsidRPr="00EE6CC7" w:rsidRDefault="0023186C" w:rsidP="00EE6CC7">
      <w:pPr>
        <w:tabs>
          <w:tab w:val="left" w:pos="4155"/>
        </w:tabs>
        <w:autoSpaceDE w:val="0"/>
        <w:autoSpaceDN w:val="0"/>
        <w:adjustRightInd w:val="0"/>
        <w:jc w:val="center"/>
        <w:rPr>
          <w:rFonts w:eastAsiaTheme="minorEastAsia"/>
          <w:sz w:val="28"/>
          <w:szCs w:val="28"/>
        </w:rPr>
      </w:pPr>
      <w:r w:rsidRPr="00EE6CC7">
        <w:rPr>
          <w:rFonts w:eastAsiaTheme="minorEastAsia"/>
          <w:sz w:val="28"/>
          <w:szCs w:val="28"/>
        </w:rPr>
        <w:t>ПОРЯДОК</w:t>
      </w:r>
    </w:p>
    <w:p w14:paraId="4B2E38AD" w14:textId="77777777" w:rsidR="00EE6CC7" w:rsidRPr="00EE6CC7" w:rsidRDefault="0023186C" w:rsidP="00EE6CC7">
      <w:pPr>
        <w:jc w:val="center"/>
        <w:rPr>
          <w:rFonts w:eastAsiaTheme="minorEastAsia"/>
          <w:sz w:val="28"/>
          <w:szCs w:val="28"/>
        </w:rPr>
      </w:pPr>
      <w:r w:rsidRPr="00EE6CC7">
        <w:rPr>
          <w:rFonts w:eastAsiaTheme="minorEastAsia"/>
          <w:sz w:val="28"/>
          <w:szCs w:val="28"/>
        </w:rPr>
        <w:t>пре</w:t>
      </w:r>
      <w:r w:rsidR="00EE6CC7" w:rsidRPr="00EE6CC7">
        <w:rPr>
          <w:rFonts w:eastAsiaTheme="minorEastAsia"/>
          <w:sz w:val="28"/>
          <w:szCs w:val="28"/>
        </w:rPr>
        <w:t>доставления субсидии из бюджета</w:t>
      </w:r>
    </w:p>
    <w:p w14:paraId="61A052F0" w14:textId="77777777" w:rsidR="00D77BDA" w:rsidRPr="00D77BDA" w:rsidRDefault="0023186C" w:rsidP="00D77BDA">
      <w:pPr>
        <w:jc w:val="center"/>
        <w:rPr>
          <w:rFonts w:eastAsiaTheme="minorEastAsia"/>
          <w:sz w:val="28"/>
          <w:szCs w:val="28"/>
        </w:rPr>
      </w:pPr>
      <w:r w:rsidRPr="00EE6CC7">
        <w:rPr>
          <w:rFonts w:eastAsiaTheme="minorEastAsia"/>
          <w:sz w:val="28"/>
          <w:szCs w:val="28"/>
        </w:rPr>
        <w:t>муниципального образован</w:t>
      </w:r>
      <w:r w:rsidR="00EE6CC7" w:rsidRPr="00EE6CC7">
        <w:rPr>
          <w:rFonts w:eastAsiaTheme="minorEastAsia"/>
          <w:sz w:val="28"/>
          <w:szCs w:val="28"/>
        </w:rPr>
        <w:t xml:space="preserve">ия </w:t>
      </w:r>
      <w:r w:rsidR="00D77BDA" w:rsidRPr="00D77BDA">
        <w:rPr>
          <w:rFonts w:eastAsiaTheme="minorEastAsia"/>
          <w:sz w:val="28"/>
          <w:szCs w:val="28"/>
        </w:rPr>
        <w:t>Ногликский муниципальный округ</w:t>
      </w:r>
    </w:p>
    <w:p w14:paraId="7DBADB3C" w14:textId="77777777" w:rsidR="00044A98" w:rsidRDefault="00D77BDA" w:rsidP="00EE6CC7">
      <w:pPr>
        <w:jc w:val="center"/>
        <w:rPr>
          <w:rFonts w:eastAsiaTheme="minorEastAsia"/>
          <w:sz w:val="28"/>
          <w:szCs w:val="28"/>
        </w:rPr>
      </w:pPr>
      <w:r w:rsidRPr="00D77BDA">
        <w:rPr>
          <w:rFonts w:eastAsiaTheme="minorEastAsia"/>
          <w:sz w:val="28"/>
          <w:szCs w:val="28"/>
        </w:rPr>
        <w:t xml:space="preserve">Сахалинской области </w:t>
      </w:r>
      <w:r w:rsidR="0023186C" w:rsidRPr="00EE6CC7">
        <w:rPr>
          <w:rFonts w:eastAsiaTheme="minorEastAsia"/>
          <w:sz w:val="28"/>
          <w:szCs w:val="28"/>
        </w:rPr>
        <w:t>на возмещени</w:t>
      </w:r>
      <w:r w:rsidR="00044A98">
        <w:rPr>
          <w:rFonts w:eastAsiaTheme="minorEastAsia"/>
          <w:sz w:val="28"/>
          <w:szCs w:val="28"/>
        </w:rPr>
        <w:t>е затрат, связанных с поставкой</w:t>
      </w:r>
    </w:p>
    <w:p w14:paraId="6067A40E" w14:textId="77777777" w:rsidR="00044A98" w:rsidRDefault="0023186C" w:rsidP="00EE6CC7">
      <w:pPr>
        <w:jc w:val="center"/>
        <w:rPr>
          <w:rFonts w:eastAsiaTheme="minorEastAsia"/>
          <w:sz w:val="28"/>
          <w:szCs w:val="28"/>
        </w:rPr>
      </w:pPr>
      <w:r w:rsidRPr="00EE6CC7">
        <w:rPr>
          <w:rFonts w:eastAsiaTheme="minorEastAsia"/>
          <w:sz w:val="28"/>
          <w:szCs w:val="28"/>
        </w:rPr>
        <w:t xml:space="preserve">в централизованном </w:t>
      </w:r>
      <w:r w:rsidR="00EE6CC7" w:rsidRPr="00EE6CC7">
        <w:rPr>
          <w:rFonts w:eastAsiaTheme="minorEastAsia"/>
          <w:sz w:val="28"/>
          <w:szCs w:val="28"/>
        </w:rPr>
        <w:t>порядке</w:t>
      </w:r>
      <w:r w:rsidR="00D77BDA">
        <w:rPr>
          <w:rFonts w:eastAsiaTheme="minorEastAsia"/>
          <w:sz w:val="28"/>
          <w:szCs w:val="28"/>
        </w:rPr>
        <w:t xml:space="preserve"> </w:t>
      </w:r>
      <w:r w:rsidR="00044A98">
        <w:rPr>
          <w:rFonts w:eastAsiaTheme="minorEastAsia"/>
          <w:sz w:val="28"/>
          <w:szCs w:val="28"/>
        </w:rPr>
        <w:t>для личных подсобных хозяйств</w:t>
      </w:r>
    </w:p>
    <w:p w14:paraId="30C47A7D" w14:textId="77777777" w:rsidR="00044A98" w:rsidRDefault="0023186C" w:rsidP="00EE6CC7">
      <w:pPr>
        <w:jc w:val="center"/>
        <w:rPr>
          <w:rFonts w:eastAsiaTheme="minorEastAsia"/>
          <w:sz w:val="28"/>
          <w:szCs w:val="28"/>
        </w:rPr>
      </w:pPr>
      <w:r w:rsidRPr="00EE6CC7">
        <w:rPr>
          <w:rFonts w:eastAsiaTheme="minorEastAsia"/>
          <w:sz w:val="28"/>
          <w:szCs w:val="28"/>
        </w:rPr>
        <w:t>комбикормов</w:t>
      </w:r>
      <w:r w:rsidR="00F036AD">
        <w:rPr>
          <w:rFonts w:eastAsiaTheme="minorEastAsia"/>
          <w:sz w:val="28"/>
          <w:szCs w:val="28"/>
        </w:rPr>
        <w:t xml:space="preserve"> </w:t>
      </w:r>
      <w:r w:rsidRPr="00EE6CC7">
        <w:rPr>
          <w:rFonts w:eastAsiaTheme="minorEastAsia"/>
          <w:sz w:val="28"/>
          <w:szCs w:val="28"/>
        </w:rPr>
        <w:t>для сельскохозяйственных животных и</w:t>
      </w:r>
      <w:r w:rsidR="00044A98">
        <w:rPr>
          <w:rFonts w:eastAsiaTheme="minorEastAsia"/>
          <w:sz w:val="28"/>
          <w:szCs w:val="28"/>
        </w:rPr>
        <w:t xml:space="preserve"> птицы,</w:t>
      </w:r>
    </w:p>
    <w:p w14:paraId="11258CA0" w14:textId="7C9BD111" w:rsidR="0023186C" w:rsidRPr="00EE6CC7" w:rsidRDefault="0023186C" w:rsidP="00EE6CC7">
      <w:pPr>
        <w:jc w:val="center"/>
        <w:rPr>
          <w:rFonts w:eastAsia="DejaVu Sans"/>
          <w:bCs/>
          <w:kern w:val="1"/>
          <w:sz w:val="28"/>
          <w:szCs w:val="28"/>
          <w:lang w:eastAsia="hi-IN" w:bidi="hi-IN"/>
        </w:rPr>
      </w:pPr>
      <w:r w:rsidRPr="00EE6CC7">
        <w:rPr>
          <w:rFonts w:eastAsiaTheme="minorEastAsia"/>
          <w:sz w:val="28"/>
          <w:szCs w:val="28"/>
        </w:rPr>
        <w:t>а также фуражного зерна для птицы</w:t>
      </w:r>
    </w:p>
    <w:p w14:paraId="689093A4" w14:textId="77777777" w:rsidR="0023186C" w:rsidRPr="00EE6CC7" w:rsidRDefault="0023186C" w:rsidP="00EE6CC7">
      <w:pPr>
        <w:jc w:val="both"/>
        <w:rPr>
          <w:sz w:val="28"/>
          <w:szCs w:val="28"/>
        </w:rPr>
      </w:pPr>
    </w:p>
    <w:p w14:paraId="09A8B624" w14:textId="77777777" w:rsidR="0023186C" w:rsidRPr="00EE6CC7" w:rsidRDefault="0023186C" w:rsidP="00EE6CC7">
      <w:pPr>
        <w:tabs>
          <w:tab w:val="left" w:pos="4155"/>
        </w:tabs>
        <w:autoSpaceDE w:val="0"/>
        <w:autoSpaceDN w:val="0"/>
        <w:adjustRightInd w:val="0"/>
        <w:jc w:val="center"/>
        <w:rPr>
          <w:rFonts w:eastAsiaTheme="minorEastAsia"/>
          <w:sz w:val="28"/>
          <w:szCs w:val="28"/>
        </w:rPr>
      </w:pPr>
      <w:r w:rsidRPr="00EE6CC7">
        <w:rPr>
          <w:rFonts w:eastAsiaTheme="minorEastAsia"/>
          <w:sz w:val="28"/>
          <w:szCs w:val="28"/>
        </w:rPr>
        <w:t>1. Общие положения</w:t>
      </w:r>
    </w:p>
    <w:p w14:paraId="286036C8" w14:textId="77777777" w:rsidR="0023186C" w:rsidRPr="00EE6CC7" w:rsidRDefault="0023186C" w:rsidP="00EE6CC7">
      <w:pPr>
        <w:tabs>
          <w:tab w:val="left" w:pos="4155"/>
        </w:tabs>
        <w:autoSpaceDE w:val="0"/>
        <w:autoSpaceDN w:val="0"/>
        <w:adjustRightInd w:val="0"/>
        <w:jc w:val="center"/>
        <w:rPr>
          <w:rFonts w:eastAsiaTheme="minorEastAsia"/>
          <w:sz w:val="28"/>
          <w:szCs w:val="28"/>
        </w:rPr>
      </w:pPr>
    </w:p>
    <w:p w14:paraId="68AF11DA" w14:textId="529A6C2A" w:rsidR="00D44DA2" w:rsidRPr="00EE6CC7" w:rsidRDefault="0023186C" w:rsidP="00EE6CC7">
      <w:pPr>
        <w:autoSpaceDE w:val="0"/>
        <w:autoSpaceDN w:val="0"/>
        <w:adjustRightInd w:val="0"/>
        <w:ind w:firstLine="709"/>
        <w:jc w:val="both"/>
        <w:rPr>
          <w:rFonts w:eastAsiaTheme="minorEastAsia"/>
          <w:sz w:val="28"/>
          <w:szCs w:val="28"/>
        </w:rPr>
      </w:pPr>
      <w:r w:rsidRPr="00EE6CC7">
        <w:rPr>
          <w:rFonts w:eastAsiaTheme="minorEastAsia"/>
          <w:sz w:val="28"/>
          <w:szCs w:val="28"/>
        </w:rPr>
        <w:t xml:space="preserve">1.1. </w:t>
      </w:r>
      <w:r w:rsidR="00366CB3" w:rsidRPr="00EE6CC7">
        <w:rPr>
          <w:rFonts w:eastAsiaTheme="minorEastAsia"/>
          <w:sz w:val="28"/>
          <w:szCs w:val="28"/>
        </w:rPr>
        <w:t xml:space="preserve">Настоящий Порядок предоставления субсидии на возмещение затрат, связанных с поставкой в централизованном порядке для ЛПХ комбикормов для сельскохозяйственных животных и птицы, а также фуражного зерна для птицы (далее - Порядок) определяет общие положения </w:t>
      </w:r>
      <w:r w:rsidR="001754FA">
        <w:rPr>
          <w:rFonts w:eastAsiaTheme="minorEastAsia"/>
          <w:sz w:val="28"/>
          <w:szCs w:val="28"/>
        </w:rPr>
        <w:br/>
      </w:r>
      <w:r w:rsidR="00366CB3" w:rsidRPr="00EE6CC7">
        <w:rPr>
          <w:rFonts w:eastAsiaTheme="minorEastAsia"/>
          <w:sz w:val="28"/>
          <w:szCs w:val="28"/>
        </w:rPr>
        <w:t xml:space="preserve">о предоставлении субсидий, порядок проведения отбора получателей субсидий для предоставления субсидий, порядок и условия предоставления субсидий, требования к отчетности, требования об осуществлении контроля </w:t>
      </w:r>
      <w:r w:rsidR="001754FA">
        <w:rPr>
          <w:rFonts w:eastAsiaTheme="minorEastAsia"/>
          <w:sz w:val="28"/>
          <w:szCs w:val="28"/>
        </w:rPr>
        <w:br/>
      </w:r>
      <w:r w:rsidR="00366CB3" w:rsidRPr="00EE6CC7">
        <w:rPr>
          <w:rFonts w:eastAsiaTheme="minorEastAsia"/>
          <w:sz w:val="28"/>
          <w:szCs w:val="28"/>
        </w:rPr>
        <w:t>за соблюдением получателями субсидий порядка и условий предоставления субсидий и ответственности за их нарушения.</w:t>
      </w:r>
    </w:p>
    <w:p w14:paraId="4B786A0B" w14:textId="5D034452" w:rsidR="00D44DA2" w:rsidRPr="00EE6CC7" w:rsidRDefault="00D44DA2" w:rsidP="00EE6CC7">
      <w:pPr>
        <w:autoSpaceDE w:val="0"/>
        <w:autoSpaceDN w:val="0"/>
        <w:adjustRightInd w:val="0"/>
        <w:ind w:firstLine="709"/>
        <w:jc w:val="both"/>
        <w:rPr>
          <w:rFonts w:eastAsiaTheme="minorEastAsia"/>
          <w:sz w:val="28"/>
          <w:szCs w:val="28"/>
        </w:rPr>
      </w:pPr>
      <w:r w:rsidRPr="00EE6CC7">
        <w:rPr>
          <w:rFonts w:eastAsiaTheme="minorEastAsia"/>
          <w:sz w:val="28"/>
          <w:szCs w:val="28"/>
        </w:rPr>
        <w:t xml:space="preserve">1.2. Понятия, </w:t>
      </w:r>
      <w:r w:rsidR="00366CB3" w:rsidRPr="00EE6CC7">
        <w:rPr>
          <w:rFonts w:eastAsiaTheme="minorEastAsia"/>
          <w:sz w:val="28"/>
          <w:szCs w:val="28"/>
        </w:rPr>
        <w:t>используемые</w:t>
      </w:r>
      <w:r w:rsidRPr="00EE6CC7">
        <w:rPr>
          <w:rFonts w:eastAsiaTheme="minorEastAsia"/>
          <w:sz w:val="28"/>
          <w:szCs w:val="28"/>
        </w:rPr>
        <w:t xml:space="preserve"> в настоящем Порядке:</w:t>
      </w:r>
    </w:p>
    <w:p w14:paraId="57259C71" w14:textId="5D88326B" w:rsidR="00D44DA2" w:rsidRPr="00EE6CC7" w:rsidRDefault="00D44DA2" w:rsidP="00EE6CC7">
      <w:pPr>
        <w:autoSpaceDE w:val="0"/>
        <w:autoSpaceDN w:val="0"/>
        <w:adjustRightInd w:val="0"/>
        <w:ind w:firstLine="709"/>
        <w:jc w:val="both"/>
        <w:rPr>
          <w:rFonts w:eastAsiaTheme="minorEastAsia"/>
          <w:sz w:val="28"/>
          <w:szCs w:val="28"/>
        </w:rPr>
      </w:pPr>
      <w:r w:rsidRPr="00EE6CC7">
        <w:rPr>
          <w:rFonts w:eastAsiaTheme="minorEastAsia"/>
          <w:sz w:val="28"/>
          <w:szCs w:val="28"/>
        </w:rPr>
        <w:t>1.2.1. Личные подсобные хозяйства (далее - ЛПХ) - форма непредпринимательской деятельности по производству и переработке сельскохозяйственной продукции;</w:t>
      </w:r>
    </w:p>
    <w:p w14:paraId="58EF7EDB" w14:textId="4D275CE8" w:rsidR="00D44DA2" w:rsidRPr="00EE6CC7" w:rsidRDefault="00D44DA2" w:rsidP="007B32AE">
      <w:pPr>
        <w:autoSpaceDE w:val="0"/>
        <w:autoSpaceDN w:val="0"/>
        <w:adjustRightInd w:val="0"/>
        <w:ind w:firstLine="709"/>
        <w:jc w:val="both"/>
        <w:rPr>
          <w:rFonts w:eastAsiaTheme="minorEastAsia"/>
          <w:sz w:val="28"/>
          <w:szCs w:val="28"/>
        </w:rPr>
      </w:pPr>
      <w:r w:rsidRPr="00EE6CC7">
        <w:rPr>
          <w:rFonts w:eastAsiaTheme="minorEastAsia"/>
          <w:sz w:val="28"/>
          <w:szCs w:val="28"/>
        </w:rPr>
        <w:t xml:space="preserve">1.2.2. Централизованная поставка комбикормов для нужд личных подсобных хозяйств области - обеспечение поставки комбикормов для сельскохозяйственных животных, а также фуражного зерна для птицы, учтенных в похозяйственных книгах личных подсобных хозяйств, </w:t>
      </w:r>
      <w:r w:rsidR="001754FA">
        <w:rPr>
          <w:rFonts w:eastAsiaTheme="minorEastAsia"/>
          <w:sz w:val="28"/>
          <w:szCs w:val="28"/>
        </w:rPr>
        <w:br/>
      </w:r>
      <w:r w:rsidRPr="00EE6CC7">
        <w:rPr>
          <w:rFonts w:eastAsiaTheme="minorEastAsia"/>
          <w:sz w:val="28"/>
          <w:szCs w:val="28"/>
        </w:rPr>
        <w:t xml:space="preserve">в населенные пункты муниципального образования </w:t>
      </w:r>
      <w:r w:rsidR="007B32AE" w:rsidRPr="007B32AE">
        <w:rPr>
          <w:rFonts w:eastAsiaTheme="minorEastAsia"/>
          <w:sz w:val="28"/>
          <w:szCs w:val="28"/>
        </w:rPr>
        <w:t>Ногликский муниципальный округ Сахалинской области</w:t>
      </w:r>
      <w:r w:rsidR="007B32AE">
        <w:rPr>
          <w:rFonts w:eastAsiaTheme="minorEastAsia"/>
          <w:sz w:val="28"/>
          <w:szCs w:val="28"/>
        </w:rPr>
        <w:t xml:space="preserve"> </w:t>
      </w:r>
      <w:r w:rsidRPr="00EE6CC7">
        <w:rPr>
          <w:rFonts w:eastAsiaTheme="minorEastAsia"/>
          <w:sz w:val="28"/>
          <w:szCs w:val="28"/>
        </w:rPr>
        <w:t>по единой</w:t>
      </w:r>
      <w:r w:rsidR="00366CB3" w:rsidRPr="00EE6CC7">
        <w:rPr>
          <w:rFonts w:eastAsiaTheme="minorEastAsia"/>
          <w:sz w:val="28"/>
          <w:szCs w:val="28"/>
        </w:rPr>
        <w:t xml:space="preserve"> цене реализации за 1 килограмм;</w:t>
      </w:r>
    </w:p>
    <w:p w14:paraId="6F8624C4" w14:textId="3D23FC8E" w:rsidR="00366CB3" w:rsidRPr="00EE6CC7" w:rsidRDefault="00366CB3" w:rsidP="00EE6CC7">
      <w:pPr>
        <w:autoSpaceDE w:val="0"/>
        <w:autoSpaceDN w:val="0"/>
        <w:adjustRightInd w:val="0"/>
        <w:ind w:firstLine="709"/>
        <w:jc w:val="both"/>
        <w:rPr>
          <w:rFonts w:eastAsiaTheme="minorEastAsia"/>
          <w:sz w:val="28"/>
          <w:szCs w:val="28"/>
        </w:rPr>
      </w:pPr>
      <w:r w:rsidRPr="00EE6CC7">
        <w:rPr>
          <w:rFonts w:eastAsiaTheme="minorEastAsia"/>
          <w:sz w:val="28"/>
          <w:szCs w:val="28"/>
        </w:rPr>
        <w:t xml:space="preserve">1.2.3. </w:t>
      </w:r>
      <w:r w:rsidR="001C52AD" w:rsidRPr="00EE6CC7">
        <w:rPr>
          <w:rFonts w:eastAsiaTheme="minorEastAsia"/>
          <w:sz w:val="28"/>
          <w:szCs w:val="28"/>
        </w:rPr>
        <w:t xml:space="preserve">Субсидия </w:t>
      </w:r>
      <w:r w:rsidR="00EE6CC7">
        <w:rPr>
          <w:rFonts w:eastAsiaTheme="minorEastAsia"/>
          <w:sz w:val="28"/>
          <w:szCs w:val="28"/>
        </w:rPr>
        <w:t>-</w:t>
      </w:r>
      <w:r w:rsidR="001C52AD" w:rsidRPr="00EE6CC7">
        <w:rPr>
          <w:rFonts w:eastAsiaTheme="minorEastAsia"/>
          <w:sz w:val="28"/>
          <w:szCs w:val="28"/>
        </w:rPr>
        <w:t xml:space="preserve"> возмещение затрат, связанных с доставкой в централизованном порядке комбикормов и фуражного зерна для личных подсобных хозяйств муниципального образования </w:t>
      </w:r>
      <w:r w:rsidR="007B32AE" w:rsidRPr="007B32AE">
        <w:rPr>
          <w:rFonts w:eastAsiaTheme="minorEastAsia"/>
          <w:sz w:val="28"/>
          <w:szCs w:val="28"/>
        </w:rPr>
        <w:t xml:space="preserve">Ногликский муниципальный округ Сахалинской области </w:t>
      </w:r>
      <w:r w:rsidR="0033452E" w:rsidRPr="00EE6CC7">
        <w:rPr>
          <w:rFonts w:eastAsiaTheme="minorEastAsia"/>
          <w:sz w:val="28"/>
          <w:szCs w:val="28"/>
        </w:rPr>
        <w:t xml:space="preserve">(далее </w:t>
      </w:r>
      <w:r w:rsidR="00EE6CC7">
        <w:rPr>
          <w:rFonts w:eastAsiaTheme="minorEastAsia"/>
          <w:sz w:val="28"/>
          <w:szCs w:val="28"/>
        </w:rPr>
        <w:t>-</w:t>
      </w:r>
      <w:r w:rsidR="0033452E" w:rsidRPr="00EE6CC7">
        <w:rPr>
          <w:rFonts w:eastAsiaTheme="minorEastAsia"/>
          <w:sz w:val="28"/>
          <w:szCs w:val="28"/>
        </w:rPr>
        <w:t xml:space="preserve"> Субсидия)</w:t>
      </w:r>
      <w:r w:rsidR="001C52AD" w:rsidRPr="00EE6CC7">
        <w:rPr>
          <w:rFonts w:eastAsiaTheme="minorEastAsia"/>
          <w:sz w:val="28"/>
          <w:szCs w:val="28"/>
        </w:rPr>
        <w:t>;</w:t>
      </w:r>
    </w:p>
    <w:p w14:paraId="095B4585" w14:textId="28B0413D" w:rsidR="003561AA" w:rsidRPr="00EE6CC7" w:rsidRDefault="003561AA" w:rsidP="00EE6CC7">
      <w:pPr>
        <w:autoSpaceDE w:val="0"/>
        <w:autoSpaceDN w:val="0"/>
        <w:adjustRightInd w:val="0"/>
        <w:ind w:firstLine="709"/>
        <w:jc w:val="both"/>
        <w:rPr>
          <w:rFonts w:eastAsiaTheme="minorEastAsia"/>
          <w:sz w:val="28"/>
          <w:szCs w:val="28"/>
        </w:rPr>
      </w:pPr>
      <w:r w:rsidRPr="00EE6CC7">
        <w:rPr>
          <w:rFonts w:eastAsiaTheme="minorEastAsia"/>
          <w:sz w:val="28"/>
          <w:szCs w:val="28"/>
        </w:rPr>
        <w:lastRenderedPageBreak/>
        <w:t>1.2.4. Участник отбора</w:t>
      </w:r>
      <w:r w:rsidR="00025912" w:rsidRPr="00EE6CC7">
        <w:rPr>
          <w:rFonts w:eastAsiaTheme="minorEastAsia"/>
          <w:sz w:val="28"/>
          <w:szCs w:val="28"/>
        </w:rPr>
        <w:t xml:space="preserve"> -</w:t>
      </w:r>
      <w:r w:rsidRPr="00EE6CC7">
        <w:rPr>
          <w:rFonts w:eastAsiaTheme="minorEastAsia"/>
          <w:sz w:val="28"/>
          <w:szCs w:val="28"/>
        </w:rPr>
        <w:t xml:space="preserve"> юридическое лицо (за исключением государственных (муниципальных) учреждений), индивидуальный предприниматель, осуществляющи</w:t>
      </w:r>
      <w:r w:rsidR="001754FA">
        <w:rPr>
          <w:rFonts w:eastAsiaTheme="minorEastAsia"/>
          <w:sz w:val="28"/>
          <w:szCs w:val="28"/>
        </w:rPr>
        <w:t>й</w:t>
      </w:r>
      <w:r w:rsidRPr="00EE6CC7">
        <w:rPr>
          <w:rFonts w:eastAsiaTheme="minorEastAsia"/>
          <w:sz w:val="28"/>
          <w:szCs w:val="28"/>
        </w:rPr>
        <w:t xml:space="preserve"> свою деятельность на территории Сахалинской области, подавший заявку на участие в конкурсном отборе по поставке в централизованном порядке комбикормов для сельскохозяйственных животных и птицы, а также фуражного зерна для птицы;</w:t>
      </w:r>
    </w:p>
    <w:p w14:paraId="0D1E32EF" w14:textId="7DEBED40" w:rsidR="003561AA" w:rsidRPr="00EE6CC7" w:rsidRDefault="003561AA" w:rsidP="00EE6CC7">
      <w:pPr>
        <w:autoSpaceDE w:val="0"/>
        <w:autoSpaceDN w:val="0"/>
        <w:adjustRightInd w:val="0"/>
        <w:ind w:firstLine="709"/>
        <w:jc w:val="both"/>
        <w:rPr>
          <w:rFonts w:eastAsiaTheme="minorEastAsia"/>
          <w:sz w:val="28"/>
          <w:szCs w:val="28"/>
        </w:rPr>
      </w:pPr>
      <w:r w:rsidRPr="00EE6CC7">
        <w:rPr>
          <w:rFonts w:eastAsiaTheme="minorEastAsia"/>
          <w:sz w:val="28"/>
          <w:szCs w:val="28"/>
        </w:rPr>
        <w:t xml:space="preserve">1.2.5. Получатель субсидии </w:t>
      </w:r>
      <w:r w:rsidR="00EE6CC7">
        <w:rPr>
          <w:rFonts w:eastAsiaTheme="minorEastAsia"/>
          <w:sz w:val="28"/>
          <w:szCs w:val="28"/>
        </w:rPr>
        <w:t>-</w:t>
      </w:r>
      <w:r w:rsidRPr="00EE6CC7">
        <w:rPr>
          <w:rFonts w:eastAsiaTheme="minorEastAsia"/>
          <w:sz w:val="28"/>
          <w:szCs w:val="28"/>
        </w:rPr>
        <w:t xml:space="preserve"> участник отбора, в отношении которого принято положительное решение о предоставлении субсидии.</w:t>
      </w:r>
    </w:p>
    <w:p w14:paraId="789C3A89" w14:textId="35592943" w:rsidR="00D44DA2" w:rsidRPr="00EE6CC7" w:rsidRDefault="00D44DA2" w:rsidP="00EE6CC7">
      <w:pPr>
        <w:autoSpaceDE w:val="0"/>
        <w:autoSpaceDN w:val="0"/>
        <w:adjustRightInd w:val="0"/>
        <w:ind w:firstLine="709"/>
        <w:jc w:val="both"/>
        <w:rPr>
          <w:rFonts w:eastAsiaTheme="minorEastAsia"/>
          <w:sz w:val="28"/>
          <w:szCs w:val="28"/>
        </w:rPr>
      </w:pPr>
      <w:r w:rsidRPr="00EE6CC7">
        <w:rPr>
          <w:rFonts w:eastAsiaTheme="minorEastAsia"/>
          <w:sz w:val="28"/>
          <w:szCs w:val="28"/>
        </w:rPr>
        <w:t xml:space="preserve">1.3. </w:t>
      </w:r>
      <w:r w:rsidR="0033452E" w:rsidRPr="00EE6CC7">
        <w:rPr>
          <w:rFonts w:eastAsiaTheme="minorEastAsia"/>
          <w:sz w:val="28"/>
          <w:szCs w:val="28"/>
        </w:rPr>
        <w:t>Целью предоставления Субсидии</w:t>
      </w:r>
      <w:r w:rsidR="009C1836" w:rsidRPr="00EE6CC7">
        <w:rPr>
          <w:rFonts w:eastAsiaTheme="minorEastAsia"/>
          <w:sz w:val="28"/>
          <w:szCs w:val="28"/>
        </w:rPr>
        <w:t xml:space="preserve"> является стабилизация</w:t>
      </w:r>
      <w:r w:rsidR="00305691" w:rsidRPr="00EE6CC7">
        <w:rPr>
          <w:rFonts w:eastAsiaTheme="minorEastAsia"/>
          <w:sz w:val="28"/>
          <w:szCs w:val="28"/>
        </w:rPr>
        <w:t xml:space="preserve"> поголовья сельскохозяйственных животных и поддержка животноводства в личных подсобных хозяйствах, </w:t>
      </w:r>
      <w:r w:rsidR="00070786" w:rsidRPr="00EE6CC7">
        <w:rPr>
          <w:rFonts w:eastAsiaTheme="minorEastAsia"/>
          <w:sz w:val="28"/>
          <w:szCs w:val="28"/>
        </w:rPr>
        <w:t xml:space="preserve">в </w:t>
      </w:r>
      <w:r w:rsidR="00BB1535" w:rsidRPr="00EE6CC7">
        <w:rPr>
          <w:rFonts w:eastAsiaTheme="minorEastAsia"/>
          <w:sz w:val="28"/>
          <w:szCs w:val="28"/>
        </w:rPr>
        <w:t>соответствии с Подпрограммой 2 «</w:t>
      </w:r>
      <w:r w:rsidR="00070786" w:rsidRPr="00EE6CC7">
        <w:rPr>
          <w:rFonts w:eastAsiaTheme="minorEastAsia"/>
          <w:sz w:val="28"/>
          <w:szCs w:val="28"/>
        </w:rPr>
        <w:t>Развитие сельского хозяйства и регулирование рынков сельскохозяйственной продукции, сырья и продовольст</w:t>
      </w:r>
      <w:r w:rsidR="00BB1535" w:rsidRPr="00EE6CC7">
        <w:rPr>
          <w:rFonts w:eastAsiaTheme="minorEastAsia"/>
          <w:sz w:val="28"/>
          <w:szCs w:val="28"/>
        </w:rPr>
        <w:t>вия муниципального образования «</w:t>
      </w:r>
      <w:r w:rsidR="00070786" w:rsidRPr="00EE6CC7">
        <w:rPr>
          <w:rFonts w:eastAsiaTheme="minorEastAsia"/>
          <w:sz w:val="28"/>
          <w:szCs w:val="28"/>
        </w:rPr>
        <w:t>Городской округ Ногликский</w:t>
      </w:r>
      <w:r w:rsidR="00BB1535" w:rsidRPr="00EE6CC7">
        <w:rPr>
          <w:rFonts w:eastAsiaTheme="minorEastAsia"/>
          <w:sz w:val="28"/>
          <w:szCs w:val="28"/>
        </w:rPr>
        <w:t>»</w:t>
      </w:r>
      <w:r w:rsidR="00070786" w:rsidRPr="00EE6CC7">
        <w:rPr>
          <w:rFonts w:eastAsiaTheme="minorEastAsia"/>
          <w:sz w:val="28"/>
          <w:szCs w:val="28"/>
        </w:rPr>
        <w:t xml:space="preserve"> в рамках муниципальной программы</w:t>
      </w:r>
      <w:r w:rsidR="001A0BC5" w:rsidRPr="00EE6CC7">
        <w:rPr>
          <w:rFonts w:eastAsiaTheme="minorEastAsia"/>
          <w:sz w:val="28"/>
          <w:szCs w:val="28"/>
        </w:rPr>
        <w:t xml:space="preserve"> «Стимулирование экономической активности в муниципальном образовании «Городской округ Ногликский», утвержденной постановлением администрации муниципального образования «Городской округ Ногликский» 16.12.2016 </w:t>
      </w:r>
      <w:r w:rsidR="001754FA">
        <w:rPr>
          <w:rFonts w:eastAsiaTheme="minorEastAsia"/>
          <w:sz w:val="28"/>
          <w:szCs w:val="28"/>
        </w:rPr>
        <w:br/>
      </w:r>
      <w:r w:rsidR="001A0BC5" w:rsidRPr="00EE6CC7">
        <w:rPr>
          <w:rFonts w:eastAsiaTheme="minorEastAsia"/>
          <w:sz w:val="28"/>
          <w:szCs w:val="28"/>
        </w:rPr>
        <w:t>№ 876</w:t>
      </w:r>
      <w:r w:rsidR="00305691" w:rsidRPr="00EE6CC7">
        <w:rPr>
          <w:rFonts w:eastAsiaTheme="minorEastAsia"/>
          <w:sz w:val="28"/>
          <w:szCs w:val="28"/>
        </w:rPr>
        <w:t>.</w:t>
      </w:r>
    </w:p>
    <w:p w14:paraId="6DAF9522" w14:textId="0410CB9A" w:rsidR="00E667C7" w:rsidRPr="00EE6CC7" w:rsidRDefault="001A0BC5" w:rsidP="00EE6CC7">
      <w:pPr>
        <w:autoSpaceDE w:val="0"/>
        <w:autoSpaceDN w:val="0"/>
        <w:adjustRightInd w:val="0"/>
        <w:ind w:firstLine="709"/>
        <w:jc w:val="both"/>
        <w:rPr>
          <w:rFonts w:eastAsiaTheme="minorEastAsia"/>
          <w:sz w:val="28"/>
          <w:szCs w:val="28"/>
        </w:rPr>
      </w:pPr>
      <w:r w:rsidRPr="00EE6CC7">
        <w:rPr>
          <w:rFonts w:eastAsiaTheme="minorEastAsia"/>
          <w:sz w:val="28"/>
          <w:szCs w:val="28"/>
        </w:rPr>
        <w:t>1.4.</w:t>
      </w:r>
      <w:r w:rsidR="00E667C7" w:rsidRPr="00EE6CC7">
        <w:rPr>
          <w:rFonts w:eastAsiaTheme="minorEastAsia"/>
          <w:sz w:val="28"/>
          <w:szCs w:val="28"/>
        </w:rPr>
        <w:t xml:space="preserve"> Главным распорядителем бюджетных средств по реализации настоящего Порядка является администра</w:t>
      </w:r>
      <w:r w:rsidR="00403890" w:rsidRPr="00EE6CC7">
        <w:rPr>
          <w:rFonts w:eastAsiaTheme="minorEastAsia"/>
          <w:sz w:val="28"/>
          <w:szCs w:val="28"/>
        </w:rPr>
        <w:t xml:space="preserve">ция муниципального образования </w:t>
      </w:r>
      <w:r w:rsidR="007B32AE" w:rsidRPr="007B32AE">
        <w:rPr>
          <w:rFonts w:eastAsiaTheme="minorEastAsia"/>
          <w:sz w:val="28"/>
          <w:szCs w:val="28"/>
        </w:rPr>
        <w:t>Ногликский муниципальный округ Сахалинской области</w:t>
      </w:r>
      <w:r w:rsidR="00E667C7" w:rsidRPr="00EE6CC7">
        <w:rPr>
          <w:rFonts w:eastAsiaTheme="minorEastAsia"/>
          <w:sz w:val="28"/>
          <w:szCs w:val="28"/>
        </w:rPr>
        <w:t xml:space="preserve">, до которой </w:t>
      </w:r>
      <w:r w:rsidR="00CC1E78">
        <w:rPr>
          <w:rFonts w:eastAsiaTheme="minorEastAsia"/>
          <w:sz w:val="28"/>
          <w:szCs w:val="28"/>
        </w:rPr>
        <w:br/>
      </w:r>
      <w:r w:rsidR="00E667C7" w:rsidRPr="00EE6CC7">
        <w:rPr>
          <w:rFonts w:eastAsiaTheme="minorEastAsia"/>
          <w:sz w:val="28"/>
          <w:szCs w:val="28"/>
        </w:rPr>
        <w:t>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администрация).</w:t>
      </w:r>
    </w:p>
    <w:p w14:paraId="2B3997B2" w14:textId="4D75DDD1" w:rsidR="00CA39EB" w:rsidRPr="00EE6CC7" w:rsidRDefault="00CA39EB" w:rsidP="00EE6CC7">
      <w:pPr>
        <w:autoSpaceDE w:val="0"/>
        <w:autoSpaceDN w:val="0"/>
        <w:adjustRightInd w:val="0"/>
        <w:ind w:firstLine="709"/>
        <w:jc w:val="both"/>
        <w:rPr>
          <w:rFonts w:eastAsiaTheme="minorEastAsia"/>
          <w:sz w:val="28"/>
          <w:szCs w:val="28"/>
        </w:rPr>
      </w:pPr>
      <w:r w:rsidRPr="00EE6CC7">
        <w:rPr>
          <w:rFonts w:eastAsiaTheme="minorEastAsia"/>
          <w:sz w:val="28"/>
          <w:szCs w:val="28"/>
        </w:rPr>
        <w:t xml:space="preserve">Уполномоченным органом по реализации настоящего Порядка является администрация муниципального образования </w:t>
      </w:r>
      <w:r w:rsidR="00ED19CA" w:rsidRPr="00ED19CA">
        <w:rPr>
          <w:rFonts w:eastAsiaTheme="minorEastAsia"/>
          <w:sz w:val="28"/>
          <w:szCs w:val="28"/>
        </w:rPr>
        <w:t xml:space="preserve">Ногликский муниципальный округ Сахалинской области </w:t>
      </w:r>
      <w:r w:rsidRPr="00EE6CC7">
        <w:rPr>
          <w:rFonts w:eastAsiaTheme="minorEastAsia"/>
          <w:sz w:val="28"/>
          <w:szCs w:val="28"/>
        </w:rPr>
        <w:t xml:space="preserve">в лице отдела экономики департамента экономического развития, строительства, жилищно-коммунального и дорожного хозяйства администрации муниципального образования </w:t>
      </w:r>
      <w:r w:rsidR="00ED19CA" w:rsidRPr="00ED19CA">
        <w:rPr>
          <w:rFonts w:eastAsiaTheme="minorEastAsia"/>
          <w:sz w:val="28"/>
          <w:szCs w:val="28"/>
        </w:rPr>
        <w:t xml:space="preserve">Ногликский муниципальный округ Сахалинской области </w:t>
      </w:r>
      <w:r w:rsidRPr="00EE6CC7">
        <w:rPr>
          <w:rFonts w:eastAsiaTheme="minorEastAsia"/>
          <w:sz w:val="28"/>
          <w:szCs w:val="28"/>
        </w:rPr>
        <w:t>(далее - отдел экономики).</w:t>
      </w:r>
    </w:p>
    <w:p w14:paraId="2AC2990F" w14:textId="21BDF472" w:rsidR="00F34E10" w:rsidRPr="00EE6CC7" w:rsidRDefault="00E231E6" w:rsidP="00EE6CC7">
      <w:pPr>
        <w:autoSpaceDE w:val="0"/>
        <w:autoSpaceDN w:val="0"/>
        <w:adjustRightInd w:val="0"/>
        <w:ind w:firstLine="709"/>
        <w:jc w:val="both"/>
        <w:rPr>
          <w:rFonts w:eastAsiaTheme="minorEastAsia"/>
          <w:sz w:val="28"/>
          <w:szCs w:val="28"/>
        </w:rPr>
      </w:pPr>
      <w:r w:rsidRPr="00EE6CC7">
        <w:rPr>
          <w:rFonts w:eastAsiaTheme="minorEastAsia"/>
          <w:sz w:val="28"/>
          <w:szCs w:val="28"/>
        </w:rPr>
        <w:t xml:space="preserve">1.5. </w:t>
      </w:r>
      <w:r w:rsidR="001C0EDF" w:rsidRPr="00EE6CC7">
        <w:rPr>
          <w:rFonts w:eastAsiaTheme="minorEastAsia"/>
          <w:sz w:val="28"/>
          <w:szCs w:val="28"/>
        </w:rPr>
        <w:t xml:space="preserve">Способ предоставления Субсидии </w:t>
      </w:r>
      <w:r w:rsidR="00EE6CC7">
        <w:rPr>
          <w:rFonts w:eastAsiaTheme="minorEastAsia"/>
          <w:sz w:val="28"/>
          <w:szCs w:val="28"/>
        </w:rPr>
        <w:t>-</w:t>
      </w:r>
      <w:r w:rsidR="001C0EDF" w:rsidRPr="00EE6CC7">
        <w:rPr>
          <w:rFonts w:eastAsiaTheme="minorEastAsia"/>
          <w:sz w:val="28"/>
          <w:szCs w:val="28"/>
        </w:rPr>
        <w:t xml:space="preserve"> возмещение затрат, связанных с поставкой в централизованном порядке для ЛПХ комбикормов для сельскохозяйственных животных и птицы, а также фуражного зерна для птицы.</w:t>
      </w:r>
    </w:p>
    <w:p w14:paraId="7C409CEF" w14:textId="0B3F5002" w:rsidR="004E4AFD" w:rsidRPr="00EE6CC7" w:rsidRDefault="00F34E10" w:rsidP="00EE6CC7">
      <w:pPr>
        <w:autoSpaceDE w:val="0"/>
        <w:autoSpaceDN w:val="0"/>
        <w:adjustRightInd w:val="0"/>
        <w:ind w:firstLine="709"/>
        <w:jc w:val="both"/>
        <w:rPr>
          <w:rFonts w:eastAsiaTheme="minorEastAsia"/>
          <w:sz w:val="28"/>
          <w:szCs w:val="28"/>
        </w:rPr>
      </w:pPr>
      <w:r w:rsidRPr="00EE6CC7">
        <w:rPr>
          <w:rFonts w:eastAsiaTheme="minorEastAsia"/>
          <w:sz w:val="28"/>
          <w:szCs w:val="28"/>
        </w:rPr>
        <w:t>1.</w:t>
      </w:r>
      <w:r w:rsidR="003377CD" w:rsidRPr="00EE6CC7">
        <w:rPr>
          <w:rFonts w:eastAsiaTheme="minorEastAsia"/>
          <w:sz w:val="28"/>
          <w:szCs w:val="28"/>
        </w:rPr>
        <w:t>6</w:t>
      </w:r>
      <w:r w:rsidRPr="00EE6CC7">
        <w:rPr>
          <w:rFonts w:eastAsiaTheme="minorEastAsia"/>
          <w:sz w:val="28"/>
          <w:szCs w:val="28"/>
        </w:rPr>
        <w:t xml:space="preserve">. </w:t>
      </w:r>
      <w:r w:rsidR="004E4AFD" w:rsidRPr="00EE6CC7">
        <w:rPr>
          <w:rFonts w:eastAsiaTheme="minorEastAsia"/>
          <w:sz w:val="28"/>
          <w:szCs w:val="28"/>
        </w:rPr>
        <w:t xml:space="preserve">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w:t>
      </w:r>
      <w:r w:rsidR="00EE6CC7">
        <w:rPr>
          <w:rFonts w:eastAsiaTheme="minorEastAsia"/>
          <w:sz w:val="28"/>
          <w:szCs w:val="28"/>
        </w:rPr>
        <w:t>-</w:t>
      </w:r>
      <w:r w:rsidR="004E4AFD" w:rsidRPr="00EE6CC7">
        <w:rPr>
          <w:rFonts w:eastAsiaTheme="minorEastAsia"/>
          <w:sz w:val="28"/>
          <w:szCs w:val="28"/>
        </w:rPr>
        <w:t xml:space="preserve"> сеть «Интернет», единый портал) </w:t>
      </w:r>
      <w:r w:rsidR="00CC1E78">
        <w:rPr>
          <w:rFonts w:eastAsiaTheme="minorEastAsia"/>
          <w:sz w:val="28"/>
          <w:szCs w:val="28"/>
        </w:rPr>
        <w:br/>
      </w:r>
      <w:r w:rsidR="004E4AFD" w:rsidRPr="00EE6CC7">
        <w:rPr>
          <w:rFonts w:eastAsiaTheme="minorEastAsia"/>
          <w:sz w:val="28"/>
          <w:szCs w:val="28"/>
        </w:rPr>
        <w:t>(в разделе единого портала) в порядке, установленном Министерством финансов Российской Федерации.</w:t>
      </w:r>
    </w:p>
    <w:p w14:paraId="5FBAB4AB" w14:textId="77777777" w:rsidR="006923A6" w:rsidRPr="00EE6CC7" w:rsidRDefault="006923A6" w:rsidP="00EE6CC7">
      <w:pPr>
        <w:autoSpaceDE w:val="0"/>
        <w:autoSpaceDN w:val="0"/>
        <w:adjustRightInd w:val="0"/>
        <w:ind w:firstLine="709"/>
        <w:jc w:val="both"/>
        <w:rPr>
          <w:rFonts w:eastAsiaTheme="minorEastAsia"/>
          <w:sz w:val="28"/>
          <w:szCs w:val="28"/>
        </w:rPr>
      </w:pPr>
    </w:p>
    <w:p w14:paraId="6E9A3477" w14:textId="6F4FAF85" w:rsidR="006923A6" w:rsidRPr="00EE6CC7" w:rsidRDefault="00313323" w:rsidP="00EE6CC7">
      <w:pPr>
        <w:autoSpaceDE w:val="0"/>
        <w:autoSpaceDN w:val="0"/>
        <w:adjustRightInd w:val="0"/>
        <w:jc w:val="center"/>
        <w:rPr>
          <w:rFonts w:eastAsiaTheme="minorEastAsia"/>
          <w:sz w:val="28"/>
          <w:szCs w:val="28"/>
        </w:rPr>
      </w:pPr>
      <w:r w:rsidRPr="00EE6CC7">
        <w:rPr>
          <w:rFonts w:eastAsiaTheme="minorEastAsia"/>
          <w:sz w:val="28"/>
          <w:szCs w:val="28"/>
        </w:rPr>
        <w:lastRenderedPageBreak/>
        <w:t>2</w:t>
      </w:r>
      <w:r w:rsidR="006923A6" w:rsidRPr="00EE6CC7">
        <w:rPr>
          <w:rFonts w:eastAsiaTheme="minorEastAsia"/>
          <w:sz w:val="28"/>
          <w:szCs w:val="28"/>
        </w:rPr>
        <w:t>.</w:t>
      </w:r>
      <w:r w:rsidR="00382FE3">
        <w:rPr>
          <w:rFonts w:eastAsiaTheme="minorEastAsia"/>
          <w:sz w:val="28"/>
          <w:szCs w:val="28"/>
        </w:rPr>
        <w:t xml:space="preserve"> </w:t>
      </w:r>
      <w:r w:rsidR="006923A6" w:rsidRPr="00EE6CC7">
        <w:rPr>
          <w:rFonts w:eastAsiaTheme="minorEastAsia"/>
          <w:sz w:val="28"/>
          <w:szCs w:val="28"/>
        </w:rPr>
        <w:t xml:space="preserve">Порядок проведения отбора на получение </w:t>
      </w:r>
      <w:r w:rsidR="00382FE3">
        <w:rPr>
          <w:rFonts w:eastAsiaTheme="minorEastAsia"/>
          <w:sz w:val="28"/>
          <w:szCs w:val="28"/>
        </w:rPr>
        <w:t>субсидии</w:t>
      </w:r>
    </w:p>
    <w:p w14:paraId="2CDBA79A" w14:textId="77777777" w:rsidR="006923A6" w:rsidRPr="00EE6CC7" w:rsidRDefault="006923A6" w:rsidP="00EE6CC7">
      <w:pPr>
        <w:autoSpaceDE w:val="0"/>
        <w:autoSpaceDN w:val="0"/>
        <w:adjustRightInd w:val="0"/>
        <w:jc w:val="both"/>
        <w:rPr>
          <w:rFonts w:eastAsiaTheme="minorEastAsia"/>
          <w:sz w:val="28"/>
          <w:szCs w:val="28"/>
        </w:rPr>
      </w:pPr>
    </w:p>
    <w:p w14:paraId="01B987DB" w14:textId="156387F2" w:rsidR="006923A6" w:rsidRPr="00EE6CC7" w:rsidRDefault="002B0C36" w:rsidP="00EE6CC7">
      <w:pPr>
        <w:autoSpaceDE w:val="0"/>
        <w:autoSpaceDN w:val="0"/>
        <w:adjustRightInd w:val="0"/>
        <w:ind w:firstLine="709"/>
        <w:jc w:val="both"/>
        <w:rPr>
          <w:rFonts w:eastAsiaTheme="minorEastAsia"/>
          <w:sz w:val="28"/>
          <w:szCs w:val="28"/>
        </w:rPr>
      </w:pPr>
      <w:r w:rsidRPr="00EE6CC7">
        <w:rPr>
          <w:rFonts w:eastAsiaTheme="minorEastAsia"/>
          <w:sz w:val="28"/>
          <w:szCs w:val="28"/>
        </w:rPr>
        <w:t>2</w:t>
      </w:r>
      <w:r w:rsidR="006923A6" w:rsidRPr="00EE6CC7">
        <w:rPr>
          <w:rFonts w:eastAsiaTheme="minorEastAsia"/>
          <w:sz w:val="28"/>
          <w:szCs w:val="28"/>
        </w:rPr>
        <w:t>.1. Отбор Получателей субсидии на право получения субсиди</w:t>
      </w:r>
      <w:r w:rsidR="00CC1E78">
        <w:rPr>
          <w:rFonts w:eastAsiaTheme="minorEastAsia"/>
          <w:sz w:val="28"/>
          <w:szCs w:val="28"/>
        </w:rPr>
        <w:t>и</w:t>
      </w:r>
      <w:r w:rsidR="006923A6" w:rsidRPr="00EE6CC7">
        <w:rPr>
          <w:rFonts w:eastAsiaTheme="minorEastAsia"/>
          <w:sz w:val="28"/>
          <w:szCs w:val="28"/>
        </w:rPr>
        <w:t xml:space="preserve"> и заключения </w:t>
      </w:r>
      <w:r w:rsidR="002C589D">
        <w:rPr>
          <w:rFonts w:eastAsiaTheme="minorEastAsia"/>
          <w:sz w:val="28"/>
          <w:szCs w:val="28"/>
        </w:rPr>
        <w:t>соглашений</w:t>
      </w:r>
      <w:r w:rsidR="006923A6" w:rsidRPr="00EE6CC7">
        <w:rPr>
          <w:rFonts w:eastAsiaTheme="minorEastAsia"/>
          <w:sz w:val="28"/>
          <w:szCs w:val="28"/>
        </w:rPr>
        <w:t xml:space="preserve"> о предоставлении </w:t>
      </w:r>
      <w:r w:rsidR="00CC1E78">
        <w:rPr>
          <w:rFonts w:eastAsiaTheme="minorEastAsia"/>
          <w:sz w:val="28"/>
          <w:szCs w:val="28"/>
        </w:rPr>
        <w:t xml:space="preserve">субсидии </w:t>
      </w:r>
      <w:r w:rsidR="006923A6" w:rsidRPr="00EE6CC7">
        <w:rPr>
          <w:rFonts w:eastAsiaTheme="minorEastAsia"/>
          <w:sz w:val="28"/>
          <w:szCs w:val="28"/>
        </w:rPr>
        <w:t xml:space="preserve">осуществляется на конкурентной основе в </w:t>
      </w:r>
      <w:r w:rsidR="00CA451F" w:rsidRPr="00EE6CC7">
        <w:rPr>
          <w:rFonts w:eastAsiaTheme="minorEastAsia"/>
          <w:sz w:val="28"/>
          <w:szCs w:val="28"/>
        </w:rPr>
        <w:t xml:space="preserve">государственной интегрированной информационной системе управления общественными финансами (далее </w:t>
      </w:r>
      <w:r w:rsidR="00EE6CC7">
        <w:rPr>
          <w:rFonts w:eastAsiaTheme="minorEastAsia"/>
          <w:sz w:val="28"/>
          <w:szCs w:val="28"/>
        </w:rPr>
        <w:t>-</w:t>
      </w:r>
      <w:r w:rsidR="00CA451F" w:rsidRPr="00EE6CC7">
        <w:rPr>
          <w:rFonts w:eastAsiaTheme="minorEastAsia"/>
          <w:sz w:val="28"/>
          <w:szCs w:val="28"/>
        </w:rPr>
        <w:t xml:space="preserve"> система «Электронный бюджет»).</w:t>
      </w:r>
    </w:p>
    <w:p w14:paraId="39DFFCC3" w14:textId="3A88DE4A" w:rsidR="009C1836" w:rsidRPr="00EE6CC7" w:rsidRDefault="009C1836" w:rsidP="00EE6CC7">
      <w:pPr>
        <w:autoSpaceDE w:val="0"/>
        <w:autoSpaceDN w:val="0"/>
        <w:adjustRightInd w:val="0"/>
        <w:ind w:firstLine="709"/>
        <w:jc w:val="both"/>
        <w:rPr>
          <w:rFonts w:eastAsiaTheme="minorEastAsia"/>
          <w:sz w:val="28"/>
          <w:szCs w:val="28"/>
        </w:rPr>
      </w:pPr>
      <w:r w:rsidRPr="00EE6CC7">
        <w:rPr>
          <w:rFonts w:eastAsiaTheme="minorEastAsia"/>
          <w:sz w:val="28"/>
          <w:szCs w:val="28"/>
        </w:rPr>
        <w:t>Способ</w:t>
      </w:r>
      <w:r w:rsidR="00375B1C">
        <w:rPr>
          <w:rFonts w:eastAsiaTheme="minorEastAsia"/>
          <w:sz w:val="28"/>
          <w:szCs w:val="28"/>
        </w:rPr>
        <w:t>ом</w:t>
      </w:r>
      <w:r w:rsidRPr="00EE6CC7">
        <w:rPr>
          <w:rFonts w:eastAsiaTheme="minorEastAsia"/>
          <w:sz w:val="28"/>
          <w:szCs w:val="28"/>
        </w:rPr>
        <w:t xml:space="preserve"> проведения отбора является конкурс, который проводится для определения получателя субсидии, исходя из наилучших условий достижения результатов, в целях которых предоставляется субсидия.</w:t>
      </w:r>
    </w:p>
    <w:p w14:paraId="36EC1E39" w14:textId="3F2C7A81" w:rsidR="00F95C51" w:rsidRPr="00EE6CC7" w:rsidRDefault="00F95C51" w:rsidP="00EE6CC7">
      <w:pPr>
        <w:autoSpaceDE w:val="0"/>
        <w:autoSpaceDN w:val="0"/>
        <w:adjustRightInd w:val="0"/>
        <w:ind w:firstLine="709"/>
        <w:jc w:val="both"/>
        <w:rPr>
          <w:rFonts w:eastAsiaTheme="minorEastAsia"/>
          <w:sz w:val="28"/>
          <w:szCs w:val="28"/>
        </w:rPr>
      </w:pPr>
      <w:r w:rsidRPr="00EE6CC7">
        <w:rPr>
          <w:rFonts w:eastAsiaTheme="minorEastAsia"/>
          <w:sz w:val="28"/>
          <w:szCs w:val="28"/>
        </w:rPr>
        <w:t xml:space="preserve">2.2. Условием доступа организатора отбора </w:t>
      </w:r>
      <w:r w:rsidR="00EE6CC7">
        <w:rPr>
          <w:rFonts w:eastAsiaTheme="minorEastAsia"/>
          <w:sz w:val="28"/>
          <w:szCs w:val="28"/>
        </w:rPr>
        <w:t>-</w:t>
      </w:r>
      <w:r w:rsidRPr="00EE6CC7">
        <w:rPr>
          <w:rFonts w:eastAsiaTheme="minorEastAsia"/>
          <w:sz w:val="28"/>
          <w:szCs w:val="28"/>
        </w:rPr>
        <w:t xml:space="preserve"> администрации на портал предоставления финан</w:t>
      </w:r>
      <w:r w:rsidR="00375B1C">
        <w:rPr>
          <w:rFonts w:eastAsiaTheme="minorEastAsia"/>
          <w:sz w:val="28"/>
          <w:szCs w:val="28"/>
        </w:rPr>
        <w:t>совой государственной поддержки</w:t>
      </w:r>
      <w:r w:rsidRPr="00EE6CC7">
        <w:rPr>
          <w:rFonts w:eastAsiaTheme="minorEastAsia"/>
          <w:sz w:val="28"/>
          <w:szCs w:val="28"/>
        </w:rPr>
        <w:t xml:space="preserve"> «Электронный бюджет»</w:t>
      </w:r>
      <w:r w:rsidR="00375B1C">
        <w:rPr>
          <w:rFonts w:eastAsiaTheme="minorEastAsia"/>
          <w:sz w:val="28"/>
          <w:szCs w:val="28"/>
        </w:rPr>
        <w:t>,</w:t>
      </w:r>
      <w:r w:rsidRPr="00EE6CC7">
        <w:rPr>
          <w:rFonts w:eastAsiaTheme="minorEastAsia"/>
          <w:sz w:val="28"/>
          <w:szCs w:val="28"/>
        </w:rPr>
        <w:t xml:space="preserve"> является наличие подтвержденной учетной записи на Портале Госуслуг, прикрепление профиля физического лица </w:t>
      </w:r>
      <w:r w:rsidR="00EE6CC7">
        <w:rPr>
          <w:rFonts w:eastAsiaTheme="minorEastAsia"/>
          <w:sz w:val="28"/>
          <w:szCs w:val="28"/>
        </w:rPr>
        <w:t>-</w:t>
      </w:r>
      <w:r w:rsidRPr="00EE6CC7">
        <w:rPr>
          <w:rFonts w:eastAsiaTheme="minorEastAsia"/>
          <w:sz w:val="28"/>
          <w:szCs w:val="28"/>
        </w:rPr>
        <w:t xml:space="preserve"> сотрудника на Портале Госуслуг к юридическому лицу </w:t>
      </w:r>
      <w:r w:rsidR="00EE6CC7">
        <w:rPr>
          <w:rFonts w:eastAsiaTheme="minorEastAsia"/>
          <w:sz w:val="28"/>
          <w:szCs w:val="28"/>
        </w:rPr>
        <w:t>-</w:t>
      </w:r>
      <w:r w:rsidRPr="00EE6CC7">
        <w:rPr>
          <w:rFonts w:eastAsiaTheme="minorEastAsia"/>
          <w:sz w:val="28"/>
          <w:szCs w:val="28"/>
        </w:rPr>
        <w:t xml:space="preserve"> администрации, наличие усиленной квалифицированной электронной подписи лиц для подписания объявлений об отборе и протоколов.</w:t>
      </w:r>
    </w:p>
    <w:p w14:paraId="66F5F7BA" w14:textId="5639BDF9" w:rsidR="00F95C51" w:rsidRPr="00EE6CC7" w:rsidRDefault="00F95C51" w:rsidP="00EE6CC7">
      <w:pPr>
        <w:autoSpaceDE w:val="0"/>
        <w:autoSpaceDN w:val="0"/>
        <w:adjustRightInd w:val="0"/>
        <w:ind w:firstLine="709"/>
        <w:jc w:val="both"/>
        <w:rPr>
          <w:rFonts w:eastAsiaTheme="minorEastAsia"/>
          <w:sz w:val="28"/>
          <w:szCs w:val="28"/>
        </w:rPr>
      </w:pPr>
      <w:r w:rsidRPr="00EE6CC7">
        <w:rPr>
          <w:rFonts w:eastAsiaTheme="minorEastAsia"/>
          <w:sz w:val="28"/>
          <w:szCs w:val="28"/>
        </w:rPr>
        <w:t>2.3. Условием доступа к рассмотрению заявок на портале предоставления мер финан</w:t>
      </w:r>
      <w:r w:rsidR="00375B1C">
        <w:rPr>
          <w:rFonts w:eastAsiaTheme="minorEastAsia"/>
          <w:sz w:val="28"/>
          <w:szCs w:val="28"/>
        </w:rPr>
        <w:t>совой государственной поддержки</w:t>
      </w:r>
      <w:r w:rsidRPr="00EE6CC7">
        <w:rPr>
          <w:rFonts w:eastAsiaTheme="minorEastAsia"/>
          <w:sz w:val="28"/>
          <w:szCs w:val="28"/>
        </w:rPr>
        <w:t xml:space="preserve"> «Электронный бюджет» для членов комиссии, является наличи</w:t>
      </w:r>
      <w:r w:rsidR="00DD278F">
        <w:rPr>
          <w:rFonts w:eastAsiaTheme="minorEastAsia"/>
          <w:sz w:val="28"/>
          <w:szCs w:val="28"/>
        </w:rPr>
        <w:t>е</w:t>
      </w:r>
      <w:r w:rsidRPr="00EE6CC7">
        <w:rPr>
          <w:rFonts w:eastAsiaTheme="minorEastAsia"/>
          <w:sz w:val="28"/>
          <w:szCs w:val="28"/>
        </w:rPr>
        <w:t xml:space="preserve"> подтвержденной учетной записи на Портале Госуслуг и простой электронной подписи, а также усиленной квалифицированной электронной подписи для подписания протоколов.</w:t>
      </w:r>
    </w:p>
    <w:p w14:paraId="459D85EB" w14:textId="7185E0A8" w:rsidR="006923A6" w:rsidRPr="00EE6CC7" w:rsidRDefault="002B0C36" w:rsidP="00EE6CC7">
      <w:pPr>
        <w:autoSpaceDE w:val="0"/>
        <w:autoSpaceDN w:val="0"/>
        <w:adjustRightInd w:val="0"/>
        <w:ind w:firstLine="709"/>
        <w:jc w:val="both"/>
        <w:rPr>
          <w:rFonts w:eastAsiaTheme="minorEastAsia"/>
          <w:sz w:val="28"/>
          <w:szCs w:val="28"/>
        </w:rPr>
      </w:pPr>
      <w:r w:rsidRPr="00EE6CC7">
        <w:rPr>
          <w:rFonts w:eastAsiaTheme="minorEastAsia"/>
          <w:sz w:val="28"/>
          <w:szCs w:val="28"/>
        </w:rPr>
        <w:t>2</w:t>
      </w:r>
      <w:r w:rsidR="006923A6" w:rsidRPr="00EE6CC7">
        <w:rPr>
          <w:rFonts w:eastAsiaTheme="minorEastAsia"/>
          <w:sz w:val="28"/>
          <w:szCs w:val="28"/>
        </w:rPr>
        <w:t>.</w:t>
      </w:r>
      <w:r w:rsidR="00F95C51" w:rsidRPr="00EE6CC7">
        <w:rPr>
          <w:rFonts w:eastAsiaTheme="minorEastAsia"/>
          <w:sz w:val="28"/>
          <w:szCs w:val="28"/>
        </w:rPr>
        <w:t>4</w:t>
      </w:r>
      <w:r w:rsidR="006923A6" w:rsidRPr="00EE6CC7">
        <w:rPr>
          <w:rFonts w:eastAsiaTheme="minorEastAsia"/>
          <w:sz w:val="28"/>
          <w:szCs w:val="28"/>
        </w:rPr>
        <w:t>. В</w:t>
      </w:r>
      <w:r w:rsidR="00F95C51" w:rsidRPr="00EE6CC7">
        <w:rPr>
          <w:rFonts w:eastAsiaTheme="minorEastAsia"/>
          <w:sz w:val="28"/>
          <w:szCs w:val="28"/>
        </w:rPr>
        <w:t>заимодействие участников отбора,</w:t>
      </w:r>
      <w:r w:rsidR="006923A6" w:rsidRPr="00EE6CC7">
        <w:rPr>
          <w:rFonts w:eastAsiaTheme="minorEastAsia"/>
          <w:sz w:val="28"/>
          <w:szCs w:val="28"/>
        </w:rPr>
        <w:t xml:space="preserve"> администрации </w:t>
      </w:r>
      <w:r w:rsidR="00F95C51" w:rsidRPr="00EE6CC7">
        <w:rPr>
          <w:rFonts w:eastAsiaTheme="minorEastAsia"/>
          <w:sz w:val="28"/>
          <w:szCs w:val="28"/>
        </w:rPr>
        <w:t xml:space="preserve">и членов комиссии </w:t>
      </w:r>
      <w:r w:rsidR="006923A6" w:rsidRPr="00EE6CC7">
        <w:rPr>
          <w:rFonts w:eastAsiaTheme="minorEastAsia"/>
          <w:sz w:val="28"/>
          <w:szCs w:val="28"/>
        </w:rPr>
        <w:t>при проведении отбора в системе «Электронный бюджет» осуществляется с использованием документов в электронной форме в системе «Электронный бюджет».</w:t>
      </w:r>
    </w:p>
    <w:p w14:paraId="158BF844" w14:textId="2B659C93" w:rsidR="007B528A" w:rsidRPr="008B4C65" w:rsidRDefault="002B0C3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2</w:t>
      </w:r>
      <w:r w:rsidR="006923A6" w:rsidRPr="008B4C65">
        <w:rPr>
          <w:rFonts w:eastAsiaTheme="minorEastAsia"/>
          <w:sz w:val="28"/>
          <w:szCs w:val="28"/>
        </w:rPr>
        <w:t>.</w:t>
      </w:r>
      <w:r w:rsidR="00A74A5B" w:rsidRPr="008B4C65">
        <w:rPr>
          <w:rFonts w:eastAsiaTheme="minorEastAsia"/>
          <w:sz w:val="28"/>
          <w:szCs w:val="28"/>
        </w:rPr>
        <w:t>5</w:t>
      </w:r>
      <w:r w:rsidR="006923A6" w:rsidRPr="008B4C65">
        <w:rPr>
          <w:rFonts w:eastAsiaTheme="minorEastAsia"/>
          <w:sz w:val="28"/>
          <w:szCs w:val="28"/>
        </w:rPr>
        <w:t xml:space="preserve">. </w:t>
      </w:r>
      <w:r w:rsidR="007B528A" w:rsidRPr="008B4C65">
        <w:rPr>
          <w:rFonts w:eastAsiaTheme="minorEastAsia"/>
          <w:sz w:val="28"/>
          <w:szCs w:val="28"/>
        </w:rPr>
        <w:t>Администрация не менее чем за 5 календарных дн</w:t>
      </w:r>
      <w:r w:rsidR="00095273">
        <w:rPr>
          <w:rFonts w:eastAsiaTheme="minorEastAsia"/>
          <w:sz w:val="28"/>
          <w:szCs w:val="28"/>
        </w:rPr>
        <w:t xml:space="preserve">ей до даты начала приема заявок </w:t>
      </w:r>
      <w:r w:rsidR="007B528A" w:rsidRPr="008B4C65">
        <w:rPr>
          <w:rFonts w:eastAsiaTheme="minorEastAsia"/>
          <w:sz w:val="28"/>
          <w:szCs w:val="28"/>
        </w:rPr>
        <w:t>размещает объявление о проведении отбора в системе «Электронный бюджет» и на официальном сайте муниципального образования Ногликский муниципальный округ Сахалинской области в информационно-телекоммуникационной сети «Интернет» (http://www.nogliki-adm.ru) (далее - официальный сайт муниципального образования) с указанием:</w:t>
      </w:r>
    </w:p>
    <w:p w14:paraId="346740B3" w14:textId="35C012E2"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даты размещения объявления о проведении отбора;</w:t>
      </w:r>
    </w:p>
    <w:p w14:paraId="7829EEA9" w14:textId="77777777"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сроков проведения отбора;</w:t>
      </w:r>
    </w:p>
    <w:p w14:paraId="7BB5CF37" w14:textId="77777777"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даты начала подачи 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14:paraId="08DB5AB5" w14:textId="77777777"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наименования, места нахождения, почтового адреса, адреса электронной почты администрации;</w:t>
      </w:r>
    </w:p>
    <w:p w14:paraId="6233909E" w14:textId="77777777"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результатов предоставления субсидии, а также характеристики результата (при ее установлении);</w:t>
      </w:r>
    </w:p>
    <w:p w14:paraId="6F3FE672" w14:textId="77777777"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доменного имени и (или) указателей страниц государственной информационной системы в сети «Интернет»;</w:t>
      </w:r>
    </w:p>
    <w:p w14:paraId="01789695" w14:textId="6F4C456E"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lastRenderedPageBreak/>
        <w:t xml:space="preserve">- требований к участникам </w:t>
      </w:r>
      <w:r w:rsidR="00101AC8">
        <w:rPr>
          <w:rFonts w:eastAsiaTheme="minorEastAsia"/>
          <w:sz w:val="28"/>
          <w:szCs w:val="28"/>
        </w:rPr>
        <w:t>конкурсного отбора, определенных</w:t>
      </w:r>
      <w:r w:rsidRPr="008B4C65">
        <w:rPr>
          <w:rFonts w:eastAsiaTheme="minorEastAsia"/>
          <w:sz w:val="28"/>
          <w:szCs w:val="28"/>
        </w:rPr>
        <w:t xml:space="preserve"> </w:t>
      </w:r>
      <w:r w:rsidR="00095273">
        <w:rPr>
          <w:rFonts w:eastAsiaTheme="minorEastAsia"/>
          <w:sz w:val="28"/>
          <w:szCs w:val="28"/>
        </w:rPr>
        <w:br/>
      </w:r>
      <w:r w:rsidRPr="008B4C65">
        <w:rPr>
          <w:rFonts w:eastAsiaTheme="minorEastAsia"/>
          <w:sz w:val="28"/>
          <w:szCs w:val="28"/>
        </w:rPr>
        <w:t xml:space="preserve">в соответствии с пунктом </w:t>
      </w:r>
      <w:r w:rsidR="00EA7927" w:rsidRPr="008B4C65">
        <w:rPr>
          <w:rFonts w:eastAsiaTheme="minorEastAsia"/>
          <w:sz w:val="28"/>
          <w:szCs w:val="28"/>
        </w:rPr>
        <w:t>2</w:t>
      </w:r>
      <w:r w:rsidRPr="008B4C65">
        <w:rPr>
          <w:rFonts w:eastAsiaTheme="minorEastAsia"/>
          <w:sz w:val="28"/>
          <w:szCs w:val="28"/>
        </w:rPr>
        <w:t>.</w:t>
      </w:r>
      <w:r w:rsidR="007A2D06" w:rsidRPr="008B4C65">
        <w:rPr>
          <w:rFonts w:eastAsiaTheme="minorEastAsia"/>
          <w:sz w:val="28"/>
          <w:szCs w:val="28"/>
        </w:rPr>
        <w:t>6</w:t>
      </w:r>
      <w:r w:rsidRPr="008B4C65">
        <w:rPr>
          <w:rFonts w:eastAsiaTheme="minorEastAsia"/>
          <w:sz w:val="28"/>
          <w:szCs w:val="28"/>
        </w:rPr>
        <w:t xml:space="preserve"> настоящего Порядка, которым участник отбора должен соответствовать на дату подачи заявки на участие в отборе, и перечня документов, представляемых участниками отбора для подтверждения их соответствия указанным требованиям</w:t>
      </w:r>
      <w:r w:rsidR="00C2741F" w:rsidRPr="008B4C65">
        <w:rPr>
          <w:rFonts w:eastAsiaTheme="minorEastAsia"/>
          <w:sz w:val="28"/>
          <w:szCs w:val="28"/>
        </w:rPr>
        <w:t xml:space="preserve"> в соответствии с пунктом 2.</w:t>
      </w:r>
      <w:r w:rsidR="007A2D06" w:rsidRPr="008B4C65">
        <w:rPr>
          <w:rFonts w:eastAsiaTheme="minorEastAsia"/>
          <w:sz w:val="28"/>
          <w:szCs w:val="28"/>
        </w:rPr>
        <w:t>7</w:t>
      </w:r>
      <w:r w:rsidR="00C2741F" w:rsidRPr="008B4C65">
        <w:rPr>
          <w:rFonts w:eastAsiaTheme="minorEastAsia"/>
          <w:sz w:val="28"/>
          <w:szCs w:val="28"/>
        </w:rPr>
        <w:t xml:space="preserve"> настоящего Порядка</w:t>
      </w:r>
      <w:r w:rsidRPr="008B4C65">
        <w:rPr>
          <w:rFonts w:eastAsiaTheme="minorEastAsia"/>
          <w:sz w:val="28"/>
          <w:szCs w:val="28"/>
        </w:rPr>
        <w:t>;</w:t>
      </w:r>
    </w:p>
    <w:p w14:paraId="0A358CA7" w14:textId="12AD875B"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категории</w:t>
      </w:r>
      <w:r w:rsidR="00101AC8">
        <w:rPr>
          <w:rFonts w:eastAsiaTheme="minorEastAsia"/>
          <w:sz w:val="28"/>
          <w:szCs w:val="28"/>
        </w:rPr>
        <w:t xml:space="preserve"> получателей субсидии и критерий оценки, показателей</w:t>
      </w:r>
      <w:r w:rsidRPr="008B4C65">
        <w:rPr>
          <w:rFonts w:eastAsiaTheme="minorEastAsia"/>
          <w:sz w:val="28"/>
          <w:szCs w:val="28"/>
        </w:rPr>
        <w:t xml:space="preserve"> критериев оценки;</w:t>
      </w:r>
    </w:p>
    <w:p w14:paraId="436190D3" w14:textId="77777777"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порядка подачи участниками отбора заявок и требований, предъявляемых к форме и содержанию заявок, подаваемых участниками отбора;</w:t>
      </w:r>
    </w:p>
    <w:p w14:paraId="10FDCFCD" w14:textId="77777777"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порядка отзыва заявок участников отбора, порядка их возврата, определяющего в том числе основания для возврата заявок участников отбора, порядка внесения изменений в заявки участников отбора;</w:t>
      </w:r>
    </w:p>
    <w:p w14:paraId="74199EDF" w14:textId="77777777"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правил рассмотрения и оценки заявок участников отбора;</w:t>
      </w:r>
    </w:p>
    <w:p w14:paraId="15F0C215" w14:textId="77777777"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порядка возврата заявок на доработку;</w:t>
      </w:r>
    </w:p>
    <w:p w14:paraId="505256DA" w14:textId="65B77715" w:rsidR="006923A6" w:rsidRPr="00B85CA3"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xml:space="preserve">- порядка отклонения заявок, а также </w:t>
      </w:r>
      <w:r w:rsidRPr="00B85CA3">
        <w:rPr>
          <w:rFonts w:eastAsiaTheme="minorEastAsia"/>
          <w:sz w:val="28"/>
          <w:szCs w:val="28"/>
        </w:rPr>
        <w:t>информаци</w:t>
      </w:r>
      <w:r w:rsidR="00101AC8" w:rsidRPr="00B85CA3">
        <w:rPr>
          <w:rFonts w:eastAsiaTheme="minorEastAsia"/>
          <w:sz w:val="28"/>
          <w:szCs w:val="28"/>
        </w:rPr>
        <w:t>и</w:t>
      </w:r>
      <w:r w:rsidRPr="00B85CA3">
        <w:rPr>
          <w:rFonts w:eastAsiaTheme="minorEastAsia"/>
          <w:sz w:val="28"/>
          <w:szCs w:val="28"/>
        </w:rPr>
        <w:t xml:space="preserve"> об основаниях их отклонения;</w:t>
      </w:r>
    </w:p>
    <w:p w14:paraId="01DABE05" w14:textId="3667AB6D" w:rsidR="006923A6" w:rsidRPr="008B4C65" w:rsidRDefault="006923A6" w:rsidP="00EE6CC7">
      <w:pPr>
        <w:autoSpaceDE w:val="0"/>
        <w:autoSpaceDN w:val="0"/>
        <w:adjustRightInd w:val="0"/>
        <w:ind w:firstLine="709"/>
        <w:jc w:val="both"/>
        <w:rPr>
          <w:rFonts w:eastAsiaTheme="minorEastAsia"/>
          <w:sz w:val="28"/>
          <w:szCs w:val="28"/>
        </w:rPr>
      </w:pPr>
      <w:r w:rsidRPr="00B85CA3">
        <w:rPr>
          <w:rFonts w:eastAsiaTheme="minorEastAsia"/>
          <w:sz w:val="28"/>
          <w:szCs w:val="28"/>
        </w:rPr>
        <w:t>- поряд</w:t>
      </w:r>
      <w:r w:rsidR="00101AC8" w:rsidRPr="00B85CA3">
        <w:rPr>
          <w:rFonts w:eastAsiaTheme="minorEastAsia"/>
          <w:sz w:val="28"/>
          <w:szCs w:val="28"/>
        </w:rPr>
        <w:t>ка</w:t>
      </w:r>
      <w:r w:rsidRPr="00B85CA3">
        <w:rPr>
          <w:rFonts w:eastAsiaTheme="minorEastAsia"/>
          <w:sz w:val="28"/>
          <w:szCs w:val="28"/>
        </w:rPr>
        <w:t xml:space="preserve"> оценки заявок, включающ</w:t>
      </w:r>
      <w:r w:rsidR="00101AC8" w:rsidRPr="00B85CA3">
        <w:rPr>
          <w:rFonts w:eastAsiaTheme="minorEastAsia"/>
          <w:sz w:val="28"/>
          <w:szCs w:val="28"/>
        </w:rPr>
        <w:t>его</w:t>
      </w:r>
      <w:r w:rsidRPr="00B85CA3">
        <w:rPr>
          <w:rFonts w:eastAsiaTheme="minorEastAsia"/>
          <w:sz w:val="28"/>
          <w:szCs w:val="28"/>
        </w:rPr>
        <w:t xml:space="preserve"> критерии оценки, показатели критериев оценки и их весов</w:t>
      </w:r>
      <w:r w:rsidRPr="008B4C65">
        <w:rPr>
          <w:rFonts w:eastAsiaTheme="minorEastAsia"/>
          <w:sz w:val="28"/>
          <w:szCs w:val="28"/>
        </w:rPr>
        <w:t>ое значение в общей оценке, необходимую для представления участником отбора информацию по каждому критерию оценки, показателю критерия оценки, сведения, документы и материалы, подтверждающие такую информацию, сроки оценки заявок, а также информацию об участии или неучастии комиссии в оценке заявок;</w:t>
      </w:r>
    </w:p>
    <w:p w14:paraId="3FB86A9B" w14:textId="3F02E2BB"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объем</w:t>
      </w:r>
      <w:r w:rsidR="008A469E" w:rsidRPr="00375B1C">
        <w:rPr>
          <w:rFonts w:eastAsiaTheme="minorEastAsia"/>
          <w:sz w:val="28"/>
          <w:szCs w:val="28"/>
        </w:rPr>
        <w:t>а</w:t>
      </w:r>
      <w:r w:rsidRPr="008A469E">
        <w:rPr>
          <w:rFonts w:eastAsiaTheme="minorEastAsia"/>
          <w:sz w:val="28"/>
          <w:szCs w:val="28"/>
        </w:rPr>
        <w:t xml:space="preserve"> </w:t>
      </w:r>
      <w:r w:rsidRPr="008B4C65">
        <w:rPr>
          <w:rFonts w:eastAsiaTheme="minorEastAsia"/>
          <w:sz w:val="28"/>
          <w:szCs w:val="28"/>
        </w:rPr>
        <w:t>предоставляемой су</w:t>
      </w:r>
      <w:r w:rsidR="00B85CA3">
        <w:rPr>
          <w:rFonts w:eastAsiaTheme="minorEastAsia"/>
          <w:sz w:val="28"/>
          <w:szCs w:val="28"/>
        </w:rPr>
        <w:t>бсидии в рамках отбора, порядка</w:t>
      </w:r>
      <w:r w:rsidRPr="008B4C65">
        <w:rPr>
          <w:rFonts w:eastAsiaTheme="minorEastAsia"/>
          <w:sz w:val="28"/>
          <w:szCs w:val="28"/>
        </w:rPr>
        <w:t xml:space="preserve"> расчета</w:t>
      </w:r>
      <w:r w:rsidR="00B85CA3">
        <w:rPr>
          <w:rFonts w:eastAsiaTheme="minorEastAsia"/>
          <w:sz w:val="28"/>
          <w:szCs w:val="28"/>
        </w:rPr>
        <w:t xml:space="preserve"> размера субсидии, установленного Порядком, правил</w:t>
      </w:r>
      <w:r w:rsidRPr="008B4C65">
        <w:rPr>
          <w:rFonts w:eastAsiaTheme="minorEastAsia"/>
          <w:sz w:val="28"/>
          <w:szCs w:val="28"/>
        </w:rPr>
        <w:t xml:space="preserve"> распределения субсидии по результатам отбора, которые могут включать максимальный, минимальный размер субсидии, предоставляемой победителю отбора, а также предельное количество победителей отбора;</w:t>
      </w:r>
    </w:p>
    <w:p w14:paraId="20DE9D45" w14:textId="0FE74706" w:rsidR="006923A6" w:rsidRPr="008B4C65" w:rsidRDefault="00B85CA3" w:rsidP="00EE6CC7">
      <w:pPr>
        <w:autoSpaceDE w:val="0"/>
        <w:autoSpaceDN w:val="0"/>
        <w:adjustRightInd w:val="0"/>
        <w:ind w:firstLine="709"/>
        <w:jc w:val="both"/>
        <w:rPr>
          <w:rFonts w:eastAsiaTheme="minorEastAsia"/>
          <w:sz w:val="28"/>
          <w:szCs w:val="28"/>
        </w:rPr>
      </w:pPr>
      <w:r>
        <w:rPr>
          <w:rFonts w:eastAsiaTheme="minorEastAsia"/>
          <w:sz w:val="28"/>
          <w:szCs w:val="28"/>
        </w:rPr>
        <w:t>- порядка</w:t>
      </w:r>
      <w:r w:rsidR="006923A6" w:rsidRPr="008B4C65">
        <w:rPr>
          <w:rFonts w:eastAsiaTheme="minorEastAsia"/>
          <w:sz w:val="28"/>
          <w:szCs w:val="28"/>
        </w:rPr>
        <w:t xml:space="preserve">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17442C32" w14:textId="0534E746"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срок</w:t>
      </w:r>
      <w:r w:rsidR="00B85CA3">
        <w:rPr>
          <w:rFonts w:eastAsiaTheme="minorEastAsia"/>
          <w:sz w:val="28"/>
          <w:szCs w:val="28"/>
        </w:rPr>
        <w:t>а</w:t>
      </w:r>
      <w:r w:rsidRPr="008B4C65">
        <w:rPr>
          <w:rFonts w:eastAsiaTheme="minorEastAsia"/>
          <w:sz w:val="28"/>
          <w:szCs w:val="28"/>
        </w:rPr>
        <w:t>, в течение которого победитель отбора должен подписать соглашение;</w:t>
      </w:r>
    </w:p>
    <w:p w14:paraId="2D60429F" w14:textId="1C980646"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w:t>
      </w:r>
      <w:r w:rsidR="00B85CA3">
        <w:rPr>
          <w:rFonts w:eastAsiaTheme="minorEastAsia"/>
          <w:sz w:val="28"/>
          <w:szCs w:val="28"/>
        </w:rPr>
        <w:t xml:space="preserve"> условий</w:t>
      </w:r>
      <w:r w:rsidRPr="008B4C65">
        <w:rPr>
          <w:rFonts w:eastAsiaTheme="minorEastAsia"/>
          <w:sz w:val="28"/>
          <w:szCs w:val="28"/>
        </w:rPr>
        <w:t xml:space="preserve"> признания победителя отбора уклонившимся от заключения соглашения;</w:t>
      </w:r>
    </w:p>
    <w:p w14:paraId="78D65FFC" w14:textId="77777777" w:rsidR="00DA4B36" w:rsidRDefault="00B85CA3" w:rsidP="00DA4B36">
      <w:pPr>
        <w:autoSpaceDE w:val="0"/>
        <w:autoSpaceDN w:val="0"/>
        <w:adjustRightInd w:val="0"/>
        <w:ind w:firstLine="709"/>
        <w:jc w:val="both"/>
        <w:rPr>
          <w:rFonts w:eastAsiaTheme="minorEastAsia"/>
          <w:sz w:val="28"/>
          <w:szCs w:val="28"/>
        </w:rPr>
      </w:pPr>
      <w:r>
        <w:rPr>
          <w:rFonts w:eastAsiaTheme="minorEastAsia"/>
          <w:sz w:val="28"/>
          <w:szCs w:val="28"/>
        </w:rPr>
        <w:t>- сроков</w:t>
      </w:r>
      <w:r w:rsidR="006923A6" w:rsidRPr="008B4C65">
        <w:rPr>
          <w:rFonts w:eastAsiaTheme="minorEastAsia"/>
          <w:sz w:val="28"/>
          <w:szCs w:val="28"/>
        </w:rPr>
        <w:t xml:space="preserve"> размещения протокола подведения итогов отбора на едином портале (в случае проведения отбора в системе «Электронный бюджет») и на официальном сайт</w:t>
      </w:r>
      <w:r w:rsidR="00F036AD" w:rsidRPr="008B4C65">
        <w:rPr>
          <w:rFonts w:eastAsiaTheme="minorEastAsia"/>
          <w:sz w:val="28"/>
          <w:szCs w:val="28"/>
        </w:rPr>
        <w:t xml:space="preserve">е муниципального образования в </w:t>
      </w:r>
      <w:r w:rsidR="006923A6" w:rsidRPr="008B4C65">
        <w:rPr>
          <w:rFonts w:eastAsiaTheme="minorEastAsia"/>
          <w:sz w:val="28"/>
          <w:szCs w:val="28"/>
        </w:rPr>
        <w:t xml:space="preserve">сети «Интернет», которые </w:t>
      </w:r>
      <w:r w:rsidR="006923A6" w:rsidRPr="00390FBA">
        <w:rPr>
          <w:rFonts w:eastAsiaTheme="minorEastAsia"/>
          <w:sz w:val="28"/>
          <w:szCs w:val="28"/>
        </w:rPr>
        <w:t>не могут быть позднее 14-го календарного дня, следующего за днем</w:t>
      </w:r>
      <w:r w:rsidR="00EE6CC7" w:rsidRPr="00390FBA">
        <w:rPr>
          <w:rFonts w:eastAsiaTheme="minorEastAsia"/>
          <w:sz w:val="28"/>
          <w:szCs w:val="28"/>
        </w:rPr>
        <w:t xml:space="preserve"> определения победителя отбора.</w:t>
      </w:r>
    </w:p>
    <w:p w14:paraId="51490F23" w14:textId="2C634EE5" w:rsidR="009641EC" w:rsidRPr="008B4C65" w:rsidRDefault="00B85CA3" w:rsidP="00DA4B36">
      <w:pPr>
        <w:autoSpaceDE w:val="0"/>
        <w:autoSpaceDN w:val="0"/>
        <w:adjustRightInd w:val="0"/>
        <w:ind w:firstLine="709"/>
        <w:jc w:val="both"/>
        <w:rPr>
          <w:sz w:val="28"/>
          <w:szCs w:val="28"/>
        </w:rPr>
      </w:pPr>
      <w:r>
        <w:rPr>
          <w:sz w:val="28"/>
          <w:szCs w:val="28"/>
        </w:rPr>
        <w:t>Изменения</w:t>
      </w:r>
      <w:r w:rsidR="009641EC" w:rsidRPr="008B4C65">
        <w:rPr>
          <w:sz w:val="28"/>
          <w:szCs w:val="28"/>
        </w:rPr>
        <w:t xml:space="preserve"> в объявление о проведении отбора вносятся не позднее наступления даты окончания приема заявок участников субсидии </w:t>
      </w:r>
      <w:r w:rsidR="008A469E">
        <w:rPr>
          <w:sz w:val="28"/>
          <w:szCs w:val="28"/>
        </w:rPr>
        <w:br/>
      </w:r>
      <w:r w:rsidR="009641EC" w:rsidRPr="008B4C65">
        <w:rPr>
          <w:sz w:val="28"/>
          <w:szCs w:val="28"/>
        </w:rPr>
        <w:t>с соблюдением следующих условий:</w:t>
      </w:r>
    </w:p>
    <w:p w14:paraId="7AD688DA" w14:textId="1E5C01CA" w:rsidR="009641EC" w:rsidRPr="008B4C65" w:rsidRDefault="009641EC" w:rsidP="009641EC">
      <w:pPr>
        <w:ind w:firstLine="709"/>
        <w:jc w:val="both"/>
        <w:rPr>
          <w:sz w:val="28"/>
          <w:szCs w:val="28"/>
        </w:rPr>
      </w:pPr>
      <w:r w:rsidRPr="008B4C65">
        <w:rPr>
          <w:sz w:val="28"/>
          <w:szCs w:val="28"/>
        </w:rPr>
        <w:lastRenderedPageBreak/>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w:t>
      </w:r>
      <w:r w:rsidR="00AA6392" w:rsidRPr="004F4992">
        <w:rPr>
          <w:color w:val="000000" w:themeColor="text1"/>
          <w:sz w:val="28"/>
          <w:szCs w:val="28"/>
        </w:rPr>
        <w:t>л</w:t>
      </w:r>
      <w:r w:rsidRPr="008B4C65">
        <w:rPr>
          <w:sz w:val="28"/>
          <w:szCs w:val="28"/>
        </w:rPr>
        <w:t xml:space="preserve"> не менее 10 календарных дней;</w:t>
      </w:r>
    </w:p>
    <w:p w14:paraId="134D1CEB" w14:textId="1BD7F015" w:rsidR="009641EC" w:rsidRPr="008B4C65" w:rsidRDefault="009641EC" w:rsidP="009641EC">
      <w:pPr>
        <w:ind w:firstLine="709"/>
        <w:jc w:val="both"/>
        <w:rPr>
          <w:sz w:val="28"/>
          <w:szCs w:val="28"/>
        </w:rPr>
      </w:pPr>
      <w:r w:rsidRPr="008B4C65">
        <w:rPr>
          <w:sz w:val="28"/>
          <w:szCs w:val="28"/>
        </w:rPr>
        <w:t>- при внесении изменений в объявление о проведении отбора получателей субсидий</w:t>
      </w:r>
      <w:r w:rsidR="00AA6392">
        <w:rPr>
          <w:sz w:val="28"/>
          <w:szCs w:val="28"/>
        </w:rPr>
        <w:t>,</w:t>
      </w:r>
      <w:r w:rsidRPr="008B4C65">
        <w:rPr>
          <w:sz w:val="28"/>
          <w:szCs w:val="28"/>
        </w:rPr>
        <w:t xml:space="preserve"> изменение способа отбора получателей субсидии не допускается;</w:t>
      </w:r>
    </w:p>
    <w:p w14:paraId="105B1175" w14:textId="77777777" w:rsidR="009641EC" w:rsidRPr="00375B1C" w:rsidRDefault="009641EC" w:rsidP="009641EC">
      <w:pPr>
        <w:ind w:firstLine="709"/>
        <w:jc w:val="both"/>
        <w:rPr>
          <w:sz w:val="28"/>
          <w:szCs w:val="28"/>
        </w:rPr>
      </w:pPr>
      <w:r w:rsidRPr="00375B1C">
        <w:rPr>
          <w:sz w:val="28"/>
          <w:szCs w:val="28"/>
        </w:rPr>
        <w:t>-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10B95DD2" w14:textId="77777777" w:rsidR="009641EC" w:rsidRPr="008B4C65" w:rsidRDefault="009641EC" w:rsidP="009641EC">
      <w:pPr>
        <w:autoSpaceDE w:val="0"/>
        <w:autoSpaceDN w:val="0"/>
        <w:adjustRightInd w:val="0"/>
        <w:ind w:firstLine="709"/>
        <w:jc w:val="both"/>
        <w:rPr>
          <w:rFonts w:eastAsiaTheme="minorEastAsia"/>
          <w:sz w:val="28"/>
          <w:szCs w:val="28"/>
        </w:rPr>
      </w:pPr>
      <w:r w:rsidRPr="008B4C65">
        <w:rPr>
          <w:sz w:val="28"/>
          <w:szCs w:val="28"/>
        </w:rPr>
        <w:t>-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14:paraId="566A4806" w14:textId="0B7D9AFC" w:rsidR="006923A6" w:rsidRPr="008B4C65" w:rsidRDefault="002B0C3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2</w:t>
      </w:r>
      <w:r w:rsidR="006923A6" w:rsidRPr="008B4C65">
        <w:rPr>
          <w:rFonts w:eastAsiaTheme="minorEastAsia"/>
          <w:sz w:val="28"/>
          <w:szCs w:val="28"/>
        </w:rPr>
        <w:t>.</w:t>
      </w:r>
      <w:r w:rsidR="00A74A5B" w:rsidRPr="008B4C65">
        <w:rPr>
          <w:rFonts w:eastAsiaTheme="minorEastAsia"/>
          <w:sz w:val="28"/>
          <w:szCs w:val="28"/>
        </w:rPr>
        <w:t>6</w:t>
      </w:r>
      <w:r w:rsidR="006923A6" w:rsidRPr="008B4C65">
        <w:rPr>
          <w:rFonts w:eastAsiaTheme="minorEastAsia"/>
          <w:sz w:val="28"/>
          <w:szCs w:val="28"/>
        </w:rPr>
        <w:t>. Требования, которым должен соответствовать участник отбора</w:t>
      </w:r>
      <w:r w:rsidR="00832920" w:rsidRPr="008B4C65">
        <w:rPr>
          <w:rFonts w:eastAsiaTheme="minorEastAsia"/>
          <w:sz w:val="28"/>
          <w:szCs w:val="28"/>
        </w:rPr>
        <w:t xml:space="preserve"> (получатель субсидии)</w:t>
      </w:r>
      <w:r w:rsidR="006923A6" w:rsidRPr="008B4C65">
        <w:rPr>
          <w:rFonts w:eastAsiaTheme="minorEastAsia"/>
          <w:sz w:val="28"/>
          <w:szCs w:val="28"/>
        </w:rPr>
        <w:t xml:space="preserve"> на дату подачи заявки:</w:t>
      </w:r>
    </w:p>
    <w:p w14:paraId="4659F894" w14:textId="77777777"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регистрация в налоговом органе на территории Сахалинской области сроком не менее 6 месяцев до даты подачи заявки на участие в отборе;</w:t>
      </w:r>
    </w:p>
    <w:p w14:paraId="04A21CE9" w14:textId="2A61EB27"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xml:space="preserve">- </w:t>
      </w:r>
      <w:r w:rsidR="00FD2A09" w:rsidRPr="008B4C65">
        <w:rPr>
          <w:rFonts w:eastAsiaTheme="minorEastAsia"/>
          <w:sz w:val="28"/>
          <w:szCs w:val="28"/>
        </w:rPr>
        <w:t xml:space="preserve">участник отбора (получатель субсидии) </w:t>
      </w:r>
      <w:r w:rsidRPr="008B4C65">
        <w:rPr>
          <w:rFonts w:eastAsiaTheme="minorEastAsia"/>
          <w:sz w:val="28"/>
          <w:szCs w:val="28"/>
        </w:rPr>
        <w:t>не явля</w:t>
      </w:r>
      <w:r w:rsidR="00FD2A09" w:rsidRPr="008B4C65">
        <w:rPr>
          <w:rFonts w:eastAsiaTheme="minorEastAsia"/>
          <w:sz w:val="28"/>
          <w:szCs w:val="28"/>
        </w:rPr>
        <w:t>е</w:t>
      </w:r>
      <w:r w:rsidRPr="008B4C65">
        <w:rPr>
          <w:rFonts w:eastAsiaTheme="minorEastAsia"/>
          <w:sz w:val="28"/>
          <w:szCs w:val="28"/>
        </w:rPr>
        <w:t>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A3BD3A3" w14:textId="7C90C3C3"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xml:space="preserve">- </w:t>
      </w:r>
      <w:r w:rsidR="00FD2A09" w:rsidRPr="008B4C65">
        <w:rPr>
          <w:rFonts w:eastAsiaTheme="minorEastAsia"/>
          <w:sz w:val="28"/>
          <w:szCs w:val="28"/>
        </w:rPr>
        <w:t xml:space="preserve">участник отбора (получатель субсидии) </w:t>
      </w:r>
      <w:r w:rsidRPr="008B4C65">
        <w:rPr>
          <w:rFonts w:eastAsiaTheme="minorEastAsia"/>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432E882" w14:textId="75ADC5C5"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xml:space="preserve">- </w:t>
      </w:r>
      <w:r w:rsidR="00705A6C" w:rsidRPr="008B4C65">
        <w:rPr>
          <w:rFonts w:eastAsiaTheme="minorEastAsia"/>
          <w:sz w:val="28"/>
          <w:szCs w:val="28"/>
        </w:rPr>
        <w:t xml:space="preserve">участник отбора (получатель субсидии) </w:t>
      </w:r>
      <w:r w:rsidRPr="008B4C65">
        <w:rPr>
          <w:rFonts w:eastAsiaTheme="minorEastAsia"/>
          <w:sz w:val="28"/>
          <w:szCs w:val="28"/>
        </w:rPr>
        <w:t xml:space="preserve">не находится в составляемых в рамках реализации полномочий, предусмотренных главой </w:t>
      </w:r>
      <w:r w:rsidRPr="008B4C65">
        <w:rPr>
          <w:rFonts w:eastAsiaTheme="minorEastAsia"/>
          <w:sz w:val="28"/>
          <w:szCs w:val="28"/>
          <w:lang w:val="en-US"/>
        </w:rPr>
        <w:t>VII</w:t>
      </w:r>
      <w:r w:rsidRPr="008B4C65">
        <w:rPr>
          <w:rFonts w:eastAsiaTheme="minorEastAsia"/>
          <w:sz w:val="28"/>
          <w:szCs w:val="28"/>
        </w:rPr>
        <w:t xml:space="preserve"> Устава ООН, Советом Безопасности ООН или органами, специально созданными </w:t>
      </w:r>
      <w:r w:rsidRPr="008B4C65">
        <w:rPr>
          <w:rFonts w:eastAsiaTheme="minorEastAsia"/>
          <w:sz w:val="28"/>
          <w:szCs w:val="28"/>
        </w:rPr>
        <w:lastRenderedPageBreak/>
        <w:t>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00EAA53" w14:textId="789AC93C"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xml:space="preserve">- </w:t>
      </w:r>
      <w:r w:rsidR="00C64F7B" w:rsidRPr="008B4C65">
        <w:rPr>
          <w:rFonts w:eastAsiaTheme="minorEastAsia"/>
          <w:sz w:val="28"/>
          <w:szCs w:val="28"/>
        </w:rPr>
        <w:t xml:space="preserve">участник отбора (получатель субсидии) </w:t>
      </w:r>
      <w:r w:rsidRPr="008B4C65">
        <w:rPr>
          <w:rFonts w:eastAsiaTheme="minorEastAsia"/>
          <w:sz w:val="28"/>
          <w:szCs w:val="28"/>
        </w:rPr>
        <w:t>не получа</w:t>
      </w:r>
      <w:r w:rsidR="00C64F7B" w:rsidRPr="008B4C65">
        <w:rPr>
          <w:rFonts w:eastAsiaTheme="minorEastAsia"/>
          <w:sz w:val="28"/>
          <w:szCs w:val="28"/>
        </w:rPr>
        <w:t>е</w:t>
      </w:r>
      <w:r w:rsidRPr="008B4C65">
        <w:rPr>
          <w:rFonts w:eastAsiaTheme="minorEastAsia"/>
          <w:sz w:val="28"/>
          <w:szCs w:val="28"/>
        </w:rPr>
        <w:t>т средства из бюджета субъекта Российской Федерации</w:t>
      </w:r>
      <w:r w:rsidR="007C410F" w:rsidRPr="008B4C65">
        <w:rPr>
          <w:rFonts w:eastAsiaTheme="minorEastAsia"/>
          <w:sz w:val="28"/>
          <w:szCs w:val="28"/>
        </w:rPr>
        <w:t xml:space="preserve"> местного бюджета</w:t>
      </w:r>
      <w:r w:rsidRPr="008B4C65">
        <w:rPr>
          <w:rFonts w:eastAsiaTheme="minorEastAsia"/>
          <w:sz w:val="28"/>
          <w:szCs w:val="28"/>
        </w:rPr>
        <w:t>, из которого планируется предоставление субсидии в соответствии с настоящим правовым актом, на основании иных нормативных правовых актов или муниципальных право</w:t>
      </w:r>
      <w:r w:rsidR="00AA6392">
        <w:rPr>
          <w:rFonts w:eastAsiaTheme="minorEastAsia"/>
          <w:sz w:val="28"/>
          <w:szCs w:val="28"/>
        </w:rPr>
        <w:t>вых актов на цели, указанные в п</w:t>
      </w:r>
      <w:r w:rsidRPr="008B4C65">
        <w:rPr>
          <w:rFonts w:eastAsiaTheme="minorEastAsia"/>
          <w:sz w:val="28"/>
          <w:szCs w:val="28"/>
        </w:rPr>
        <w:t>ункте 1.3 настоящего Порядка;</w:t>
      </w:r>
    </w:p>
    <w:p w14:paraId="7DA92FF4" w14:textId="54246DCF"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xml:space="preserve">- </w:t>
      </w:r>
      <w:r w:rsidR="007B6A37" w:rsidRPr="008B4C65">
        <w:rPr>
          <w:rFonts w:eastAsiaTheme="minorEastAsia"/>
          <w:sz w:val="28"/>
          <w:szCs w:val="28"/>
        </w:rPr>
        <w:t xml:space="preserve">участник отбора (получатель субсидии) </w:t>
      </w:r>
      <w:r w:rsidRPr="008B4C65">
        <w:rPr>
          <w:rFonts w:eastAsiaTheme="minorEastAsia"/>
          <w:sz w:val="28"/>
          <w:szCs w:val="28"/>
        </w:rPr>
        <w:t>не явля</w:t>
      </w:r>
      <w:r w:rsidR="007B6A37" w:rsidRPr="008B4C65">
        <w:rPr>
          <w:rFonts w:eastAsiaTheme="minorEastAsia"/>
          <w:sz w:val="28"/>
          <w:szCs w:val="28"/>
        </w:rPr>
        <w:t>е</w:t>
      </w:r>
      <w:r w:rsidRPr="008B4C65">
        <w:rPr>
          <w:rFonts w:eastAsiaTheme="minorEastAsia"/>
          <w:sz w:val="28"/>
          <w:szCs w:val="28"/>
        </w:rPr>
        <w:t>тся иностранным агентом в соответствии с Федеральным законом «О контроле за деятельностью лиц, находящихся под иностранным влиянием»;</w:t>
      </w:r>
    </w:p>
    <w:p w14:paraId="5EA1A2F1" w14:textId="43CEAA42"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xml:space="preserve">- </w:t>
      </w:r>
      <w:r w:rsidR="006A6BB7" w:rsidRPr="008B4C65">
        <w:rPr>
          <w:rFonts w:eastAsiaTheme="minorEastAsia"/>
          <w:sz w:val="28"/>
          <w:szCs w:val="28"/>
        </w:rPr>
        <w:t xml:space="preserve">у участника отбора (получателя субсидии) </w:t>
      </w:r>
      <w:r w:rsidRPr="008B4C65">
        <w:rPr>
          <w:rFonts w:eastAsiaTheme="minorEastAsia"/>
          <w:sz w:val="28"/>
          <w:szCs w:val="28"/>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9F4E8C4" w14:textId="3DBED1D7"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xml:space="preserve">- </w:t>
      </w:r>
      <w:r w:rsidR="00DF0832" w:rsidRPr="008B4C65">
        <w:rPr>
          <w:rFonts w:eastAsiaTheme="minorEastAsia"/>
          <w:sz w:val="28"/>
          <w:szCs w:val="28"/>
        </w:rPr>
        <w:t xml:space="preserve">у участника отбора (получателя субсидии) </w:t>
      </w:r>
      <w:r w:rsidRPr="008B4C65">
        <w:rPr>
          <w:rFonts w:eastAsiaTheme="minorEastAsia"/>
          <w:sz w:val="28"/>
          <w:szCs w:val="28"/>
        </w:rPr>
        <w:t>отсутств</w:t>
      </w:r>
      <w:r w:rsidR="00DF0832" w:rsidRPr="008B4C65">
        <w:rPr>
          <w:rFonts w:eastAsiaTheme="minorEastAsia"/>
          <w:sz w:val="28"/>
          <w:szCs w:val="28"/>
        </w:rPr>
        <w:t xml:space="preserve">ует просроченная </w:t>
      </w:r>
      <w:r w:rsidRPr="008B4C65">
        <w:rPr>
          <w:rFonts w:eastAsiaTheme="minorEastAsia"/>
          <w:sz w:val="28"/>
          <w:szCs w:val="28"/>
        </w:rPr>
        <w:t>задолженност</w:t>
      </w:r>
      <w:r w:rsidR="00DF0832" w:rsidRPr="008B4C65">
        <w:rPr>
          <w:rFonts w:eastAsiaTheme="minorEastAsia"/>
          <w:sz w:val="28"/>
          <w:szCs w:val="28"/>
        </w:rPr>
        <w:t>ь</w:t>
      </w:r>
      <w:r w:rsidRPr="008B4C65">
        <w:rPr>
          <w:rFonts w:eastAsiaTheme="minorEastAsia"/>
          <w:sz w:val="28"/>
          <w:szCs w:val="28"/>
        </w:rPr>
        <w:t xml:space="preserve">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w:t>
      </w:r>
      <w:r w:rsidR="00AA6392">
        <w:rPr>
          <w:rFonts w:eastAsiaTheme="minorEastAsia"/>
          <w:sz w:val="28"/>
          <w:szCs w:val="28"/>
        </w:rPr>
        <w:t>естной администрацией</w:t>
      </w:r>
      <w:r w:rsidRPr="008B4C65">
        <w:rPr>
          <w:rFonts w:eastAsiaTheme="minorEastAsia"/>
          <w:sz w:val="28"/>
          <w:szCs w:val="28"/>
        </w:rPr>
        <w:t>);</w:t>
      </w:r>
    </w:p>
    <w:p w14:paraId="439292A7" w14:textId="2B723FDC" w:rsidR="006923A6" w:rsidRPr="008B4C65" w:rsidRDefault="00425721"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xml:space="preserve">- </w:t>
      </w:r>
      <w:r w:rsidR="00DF0832" w:rsidRPr="008B4C65">
        <w:rPr>
          <w:rFonts w:eastAsiaTheme="minorEastAsia"/>
          <w:sz w:val="28"/>
          <w:szCs w:val="28"/>
        </w:rPr>
        <w:t xml:space="preserve">участник отбора (получатель субсидии) - </w:t>
      </w:r>
      <w:r w:rsidR="006923A6" w:rsidRPr="008B4C65">
        <w:rPr>
          <w:rFonts w:eastAsiaTheme="minorEastAsia"/>
          <w:sz w:val="28"/>
          <w:szCs w:val="28"/>
        </w:rPr>
        <w:t>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w:t>
      </w:r>
      <w:r w:rsidR="00DF0832" w:rsidRPr="008B4C65">
        <w:rPr>
          <w:rFonts w:eastAsiaTheme="minorEastAsia"/>
          <w:sz w:val="28"/>
          <w:szCs w:val="28"/>
        </w:rPr>
        <w:t xml:space="preserve"> (получателем субсидии)</w:t>
      </w:r>
      <w:r w:rsidR="006923A6" w:rsidRPr="008B4C65">
        <w:rPr>
          <w:rFonts w:eastAsiaTheme="minorEastAsia"/>
          <w:sz w:val="28"/>
          <w:szCs w:val="28"/>
        </w:rPr>
        <w:t>, другого юридического лица), ликвидации, в отношении его не введена процедура банкротства, деятельность участника отбора</w:t>
      </w:r>
      <w:r w:rsidR="00F77FDE" w:rsidRPr="008B4C65">
        <w:rPr>
          <w:rFonts w:eastAsiaTheme="minorEastAsia"/>
          <w:sz w:val="28"/>
          <w:szCs w:val="28"/>
        </w:rPr>
        <w:t xml:space="preserve"> (получателя субсидии)</w:t>
      </w:r>
      <w:r w:rsidR="006923A6" w:rsidRPr="008B4C65">
        <w:rPr>
          <w:rFonts w:eastAsiaTheme="minorEastAsia"/>
          <w:sz w:val="28"/>
          <w:szCs w:val="28"/>
        </w:rPr>
        <w:t xml:space="preserve"> не приостановлена в порядке, предусмотренном законодательством Российской Федерации, а участник отбора</w:t>
      </w:r>
      <w:r w:rsidR="00F77FDE" w:rsidRPr="008B4C65">
        <w:rPr>
          <w:rFonts w:eastAsiaTheme="minorEastAsia"/>
          <w:sz w:val="28"/>
          <w:szCs w:val="28"/>
        </w:rPr>
        <w:t xml:space="preserve"> (получатель субсидии)</w:t>
      </w:r>
      <w:r w:rsidR="006923A6" w:rsidRPr="008B4C65">
        <w:rPr>
          <w:rFonts w:eastAsiaTheme="minorEastAsia"/>
          <w:sz w:val="28"/>
          <w:szCs w:val="28"/>
        </w:rPr>
        <w:t>, являющийся индивидуальным предпринимателем, не прекратил деятельность в качестве индивидуального предпринимателя;</w:t>
      </w:r>
    </w:p>
    <w:p w14:paraId="6910D66D" w14:textId="3EFB5C3B"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r w:rsidR="00F77FDE" w:rsidRPr="008B4C65">
        <w:rPr>
          <w:rFonts w:eastAsiaTheme="minorEastAsia"/>
          <w:sz w:val="28"/>
          <w:szCs w:val="28"/>
        </w:rPr>
        <w:t xml:space="preserve"> (получателя субсидии)</w:t>
      </w:r>
      <w:r w:rsidRPr="008B4C65">
        <w:rPr>
          <w:rFonts w:eastAsiaTheme="minorEastAsia"/>
          <w:sz w:val="28"/>
          <w:szCs w:val="28"/>
        </w:rPr>
        <w:t>,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r w:rsidR="00F77FDE" w:rsidRPr="008B4C65">
        <w:rPr>
          <w:rFonts w:eastAsiaTheme="minorEastAsia"/>
          <w:sz w:val="28"/>
          <w:szCs w:val="28"/>
        </w:rPr>
        <w:t xml:space="preserve"> (получателями субсидии)</w:t>
      </w:r>
      <w:r w:rsidRPr="008B4C65">
        <w:rPr>
          <w:rFonts w:eastAsiaTheme="minorEastAsia"/>
          <w:sz w:val="28"/>
          <w:szCs w:val="28"/>
        </w:rPr>
        <w:t>;</w:t>
      </w:r>
    </w:p>
    <w:p w14:paraId="45FEF18F" w14:textId="77777777"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lastRenderedPageBreak/>
        <w:t>- наличие заключенных договоров на поставку кормов с изготовителями кормов;</w:t>
      </w:r>
    </w:p>
    <w:p w14:paraId="6085CC3F" w14:textId="77777777"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соответствие показателей кормов требованиям к качеству, указанным в технических условиях поставки кормов, качественные удостоверения, ветеринарные свидетельства на каждую партию кормов, при этом качественные показатели кормов должны соответствовать следующим требованиям:</w:t>
      </w:r>
    </w:p>
    <w:p w14:paraId="07F969CD" w14:textId="77777777"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а) комбикорм для крупного рогатого скота - содержание обменной энергии в 1 кг не менее 10,1 Мдж, сырого протеина в 1 кг не менее 12%;</w:t>
      </w:r>
    </w:p>
    <w:p w14:paraId="065C99F2" w14:textId="77777777"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б) комбикорм для свиней - содержание обменной энергии в 1 кг не менее 11,0 Мдж, сырого протеина в 1 кг не менее 12%;</w:t>
      </w:r>
    </w:p>
    <w:p w14:paraId="298A7C6F" w14:textId="77777777"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в) комбикорм для птицы - содержание энергии в 100 г не менее 217 ккал, сырого протеина в 1 кг не менее 12%;</w:t>
      </w:r>
    </w:p>
    <w:p w14:paraId="40D4658C" w14:textId="1E531959"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xml:space="preserve">- возможность доставки кормов в населенные пункты муниципального образования </w:t>
      </w:r>
      <w:r w:rsidR="00ED19CA" w:rsidRPr="008B4C65">
        <w:rPr>
          <w:rFonts w:eastAsiaTheme="minorEastAsia"/>
          <w:sz w:val="28"/>
          <w:szCs w:val="28"/>
        </w:rPr>
        <w:t>Ногликский муниципа</w:t>
      </w:r>
      <w:r w:rsidR="00BB44AE">
        <w:rPr>
          <w:rFonts w:eastAsiaTheme="minorEastAsia"/>
          <w:sz w:val="28"/>
          <w:szCs w:val="28"/>
        </w:rPr>
        <w:t>льный округ Сахалинской области</w:t>
      </w:r>
      <w:r w:rsidRPr="008B4C65">
        <w:rPr>
          <w:rFonts w:eastAsiaTheme="minorEastAsia"/>
          <w:sz w:val="28"/>
          <w:szCs w:val="28"/>
        </w:rPr>
        <w:t xml:space="preserve"> (копии договоров на транспортные услуги, сведения о наличии собственного или арендованного транспорта);</w:t>
      </w:r>
    </w:p>
    <w:p w14:paraId="2F4880AE" w14:textId="586BFA8B"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xml:space="preserve">- наличие запаса кормов на дату проведения отбора в объеме, соответствующем потребности муниципального образования </w:t>
      </w:r>
      <w:r w:rsidR="00ED19CA" w:rsidRPr="008B4C65">
        <w:rPr>
          <w:rFonts w:eastAsiaTheme="minorEastAsia"/>
          <w:sz w:val="28"/>
          <w:szCs w:val="28"/>
        </w:rPr>
        <w:t>Ногликский муниципальный округ Сахалинской области</w:t>
      </w:r>
      <w:r w:rsidRPr="008B4C65">
        <w:rPr>
          <w:rFonts w:eastAsiaTheme="minorEastAsia"/>
          <w:sz w:val="28"/>
          <w:szCs w:val="28"/>
        </w:rPr>
        <w:t>, на который подается конкурсная заявка.</w:t>
      </w:r>
    </w:p>
    <w:p w14:paraId="0B7D5E5E" w14:textId="6A6BFF10" w:rsidR="006923A6" w:rsidRPr="008B4C65" w:rsidRDefault="002B0C3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2</w:t>
      </w:r>
      <w:r w:rsidR="006923A6" w:rsidRPr="008B4C65">
        <w:rPr>
          <w:rFonts w:eastAsiaTheme="minorEastAsia"/>
          <w:sz w:val="28"/>
          <w:szCs w:val="28"/>
        </w:rPr>
        <w:t>.</w:t>
      </w:r>
      <w:r w:rsidR="00A74A5B" w:rsidRPr="008B4C65">
        <w:rPr>
          <w:rFonts w:eastAsiaTheme="minorEastAsia"/>
          <w:sz w:val="28"/>
          <w:szCs w:val="28"/>
        </w:rPr>
        <w:t>7</w:t>
      </w:r>
      <w:r w:rsidR="006923A6" w:rsidRPr="008B4C65">
        <w:rPr>
          <w:rFonts w:eastAsiaTheme="minorEastAsia"/>
          <w:sz w:val="28"/>
          <w:szCs w:val="28"/>
        </w:rPr>
        <w:t>. Для у</w:t>
      </w:r>
      <w:r w:rsidR="00BB44AE">
        <w:rPr>
          <w:rFonts w:eastAsiaTheme="minorEastAsia"/>
          <w:sz w:val="28"/>
          <w:szCs w:val="28"/>
        </w:rPr>
        <w:t>частия в отборе участники формируют</w:t>
      </w:r>
      <w:r w:rsidR="006923A6" w:rsidRPr="008B4C65">
        <w:rPr>
          <w:rFonts w:eastAsiaTheme="minorEastAsia"/>
          <w:sz w:val="28"/>
          <w:szCs w:val="28"/>
        </w:rPr>
        <w:t xml:space="preserve"> электронную заявку, посредством заполнения соответствующих экранных форм веб </w:t>
      </w:r>
      <w:r w:rsidR="00EE6CC7" w:rsidRPr="008B4C65">
        <w:rPr>
          <w:rFonts w:eastAsiaTheme="minorEastAsia"/>
          <w:sz w:val="28"/>
          <w:szCs w:val="28"/>
        </w:rPr>
        <w:t>-</w:t>
      </w:r>
      <w:r w:rsidR="006923A6" w:rsidRPr="008B4C65">
        <w:rPr>
          <w:rFonts w:eastAsiaTheme="minorEastAsia"/>
          <w:sz w:val="28"/>
          <w:szCs w:val="28"/>
        </w:rPr>
        <w:t xml:space="preserve"> интерфейса системы «Эле</w:t>
      </w:r>
      <w:r w:rsidR="00BB44AE">
        <w:rPr>
          <w:rFonts w:eastAsiaTheme="minorEastAsia"/>
          <w:sz w:val="28"/>
          <w:szCs w:val="28"/>
        </w:rPr>
        <w:t>ктронный бюджет» и предоставляют</w:t>
      </w:r>
      <w:r w:rsidR="006923A6" w:rsidRPr="008B4C65">
        <w:rPr>
          <w:rFonts w:eastAsiaTheme="minorEastAsia"/>
          <w:sz w:val="28"/>
          <w:szCs w:val="28"/>
        </w:rPr>
        <w:t xml:space="preserve"> в систему «Электронный бюджет» электронные копии документов (документов на бумажном носителе, преобразованных в электронную форму путем сканирования).</w:t>
      </w:r>
    </w:p>
    <w:p w14:paraId="6399F6BE" w14:textId="77777777"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Перечень документов необходимых при подаче заявки:</w:t>
      </w:r>
    </w:p>
    <w:p w14:paraId="249BB283" w14:textId="7E5D5570" w:rsidR="006923A6" w:rsidRPr="008B4C65" w:rsidRDefault="00410604"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1)</w:t>
      </w:r>
      <w:r w:rsidR="006923A6" w:rsidRPr="008B4C65">
        <w:rPr>
          <w:rFonts w:eastAsiaTheme="minorEastAsia"/>
          <w:sz w:val="28"/>
          <w:szCs w:val="28"/>
        </w:rPr>
        <w:t xml:space="preserve"> </w:t>
      </w:r>
      <w:hyperlink w:anchor="P274" w:tooltip="                                  Заявка">
        <w:r w:rsidR="006923A6" w:rsidRPr="008B4C65">
          <w:rPr>
            <w:rStyle w:val="ac"/>
            <w:rFonts w:eastAsiaTheme="minorEastAsia"/>
            <w:color w:val="auto"/>
            <w:sz w:val="28"/>
            <w:szCs w:val="28"/>
            <w:u w:val="none"/>
          </w:rPr>
          <w:t>заявка</w:t>
        </w:r>
      </w:hyperlink>
      <w:r w:rsidR="006923A6" w:rsidRPr="008B4C65">
        <w:rPr>
          <w:rFonts w:eastAsiaTheme="minorEastAsia"/>
          <w:sz w:val="28"/>
          <w:szCs w:val="28"/>
        </w:rPr>
        <w:t xml:space="preserve"> на участие в отборе согласно приложению 5 к настоящему Порядку</w:t>
      </w:r>
      <w:r w:rsidRPr="008B4C65">
        <w:rPr>
          <w:rFonts w:eastAsiaTheme="minorEastAsia"/>
          <w:sz w:val="28"/>
          <w:szCs w:val="28"/>
        </w:rPr>
        <w:t>, в которой участник отбора подтверждает, что на дату подачи заявки на участие в отборе соответствует требова</w:t>
      </w:r>
      <w:r w:rsidR="007A2D06" w:rsidRPr="008B4C65">
        <w:rPr>
          <w:rFonts w:eastAsiaTheme="minorEastAsia"/>
          <w:sz w:val="28"/>
          <w:szCs w:val="28"/>
        </w:rPr>
        <w:t>ниям, установленным в пункте 2.6</w:t>
      </w:r>
      <w:r w:rsidR="006923A6" w:rsidRPr="008B4C65">
        <w:rPr>
          <w:rFonts w:eastAsiaTheme="minorEastAsia"/>
          <w:sz w:val="28"/>
          <w:szCs w:val="28"/>
        </w:rPr>
        <w:t>;</w:t>
      </w:r>
    </w:p>
    <w:p w14:paraId="041C1D1E" w14:textId="75A06607" w:rsidR="006923A6" w:rsidRPr="008B4C65" w:rsidRDefault="00410604"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2)</w:t>
      </w:r>
      <w:r w:rsidR="006923A6" w:rsidRPr="008B4C65">
        <w:rPr>
          <w:rFonts w:eastAsiaTheme="minorEastAsia"/>
          <w:sz w:val="28"/>
          <w:szCs w:val="28"/>
        </w:rPr>
        <w:t xml:space="preserve"> </w:t>
      </w:r>
      <w:hyperlink w:anchor="P361" w:tooltip="Расчет">
        <w:r w:rsidR="006923A6" w:rsidRPr="008B4C65">
          <w:rPr>
            <w:rStyle w:val="ac"/>
            <w:rFonts w:eastAsiaTheme="minorEastAsia"/>
            <w:color w:val="auto"/>
            <w:sz w:val="28"/>
            <w:szCs w:val="28"/>
            <w:u w:val="none"/>
          </w:rPr>
          <w:t>расчет</w:t>
        </w:r>
      </w:hyperlink>
      <w:r w:rsidR="006923A6" w:rsidRPr="008B4C65">
        <w:rPr>
          <w:rFonts w:eastAsiaTheme="minorEastAsia"/>
          <w:sz w:val="28"/>
          <w:szCs w:val="28"/>
        </w:rPr>
        <w:t xml:space="preserve"> стоимости доставки комбикормов и фуражного зерна до населенных пунктов муниципального образования </w:t>
      </w:r>
      <w:r w:rsidR="00F81E5C" w:rsidRPr="008B4C65">
        <w:rPr>
          <w:rFonts w:eastAsiaTheme="minorEastAsia"/>
          <w:sz w:val="28"/>
          <w:szCs w:val="28"/>
        </w:rPr>
        <w:t>Ногликский муниципальный</w:t>
      </w:r>
      <w:r w:rsidR="00560D1F">
        <w:rPr>
          <w:rFonts w:eastAsiaTheme="minorEastAsia"/>
          <w:sz w:val="28"/>
          <w:szCs w:val="28"/>
        </w:rPr>
        <w:t xml:space="preserve"> </w:t>
      </w:r>
      <w:proofErr w:type="gramStart"/>
      <w:r w:rsidR="00044A98" w:rsidRPr="008B4C65">
        <w:rPr>
          <w:rFonts w:eastAsiaTheme="minorEastAsia"/>
          <w:sz w:val="28"/>
          <w:szCs w:val="28"/>
        </w:rPr>
        <w:t>округ</w:t>
      </w:r>
      <w:r w:rsidR="00560D1F">
        <w:rPr>
          <w:rFonts w:eastAsiaTheme="minorEastAsia"/>
          <w:sz w:val="28"/>
          <w:szCs w:val="28"/>
        </w:rPr>
        <w:t xml:space="preserve"> </w:t>
      </w:r>
      <w:r w:rsidR="00044A98" w:rsidRPr="008B4C65">
        <w:rPr>
          <w:rFonts w:eastAsiaTheme="minorEastAsia"/>
          <w:sz w:val="28"/>
          <w:szCs w:val="28"/>
        </w:rPr>
        <w:t>Сахалинской</w:t>
      </w:r>
      <w:r w:rsidR="00560D1F">
        <w:rPr>
          <w:rFonts w:eastAsiaTheme="minorEastAsia"/>
          <w:sz w:val="28"/>
          <w:szCs w:val="28"/>
        </w:rPr>
        <w:t xml:space="preserve"> </w:t>
      </w:r>
      <w:r w:rsidR="00044A98" w:rsidRPr="008B4C65">
        <w:rPr>
          <w:rFonts w:eastAsiaTheme="minorEastAsia"/>
          <w:sz w:val="28"/>
          <w:szCs w:val="28"/>
        </w:rPr>
        <w:t>области</w:t>
      </w:r>
      <w:proofErr w:type="gramEnd"/>
      <w:r w:rsidR="00560D1F">
        <w:rPr>
          <w:rFonts w:eastAsiaTheme="minorEastAsia"/>
          <w:sz w:val="28"/>
          <w:szCs w:val="28"/>
        </w:rPr>
        <w:t xml:space="preserve"> </w:t>
      </w:r>
      <w:r w:rsidR="006923A6" w:rsidRPr="008B4C65">
        <w:rPr>
          <w:rFonts w:eastAsiaTheme="minorEastAsia"/>
          <w:sz w:val="28"/>
          <w:szCs w:val="28"/>
        </w:rPr>
        <w:t>и информация об отпускной цене комбикормов и фуражного зерна личным подсобным хозяйствам</w:t>
      </w:r>
      <w:r w:rsidR="00BB44AE">
        <w:rPr>
          <w:rFonts w:eastAsiaTheme="minorEastAsia"/>
          <w:sz w:val="28"/>
          <w:szCs w:val="28"/>
        </w:rPr>
        <w:t>,</w:t>
      </w:r>
      <w:r w:rsidR="006923A6" w:rsidRPr="008B4C65">
        <w:rPr>
          <w:rFonts w:eastAsiaTheme="minorEastAsia"/>
          <w:sz w:val="28"/>
          <w:szCs w:val="28"/>
        </w:rPr>
        <w:t xml:space="preserve"> согласно </w:t>
      </w:r>
      <w:r w:rsidR="006923A6" w:rsidRPr="00513349">
        <w:rPr>
          <w:rFonts w:eastAsiaTheme="minorEastAsia"/>
          <w:sz w:val="28"/>
          <w:szCs w:val="28"/>
        </w:rPr>
        <w:t xml:space="preserve">приложению </w:t>
      </w:r>
      <w:r w:rsidR="00560D1F" w:rsidRPr="00513349">
        <w:rPr>
          <w:rFonts w:eastAsiaTheme="minorEastAsia"/>
          <w:sz w:val="28"/>
          <w:szCs w:val="28"/>
        </w:rPr>
        <w:t>6</w:t>
      </w:r>
      <w:r w:rsidR="006923A6" w:rsidRPr="00513349">
        <w:rPr>
          <w:rFonts w:eastAsiaTheme="minorEastAsia"/>
          <w:sz w:val="28"/>
          <w:szCs w:val="28"/>
        </w:rPr>
        <w:t xml:space="preserve"> </w:t>
      </w:r>
      <w:r w:rsidR="006923A6" w:rsidRPr="008B4C65">
        <w:rPr>
          <w:rFonts w:eastAsiaTheme="minorEastAsia"/>
          <w:sz w:val="28"/>
          <w:szCs w:val="28"/>
        </w:rPr>
        <w:t>к настоящему Порядку;</w:t>
      </w:r>
    </w:p>
    <w:p w14:paraId="4595ACFD" w14:textId="03CB4A66" w:rsidR="006923A6" w:rsidRPr="008B4C65" w:rsidRDefault="00410604"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3)</w:t>
      </w:r>
      <w:r w:rsidR="006923A6" w:rsidRPr="008B4C65">
        <w:rPr>
          <w:rFonts w:eastAsiaTheme="minorEastAsia"/>
          <w:sz w:val="28"/>
          <w:szCs w:val="28"/>
        </w:rPr>
        <w:t xml:space="preserve"> копии договоров на транспортные услуги, сведения о наличии собственного или арендного транспорта;</w:t>
      </w:r>
    </w:p>
    <w:p w14:paraId="1A1A3C61" w14:textId="7DCF7701" w:rsidR="006923A6" w:rsidRPr="008B4C65" w:rsidRDefault="00410604"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4)</w:t>
      </w:r>
      <w:r w:rsidR="006923A6" w:rsidRPr="008B4C65">
        <w:rPr>
          <w:rFonts w:eastAsiaTheme="minorEastAsia"/>
          <w:sz w:val="28"/>
          <w:szCs w:val="28"/>
        </w:rPr>
        <w:t xml:space="preserve"> копии сертификатов соответствия кормов ГОСТ или ТУ, качественные удостоверения, ветеринарные свидетельства на каждую партию кормов, при этом качественные показатели кормов должны соответствовать следующим требованиям:</w:t>
      </w:r>
    </w:p>
    <w:p w14:paraId="7B8B203D" w14:textId="77777777"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а) комбикорм для крупного рогатого скота - содержание обменной энергии в 1 кг не менее 10,1 Мдж, сырого протеина в 1 кг не менее 12%;</w:t>
      </w:r>
    </w:p>
    <w:p w14:paraId="2360BD8C" w14:textId="77777777"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lastRenderedPageBreak/>
        <w:t>б) комбикорм для свиней - содержание обменной энергии в 1 кг не менее 11,0 Мдж, сырого протеина в 1 кг не менее 12%;</w:t>
      </w:r>
    </w:p>
    <w:p w14:paraId="5154613A" w14:textId="77777777"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в) комбикорм для птицы - содержание энергии в 100 г не менее 217 ккал, сырого протеина в 1 кг не менее 12%;</w:t>
      </w:r>
    </w:p>
    <w:p w14:paraId="2D22BED8" w14:textId="1E717658" w:rsidR="006923A6" w:rsidRPr="008B4C65" w:rsidRDefault="00410604"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5)</w:t>
      </w:r>
      <w:r w:rsidR="006923A6" w:rsidRPr="008B4C65">
        <w:rPr>
          <w:rFonts w:eastAsiaTheme="minorEastAsia"/>
          <w:sz w:val="28"/>
          <w:szCs w:val="28"/>
        </w:rPr>
        <w:t xml:space="preserve"> копии документов, подтверждающих наличие запаса кормов на дату проведения отбора в объеме, соответствующем потребности муниципального образования (накладные с отметкой о дате получения)</w:t>
      </w:r>
      <w:r w:rsidRPr="008B4C65">
        <w:rPr>
          <w:rFonts w:eastAsiaTheme="minorEastAsia"/>
          <w:sz w:val="28"/>
          <w:szCs w:val="28"/>
        </w:rPr>
        <w:t>.</w:t>
      </w:r>
    </w:p>
    <w:p w14:paraId="5C2D5F18" w14:textId="77777777"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Все представленные документы (копии документов) должны быть заверены подписью и печатью (при наличии) получателя субсидии. Ответственность за комплектность, полноту и достоверность представляемых документов несет участник отбора.</w:t>
      </w:r>
    </w:p>
    <w:p w14:paraId="53A5F1E3" w14:textId="77777777"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Заявка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14:paraId="6950EDE7" w14:textId="77777777" w:rsidR="00F67789" w:rsidRPr="00F67789" w:rsidRDefault="00F67789" w:rsidP="00EE6CC7">
      <w:pPr>
        <w:autoSpaceDE w:val="0"/>
        <w:autoSpaceDN w:val="0"/>
        <w:adjustRightInd w:val="0"/>
        <w:ind w:firstLine="709"/>
        <w:jc w:val="both"/>
        <w:rPr>
          <w:rFonts w:eastAsiaTheme="minorEastAsia"/>
          <w:sz w:val="28"/>
          <w:szCs w:val="28"/>
        </w:rPr>
      </w:pPr>
      <w:r w:rsidRPr="00F67789">
        <w:rPr>
          <w:rFonts w:eastAsiaTheme="minorEastAsia"/>
          <w:sz w:val="28"/>
          <w:szCs w:val="28"/>
        </w:rPr>
        <w:t>Датой предоставления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14:paraId="756CDF9D" w14:textId="5AEA4B20" w:rsidR="008738AD" w:rsidRPr="008B4C65" w:rsidRDefault="008738AD"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Администрация не вправе требовать от заявителя представлени</w:t>
      </w:r>
      <w:r w:rsidR="00A74A5B" w:rsidRPr="008B4C65">
        <w:rPr>
          <w:rFonts w:eastAsiaTheme="minorEastAsia"/>
          <w:sz w:val="28"/>
          <w:szCs w:val="28"/>
        </w:rPr>
        <w:t>я</w:t>
      </w:r>
      <w:r w:rsidRPr="008B4C65">
        <w:rPr>
          <w:rFonts w:eastAsiaTheme="minorEastAsia"/>
          <w:sz w:val="28"/>
          <w:szCs w:val="28"/>
        </w:rPr>
        <w:t xml:space="preserve"> документов и информации</w:t>
      </w:r>
      <w:r w:rsidR="00A74A5B" w:rsidRPr="008B4C65">
        <w:rPr>
          <w:rFonts w:eastAsiaTheme="minorEastAsia"/>
          <w:sz w:val="28"/>
          <w:szCs w:val="28"/>
        </w:rPr>
        <w:t xml:space="preserve"> в целях подтверждения соответствия участника отбора требованиям, в соответствии с пунктом 2.6 </w:t>
      </w:r>
      <w:r w:rsidRPr="008B4C65">
        <w:rPr>
          <w:rFonts w:eastAsiaTheme="minorEastAsia"/>
          <w:sz w:val="28"/>
          <w:szCs w:val="28"/>
        </w:rPr>
        <w:t>настоящ</w:t>
      </w:r>
      <w:r w:rsidR="00A74A5B" w:rsidRPr="008B4C65">
        <w:rPr>
          <w:rFonts w:eastAsiaTheme="minorEastAsia"/>
          <w:sz w:val="28"/>
          <w:szCs w:val="28"/>
        </w:rPr>
        <w:t>его</w:t>
      </w:r>
      <w:r w:rsidRPr="008B4C65">
        <w:rPr>
          <w:rFonts w:eastAsiaTheme="minorEastAsia"/>
          <w:sz w:val="28"/>
          <w:szCs w:val="28"/>
        </w:rPr>
        <w:t xml:space="preserve"> Порядк</w:t>
      </w:r>
      <w:r w:rsidR="00A74A5B" w:rsidRPr="008B4C65">
        <w:rPr>
          <w:rFonts w:eastAsiaTheme="minorEastAsia"/>
          <w:sz w:val="28"/>
          <w:szCs w:val="28"/>
        </w:rPr>
        <w:t>а</w:t>
      </w:r>
      <w:r w:rsidRPr="008B4C65">
        <w:rPr>
          <w:rFonts w:eastAsiaTheme="minorEastAsia"/>
          <w:sz w:val="28"/>
          <w:szCs w:val="28"/>
        </w:rPr>
        <w:t>;</w:t>
      </w:r>
      <w:r w:rsidR="00A74A5B" w:rsidRPr="008B4C65">
        <w:rPr>
          <w:rFonts w:eastAsiaTheme="minorEastAsia"/>
          <w:sz w:val="28"/>
          <w:szCs w:val="28"/>
        </w:rPr>
        <w:t xml:space="preserve"> при наличии соответствующей информации в государственных информационных системах, доступ к которым</w:t>
      </w:r>
      <w:r w:rsidR="00F24585">
        <w:rPr>
          <w:rFonts w:eastAsiaTheme="minorEastAsia"/>
          <w:sz w:val="28"/>
          <w:szCs w:val="28"/>
        </w:rPr>
        <w:t xml:space="preserve"> </w:t>
      </w:r>
      <w:r w:rsidR="00F24585" w:rsidRPr="00F67789">
        <w:rPr>
          <w:rFonts w:eastAsiaTheme="minorEastAsia"/>
          <w:sz w:val="28"/>
          <w:szCs w:val="28"/>
        </w:rPr>
        <w:t>у</w:t>
      </w:r>
      <w:r w:rsidR="00A74A5B" w:rsidRPr="008B4C65">
        <w:rPr>
          <w:rFonts w:eastAsiaTheme="minorEastAsia"/>
          <w:sz w:val="28"/>
          <w:szCs w:val="28"/>
        </w:rPr>
        <w:t xml:space="preserve"> администрации имеется в рамках межведомственного электронного взаимодействия, за исключением случаев, если участник отбора готов предоставить указанные документы и информацию администрации по собственной инициативе.</w:t>
      </w:r>
    </w:p>
    <w:p w14:paraId="6EA3A882" w14:textId="7BDC4359" w:rsidR="006923A6" w:rsidRPr="008B4C65" w:rsidRDefault="002B0C3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2</w:t>
      </w:r>
      <w:r w:rsidR="006923A6" w:rsidRPr="008B4C65">
        <w:rPr>
          <w:rFonts w:eastAsiaTheme="minorEastAsia"/>
          <w:sz w:val="28"/>
          <w:szCs w:val="28"/>
        </w:rPr>
        <w:t>.</w:t>
      </w:r>
      <w:r w:rsidR="00A74A5B" w:rsidRPr="008B4C65">
        <w:rPr>
          <w:rFonts w:eastAsiaTheme="minorEastAsia"/>
          <w:sz w:val="28"/>
          <w:szCs w:val="28"/>
        </w:rPr>
        <w:t>8</w:t>
      </w:r>
      <w:r w:rsidR="006923A6" w:rsidRPr="008B4C65">
        <w:rPr>
          <w:rFonts w:eastAsiaTheme="minorEastAsia"/>
          <w:sz w:val="28"/>
          <w:szCs w:val="28"/>
        </w:rPr>
        <w:t>. Внесение участником отбора изменений в заявку допускается путем подачи дополняющих (уточняющих) докуме</w:t>
      </w:r>
      <w:r w:rsidR="004F4992">
        <w:rPr>
          <w:rFonts w:eastAsiaTheme="minorEastAsia"/>
          <w:sz w:val="28"/>
          <w:szCs w:val="28"/>
        </w:rPr>
        <w:t xml:space="preserve">нтов в срок не позднее чем </w:t>
      </w:r>
      <w:r w:rsidR="004F4992">
        <w:rPr>
          <w:rFonts w:eastAsiaTheme="minorEastAsia"/>
          <w:sz w:val="28"/>
          <w:szCs w:val="28"/>
        </w:rPr>
        <w:br/>
        <w:t>за 3</w:t>
      </w:r>
      <w:r w:rsidR="006923A6" w:rsidRPr="008B4C65">
        <w:rPr>
          <w:rFonts w:eastAsiaTheme="minorEastAsia"/>
          <w:sz w:val="28"/>
          <w:szCs w:val="28"/>
        </w:rPr>
        <w:t xml:space="preserve"> рабочих дня до окончания срока приема документов.</w:t>
      </w:r>
    </w:p>
    <w:p w14:paraId="17846576" w14:textId="4E738D30" w:rsidR="006923A6" w:rsidRPr="008B4C65" w:rsidRDefault="002B0C3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2</w:t>
      </w:r>
      <w:r w:rsidR="006923A6" w:rsidRPr="008B4C65">
        <w:rPr>
          <w:rFonts w:eastAsiaTheme="minorEastAsia"/>
          <w:sz w:val="28"/>
          <w:szCs w:val="28"/>
        </w:rPr>
        <w:t>.</w:t>
      </w:r>
      <w:r w:rsidR="00A74A5B" w:rsidRPr="008B4C65">
        <w:rPr>
          <w:rFonts w:eastAsiaTheme="minorEastAsia"/>
          <w:sz w:val="28"/>
          <w:szCs w:val="28"/>
        </w:rPr>
        <w:t>9</w:t>
      </w:r>
      <w:r w:rsidR="006923A6" w:rsidRPr="008B4C65">
        <w:rPr>
          <w:rFonts w:eastAsiaTheme="minorEastAsia"/>
          <w:sz w:val="28"/>
          <w:szCs w:val="28"/>
        </w:rPr>
        <w:t>. Заявка может быть возвращена на доработку участнику отбора в течение 3-х рабочих дней после даты окончания срока приема заявок.</w:t>
      </w:r>
    </w:p>
    <w:p w14:paraId="4D351870" w14:textId="77777777"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Основаниями для возврата заявки на доработку участнику отбора являются:</w:t>
      </w:r>
    </w:p>
    <w:p w14:paraId="08F75FDA" w14:textId="77777777"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несоответствие заявки установленной форме;</w:t>
      </w:r>
    </w:p>
    <w:p w14:paraId="1524D589" w14:textId="77777777"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представление неполного пакета документов.</w:t>
      </w:r>
    </w:p>
    <w:p w14:paraId="4120AA1B" w14:textId="77777777"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Участник отбора вправе доработать заявку и направить повторно в течение 1 рабочего дня с даты возврата заявки на доработку.</w:t>
      </w:r>
    </w:p>
    <w:p w14:paraId="1D2AB6A3" w14:textId="4A40CC6E" w:rsidR="006923A6" w:rsidRPr="008B4C65" w:rsidRDefault="002B0C3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2</w:t>
      </w:r>
      <w:r w:rsidR="006923A6" w:rsidRPr="008B4C65">
        <w:rPr>
          <w:rFonts w:eastAsiaTheme="minorEastAsia"/>
          <w:sz w:val="28"/>
          <w:szCs w:val="28"/>
        </w:rPr>
        <w:t>.</w:t>
      </w:r>
      <w:r w:rsidR="00A74A5B" w:rsidRPr="008B4C65">
        <w:rPr>
          <w:rFonts w:eastAsiaTheme="minorEastAsia"/>
          <w:sz w:val="28"/>
          <w:szCs w:val="28"/>
        </w:rPr>
        <w:t>10</w:t>
      </w:r>
      <w:r w:rsidR="006923A6" w:rsidRPr="008B4C65">
        <w:rPr>
          <w:rFonts w:eastAsiaTheme="minorEastAsia"/>
          <w:sz w:val="28"/>
          <w:szCs w:val="28"/>
        </w:rPr>
        <w:t>. Участник отбора вправе отозвать свою заявку путем направления уведомления об отзыве заявки в системе «Электронный бюджет» в срок не позднее чем за 3 рабочих дня до окончания срока приема документов.</w:t>
      </w:r>
    </w:p>
    <w:p w14:paraId="0AAD431D" w14:textId="02E7D91E"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Заявка подлежит возврат</w:t>
      </w:r>
      <w:r w:rsidR="004F4992">
        <w:rPr>
          <w:rFonts w:eastAsiaTheme="minorEastAsia"/>
          <w:sz w:val="28"/>
          <w:szCs w:val="28"/>
        </w:rPr>
        <w:t xml:space="preserve">у участнику отбора в течение 3 </w:t>
      </w:r>
      <w:r w:rsidRPr="008B4C65">
        <w:rPr>
          <w:rFonts w:eastAsiaTheme="minorEastAsia"/>
          <w:sz w:val="28"/>
          <w:szCs w:val="28"/>
        </w:rPr>
        <w:t xml:space="preserve">рабочих дней </w:t>
      </w:r>
      <w:r w:rsidR="004F4992">
        <w:rPr>
          <w:rFonts w:eastAsiaTheme="minorEastAsia"/>
          <w:sz w:val="28"/>
          <w:szCs w:val="28"/>
        </w:rPr>
        <w:br/>
      </w:r>
      <w:r w:rsidRPr="008B4C65">
        <w:rPr>
          <w:rFonts w:eastAsiaTheme="minorEastAsia"/>
          <w:sz w:val="28"/>
          <w:szCs w:val="28"/>
        </w:rPr>
        <w:t>со дня направления уведомления об отзыве заявки.</w:t>
      </w:r>
    </w:p>
    <w:p w14:paraId="33F47658" w14:textId="19DC80D8"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Отозванные заявк</w:t>
      </w:r>
      <w:r w:rsidR="00382FE3" w:rsidRPr="008B4C65">
        <w:rPr>
          <w:rFonts w:eastAsiaTheme="minorEastAsia"/>
          <w:sz w:val="28"/>
          <w:szCs w:val="28"/>
        </w:rPr>
        <w:t>и не учитываются при определении</w:t>
      </w:r>
      <w:r w:rsidRPr="008B4C65">
        <w:rPr>
          <w:rFonts w:eastAsiaTheme="minorEastAsia"/>
          <w:sz w:val="28"/>
          <w:szCs w:val="28"/>
        </w:rPr>
        <w:t xml:space="preserve"> количества заявок, поданных на предоставление субсидии.</w:t>
      </w:r>
    </w:p>
    <w:p w14:paraId="446CDA65" w14:textId="4905E6D8" w:rsidR="006923A6" w:rsidRPr="008B4C65" w:rsidRDefault="002B0C3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lastRenderedPageBreak/>
        <w:t>2</w:t>
      </w:r>
      <w:r w:rsidR="006923A6" w:rsidRPr="008B4C65">
        <w:rPr>
          <w:rFonts w:eastAsiaTheme="minorEastAsia"/>
          <w:sz w:val="28"/>
          <w:szCs w:val="28"/>
        </w:rPr>
        <w:t>.</w:t>
      </w:r>
      <w:r w:rsidR="00A74A5B" w:rsidRPr="008B4C65">
        <w:rPr>
          <w:rFonts w:eastAsiaTheme="minorEastAsia"/>
          <w:sz w:val="28"/>
          <w:szCs w:val="28"/>
        </w:rPr>
        <w:t>11</w:t>
      </w:r>
      <w:r w:rsidR="006923A6" w:rsidRPr="008B4C65">
        <w:rPr>
          <w:rFonts w:eastAsiaTheme="minorEastAsia"/>
          <w:sz w:val="28"/>
          <w:szCs w:val="28"/>
        </w:rPr>
        <w:t xml:space="preserve">. Проверка участника отбора на соответствие требованиям, указанным в пункте </w:t>
      </w:r>
      <w:r w:rsidRPr="008B4C65">
        <w:rPr>
          <w:rFonts w:eastAsiaTheme="minorEastAsia"/>
          <w:sz w:val="28"/>
          <w:szCs w:val="28"/>
        </w:rPr>
        <w:t>2</w:t>
      </w:r>
      <w:r w:rsidR="00A52FD2" w:rsidRPr="008B4C65">
        <w:rPr>
          <w:rFonts w:eastAsiaTheme="minorEastAsia"/>
          <w:sz w:val="28"/>
          <w:szCs w:val="28"/>
        </w:rPr>
        <w:t>.6</w:t>
      </w:r>
      <w:r w:rsidR="006923A6" w:rsidRPr="008B4C65">
        <w:rPr>
          <w:rFonts w:eastAsiaTheme="minorEastAsia"/>
          <w:sz w:val="28"/>
          <w:szCs w:val="28"/>
        </w:rPr>
        <w:t xml:space="preserve">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1F033906" w14:textId="6A608AE7"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xml:space="preserve">В случае отсутствия технической возможности осуществления автоматической проверки участника отбора требованиям, указанным в пункте </w:t>
      </w:r>
      <w:r w:rsidR="001659F3" w:rsidRPr="008B4C65">
        <w:rPr>
          <w:rFonts w:eastAsiaTheme="minorEastAsia"/>
          <w:sz w:val="28"/>
          <w:szCs w:val="28"/>
        </w:rPr>
        <w:t>2</w:t>
      </w:r>
      <w:r w:rsidRPr="008B4C65">
        <w:rPr>
          <w:rFonts w:eastAsiaTheme="minorEastAsia"/>
          <w:sz w:val="28"/>
          <w:szCs w:val="28"/>
        </w:rPr>
        <w:t>.</w:t>
      </w:r>
      <w:r w:rsidR="00A52FD2" w:rsidRPr="008B4C65">
        <w:rPr>
          <w:rFonts w:eastAsiaTheme="minorEastAsia"/>
          <w:sz w:val="28"/>
          <w:szCs w:val="28"/>
        </w:rPr>
        <w:t>6</w:t>
      </w:r>
      <w:r w:rsidRPr="008B4C65">
        <w:rPr>
          <w:rFonts w:eastAsiaTheme="minorEastAsia"/>
          <w:sz w:val="28"/>
          <w:szCs w:val="28"/>
        </w:rPr>
        <w:t xml:space="preserve"> настоящего Порядка, в системе «Электронный бюджет» проверка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 </w:t>
      </w:r>
      <w:r w:rsidR="00EE6CC7" w:rsidRPr="008B4C65">
        <w:rPr>
          <w:rFonts w:eastAsiaTheme="minorEastAsia"/>
          <w:sz w:val="28"/>
          <w:szCs w:val="28"/>
        </w:rPr>
        <w:t>-</w:t>
      </w:r>
      <w:r w:rsidRPr="008B4C65">
        <w:rPr>
          <w:rFonts w:eastAsiaTheme="minorEastAsia"/>
          <w:sz w:val="28"/>
          <w:szCs w:val="28"/>
        </w:rPr>
        <w:t xml:space="preserve"> интерфейса система «Электронный бюджет».</w:t>
      </w:r>
    </w:p>
    <w:p w14:paraId="59AF56F9" w14:textId="76554FB5" w:rsidR="006923A6" w:rsidRPr="008B4C65" w:rsidRDefault="007E2D32"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2</w:t>
      </w:r>
      <w:r w:rsidR="006923A6" w:rsidRPr="008B4C65">
        <w:rPr>
          <w:rFonts w:eastAsiaTheme="minorEastAsia"/>
          <w:sz w:val="28"/>
          <w:szCs w:val="28"/>
        </w:rPr>
        <w:t>.1</w:t>
      </w:r>
      <w:r w:rsidR="00A74A5B" w:rsidRPr="008B4C65">
        <w:rPr>
          <w:rFonts w:eastAsiaTheme="minorEastAsia"/>
          <w:sz w:val="28"/>
          <w:szCs w:val="28"/>
        </w:rPr>
        <w:t>2</w:t>
      </w:r>
      <w:r w:rsidR="006923A6" w:rsidRPr="008B4C65">
        <w:rPr>
          <w:rFonts w:eastAsiaTheme="minorEastAsia"/>
          <w:sz w:val="28"/>
          <w:szCs w:val="28"/>
        </w:rPr>
        <w:t>. Проведение конкурсного отбора, рассмотрение и оценка заявок на участие в отборе осуществляется комиссией администрации, состав которой утверждается постановлением администрации муниципального образовани</w:t>
      </w:r>
      <w:r w:rsidR="00425721" w:rsidRPr="008B4C65">
        <w:rPr>
          <w:rFonts w:eastAsiaTheme="minorEastAsia"/>
          <w:sz w:val="28"/>
          <w:szCs w:val="28"/>
        </w:rPr>
        <w:t>я</w:t>
      </w:r>
      <w:r w:rsidR="00F81E5C" w:rsidRPr="008B4C65">
        <w:rPr>
          <w:rFonts w:eastAsiaTheme="minorEastAsia"/>
          <w:sz w:val="28"/>
          <w:szCs w:val="28"/>
        </w:rPr>
        <w:t xml:space="preserve"> Ногликский муниципальный округ Сахалинской области</w:t>
      </w:r>
      <w:r w:rsidR="00425721" w:rsidRPr="008B4C65">
        <w:rPr>
          <w:rFonts w:eastAsiaTheme="minorEastAsia"/>
          <w:sz w:val="28"/>
          <w:szCs w:val="28"/>
        </w:rPr>
        <w:t>.</w:t>
      </w:r>
    </w:p>
    <w:p w14:paraId="36A86659" w14:textId="40A1891D"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Комиссия правомочна осуществлять свои функции, если на заседании комиссии присутствует не менее чем пятьдесят процентов</w:t>
      </w:r>
      <w:r w:rsidR="00F24585">
        <w:rPr>
          <w:rFonts w:eastAsiaTheme="minorEastAsia"/>
          <w:sz w:val="28"/>
          <w:szCs w:val="28"/>
        </w:rPr>
        <w:t xml:space="preserve"> от</w:t>
      </w:r>
      <w:r w:rsidRPr="008B4C65">
        <w:rPr>
          <w:rFonts w:eastAsiaTheme="minorEastAsia"/>
          <w:sz w:val="28"/>
          <w:szCs w:val="28"/>
        </w:rPr>
        <w:t xml:space="preserve"> общего числа ее членов.</w:t>
      </w:r>
    </w:p>
    <w:p w14:paraId="756B40A4" w14:textId="1DEEB03E"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Проверка заявки и пакета документов осуществляется автоматически, путем вск</w:t>
      </w:r>
      <w:r w:rsidR="00425721" w:rsidRPr="008B4C65">
        <w:rPr>
          <w:rFonts w:eastAsiaTheme="minorEastAsia"/>
          <w:sz w:val="28"/>
          <w:szCs w:val="28"/>
        </w:rPr>
        <w:t>рытия заявок на едином портале.</w:t>
      </w:r>
    </w:p>
    <w:p w14:paraId="32169C8D" w14:textId="5B14E455" w:rsidR="002E5E8C" w:rsidRPr="008B4C65" w:rsidRDefault="002E5E8C"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Протокол вскрытия заявок формируется на едином портале и подписывается усиленной квалифицированной подписью председателя комиссии и ее членов в системе «Электронный бюджет», а также размещается на едином портале не позднее 1-го рабочего дня, следующего за днем его подписания</w:t>
      </w:r>
      <w:r w:rsidR="00F24585">
        <w:rPr>
          <w:rFonts w:eastAsiaTheme="minorEastAsia"/>
          <w:sz w:val="28"/>
          <w:szCs w:val="28"/>
        </w:rPr>
        <w:t>.</w:t>
      </w:r>
    </w:p>
    <w:p w14:paraId="29D67FE4" w14:textId="533E5D53" w:rsidR="006923A6" w:rsidRPr="008B4C65" w:rsidRDefault="007E2D32"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2</w:t>
      </w:r>
      <w:r w:rsidR="006923A6" w:rsidRPr="008B4C65">
        <w:rPr>
          <w:rFonts w:eastAsiaTheme="minorEastAsia"/>
          <w:sz w:val="28"/>
          <w:szCs w:val="28"/>
        </w:rPr>
        <w:t>.1</w:t>
      </w:r>
      <w:r w:rsidR="00A74A5B" w:rsidRPr="008B4C65">
        <w:rPr>
          <w:rFonts w:eastAsiaTheme="minorEastAsia"/>
          <w:sz w:val="28"/>
          <w:szCs w:val="28"/>
        </w:rPr>
        <w:t>3</w:t>
      </w:r>
      <w:r w:rsidR="006923A6" w:rsidRPr="008B4C65">
        <w:rPr>
          <w:rFonts w:eastAsiaTheme="minorEastAsia"/>
          <w:sz w:val="28"/>
          <w:szCs w:val="28"/>
        </w:rPr>
        <w:t>. Заявки рассматр</w:t>
      </w:r>
      <w:r w:rsidR="004F4992">
        <w:rPr>
          <w:rFonts w:eastAsiaTheme="minorEastAsia"/>
          <w:sz w:val="28"/>
          <w:szCs w:val="28"/>
        </w:rPr>
        <w:t xml:space="preserve">иваются Комиссией в течение 10 </w:t>
      </w:r>
      <w:r w:rsidR="006923A6" w:rsidRPr="008B4C65">
        <w:rPr>
          <w:rFonts w:eastAsiaTheme="minorEastAsia"/>
          <w:sz w:val="28"/>
          <w:szCs w:val="28"/>
        </w:rPr>
        <w:t>рабочих дней после даты окончания приема заявок.</w:t>
      </w:r>
    </w:p>
    <w:p w14:paraId="24F50906" w14:textId="77777777"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При соответствии заявителя установленным требованиям комиссия проводит отбор получателей субсидии. При проведении отбора комиссия использует балльную систему оценки по следующим критериям отбора:</w:t>
      </w:r>
    </w:p>
    <w:p w14:paraId="6767F1AF" w14:textId="77777777"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цена 1 килограмма поставляемых кормов с учетом их доставки до склада поставщика - 30 баллов;</w:t>
      </w:r>
    </w:p>
    <w:p w14:paraId="19AFC3DB" w14:textId="17BF82E2"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xml:space="preserve">- затраты по доставке кормов от склада поставщика до населенных пунктов муниципального образования </w:t>
      </w:r>
      <w:r w:rsidR="00F81E5C" w:rsidRPr="008B4C65">
        <w:rPr>
          <w:rFonts w:eastAsiaTheme="minorEastAsia"/>
          <w:sz w:val="28"/>
          <w:szCs w:val="28"/>
        </w:rPr>
        <w:t>Ногликский муницип</w:t>
      </w:r>
      <w:r w:rsidR="00F24585">
        <w:rPr>
          <w:rFonts w:eastAsiaTheme="minorEastAsia"/>
          <w:sz w:val="28"/>
          <w:szCs w:val="28"/>
        </w:rPr>
        <w:t>альный округ</w:t>
      </w:r>
      <w:r w:rsidR="00F81E5C" w:rsidRPr="008B4C65">
        <w:rPr>
          <w:rFonts w:eastAsiaTheme="minorEastAsia"/>
          <w:sz w:val="28"/>
          <w:szCs w:val="28"/>
        </w:rPr>
        <w:t xml:space="preserve"> </w:t>
      </w:r>
      <w:r w:rsidRPr="008B4C65">
        <w:rPr>
          <w:rFonts w:eastAsiaTheme="minorEastAsia"/>
          <w:sz w:val="28"/>
          <w:szCs w:val="28"/>
        </w:rPr>
        <w:t>Сахалинской области (средняя величина) - 70 баллов.</w:t>
      </w:r>
    </w:p>
    <w:p w14:paraId="06F97703" w14:textId="77777777"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Расчет баллов по каждому критерию отбора производится в соответствии со следующим порядком:</w:t>
      </w:r>
    </w:p>
    <w:p w14:paraId="2B576863" w14:textId="77777777"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заявке, содержащей наименьшую цену, стоимость, присуждается максимальное количество баллов (весовое значение критерия);</w:t>
      </w:r>
    </w:p>
    <w:p w14:paraId="534C5D94" w14:textId="77777777"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сумма баллов, присуждаемая другим заявкам, определяется по формуле:</w:t>
      </w:r>
    </w:p>
    <w:p w14:paraId="33AED8C6" w14:textId="77777777" w:rsidR="006923A6" w:rsidRPr="008B4C65" w:rsidRDefault="006923A6" w:rsidP="00EE6CC7">
      <w:pPr>
        <w:autoSpaceDE w:val="0"/>
        <w:autoSpaceDN w:val="0"/>
        <w:adjustRightInd w:val="0"/>
        <w:ind w:firstLine="709"/>
        <w:jc w:val="center"/>
        <w:rPr>
          <w:rFonts w:eastAsiaTheme="minorEastAsia"/>
          <w:sz w:val="28"/>
          <w:szCs w:val="28"/>
        </w:rPr>
      </w:pPr>
      <w:r w:rsidRPr="008B4C65">
        <w:rPr>
          <w:rFonts w:eastAsiaTheme="minorEastAsia"/>
          <w:noProof/>
          <w:sz w:val="28"/>
          <w:szCs w:val="28"/>
        </w:rPr>
        <w:lastRenderedPageBreak/>
        <w:drawing>
          <wp:inline distT="0" distB="0" distL="0" distR="0" wp14:anchorId="76940DC8" wp14:editId="28E1A173">
            <wp:extent cx="1310640" cy="42037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0640" cy="420370"/>
                    </a:xfrm>
                    <a:prstGeom prst="rect">
                      <a:avLst/>
                    </a:prstGeom>
                    <a:noFill/>
                  </pic:spPr>
                </pic:pic>
              </a:graphicData>
            </a:graphic>
          </wp:inline>
        </w:drawing>
      </w:r>
    </w:p>
    <w:p w14:paraId="55BEEDE2" w14:textId="77777777"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Б - балл, присуждаемый текущей заявке по данным критериям;</w:t>
      </w:r>
    </w:p>
    <w:p w14:paraId="18B8DBA8" w14:textId="77777777" w:rsidR="006923A6" w:rsidRPr="008B4C65" w:rsidRDefault="006923A6" w:rsidP="00EE6CC7">
      <w:pPr>
        <w:autoSpaceDE w:val="0"/>
        <w:autoSpaceDN w:val="0"/>
        <w:adjustRightInd w:val="0"/>
        <w:ind w:firstLine="709"/>
        <w:jc w:val="both"/>
        <w:rPr>
          <w:rFonts w:eastAsiaTheme="minorEastAsia"/>
          <w:sz w:val="28"/>
          <w:szCs w:val="28"/>
        </w:rPr>
      </w:pPr>
      <w:proofErr w:type="spellStart"/>
      <w:r w:rsidRPr="008B4C65">
        <w:rPr>
          <w:rFonts w:eastAsiaTheme="minorEastAsia"/>
          <w:sz w:val="28"/>
          <w:szCs w:val="28"/>
        </w:rPr>
        <w:t>Цmin</w:t>
      </w:r>
      <w:proofErr w:type="spellEnd"/>
      <w:r w:rsidRPr="008B4C65">
        <w:rPr>
          <w:rFonts w:eastAsiaTheme="minorEastAsia"/>
          <w:sz w:val="28"/>
          <w:szCs w:val="28"/>
        </w:rPr>
        <w:t xml:space="preserve"> - минимальная предложенная цена;</w:t>
      </w:r>
    </w:p>
    <w:p w14:paraId="06CF8CBC" w14:textId="77777777"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Ц - цена текущей заявки;</w:t>
      </w:r>
    </w:p>
    <w:p w14:paraId="6356AD76" w14:textId="77777777" w:rsidR="006923A6" w:rsidRPr="008B4C65" w:rsidRDefault="006923A6" w:rsidP="00EE6CC7">
      <w:pPr>
        <w:autoSpaceDE w:val="0"/>
        <w:autoSpaceDN w:val="0"/>
        <w:adjustRightInd w:val="0"/>
        <w:ind w:firstLine="709"/>
        <w:jc w:val="both"/>
        <w:rPr>
          <w:rFonts w:eastAsiaTheme="minorEastAsia"/>
          <w:sz w:val="28"/>
          <w:szCs w:val="28"/>
        </w:rPr>
      </w:pPr>
      <w:proofErr w:type="spellStart"/>
      <w:r w:rsidRPr="008B4C65">
        <w:rPr>
          <w:rFonts w:eastAsiaTheme="minorEastAsia"/>
          <w:sz w:val="28"/>
          <w:szCs w:val="28"/>
        </w:rPr>
        <w:t>Кц</w:t>
      </w:r>
      <w:proofErr w:type="spellEnd"/>
      <w:r w:rsidRPr="008B4C65">
        <w:rPr>
          <w:rFonts w:eastAsiaTheme="minorEastAsia"/>
          <w:sz w:val="28"/>
          <w:szCs w:val="28"/>
        </w:rPr>
        <w:t xml:space="preserve"> - весовой коэффициент данных критериев.</w:t>
      </w:r>
    </w:p>
    <w:p w14:paraId="0DC02839" w14:textId="77777777"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Максимальная ставка субсидии определяется министерством сельского хозяйства и торговли Сахалинской области.</w:t>
      </w:r>
    </w:p>
    <w:p w14:paraId="1FD3BFBE" w14:textId="1CCDFF81"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По результатам отбора субсидия предоставляется участнику отбора, набравшему наибольшее количество баллов или подавшему единствен</w:t>
      </w:r>
      <w:r w:rsidR="00EE6CC7" w:rsidRPr="008B4C65">
        <w:rPr>
          <w:rFonts w:eastAsiaTheme="minorEastAsia"/>
          <w:sz w:val="28"/>
          <w:szCs w:val="28"/>
        </w:rPr>
        <w:t>ную заявку на участие в отборе.</w:t>
      </w:r>
    </w:p>
    <w:p w14:paraId="196F95DF" w14:textId="1E92B895"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При наличии заявителей, набравших равное количест</w:t>
      </w:r>
      <w:r w:rsidR="00F24585">
        <w:rPr>
          <w:rFonts w:eastAsiaTheme="minorEastAsia"/>
          <w:sz w:val="28"/>
          <w:szCs w:val="28"/>
        </w:rPr>
        <w:t>во баллов, субсидия предоставляе</w:t>
      </w:r>
      <w:r w:rsidRPr="008B4C65">
        <w:rPr>
          <w:rFonts w:eastAsiaTheme="minorEastAsia"/>
          <w:sz w:val="28"/>
          <w:szCs w:val="28"/>
        </w:rPr>
        <w:t>тся участнику отбора, подавшему кон</w:t>
      </w:r>
      <w:r w:rsidR="00EE6CC7" w:rsidRPr="008B4C65">
        <w:rPr>
          <w:rFonts w:eastAsiaTheme="minorEastAsia"/>
          <w:sz w:val="28"/>
          <w:szCs w:val="28"/>
        </w:rPr>
        <w:t>курсную заявку ранее остальных.</w:t>
      </w:r>
    </w:p>
    <w:p w14:paraId="68D5482D" w14:textId="364D92C9" w:rsidR="006923A6" w:rsidRPr="008B4C65" w:rsidRDefault="007E2D32"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2</w:t>
      </w:r>
      <w:r w:rsidR="006923A6" w:rsidRPr="008B4C65">
        <w:rPr>
          <w:rFonts w:eastAsiaTheme="minorEastAsia"/>
          <w:sz w:val="28"/>
          <w:szCs w:val="28"/>
        </w:rPr>
        <w:t>.1</w:t>
      </w:r>
      <w:r w:rsidR="00A74A5B" w:rsidRPr="008B4C65">
        <w:rPr>
          <w:rFonts w:eastAsiaTheme="minorEastAsia"/>
          <w:sz w:val="28"/>
          <w:szCs w:val="28"/>
        </w:rPr>
        <w:t>4</w:t>
      </w:r>
      <w:r w:rsidR="006923A6" w:rsidRPr="008B4C65">
        <w:rPr>
          <w:rFonts w:eastAsiaTheme="minorEastAsia"/>
          <w:sz w:val="28"/>
          <w:szCs w:val="28"/>
        </w:rPr>
        <w:t>. По результатам рассмотрения заявок не позднее 1</w:t>
      </w:r>
      <w:r w:rsidR="000E0FD1">
        <w:rPr>
          <w:rFonts w:eastAsiaTheme="minorEastAsia"/>
          <w:sz w:val="28"/>
          <w:szCs w:val="28"/>
        </w:rPr>
        <w:t>-го</w:t>
      </w:r>
      <w:r w:rsidR="006923A6" w:rsidRPr="008B4C65">
        <w:rPr>
          <w:rFonts w:eastAsiaTheme="minorEastAsia"/>
          <w:sz w:val="28"/>
          <w:szCs w:val="28"/>
        </w:rPr>
        <w:t xml:space="preserve">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w:t>
      </w:r>
      <w:r w:rsidR="00F24585">
        <w:rPr>
          <w:rFonts w:eastAsiaTheme="minorEastAsia"/>
          <w:sz w:val="28"/>
          <w:szCs w:val="28"/>
        </w:rPr>
        <w:t>,</w:t>
      </w:r>
      <w:r w:rsidR="006923A6" w:rsidRPr="008B4C65">
        <w:rPr>
          <w:rFonts w:eastAsiaTheme="minorEastAsia"/>
          <w:sz w:val="28"/>
          <w:szCs w:val="28"/>
        </w:rPr>
        <w:t xml:space="preserve"> о признании его заявки надлежащей или об отклонении его заявки с указанием оснований для отклонения. Протокол рассмотрения заявок формируется на едином портале и подписывается усиленной квалифицированной </w:t>
      </w:r>
      <w:r w:rsidR="00AF5400">
        <w:rPr>
          <w:rFonts w:eastAsiaTheme="minorEastAsia"/>
          <w:sz w:val="28"/>
          <w:szCs w:val="28"/>
        </w:rPr>
        <w:t xml:space="preserve">подписью </w:t>
      </w:r>
      <w:r w:rsidR="00037BD2" w:rsidRPr="008B4C65">
        <w:rPr>
          <w:rFonts w:eastAsiaTheme="minorEastAsia"/>
          <w:sz w:val="28"/>
          <w:szCs w:val="28"/>
        </w:rPr>
        <w:t xml:space="preserve">председателя комиссии и ее членов </w:t>
      </w:r>
      <w:r w:rsidR="006923A6" w:rsidRPr="008B4C65">
        <w:rPr>
          <w:rFonts w:eastAsiaTheme="minorEastAsia"/>
          <w:sz w:val="28"/>
          <w:szCs w:val="28"/>
        </w:rPr>
        <w:t>в системе «Электронный бюджет», а также размещается на едином портале не позднее 1-го рабочего дня, следующего за днем его подписания.</w:t>
      </w:r>
    </w:p>
    <w:p w14:paraId="6EC9C5DB" w14:textId="4169C69C" w:rsidR="00A94C5C" w:rsidRPr="008B4C65" w:rsidRDefault="00A94C5C" w:rsidP="00A94C5C">
      <w:pPr>
        <w:autoSpaceDE w:val="0"/>
        <w:autoSpaceDN w:val="0"/>
        <w:adjustRightInd w:val="0"/>
        <w:ind w:firstLine="709"/>
        <w:jc w:val="both"/>
        <w:rPr>
          <w:rFonts w:eastAsiaTheme="minorEastAsia"/>
          <w:sz w:val="28"/>
          <w:szCs w:val="28"/>
        </w:rPr>
      </w:pPr>
      <w:r w:rsidRPr="008B4C65">
        <w:rPr>
          <w:rFonts w:eastAsiaTheme="minorEastAsia"/>
          <w:sz w:val="28"/>
          <w:szCs w:val="28"/>
        </w:rPr>
        <w:t>Внесение изменений в протокол рассмотрения заявок отбора осуществляется не позднее 10 календарных дней со дня подписания первой версии протокола подведения итогов отбора</w:t>
      </w:r>
      <w:r w:rsidR="00AF5400">
        <w:rPr>
          <w:rFonts w:eastAsiaTheme="minorEastAsia"/>
          <w:sz w:val="28"/>
          <w:szCs w:val="28"/>
        </w:rPr>
        <w:t>,</w:t>
      </w:r>
      <w:r w:rsidRPr="008B4C65">
        <w:rPr>
          <w:rFonts w:eastAsiaTheme="minorEastAsia"/>
          <w:sz w:val="28"/>
          <w:szCs w:val="28"/>
        </w:rPr>
        <w:t xml:space="preserve"> путем формирования новой версии указанного протокола с указанием причин внесения изменений.</w:t>
      </w:r>
    </w:p>
    <w:p w14:paraId="7A58F81B" w14:textId="3D5D82D8" w:rsidR="00635DDF" w:rsidRPr="008B4C65" w:rsidRDefault="007E2D32"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2</w:t>
      </w:r>
      <w:r w:rsidR="006923A6" w:rsidRPr="008B4C65">
        <w:rPr>
          <w:rFonts w:eastAsiaTheme="minorEastAsia"/>
          <w:sz w:val="28"/>
          <w:szCs w:val="28"/>
        </w:rPr>
        <w:t>.1</w:t>
      </w:r>
      <w:r w:rsidR="00A74A5B" w:rsidRPr="008B4C65">
        <w:rPr>
          <w:rFonts w:eastAsiaTheme="minorEastAsia"/>
          <w:sz w:val="28"/>
          <w:szCs w:val="28"/>
        </w:rPr>
        <w:t>5</w:t>
      </w:r>
      <w:r w:rsidR="006923A6" w:rsidRPr="008B4C65">
        <w:rPr>
          <w:rFonts w:eastAsiaTheme="minorEastAsia"/>
          <w:sz w:val="28"/>
          <w:szCs w:val="28"/>
        </w:rPr>
        <w:t>. В целях завершения отбора и определения победителя формируется протокол подведения итогов отбора</w:t>
      </w:r>
      <w:r w:rsidR="00382FE3" w:rsidRPr="008B4C65">
        <w:rPr>
          <w:rFonts w:eastAsiaTheme="minorEastAsia"/>
          <w:sz w:val="28"/>
          <w:szCs w:val="28"/>
        </w:rPr>
        <w:t>,</w:t>
      </w:r>
      <w:r w:rsidR="00635DDF" w:rsidRPr="008B4C65">
        <w:rPr>
          <w:rFonts w:eastAsiaTheme="minorEastAsia"/>
          <w:sz w:val="28"/>
          <w:szCs w:val="28"/>
        </w:rPr>
        <w:t xml:space="preserve"> включающий следующую информацию:</w:t>
      </w:r>
    </w:p>
    <w:p w14:paraId="69D3208D" w14:textId="2C7ED8DC" w:rsidR="00635DDF" w:rsidRPr="008B4C65" w:rsidRDefault="00635DDF"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дата, время и место проведения рассмотрения заявок;</w:t>
      </w:r>
    </w:p>
    <w:p w14:paraId="19522C51" w14:textId="0549DEF4" w:rsidR="00635DDF" w:rsidRPr="008B4C65" w:rsidRDefault="00635DDF"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дата, время и место оценки заявок;</w:t>
      </w:r>
    </w:p>
    <w:p w14:paraId="7DFAE4B8" w14:textId="2A3BE216" w:rsidR="00635DDF" w:rsidRPr="008B4C65" w:rsidRDefault="00635DDF"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информация об участниках отбора, заявки которых были рассмотрены, а также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565D40A8" w14:textId="74BD4646" w:rsidR="00635DDF" w:rsidRPr="008B4C65" w:rsidRDefault="00635DDF"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xml:space="preserve">- </w:t>
      </w:r>
      <w:r w:rsidR="00A104A5" w:rsidRPr="008B4C65">
        <w:rPr>
          <w:rFonts w:eastAsiaTheme="minorEastAsia"/>
          <w:sz w:val="28"/>
          <w:szCs w:val="28"/>
        </w:rPr>
        <w:t>последовательность оценки заявок, присвоенные заявкам значения по каждому из предусмотренн</w:t>
      </w:r>
      <w:r w:rsidR="00AF5400">
        <w:rPr>
          <w:rFonts w:eastAsiaTheme="minorEastAsia"/>
          <w:sz w:val="28"/>
          <w:szCs w:val="28"/>
        </w:rPr>
        <w:t>ых критериев оценки, показатели</w:t>
      </w:r>
      <w:r w:rsidR="00A104A5" w:rsidRPr="008B4C65">
        <w:rPr>
          <w:rFonts w:eastAsiaTheme="minorEastAsia"/>
          <w:sz w:val="28"/>
          <w:szCs w:val="28"/>
        </w:rPr>
        <w:t xml:space="preserve"> критериев оценки, принятое на основании результатов оценки заявок решение о присвоении заявкам порядковых номеров;</w:t>
      </w:r>
    </w:p>
    <w:p w14:paraId="4510B181" w14:textId="2C7687FE" w:rsidR="00A104A5" w:rsidRPr="008B4C65" w:rsidRDefault="00A104A5"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наименование получателя субсидии, с которым заключается соглашение, и размер предоставляемой субсидии.</w:t>
      </w:r>
    </w:p>
    <w:p w14:paraId="593EE114" w14:textId="632CDFEE"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lastRenderedPageBreak/>
        <w:t xml:space="preserve">Протокол подведения итогов отбора формируется на едином портале на основании результатов определения победителя отбора и подписывается усиленной квалифицированной подписью </w:t>
      </w:r>
      <w:r w:rsidR="00447F26" w:rsidRPr="008B4C65">
        <w:rPr>
          <w:rFonts w:eastAsiaTheme="minorEastAsia"/>
          <w:sz w:val="28"/>
          <w:szCs w:val="28"/>
        </w:rPr>
        <w:t xml:space="preserve">председателя комиссии и ее членов </w:t>
      </w:r>
      <w:r w:rsidRPr="008B4C65">
        <w:rPr>
          <w:rFonts w:eastAsiaTheme="minorEastAsia"/>
          <w:sz w:val="28"/>
          <w:szCs w:val="28"/>
        </w:rPr>
        <w:t>в системе «Электронный бюджет», а также размещается на едином портале не позднее 1-го рабочего дня, следующего за днем его подписания.</w:t>
      </w:r>
    </w:p>
    <w:p w14:paraId="2538B608" w14:textId="303E6122" w:rsidR="00447F26" w:rsidRPr="008B4C65" w:rsidRDefault="00447F26" w:rsidP="00447F26">
      <w:pPr>
        <w:autoSpaceDE w:val="0"/>
        <w:autoSpaceDN w:val="0"/>
        <w:adjustRightInd w:val="0"/>
        <w:ind w:firstLine="709"/>
        <w:jc w:val="both"/>
        <w:rPr>
          <w:rFonts w:eastAsiaTheme="minorEastAsia"/>
          <w:sz w:val="28"/>
          <w:szCs w:val="28"/>
        </w:rPr>
      </w:pPr>
      <w:r w:rsidRPr="008B4C65">
        <w:rPr>
          <w:rFonts w:eastAsiaTheme="minorEastAsia"/>
          <w:sz w:val="28"/>
          <w:szCs w:val="28"/>
        </w:rPr>
        <w:t>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w:t>
      </w:r>
      <w:r w:rsidR="00AF5400">
        <w:rPr>
          <w:rFonts w:eastAsiaTheme="minorEastAsia"/>
          <w:sz w:val="28"/>
          <w:szCs w:val="28"/>
        </w:rPr>
        <w:t>,</w:t>
      </w:r>
      <w:r w:rsidRPr="008B4C65">
        <w:rPr>
          <w:rFonts w:eastAsiaTheme="minorEastAsia"/>
          <w:sz w:val="28"/>
          <w:szCs w:val="28"/>
        </w:rPr>
        <w:t xml:space="preserve"> путем формирования новой версии указанного протокола с указанием причин внесения изменений.</w:t>
      </w:r>
    </w:p>
    <w:p w14:paraId="5C4DAA55" w14:textId="0E72341F" w:rsidR="006923A6" w:rsidRPr="008B4C65" w:rsidRDefault="007E2D32"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2</w:t>
      </w:r>
      <w:r w:rsidR="006923A6" w:rsidRPr="008B4C65">
        <w:rPr>
          <w:rFonts w:eastAsiaTheme="minorEastAsia"/>
          <w:sz w:val="28"/>
          <w:szCs w:val="28"/>
        </w:rPr>
        <w:t>.1</w:t>
      </w:r>
      <w:r w:rsidR="00A74A5B" w:rsidRPr="008B4C65">
        <w:rPr>
          <w:rFonts w:eastAsiaTheme="minorEastAsia"/>
          <w:sz w:val="28"/>
          <w:szCs w:val="28"/>
        </w:rPr>
        <w:t>6</w:t>
      </w:r>
      <w:r w:rsidR="006923A6" w:rsidRPr="008B4C65">
        <w:rPr>
          <w:rFonts w:eastAsiaTheme="minorEastAsia"/>
          <w:sz w:val="28"/>
          <w:szCs w:val="28"/>
        </w:rPr>
        <w:t>. В случае поступления на рассмотрение Комиссии документов единственного заявителя, соответствующего требованиям настоящего Порядка</w:t>
      </w:r>
      <w:r w:rsidR="00EE6CC7" w:rsidRPr="008B4C65">
        <w:rPr>
          <w:rFonts w:eastAsiaTheme="minorEastAsia"/>
          <w:sz w:val="28"/>
          <w:szCs w:val="28"/>
        </w:rPr>
        <w:t>, отбор считается состоявшимся.</w:t>
      </w:r>
    </w:p>
    <w:p w14:paraId="2A8C7890" w14:textId="139F1EB3" w:rsidR="006923A6" w:rsidRPr="008B4C65" w:rsidRDefault="007E2D32"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2</w:t>
      </w:r>
      <w:r w:rsidR="006923A6" w:rsidRPr="008B4C65">
        <w:rPr>
          <w:rFonts w:eastAsiaTheme="minorEastAsia"/>
          <w:sz w:val="28"/>
          <w:szCs w:val="28"/>
        </w:rPr>
        <w:t>.1</w:t>
      </w:r>
      <w:r w:rsidR="00A74A5B" w:rsidRPr="008B4C65">
        <w:rPr>
          <w:rFonts w:eastAsiaTheme="minorEastAsia"/>
          <w:sz w:val="28"/>
          <w:szCs w:val="28"/>
        </w:rPr>
        <w:t>7</w:t>
      </w:r>
      <w:r w:rsidR="006923A6" w:rsidRPr="008B4C65">
        <w:rPr>
          <w:rFonts w:eastAsiaTheme="minorEastAsia"/>
          <w:sz w:val="28"/>
          <w:szCs w:val="28"/>
        </w:rPr>
        <w:t>. В случае отсутствия заявок на участие в отборе, уполномоченный орган не позднее, чем в день окончания подачи заявок вправе принять решение о продлении срока приема заявок на 14 календарных дней.</w:t>
      </w:r>
    </w:p>
    <w:p w14:paraId="69FA058D" w14:textId="76509DDA" w:rsidR="006923A6" w:rsidRPr="008B4C65" w:rsidRDefault="007E2D32"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2</w:t>
      </w:r>
      <w:r w:rsidR="006923A6" w:rsidRPr="008B4C65">
        <w:rPr>
          <w:rFonts w:eastAsiaTheme="minorEastAsia"/>
          <w:sz w:val="28"/>
          <w:szCs w:val="28"/>
        </w:rPr>
        <w:t>.1</w:t>
      </w:r>
      <w:r w:rsidR="00A74A5B" w:rsidRPr="008B4C65">
        <w:rPr>
          <w:rFonts w:eastAsiaTheme="minorEastAsia"/>
          <w:sz w:val="28"/>
          <w:szCs w:val="28"/>
        </w:rPr>
        <w:t>8</w:t>
      </w:r>
      <w:r w:rsidR="006923A6" w:rsidRPr="008B4C65">
        <w:rPr>
          <w:rFonts w:eastAsiaTheme="minorEastAsia"/>
          <w:sz w:val="28"/>
          <w:szCs w:val="28"/>
        </w:rPr>
        <w:t>. Отбор получателя субсидии признается несостоявшимся в следующих случаях:</w:t>
      </w:r>
    </w:p>
    <w:p w14:paraId="37B3D8E0" w14:textId="77777777"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по окончании срока подачи заявок не подано ни одной заявки;</w:t>
      </w:r>
    </w:p>
    <w:p w14:paraId="0993DD60" w14:textId="77777777"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по результатам рассмотрения заявок отклонены все заявки.</w:t>
      </w:r>
    </w:p>
    <w:p w14:paraId="08A050BE" w14:textId="54CB66C3" w:rsidR="006923A6" w:rsidRPr="008B4C65" w:rsidRDefault="007E2D32"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2</w:t>
      </w:r>
      <w:r w:rsidR="006923A6" w:rsidRPr="008B4C65">
        <w:rPr>
          <w:rFonts w:eastAsiaTheme="minorEastAsia"/>
          <w:sz w:val="28"/>
          <w:szCs w:val="28"/>
        </w:rPr>
        <w:t>.1</w:t>
      </w:r>
      <w:r w:rsidR="00A74A5B" w:rsidRPr="008B4C65">
        <w:rPr>
          <w:rFonts w:eastAsiaTheme="minorEastAsia"/>
          <w:sz w:val="28"/>
          <w:szCs w:val="28"/>
        </w:rPr>
        <w:t>9</w:t>
      </w:r>
      <w:r w:rsidR="006923A6" w:rsidRPr="008B4C65">
        <w:rPr>
          <w:rFonts w:eastAsiaTheme="minorEastAsia"/>
          <w:sz w:val="28"/>
          <w:szCs w:val="28"/>
        </w:rPr>
        <w:t>. Основаниями для отклонения заявки участника отбора являются:</w:t>
      </w:r>
    </w:p>
    <w:p w14:paraId="09464A97" w14:textId="6DB014D9"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xml:space="preserve">- несоответствие участника отбора требованиям, установленным в соответствии с пунктом </w:t>
      </w:r>
      <w:r w:rsidR="00EA7927" w:rsidRPr="008B4C65">
        <w:rPr>
          <w:rFonts w:eastAsiaTheme="minorEastAsia"/>
          <w:sz w:val="28"/>
          <w:szCs w:val="28"/>
        </w:rPr>
        <w:t>2</w:t>
      </w:r>
      <w:r w:rsidRPr="008B4C65">
        <w:rPr>
          <w:rFonts w:eastAsiaTheme="minorEastAsia"/>
          <w:sz w:val="28"/>
          <w:szCs w:val="28"/>
        </w:rPr>
        <w:t>.</w:t>
      </w:r>
      <w:r w:rsidR="00A52FD2" w:rsidRPr="008B4C65">
        <w:rPr>
          <w:rFonts w:eastAsiaTheme="minorEastAsia"/>
          <w:sz w:val="28"/>
          <w:szCs w:val="28"/>
        </w:rPr>
        <w:t>6</w:t>
      </w:r>
      <w:r w:rsidRPr="008B4C65">
        <w:rPr>
          <w:rFonts w:eastAsiaTheme="minorEastAsia"/>
          <w:sz w:val="28"/>
          <w:szCs w:val="28"/>
        </w:rPr>
        <w:t xml:space="preserve"> настоящего Порядка;</w:t>
      </w:r>
    </w:p>
    <w:p w14:paraId="68A833DB" w14:textId="77777777"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непредставление (представление не в полном объеме) документов, указанных в объявлении о проведении отбора, предусмотренных настоящим Порядком;</w:t>
      </w:r>
    </w:p>
    <w:p w14:paraId="17DA50D2" w14:textId="0980DD86"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несоответствие представленных участником отбора заявок и (или) документов требован</w:t>
      </w:r>
      <w:r w:rsidR="00AF5400">
        <w:rPr>
          <w:rFonts w:eastAsiaTheme="minorEastAsia"/>
          <w:sz w:val="28"/>
          <w:szCs w:val="28"/>
        </w:rPr>
        <w:t>иям, установленным</w:t>
      </w:r>
      <w:r w:rsidRPr="008B4C65">
        <w:rPr>
          <w:rFonts w:eastAsiaTheme="minorEastAsia"/>
          <w:sz w:val="28"/>
          <w:szCs w:val="28"/>
        </w:rPr>
        <w:t xml:space="preserve"> в объявлении о пр</w:t>
      </w:r>
      <w:r w:rsidR="00AF5400">
        <w:rPr>
          <w:rFonts w:eastAsiaTheme="minorEastAsia"/>
          <w:sz w:val="28"/>
          <w:szCs w:val="28"/>
        </w:rPr>
        <w:t>оведении отбора, предусмотренным</w:t>
      </w:r>
      <w:r w:rsidRPr="008B4C65">
        <w:rPr>
          <w:rFonts w:eastAsiaTheme="minorEastAsia"/>
          <w:sz w:val="28"/>
          <w:szCs w:val="28"/>
        </w:rPr>
        <w:t xml:space="preserve"> настоящим Порядком;</w:t>
      </w:r>
    </w:p>
    <w:p w14:paraId="2D5B5039" w14:textId="77777777"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недостоверность информации, содержащейся в документах, представленных участником отбора в целях подтверждения соответствия установленным Порядком требованиям;</w:t>
      </w:r>
    </w:p>
    <w:p w14:paraId="23215C92" w14:textId="77777777" w:rsidR="006923A6"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подача участником отбора заявки после даты и (или) времени, определенных для подачи заявок;</w:t>
      </w:r>
    </w:p>
    <w:p w14:paraId="5E84141D" w14:textId="755B5F77" w:rsidR="00C56A8D" w:rsidRPr="008B4C65" w:rsidRDefault="006923A6"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если ранее субъекту было отказано в предоставлении субсидии на основании представления документов, содержащих заведомо недостоверные сведения.</w:t>
      </w:r>
    </w:p>
    <w:p w14:paraId="0495C314" w14:textId="77777777" w:rsidR="004D1AD5" w:rsidRPr="008B4C65" w:rsidRDefault="004D1AD5" w:rsidP="00EE6CC7">
      <w:pPr>
        <w:autoSpaceDE w:val="0"/>
        <w:autoSpaceDN w:val="0"/>
        <w:adjustRightInd w:val="0"/>
        <w:ind w:firstLine="709"/>
        <w:jc w:val="center"/>
        <w:rPr>
          <w:rFonts w:eastAsiaTheme="minorEastAsia"/>
          <w:sz w:val="28"/>
          <w:szCs w:val="28"/>
        </w:rPr>
      </w:pPr>
    </w:p>
    <w:p w14:paraId="0C047CAC" w14:textId="7E0512CE" w:rsidR="00C56A8D" w:rsidRPr="008B4C65" w:rsidRDefault="006923A6" w:rsidP="00EE6CC7">
      <w:pPr>
        <w:autoSpaceDE w:val="0"/>
        <w:autoSpaceDN w:val="0"/>
        <w:adjustRightInd w:val="0"/>
        <w:jc w:val="center"/>
        <w:rPr>
          <w:rFonts w:eastAsiaTheme="minorEastAsia"/>
          <w:sz w:val="28"/>
          <w:szCs w:val="28"/>
        </w:rPr>
      </w:pPr>
      <w:r w:rsidRPr="008B4C65">
        <w:rPr>
          <w:rFonts w:eastAsiaTheme="minorEastAsia"/>
          <w:sz w:val="28"/>
          <w:szCs w:val="28"/>
        </w:rPr>
        <w:t>3</w:t>
      </w:r>
      <w:r w:rsidR="00C56A8D" w:rsidRPr="008B4C65">
        <w:rPr>
          <w:rFonts w:eastAsiaTheme="minorEastAsia"/>
          <w:sz w:val="28"/>
          <w:szCs w:val="28"/>
        </w:rPr>
        <w:t xml:space="preserve">. Условия и </w:t>
      </w:r>
      <w:r w:rsidR="00382FE3" w:rsidRPr="008B4C65">
        <w:rPr>
          <w:rFonts w:eastAsiaTheme="minorEastAsia"/>
          <w:sz w:val="28"/>
          <w:szCs w:val="28"/>
        </w:rPr>
        <w:t>порядок предоставления субсидии</w:t>
      </w:r>
    </w:p>
    <w:p w14:paraId="64603E11" w14:textId="77777777" w:rsidR="00C56A8D" w:rsidRPr="008B4C65" w:rsidRDefault="00C56A8D" w:rsidP="00EE6CC7">
      <w:pPr>
        <w:autoSpaceDE w:val="0"/>
        <w:autoSpaceDN w:val="0"/>
        <w:adjustRightInd w:val="0"/>
        <w:jc w:val="center"/>
        <w:rPr>
          <w:rFonts w:eastAsiaTheme="minorEastAsia"/>
          <w:sz w:val="28"/>
          <w:szCs w:val="28"/>
        </w:rPr>
      </w:pPr>
    </w:p>
    <w:p w14:paraId="20DB0578" w14:textId="397BE54E" w:rsidR="00B96F82" w:rsidRPr="008B4C65" w:rsidRDefault="007F7D57"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3</w:t>
      </w:r>
      <w:r w:rsidR="00C56A8D" w:rsidRPr="008B4C65">
        <w:rPr>
          <w:rFonts w:eastAsiaTheme="minorEastAsia"/>
          <w:sz w:val="28"/>
          <w:szCs w:val="28"/>
        </w:rPr>
        <w:t xml:space="preserve">.1. </w:t>
      </w:r>
      <w:r w:rsidR="00B96F82" w:rsidRPr="008B4C65">
        <w:rPr>
          <w:rFonts w:eastAsiaTheme="minorEastAsia"/>
          <w:sz w:val="28"/>
          <w:szCs w:val="28"/>
        </w:rPr>
        <w:t>Субсидия предоставляется по результатам конкурсного отбора, который проводится для определения получателя субсидии исходя из наилучших условий достижения результатов предоставления субсидии.</w:t>
      </w:r>
    </w:p>
    <w:p w14:paraId="5B3A0005" w14:textId="6918FF77" w:rsidR="003A4EDD" w:rsidRPr="008B4C65" w:rsidRDefault="007C410F"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3</w:t>
      </w:r>
      <w:r w:rsidR="00B96F82" w:rsidRPr="008B4C65">
        <w:rPr>
          <w:rFonts w:eastAsiaTheme="minorEastAsia"/>
          <w:sz w:val="28"/>
          <w:szCs w:val="28"/>
        </w:rPr>
        <w:t xml:space="preserve">.2. </w:t>
      </w:r>
      <w:r w:rsidRPr="008B4C65">
        <w:rPr>
          <w:rFonts w:eastAsiaTheme="minorEastAsia"/>
          <w:sz w:val="28"/>
          <w:szCs w:val="28"/>
        </w:rPr>
        <w:t xml:space="preserve">Получатель субсидии должен соответствовать требованиям, указанным </w:t>
      </w:r>
      <w:r w:rsidR="00A52FD2" w:rsidRPr="008B4C65">
        <w:rPr>
          <w:rFonts w:eastAsiaTheme="minorEastAsia"/>
          <w:sz w:val="28"/>
          <w:szCs w:val="28"/>
        </w:rPr>
        <w:t>в пункте 2.6</w:t>
      </w:r>
      <w:r w:rsidR="007E2D32" w:rsidRPr="008B4C65">
        <w:rPr>
          <w:rFonts w:eastAsiaTheme="minorEastAsia"/>
          <w:sz w:val="28"/>
          <w:szCs w:val="28"/>
        </w:rPr>
        <w:t xml:space="preserve"> настоящего Порядка.</w:t>
      </w:r>
    </w:p>
    <w:p w14:paraId="24713887" w14:textId="2B10F4B6" w:rsidR="00581664" w:rsidRPr="003E1DE2" w:rsidRDefault="003A4EDD" w:rsidP="00EE6CC7">
      <w:pPr>
        <w:autoSpaceDE w:val="0"/>
        <w:autoSpaceDN w:val="0"/>
        <w:adjustRightInd w:val="0"/>
        <w:ind w:firstLine="709"/>
        <w:jc w:val="both"/>
        <w:rPr>
          <w:rFonts w:eastAsiaTheme="minorEastAsia"/>
          <w:sz w:val="28"/>
          <w:szCs w:val="28"/>
        </w:rPr>
      </w:pPr>
      <w:r w:rsidRPr="00F543FA">
        <w:rPr>
          <w:rFonts w:eastAsiaTheme="minorEastAsia"/>
          <w:sz w:val="28"/>
          <w:szCs w:val="28"/>
        </w:rPr>
        <w:lastRenderedPageBreak/>
        <w:t>3</w:t>
      </w:r>
      <w:r w:rsidR="005D3880" w:rsidRPr="00F543FA">
        <w:rPr>
          <w:rFonts w:eastAsiaTheme="minorEastAsia"/>
          <w:sz w:val="28"/>
          <w:szCs w:val="28"/>
        </w:rPr>
        <w:t>.</w:t>
      </w:r>
      <w:r w:rsidR="0059209C" w:rsidRPr="00F543FA">
        <w:rPr>
          <w:rFonts w:eastAsiaTheme="minorEastAsia"/>
          <w:sz w:val="28"/>
          <w:szCs w:val="28"/>
        </w:rPr>
        <w:t>3</w:t>
      </w:r>
      <w:r w:rsidR="005D3880" w:rsidRPr="00F543FA">
        <w:rPr>
          <w:rFonts w:eastAsiaTheme="minorEastAsia"/>
          <w:sz w:val="28"/>
          <w:szCs w:val="28"/>
        </w:rPr>
        <w:t xml:space="preserve">. </w:t>
      </w:r>
      <w:r w:rsidR="00581664" w:rsidRPr="00F543FA">
        <w:rPr>
          <w:rFonts w:eastAsiaTheme="minorEastAsia"/>
          <w:sz w:val="28"/>
          <w:szCs w:val="28"/>
        </w:rPr>
        <w:t>Для получения субсидии получатель субсидии</w:t>
      </w:r>
      <w:r w:rsidR="004249A7" w:rsidRPr="00F543FA">
        <w:rPr>
          <w:rFonts w:eastAsiaTheme="minorEastAsia"/>
          <w:sz w:val="28"/>
          <w:szCs w:val="28"/>
        </w:rPr>
        <w:t xml:space="preserve"> </w:t>
      </w:r>
      <w:r w:rsidR="00581664" w:rsidRPr="00F543FA">
        <w:rPr>
          <w:rFonts w:eastAsiaTheme="minorEastAsia"/>
          <w:sz w:val="28"/>
          <w:szCs w:val="28"/>
        </w:rPr>
        <w:t>в течение текущего года, но не</w:t>
      </w:r>
      <w:r w:rsidR="005D0FA7" w:rsidRPr="00F543FA">
        <w:rPr>
          <w:rFonts w:eastAsiaTheme="minorEastAsia"/>
          <w:sz w:val="28"/>
          <w:szCs w:val="28"/>
        </w:rPr>
        <w:t xml:space="preserve"> позднее 10 декабря, представ</w:t>
      </w:r>
      <w:r w:rsidR="0041020F" w:rsidRPr="00F543FA">
        <w:rPr>
          <w:rFonts w:eastAsiaTheme="minorEastAsia"/>
          <w:sz w:val="28"/>
          <w:szCs w:val="28"/>
        </w:rPr>
        <w:t>ляет в систему «Электронный бюджет» электронные копии документов (документов на бумажном носителе, преобразованных в электронную форму</w:t>
      </w:r>
      <w:r w:rsidR="00F67789" w:rsidRPr="00F543FA">
        <w:rPr>
          <w:rFonts w:eastAsiaTheme="minorEastAsia"/>
          <w:sz w:val="28"/>
          <w:szCs w:val="28"/>
        </w:rPr>
        <w:t xml:space="preserve"> путем</w:t>
      </w:r>
      <w:r w:rsidR="00F67789">
        <w:rPr>
          <w:rFonts w:eastAsiaTheme="minorEastAsia"/>
          <w:sz w:val="28"/>
          <w:szCs w:val="28"/>
        </w:rPr>
        <w:t xml:space="preserve"> </w:t>
      </w:r>
      <w:r w:rsidR="00F67789" w:rsidRPr="00F543FA">
        <w:rPr>
          <w:rFonts w:eastAsiaTheme="minorEastAsia"/>
          <w:color w:val="000000" w:themeColor="text1"/>
          <w:sz w:val="28"/>
          <w:szCs w:val="28"/>
        </w:rPr>
        <w:t>сканирования)</w:t>
      </w:r>
      <w:r w:rsidR="00F543FA" w:rsidRPr="00F543FA">
        <w:rPr>
          <w:rFonts w:eastAsiaTheme="minorEastAsia"/>
          <w:color w:val="000000" w:themeColor="text1"/>
          <w:sz w:val="28"/>
          <w:szCs w:val="28"/>
        </w:rPr>
        <w:t xml:space="preserve"> </w:t>
      </w:r>
      <w:r w:rsidR="00581664" w:rsidRPr="00F543FA">
        <w:rPr>
          <w:rFonts w:eastAsiaTheme="minorEastAsia"/>
          <w:color w:val="000000" w:themeColor="text1"/>
          <w:sz w:val="28"/>
          <w:szCs w:val="28"/>
        </w:rPr>
        <w:t xml:space="preserve">(далее </w:t>
      </w:r>
      <w:r w:rsidR="003E1DE2">
        <w:rPr>
          <w:rFonts w:eastAsiaTheme="minorEastAsia"/>
          <w:sz w:val="28"/>
          <w:szCs w:val="28"/>
        </w:rPr>
        <w:t>- заявление</w:t>
      </w:r>
      <w:r w:rsidR="00581664" w:rsidRPr="008B4C65">
        <w:rPr>
          <w:rFonts w:eastAsiaTheme="minorEastAsia"/>
          <w:sz w:val="28"/>
          <w:szCs w:val="28"/>
        </w:rPr>
        <w:t xml:space="preserve"> на </w:t>
      </w:r>
      <w:r w:rsidR="00581664" w:rsidRPr="003E1DE2">
        <w:rPr>
          <w:rFonts w:eastAsiaTheme="minorEastAsia"/>
          <w:sz w:val="28"/>
          <w:szCs w:val="28"/>
        </w:rPr>
        <w:t>перечисление субсидии):</w:t>
      </w:r>
    </w:p>
    <w:p w14:paraId="26925A87" w14:textId="3F18F42B" w:rsidR="00581664" w:rsidRPr="003E1DE2" w:rsidRDefault="00581664" w:rsidP="00EE6CC7">
      <w:pPr>
        <w:autoSpaceDE w:val="0"/>
        <w:autoSpaceDN w:val="0"/>
        <w:adjustRightInd w:val="0"/>
        <w:ind w:firstLine="709"/>
        <w:jc w:val="both"/>
        <w:rPr>
          <w:rFonts w:eastAsiaTheme="minorEastAsia"/>
          <w:sz w:val="28"/>
          <w:szCs w:val="28"/>
        </w:rPr>
      </w:pPr>
      <w:r w:rsidRPr="003E1DE2">
        <w:rPr>
          <w:rFonts w:eastAsiaTheme="minorEastAsia"/>
          <w:sz w:val="28"/>
          <w:szCs w:val="28"/>
        </w:rPr>
        <w:t>1) заявление</w:t>
      </w:r>
      <w:hyperlink w:anchor="P491" w:tooltip="                                 Заявление"/>
      <w:r w:rsidRPr="003E1DE2">
        <w:rPr>
          <w:rFonts w:eastAsiaTheme="minorEastAsia"/>
          <w:sz w:val="28"/>
          <w:szCs w:val="28"/>
        </w:rPr>
        <w:t xml:space="preserve"> о </w:t>
      </w:r>
      <w:r w:rsidR="003E1DE2" w:rsidRPr="003E1DE2">
        <w:rPr>
          <w:rFonts w:eastAsiaTheme="minorEastAsia"/>
          <w:sz w:val="28"/>
          <w:szCs w:val="28"/>
        </w:rPr>
        <w:t>перечислении</w:t>
      </w:r>
      <w:r w:rsidRPr="003E1DE2">
        <w:rPr>
          <w:rFonts w:eastAsiaTheme="minorEastAsia"/>
          <w:sz w:val="28"/>
          <w:szCs w:val="28"/>
        </w:rPr>
        <w:t xml:space="preserve"> субсидии по форме согласно приложению </w:t>
      </w:r>
      <w:r w:rsidR="002A30C0" w:rsidRPr="003E1DE2">
        <w:rPr>
          <w:rFonts w:eastAsiaTheme="minorEastAsia"/>
          <w:sz w:val="28"/>
          <w:szCs w:val="28"/>
        </w:rPr>
        <w:t>1</w:t>
      </w:r>
      <w:r w:rsidRPr="003E1DE2">
        <w:rPr>
          <w:rFonts w:eastAsiaTheme="minorEastAsia"/>
          <w:sz w:val="28"/>
          <w:szCs w:val="28"/>
        </w:rPr>
        <w:t xml:space="preserve"> к настоящему Порядку;</w:t>
      </w:r>
    </w:p>
    <w:p w14:paraId="57A7AB75" w14:textId="3D5B5893" w:rsidR="00581664" w:rsidRPr="008B4C65" w:rsidRDefault="00581664"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2) расчет</w:t>
      </w:r>
      <w:hyperlink w:anchor="P549" w:tooltip="Расчет"/>
      <w:r w:rsidRPr="008B4C65">
        <w:rPr>
          <w:rFonts w:eastAsiaTheme="minorEastAsia"/>
          <w:sz w:val="28"/>
          <w:szCs w:val="28"/>
        </w:rPr>
        <w:t xml:space="preserve"> размера субсидии </w:t>
      </w:r>
      <w:r w:rsidR="00F3334A" w:rsidRPr="00F3334A">
        <w:rPr>
          <w:rFonts w:eastAsiaTheme="minorEastAsia"/>
          <w:sz w:val="28"/>
          <w:szCs w:val="28"/>
        </w:rPr>
        <w:t>на возмещение затрат,</w:t>
      </w:r>
      <w:r w:rsidR="00F3334A">
        <w:rPr>
          <w:rFonts w:eastAsiaTheme="minorEastAsia"/>
          <w:sz w:val="28"/>
          <w:szCs w:val="28"/>
        </w:rPr>
        <w:t xml:space="preserve"> </w:t>
      </w:r>
      <w:r w:rsidR="00F3334A" w:rsidRPr="00F3334A">
        <w:rPr>
          <w:rFonts w:eastAsiaTheme="minorEastAsia"/>
          <w:sz w:val="28"/>
          <w:szCs w:val="28"/>
        </w:rPr>
        <w:t>связанных с централизованной поставкой комбикормов</w:t>
      </w:r>
      <w:r w:rsidR="00F3334A">
        <w:rPr>
          <w:rFonts w:eastAsiaTheme="minorEastAsia"/>
          <w:sz w:val="28"/>
          <w:szCs w:val="28"/>
        </w:rPr>
        <w:t xml:space="preserve"> </w:t>
      </w:r>
      <w:r w:rsidR="00F3334A" w:rsidRPr="00F3334A">
        <w:rPr>
          <w:rFonts w:eastAsiaTheme="minorEastAsia"/>
          <w:sz w:val="28"/>
          <w:szCs w:val="28"/>
        </w:rPr>
        <w:t>для нужд личных подсобных хозяйств</w:t>
      </w:r>
      <w:r w:rsidR="00F3334A">
        <w:rPr>
          <w:rFonts w:eastAsiaTheme="minorEastAsia"/>
          <w:sz w:val="28"/>
          <w:szCs w:val="28"/>
        </w:rPr>
        <w:t xml:space="preserve"> </w:t>
      </w:r>
      <w:r w:rsidRPr="008B4C65">
        <w:rPr>
          <w:rFonts w:eastAsiaTheme="minorEastAsia"/>
          <w:sz w:val="28"/>
          <w:szCs w:val="28"/>
        </w:rPr>
        <w:t xml:space="preserve">по форме согласно </w:t>
      </w:r>
      <w:r w:rsidRPr="00513349">
        <w:rPr>
          <w:rFonts w:eastAsiaTheme="minorEastAsia"/>
          <w:sz w:val="28"/>
          <w:szCs w:val="28"/>
        </w:rPr>
        <w:t xml:space="preserve">приложению </w:t>
      </w:r>
      <w:r w:rsidR="00331E46" w:rsidRPr="00513349">
        <w:rPr>
          <w:rFonts w:eastAsiaTheme="minorEastAsia"/>
          <w:sz w:val="28"/>
          <w:szCs w:val="28"/>
        </w:rPr>
        <w:t>2</w:t>
      </w:r>
      <w:r w:rsidRPr="008B4C65">
        <w:rPr>
          <w:rFonts w:eastAsiaTheme="minorEastAsia"/>
          <w:sz w:val="28"/>
          <w:szCs w:val="28"/>
        </w:rPr>
        <w:t xml:space="preserve"> к настоящему Порядку;</w:t>
      </w:r>
    </w:p>
    <w:p w14:paraId="56698D1B" w14:textId="09C66881" w:rsidR="00581664" w:rsidRPr="00513349" w:rsidRDefault="00581664"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3) карты</w:t>
      </w:r>
      <w:hyperlink w:anchor="P631" w:tooltip="Карта"/>
      <w:r w:rsidRPr="008B4C65">
        <w:rPr>
          <w:rFonts w:eastAsiaTheme="minorEastAsia"/>
          <w:sz w:val="28"/>
          <w:szCs w:val="28"/>
        </w:rPr>
        <w:t xml:space="preserve"> доставки кормов </w:t>
      </w:r>
      <w:r w:rsidR="00CB3A1E" w:rsidRPr="00CB3A1E">
        <w:rPr>
          <w:rFonts w:eastAsiaTheme="minorEastAsia"/>
          <w:sz w:val="28"/>
          <w:szCs w:val="28"/>
        </w:rPr>
        <w:t>для нужд личных подсобных хозяйств</w:t>
      </w:r>
      <w:r w:rsidR="00CB3A1E">
        <w:rPr>
          <w:rFonts w:eastAsiaTheme="minorEastAsia"/>
          <w:sz w:val="28"/>
          <w:szCs w:val="28"/>
        </w:rPr>
        <w:t xml:space="preserve"> </w:t>
      </w:r>
      <w:r w:rsidRPr="008B4C65">
        <w:rPr>
          <w:rFonts w:eastAsiaTheme="minorEastAsia"/>
          <w:sz w:val="28"/>
          <w:szCs w:val="28"/>
        </w:rPr>
        <w:t xml:space="preserve">по населенным пунктам муниципального образования </w:t>
      </w:r>
      <w:r w:rsidR="00F81E5C" w:rsidRPr="008B4C65">
        <w:rPr>
          <w:rFonts w:eastAsiaTheme="minorEastAsia"/>
          <w:sz w:val="28"/>
          <w:szCs w:val="28"/>
        </w:rPr>
        <w:t xml:space="preserve">Ногликский муниципальный округ Сахалинской области </w:t>
      </w:r>
      <w:r w:rsidR="00331E46" w:rsidRPr="008B4C65">
        <w:rPr>
          <w:rFonts w:eastAsiaTheme="minorEastAsia"/>
          <w:sz w:val="28"/>
          <w:szCs w:val="28"/>
        </w:rPr>
        <w:t xml:space="preserve">по форме </w:t>
      </w:r>
      <w:r w:rsidR="00331E46" w:rsidRPr="00513349">
        <w:rPr>
          <w:rFonts w:eastAsiaTheme="minorEastAsia"/>
          <w:sz w:val="28"/>
          <w:szCs w:val="28"/>
        </w:rPr>
        <w:t>согласно приложению 3</w:t>
      </w:r>
      <w:r w:rsidRPr="00513349">
        <w:rPr>
          <w:rFonts w:eastAsiaTheme="minorEastAsia"/>
          <w:sz w:val="28"/>
          <w:szCs w:val="28"/>
        </w:rPr>
        <w:t xml:space="preserve"> к настоящему Порядку;</w:t>
      </w:r>
    </w:p>
    <w:p w14:paraId="2A572A57" w14:textId="77777777" w:rsidR="00581664" w:rsidRPr="008B4C65" w:rsidRDefault="00581664"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4) копии сертификатов соответствия кормов ГОСТ или ТУ, качественные удостоверения, ветеринарные свидетельства на каждую партию кормов, при этом качественные показатели кормов должны соответствовать следующим требованиям:</w:t>
      </w:r>
    </w:p>
    <w:p w14:paraId="6D0003CD" w14:textId="77777777" w:rsidR="00581664" w:rsidRPr="008B4C65" w:rsidRDefault="00581664"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а) комбикорм для крупного рогатого скота - содержание обменной энергии в 1 кг не менее 10,1 Мдж, сырого протеина в 1 кг не менее 12%;</w:t>
      </w:r>
    </w:p>
    <w:p w14:paraId="349EB227" w14:textId="77777777" w:rsidR="00581664" w:rsidRPr="008B4C65" w:rsidRDefault="00581664"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б) комбикорм для свиней - содержание обменной энергии в 1 кг не менее 11,0 Мдж, сырого протеина в 1 кг не менее 12%;</w:t>
      </w:r>
    </w:p>
    <w:p w14:paraId="4725648C" w14:textId="77777777" w:rsidR="00581664" w:rsidRPr="008B4C65" w:rsidRDefault="00581664"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в) комбикорм для птицы - содержание энергии в 100 г не менее 217 ккал, сырого протеина в 1 кг не менее 12%;</w:t>
      </w:r>
    </w:p>
    <w:p w14:paraId="008F3BA9" w14:textId="0F12A273" w:rsidR="00581664" w:rsidRPr="008B4C65" w:rsidRDefault="00581664"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xml:space="preserve">5) </w:t>
      </w:r>
      <w:r w:rsidR="004249A7" w:rsidRPr="008B4C65">
        <w:rPr>
          <w:rFonts w:eastAsiaTheme="minorEastAsia"/>
          <w:sz w:val="28"/>
          <w:szCs w:val="28"/>
        </w:rPr>
        <w:t xml:space="preserve">реестр </w:t>
      </w:r>
      <w:r w:rsidRPr="008B4C65">
        <w:rPr>
          <w:rFonts w:eastAsiaTheme="minorEastAsia"/>
          <w:sz w:val="28"/>
          <w:szCs w:val="28"/>
        </w:rPr>
        <w:t xml:space="preserve">затрат на организацию централизованной поставки по форме согласно приложению </w:t>
      </w:r>
      <w:r w:rsidR="00670DE3" w:rsidRPr="008B4C65">
        <w:rPr>
          <w:rFonts w:eastAsiaTheme="minorEastAsia"/>
          <w:sz w:val="28"/>
          <w:szCs w:val="28"/>
        </w:rPr>
        <w:t>4</w:t>
      </w:r>
      <w:r w:rsidRPr="008B4C65">
        <w:rPr>
          <w:rFonts w:eastAsiaTheme="minorEastAsia"/>
          <w:sz w:val="28"/>
          <w:szCs w:val="28"/>
        </w:rPr>
        <w:t xml:space="preserve"> к настоящему Порядку с приложением:</w:t>
      </w:r>
    </w:p>
    <w:p w14:paraId="11F06BFC" w14:textId="73AB888C" w:rsidR="00581664" w:rsidRPr="008B4C65" w:rsidRDefault="00581664"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документ</w:t>
      </w:r>
      <w:r w:rsidR="00DB73A6">
        <w:rPr>
          <w:rFonts w:eastAsiaTheme="minorEastAsia"/>
          <w:sz w:val="28"/>
          <w:szCs w:val="28"/>
        </w:rPr>
        <w:t>ов</w:t>
      </w:r>
      <w:r w:rsidRPr="008B4C65">
        <w:rPr>
          <w:rFonts w:eastAsiaTheme="minorEastAsia"/>
          <w:sz w:val="28"/>
          <w:szCs w:val="28"/>
        </w:rPr>
        <w:t>, подтверждающих стоимость приобретаемых кормов (счета-фактуры, товарные накладные, платежные поручения);</w:t>
      </w:r>
    </w:p>
    <w:p w14:paraId="4F6B4EC1" w14:textId="69683579" w:rsidR="00581664" w:rsidRPr="008B4C65" w:rsidRDefault="00581664"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платежн</w:t>
      </w:r>
      <w:r w:rsidR="00DB73A6">
        <w:rPr>
          <w:rFonts w:eastAsiaTheme="minorEastAsia"/>
          <w:sz w:val="28"/>
          <w:szCs w:val="28"/>
        </w:rPr>
        <w:t>ых</w:t>
      </w:r>
      <w:r w:rsidRPr="008B4C65">
        <w:rPr>
          <w:rFonts w:eastAsiaTheme="minorEastAsia"/>
          <w:sz w:val="28"/>
          <w:szCs w:val="28"/>
        </w:rPr>
        <w:t xml:space="preserve"> документ</w:t>
      </w:r>
      <w:r w:rsidR="00DB73A6">
        <w:rPr>
          <w:rFonts w:eastAsiaTheme="minorEastAsia"/>
          <w:sz w:val="28"/>
          <w:szCs w:val="28"/>
        </w:rPr>
        <w:t>ов</w:t>
      </w:r>
      <w:r w:rsidRPr="008B4C65">
        <w:rPr>
          <w:rFonts w:eastAsiaTheme="minorEastAsia"/>
          <w:sz w:val="28"/>
          <w:szCs w:val="28"/>
        </w:rPr>
        <w:t>, подтверждающих затраты железнодорожно-водным транспортом (счета-фактуры, железнодорожные накладные, платежные поручения, квитанции на оплату);</w:t>
      </w:r>
    </w:p>
    <w:p w14:paraId="62B92DE5" w14:textId="7BC86EF7" w:rsidR="00581664" w:rsidRPr="008B4C65" w:rsidRDefault="00581664"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при доставке до населенных пунктов арендованным транспортом или по найму (с учетом использования полной грузоподъемности автотранспорта): платежны</w:t>
      </w:r>
      <w:r w:rsidR="004249A7" w:rsidRPr="008B4C65">
        <w:rPr>
          <w:rFonts w:eastAsiaTheme="minorEastAsia"/>
          <w:sz w:val="28"/>
          <w:szCs w:val="28"/>
        </w:rPr>
        <w:t>е</w:t>
      </w:r>
      <w:r w:rsidRPr="008B4C65">
        <w:rPr>
          <w:rFonts w:eastAsiaTheme="minorEastAsia"/>
          <w:sz w:val="28"/>
          <w:szCs w:val="28"/>
        </w:rPr>
        <w:t xml:space="preserve"> документ</w:t>
      </w:r>
      <w:r w:rsidR="004249A7" w:rsidRPr="008B4C65">
        <w:rPr>
          <w:rFonts w:eastAsiaTheme="minorEastAsia"/>
          <w:sz w:val="28"/>
          <w:szCs w:val="28"/>
        </w:rPr>
        <w:t>ы</w:t>
      </w:r>
      <w:r w:rsidR="00D82E45">
        <w:rPr>
          <w:rFonts w:eastAsiaTheme="minorEastAsia"/>
          <w:sz w:val="28"/>
          <w:szCs w:val="28"/>
        </w:rPr>
        <w:t>, подтверждающие</w:t>
      </w:r>
      <w:r w:rsidRPr="008B4C65">
        <w:rPr>
          <w:rFonts w:eastAsiaTheme="minorEastAsia"/>
          <w:sz w:val="28"/>
          <w:szCs w:val="28"/>
        </w:rPr>
        <w:t xml:space="preserve"> фактически понесенные ими транспортные расходы; счета-фактуры (на соответствующую оплату); путевой лист автомобиля (II транспортный раздел с заполненными реквизитами бланка); договор или протокол согласования договорного тарифа на услуги автотранспорта;</w:t>
      </w:r>
    </w:p>
    <w:p w14:paraId="7522A260" w14:textId="1254FA05" w:rsidR="00581664" w:rsidRPr="008B4C65" w:rsidRDefault="00581664"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при доставке до населенных пунктов автотранспортом поставщика: калькуляция себестоимости машино-смены привлекаемого автомобиля, реестры путевых листов автомобиля, подтверждающих фактическую доставку комбикормов в населенные пункты;</w:t>
      </w:r>
    </w:p>
    <w:p w14:paraId="4CBC2433" w14:textId="451D82E8" w:rsidR="00581664" w:rsidRPr="008B4C65" w:rsidRDefault="00581664" w:rsidP="00EE6CC7">
      <w:pPr>
        <w:autoSpaceDE w:val="0"/>
        <w:autoSpaceDN w:val="0"/>
        <w:adjustRightInd w:val="0"/>
        <w:ind w:firstLine="709"/>
        <w:jc w:val="both"/>
        <w:rPr>
          <w:rFonts w:eastAsiaTheme="minorEastAsia"/>
          <w:sz w:val="28"/>
          <w:szCs w:val="28"/>
        </w:rPr>
      </w:pPr>
      <w:r w:rsidRPr="008B4C65">
        <w:rPr>
          <w:rFonts w:eastAsiaTheme="minorEastAsia"/>
          <w:sz w:val="28"/>
          <w:szCs w:val="28"/>
        </w:rPr>
        <w:lastRenderedPageBreak/>
        <w:t>- при производстве погрузо-разгрузочных работ по найму: договор, расчета стоимости погрузо-разгрузочных работ, документ</w:t>
      </w:r>
      <w:r w:rsidR="004249A7" w:rsidRPr="008B4C65">
        <w:rPr>
          <w:rFonts w:eastAsiaTheme="minorEastAsia"/>
          <w:sz w:val="28"/>
          <w:szCs w:val="28"/>
        </w:rPr>
        <w:t>ы</w:t>
      </w:r>
      <w:r w:rsidR="000E38C7">
        <w:rPr>
          <w:rFonts w:eastAsiaTheme="minorEastAsia"/>
          <w:sz w:val="28"/>
          <w:szCs w:val="28"/>
        </w:rPr>
        <w:t>, подтверждающие</w:t>
      </w:r>
      <w:r w:rsidRPr="008B4C65">
        <w:rPr>
          <w:rFonts w:eastAsiaTheme="minorEastAsia"/>
          <w:sz w:val="28"/>
          <w:szCs w:val="28"/>
        </w:rPr>
        <w:t xml:space="preserve"> оплату.</w:t>
      </w:r>
    </w:p>
    <w:p w14:paraId="327F340A" w14:textId="68C5A4F2" w:rsidR="000E0C13" w:rsidRPr="008B4C65" w:rsidRDefault="00581664"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Все представленные документы (копии документов) должны быть заверены подписью и печатью (при наличии) получателя субсидии. Ответственность за комплектность, полноту и достоверность представляемых документов несет получатель субсидии.</w:t>
      </w:r>
    </w:p>
    <w:p w14:paraId="1DFA478B" w14:textId="3652CF90" w:rsidR="001E1090" w:rsidRPr="008B4C65" w:rsidRDefault="001E1090"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Документы подписываются усиленной квалификационной электронной подписью получателя субсидии или уполномоченного лица.</w:t>
      </w:r>
    </w:p>
    <w:p w14:paraId="5F82C1D4" w14:textId="7616A939" w:rsidR="001E1090" w:rsidRPr="008B4C65" w:rsidRDefault="001E1090"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Датой предоставления документов считается день их подписания и присвоения им номера в системе «Электронный бюджет».</w:t>
      </w:r>
    </w:p>
    <w:p w14:paraId="59D12FAE" w14:textId="0DFEB311" w:rsidR="0059209C" w:rsidRPr="008B4C65" w:rsidRDefault="002D21CD"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3</w:t>
      </w:r>
      <w:r w:rsidR="0059209C" w:rsidRPr="008B4C65">
        <w:rPr>
          <w:rFonts w:eastAsiaTheme="minorEastAsia"/>
          <w:sz w:val="28"/>
          <w:szCs w:val="28"/>
        </w:rPr>
        <w:t>.4. Отдел экономики проверяет на соответствие требованиям, указанным в пункте 2.</w:t>
      </w:r>
      <w:r w:rsidR="007A2D06" w:rsidRPr="008B4C65">
        <w:rPr>
          <w:rFonts w:eastAsiaTheme="minorEastAsia"/>
          <w:sz w:val="28"/>
          <w:szCs w:val="28"/>
        </w:rPr>
        <w:t>6</w:t>
      </w:r>
      <w:r w:rsidR="0059209C" w:rsidRPr="008B4C65">
        <w:rPr>
          <w:rFonts w:eastAsiaTheme="minorEastAsia"/>
          <w:sz w:val="28"/>
          <w:szCs w:val="28"/>
        </w:rPr>
        <w:t xml:space="preserve"> настоящего Порядка получателя субсидии, в течение 5 рабочих дней со дня поступления документов, указанных в пункте </w:t>
      </w:r>
      <w:r w:rsidRPr="008B4C65">
        <w:rPr>
          <w:rFonts w:eastAsiaTheme="minorEastAsia"/>
          <w:sz w:val="28"/>
          <w:szCs w:val="28"/>
        </w:rPr>
        <w:t>3.3</w:t>
      </w:r>
      <w:r w:rsidR="0059209C" w:rsidRPr="008B4C65">
        <w:rPr>
          <w:rFonts w:eastAsiaTheme="minorEastAsia"/>
          <w:sz w:val="28"/>
          <w:szCs w:val="28"/>
        </w:rPr>
        <w:t xml:space="preserve"> на предоставление субсидии.</w:t>
      </w:r>
    </w:p>
    <w:p w14:paraId="2A1F2DD9" w14:textId="5F742658" w:rsidR="00057A7C" w:rsidRPr="008B4C65" w:rsidRDefault="00057A7C"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3.5. Решение о предоставлении субсидии принимается при соблюдении следующих условий:</w:t>
      </w:r>
    </w:p>
    <w:p w14:paraId="233265B2" w14:textId="6E368DCD" w:rsidR="00057A7C" w:rsidRPr="008B4C65" w:rsidRDefault="00057A7C"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w:t>
      </w:r>
      <w:r w:rsidR="004B4BCB" w:rsidRPr="008B4C65">
        <w:rPr>
          <w:rFonts w:eastAsiaTheme="minorEastAsia"/>
          <w:sz w:val="28"/>
          <w:szCs w:val="28"/>
        </w:rPr>
        <w:t xml:space="preserve"> </w:t>
      </w:r>
      <w:r w:rsidRPr="008B4C65">
        <w:rPr>
          <w:rFonts w:eastAsiaTheme="minorEastAsia"/>
          <w:sz w:val="28"/>
          <w:szCs w:val="28"/>
        </w:rPr>
        <w:t>соответствие документов, представленных получателем субсидии требованиям пункта 3.3 настоящего Порядка;</w:t>
      </w:r>
    </w:p>
    <w:p w14:paraId="16B8AE9F" w14:textId="57D42489" w:rsidR="00057A7C" w:rsidRPr="008B4C65" w:rsidRDefault="00057A7C"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соответствие расчета субс</w:t>
      </w:r>
      <w:r w:rsidR="000E38C7">
        <w:rPr>
          <w:rFonts w:eastAsiaTheme="minorEastAsia"/>
          <w:sz w:val="28"/>
          <w:szCs w:val="28"/>
        </w:rPr>
        <w:t>идии требованиям, установленным</w:t>
      </w:r>
      <w:r w:rsidRPr="008B4C65">
        <w:rPr>
          <w:rFonts w:eastAsiaTheme="minorEastAsia"/>
          <w:sz w:val="28"/>
          <w:szCs w:val="28"/>
        </w:rPr>
        <w:t xml:space="preserve"> в пункте 3.7 настоящего Порядка.</w:t>
      </w:r>
    </w:p>
    <w:p w14:paraId="58BD987B" w14:textId="0F25084D" w:rsidR="005D3880" w:rsidRPr="008B4C65" w:rsidRDefault="00463C21"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3</w:t>
      </w:r>
      <w:r w:rsidR="00B96F82" w:rsidRPr="008B4C65">
        <w:rPr>
          <w:rFonts w:eastAsiaTheme="minorEastAsia"/>
          <w:sz w:val="28"/>
          <w:szCs w:val="28"/>
        </w:rPr>
        <w:t>.</w:t>
      </w:r>
      <w:r w:rsidR="00057A7C" w:rsidRPr="008B4C65">
        <w:rPr>
          <w:rFonts w:eastAsiaTheme="minorEastAsia"/>
          <w:sz w:val="28"/>
          <w:szCs w:val="28"/>
        </w:rPr>
        <w:t>6</w:t>
      </w:r>
      <w:r w:rsidR="00FF1351" w:rsidRPr="008B4C65">
        <w:rPr>
          <w:rFonts w:eastAsiaTheme="minorEastAsia"/>
          <w:sz w:val="28"/>
          <w:szCs w:val="28"/>
        </w:rPr>
        <w:t xml:space="preserve">. </w:t>
      </w:r>
      <w:r w:rsidR="0044754F" w:rsidRPr="008B4C65">
        <w:rPr>
          <w:rFonts w:eastAsiaTheme="minorEastAsia"/>
          <w:sz w:val="28"/>
          <w:szCs w:val="28"/>
        </w:rPr>
        <w:t>Основаниями для отказа получателю субсидии в предоставлении субсидии являются:</w:t>
      </w:r>
    </w:p>
    <w:p w14:paraId="640E7C6F" w14:textId="30F418B3" w:rsidR="0044754F" w:rsidRPr="008B4C65" w:rsidRDefault="0044754F"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несоответствие представленных получателем субсидии доку</w:t>
      </w:r>
      <w:r w:rsidR="000E38C7">
        <w:rPr>
          <w:rFonts w:eastAsiaTheme="minorEastAsia"/>
          <w:sz w:val="28"/>
          <w:szCs w:val="28"/>
        </w:rPr>
        <w:t>ментов требованиям, определенным</w:t>
      </w:r>
      <w:r w:rsidRPr="008B4C65">
        <w:rPr>
          <w:rFonts w:eastAsiaTheme="minorEastAsia"/>
          <w:sz w:val="28"/>
          <w:szCs w:val="28"/>
        </w:rPr>
        <w:t xml:space="preserve"> в соответствии с пунктом 2.</w:t>
      </w:r>
      <w:r w:rsidR="007A2D06" w:rsidRPr="008B4C65">
        <w:rPr>
          <w:rFonts w:eastAsiaTheme="minorEastAsia"/>
          <w:sz w:val="28"/>
          <w:szCs w:val="28"/>
        </w:rPr>
        <w:t>6</w:t>
      </w:r>
      <w:r w:rsidRPr="008B4C65">
        <w:rPr>
          <w:rFonts w:eastAsiaTheme="minorEastAsia"/>
          <w:sz w:val="28"/>
          <w:szCs w:val="28"/>
        </w:rPr>
        <w:t xml:space="preserve"> настоящего Порядка, или непредставление (представление не в полном объеме) указанных документов</w:t>
      </w:r>
      <w:r w:rsidR="004B4BCB" w:rsidRPr="008B4C65">
        <w:rPr>
          <w:rFonts w:eastAsiaTheme="minorEastAsia"/>
          <w:sz w:val="28"/>
          <w:szCs w:val="28"/>
        </w:rPr>
        <w:t>;</w:t>
      </w:r>
    </w:p>
    <w:p w14:paraId="2D8499C4" w14:textId="04D39974" w:rsidR="00DB17D6" w:rsidRPr="008B4C65" w:rsidRDefault="000E38C7" w:rsidP="00EE6CC7">
      <w:pPr>
        <w:autoSpaceDE w:val="0"/>
        <w:autoSpaceDN w:val="0"/>
        <w:adjustRightInd w:val="0"/>
        <w:ind w:firstLine="709"/>
        <w:jc w:val="both"/>
        <w:rPr>
          <w:rFonts w:eastAsiaTheme="minorEastAsia"/>
          <w:sz w:val="28"/>
          <w:szCs w:val="28"/>
        </w:rPr>
      </w:pPr>
      <w:r>
        <w:rPr>
          <w:rFonts w:eastAsiaTheme="minorEastAsia"/>
          <w:sz w:val="28"/>
          <w:szCs w:val="28"/>
        </w:rPr>
        <w:t>- установление</w:t>
      </w:r>
      <w:r w:rsidR="00DB17D6" w:rsidRPr="008B4C65">
        <w:rPr>
          <w:rFonts w:eastAsiaTheme="minorEastAsia"/>
          <w:sz w:val="28"/>
          <w:szCs w:val="28"/>
        </w:rPr>
        <w:t xml:space="preserve"> факта недостоверности представленной </w:t>
      </w:r>
      <w:r w:rsidR="001E07B9" w:rsidRPr="008B4C65">
        <w:rPr>
          <w:rFonts w:eastAsiaTheme="minorEastAsia"/>
          <w:sz w:val="28"/>
          <w:szCs w:val="28"/>
        </w:rPr>
        <w:t>получателем субсидии информации.</w:t>
      </w:r>
    </w:p>
    <w:p w14:paraId="177FA6CE" w14:textId="44D87C95" w:rsidR="001E07B9" w:rsidRPr="008B4C65" w:rsidRDefault="001E07B9"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В случае принятия решения об отказе</w:t>
      </w:r>
      <w:r w:rsidR="00752E85" w:rsidRPr="008B4C65">
        <w:rPr>
          <w:rFonts w:eastAsiaTheme="minorEastAsia"/>
          <w:sz w:val="28"/>
          <w:szCs w:val="28"/>
        </w:rPr>
        <w:t xml:space="preserve"> в предоставлении субсидии заявителю в течение 5</w:t>
      </w:r>
      <w:r w:rsidR="000E38C7">
        <w:rPr>
          <w:rFonts w:eastAsiaTheme="minorEastAsia"/>
          <w:sz w:val="28"/>
          <w:szCs w:val="28"/>
        </w:rPr>
        <w:t xml:space="preserve"> </w:t>
      </w:r>
      <w:r w:rsidR="00752E85" w:rsidRPr="008B4C65">
        <w:rPr>
          <w:rFonts w:eastAsiaTheme="minorEastAsia"/>
          <w:sz w:val="28"/>
          <w:szCs w:val="28"/>
        </w:rPr>
        <w:t xml:space="preserve">рабочих </w:t>
      </w:r>
      <w:r w:rsidR="000E38C7">
        <w:rPr>
          <w:rFonts w:eastAsiaTheme="minorEastAsia"/>
          <w:sz w:val="28"/>
          <w:szCs w:val="28"/>
        </w:rPr>
        <w:t>дней направляется соответствующе</w:t>
      </w:r>
      <w:r w:rsidR="00752E85" w:rsidRPr="008B4C65">
        <w:rPr>
          <w:rFonts w:eastAsiaTheme="minorEastAsia"/>
          <w:sz w:val="28"/>
          <w:szCs w:val="28"/>
        </w:rPr>
        <w:t>е письменное уведомление с указанием причин отказа.</w:t>
      </w:r>
    </w:p>
    <w:p w14:paraId="6FA5B01F" w14:textId="2DE2D212" w:rsidR="00CE20CD" w:rsidRPr="008B4C65" w:rsidRDefault="00463C21"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3</w:t>
      </w:r>
      <w:r w:rsidR="00CE20CD" w:rsidRPr="008B4C65">
        <w:rPr>
          <w:rFonts w:eastAsiaTheme="minorEastAsia"/>
          <w:sz w:val="28"/>
          <w:szCs w:val="28"/>
        </w:rPr>
        <w:t>.</w:t>
      </w:r>
      <w:r w:rsidR="00057A7C" w:rsidRPr="008B4C65">
        <w:rPr>
          <w:rFonts w:eastAsiaTheme="minorEastAsia"/>
          <w:sz w:val="28"/>
          <w:szCs w:val="28"/>
        </w:rPr>
        <w:t>7</w:t>
      </w:r>
      <w:r w:rsidR="00CE20CD" w:rsidRPr="008B4C65">
        <w:rPr>
          <w:rFonts w:eastAsiaTheme="minorEastAsia"/>
          <w:sz w:val="28"/>
          <w:szCs w:val="28"/>
        </w:rPr>
        <w:t>. Расчет размера субсидии производится по формуле:</w:t>
      </w:r>
    </w:p>
    <w:p w14:paraId="3C77523A" w14:textId="77777777" w:rsidR="0044754F" w:rsidRPr="008B4C65" w:rsidRDefault="0044754F" w:rsidP="00EE6CC7">
      <w:pPr>
        <w:autoSpaceDE w:val="0"/>
        <w:autoSpaceDN w:val="0"/>
        <w:adjustRightInd w:val="0"/>
        <w:ind w:firstLine="709"/>
        <w:jc w:val="both"/>
        <w:rPr>
          <w:rFonts w:eastAsiaTheme="minorEastAsia"/>
          <w:sz w:val="28"/>
          <w:szCs w:val="28"/>
        </w:rPr>
      </w:pPr>
    </w:p>
    <w:p w14:paraId="47EE7491" w14:textId="136B5C74" w:rsidR="00870069" w:rsidRPr="008B4C65" w:rsidRDefault="00870069"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P = (M1 x C1) + (M2 x C2) + ... + (</w:t>
      </w:r>
      <w:proofErr w:type="spellStart"/>
      <w:r w:rsidRPr="008B4C65">
        <w:rPr>
          <w:rFonts w:eastAsiaTheme="minorEastAsia"/>
          <w:sz w:val="28"/>
          <w:szCs w:val="28"/>
        </w:rPr>
        <w:t>Mn</w:t>
      </w:r>
      <w:proofErr w:type="spellEnd"/>
      <w:r w:rsidRPr="008B4C65">
        <w:rPr>
          <w:rFonts w:eastAsiaTheme="minorEastAsia"/>
          <w:sz w:val="28"/>
          <w:szCs w:val="28"/>
        </w:rPr>
        <w:t xml:space="preserve"> x </w:t>
      </w:r>
      <w:proofErr w:type="spellStart"/>
      <w:r w:rsidRPr="008B4C65">
        <w:rPr>
          <w:rFonts w:eastAsiaTheme="minorEastAsia"/>
          <w:sz w:val="28"/>
          <w:szCs w:val="28"/>
        </w:rPr>
        <w:t>Cn</w:t>
      </w:r>
      <w:proofErr w:type="spellEnd"/>
      <w:r w:rsidRPr="008B4C65">
        <w:rPr>
          <w:rFonts w:eastAsiaTheme="minorEastAsia"/>
          <w:sz w:val="28"/>
          <w:szCs w:val="28"/>
        </w:rPr>
        <w:t>), где:</w:t>
      </w:r>
    </w:p>
    <w:p w14:paraId="18C67927" w14:textId="77777777" w:rsidR="00870069" w:rsidRPr="008B4C65" w:rsidRDefault="00870069" w:rsidP="00EE6CC7">
      <w:pPr>
        <w:autoSpaceDE w:val="0"/>
        <w:autoSpaceDN w:val="0"/>
        <w:adjustRightInd w:val="0"/>
        <w:ind w:firstLine="709"/>
        <w:jc w:val="both"/>
        <w:rPr>
          <w:rFonts w:eastAsiaTheme="minorEastAsia"/>
          <w:sz w:val="28"/>
          <w:szCs w:val="28"/>
        </w:rPr>
      </w:pPr>
    </w:p>
    <w:p w14:paraId="21FACC86" w14:textId="77777777" w:rsidR="00870069" w:rsidRPr="008B4C65" w:rsidRDefault="00870069"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P - размер субсидии, рублей;</w:t>
      </w:r>
    </w:p>
    <w:p w14:paraId="2D84EF19" w14:textId="77777777" w:rsidR="00870069" w:rsidRPr="008B4C65" w:rsidRDefault="00870069"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M1, 2...n - вес реализованных кормов по видам кормов, кг;</w:t>
      </w:r>
    </w:p>
    <w:p w14:paraId="5FD55152" w14:textId="77777777" w:rsidR="00870069" w:rsidRPr="008B4C65" w:rsidRDefault="00870069"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C1, 2...n - ставка субсидии, рублей.</w:t>
      </w:r>
    </w:p>
    <w:p w14:paraId="11228AB0" w14:textId="77777777" w:rsidR="00870069" w:rsidRPr="008B4C65" w:rsidRDefault="00870069" w:rsidP="00EE6CC7">
      <w:pPr>
        <w:autoSpaceDE w:val="0"/>
        <w:autoSpaceDN w:val="0"/>
        <w:adjustRightInd w:val="0"/>
        <w:ind w:firstLine="709"/>
        <w:jc w:val="both"/>
        <w:rPr>
          <w:rFonts w:eastAsiaTheme="minorEastAsia"/>
          <w:sz w:val="28"/>
          <w:szCs w:val="28"/>
        </w:rPr>
      </w:pPr>
    </w:p>
    <w:p w14:paraId="1E4BA212" w14:textId="77777777" w:rsidR="00870069" w:rsidRPr="008B4C65" w:rsidRDefault="00870069"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Ставка субсидии определяется министерством сельского хозяйства и торговли Сахалинской области.</w:t>
      </w:r>
    </w:p>
    <w:p w14:paraId="4FA68142" w14:textId="324C657A" w:rsidR="00CB6D29" w:rsidRPr="008B4C65" w:rsidRDefault="00463C21" w:rsidP="00EE6CC7">
      <w:pPr>
        <w:autoSpaceDE w:val="0"/>
        <w:autoSpaceDN w:val="0"/>
        <w:adjustRightInd w:val="0"/>
        <w:ind w:firstLine="709"/>
        <w:jc w:val="both"/>
        <w:rPr>
          <w:rFonts w:eastAsiaTheme="minorEastAsia"/>
          <w:sz w:val="28"/>
          <w:szCs w:val="28"/>
          <w:highlight w:val="yellow"/>
        </w:rPr>
      </w:pPr>
      <w:r w:rsidRPr="008B4C65">
        <w:rPr>
          <w:rFonts w:eastAsiaTheme="minorEastAsia"/>
          <w:sz w:val="28"/>
          <w:szCs w:val="28"/>
        </w:rPr>
        <w:t>3</w:t>
      </w:r>
      <w:r w:rsidR="00601F7D" w:rsidRPr="008B4C65">
        <w:rPr>
          <w:rFonts w:eastAsiaTheme="minorEastAsia"/>
          <w:sz w:val="28"/>
          <w:szCs w:val="28"/>
        </w:rPr>
        <w:t>.</w:t>
      </w:r>
      <w:r w:rsidR="00057A7C" w:rsidRPr="008B4C65">
        <w:rPr>
          <w:rFonts w:eastAsiaTheme="minorEastAsia"/>
          <w:sz w:val="28"/>
          <w:szCs w:val="28"/>
        </w:rPr>
        <w:t>8</w:t>
      </w:r>
      <w:r w:rsidR="00601F7D" w:rsidRPr="008B4C65">
        <w:rPr>
          <w:rFonts w:eastAsiaTheme="minorEastAsia"/>
          <w:sz w:val="28"/>
          <w:szCs w:val="28"/>
        </w:rPr>
        <w:t xml:space="preserve">. </w:t>
      </w:r>
      <w:r w:rsidR="00D14BC5" w:rsidRPr="008B4C65">
        <w:rPr>
          <w:rFonts w:eastAsiaTheme="minorEastAsia"/>
          <w:sz w:val="28"/>
          <w:szCs w:val="28"/>
        </w:rPr>
        <w:t>Субсидия предоставляется на основании заключенного</w:t>
      </w:r>
      <w:r w:rsidR="005163C4" w:rsidRPr="008B4C65">
        <w:rPr>
          <w:rFonts w:eastAsiaTheme="minorEastAsia"/>
          <w:sz w:val="28"/>
          <w:szCs w:val="28"/>
        </w:rPr>
        <w:t xml:space="preserve"> между </w:t>
      </w:r>
      <w:r w:rsidR="00CB6D29" w:rsidRPr="008B4C65">
        <w:rPr>
          <w:rFonts w:eastAsiaTheme="minorEastAsia"/>
          <w:sz w:val="28"/>
          <w:szCs w:val="28"/>
        </w:rPr>
        <w:t>а</w:t>
      </w:r>
      <w:r w:rsidR="005163C4" w:rsidRPr="008B4C65">
        <w:rPr>
          <w:rFonts w:eastAsiaTheme="minorEastAsia"/>
          <w:sz w:val="28"/>
          <w:szCs w:val="28"/>
        </w:rPr>
        <w:t xml:space="preserve">дминистрацией и </w:t>
      </w:r>
      <w:r w:rsidR="00CB6D29" w:rsidRPr="008B4C65">
        <w:rPr>
          <w:rFonts w:eastAsiaTheme="minorEastAsia"/>
          <w:sz w:val="28"/>
          <w:szCs w:val="28"/>
        </w:rPr>
        <w:t>п</w:t>
      </w:r>
      <w:r w:rsidR="005163C4" w:rsidRPr="008B4C65">
        <w:rPr>
          <w:rFonts w:eastAsiaTheme="minorEastAsia"/>
          <w:sz w:val="28"/>
          <w:szCs w:val="28"/>
        </w:rPr>
        <w:t>олучателем субсидии с</w:t>
      </w:r>
      <w:r w:rsidR="00D14BC5" w:rsidRPr="008B4C65">
        <w:rPr>
          <w:rFonts w:eastAsiaTheme="minorEastAsia"/>
          <w:sz w:val="28"/>
          <w:szCs w:val="28"/>
        </w:rPr>
        <w:t>оглашения</w:t>
      </w:r>
      <w:r w:rsidR="005163C4" w:rsidRPr="008B4C65">
        <w:rPr>
          <w:rFonts w:eastAsiaTheme="minorEastAsia"/>
          <w:sz w:val="28"/>
          <w:szCs w:val="28"/>
        </w:rPr>
        <w:t xml:space="preserve"> о предоставлении </w:t>
      </w:r>
      <w:r w:rsidR="005163C4" w:rsidRPr="008B4C65">
        <w:rPr>
          <w:rFonts w:eastAsiaTheme="minorEastAsia"/>
          <w:sz w:val="28"/>
          <w:szCs w:val="28"/>
        </w:rPr>
        <w:lastRenderedPageBreak/>
        <w:t xml:space="preserve">субсидии (далее </w:t>
      </w:r>
      <w:r w:rsidR="00EE6CC7" w:rsidRPr="008B4C65">
        <w:rPr>
          <w:rFonts w:eastAsiaTheme="minorEastAsia"/>
          <w:sz w:val="28"/>
          <w:szCs w:val="28"/>
        </w:rPr>
        <w:t>-</w:t>
      </w:r>
      <w:r w:rsidR="005163C4" w:rsidRPr="008B4C65">
        <w:rPr>
          <w:rFonts w:eastAsiaTheme="minorEastAsia"/>
          <w:sz w:val="28"/>
          <w:szCs w:val="28"/>
        </w:rPr>
        <w:t xml:space="preserve"> </w:t>
      </w:r>
      <w:r w:rsidR="00162280" w:rsidRPr="008B4C65">
        <w:rPr>
          <w:rFonts w:eastAsiaTheme="minorEastAsia"/>
          <w:sz w:val="28"/>
          <w:szCs w:val="28"/>
        </w:rPr>
        <w:t>С</w:t>
      </w:r>
      <w:r w:rsidR="00CB6D29" w:rsidRPr="008B4C65">
        <w:rPr>
          <w:rFonts w:eastAsiaTheme="minorEastAsia"/>
          <w:sz w:val="28"/>
          <w:szCs w:val="28"/>
        </w:rPr>
        <w:t>оглашение</w:t>
      </w:r>
      <w:r w:rsidR="005163C4" w:rsidRPr="008B4C65">
        <w:rPr>
          <w:rFonts w:eastAsiaTheme="minorEastAsia"/>
          <w:sz w:val="28"/>
          <w:szCs w:val="28"/>
        </w:rPr>
        <w:t>)</w:t>
      </w:r>
      <w:r w:rsidR="002A6C94" w:rsidRPr="008B4C65">
        <w:rPr>
          <w:rFonts w:eastAsiaTheme="minorEastAsia"/>
          <w:sz w:val="28"/>
          <w:szCs w:val="28"/>
        </w:rPr>
        <w:t xml:space="preserve"> в </w:t>
      </w:r>
      <w:r w:rsidR="00924C11" w:rsidRPr="008B4C65">
        <w:rPr>
          <w:rFonts w:eastAsiaTheme="minorEastAsia"/>
          <w:sz w:val="28"/>
          <w:szCs w:val="28"/>
        </w:rPr>
        <w:t>систем</w:t>
      </w:r>
      <w:r w:rsidR="002A6C94" w:rsidRPr="008B4C65">
        <w:rPr>
          <w:rFonts w:eastAsiaTheme="minorEastAsia"/>
          <w:sz w:val="28"/>
          <w:szCs w:val="28"/>
        </w:rPr>
        <w:t>е «Электронный бюджет»</w:t>
      </w:r>
      <w:r w:rsidR="002D6313" w:rsidRPr="008B4C65">
        <w:rPr>
          <w:rFonts w:eastAsiaTheme="minorEastAsia"/>
          <w:sz w:val="28"/>
          <w:szCs w:val="28"/>
        </w:rPr>
        <w:t xml:space="preserve"> (при наличии технической возможности).</w:t>
      </w:r>
      <w:r w:rsidR="00162280" w:rsidRPr="008B4C65">
        <w:rPr>
          <w:rFonts w:eastAsiaTheme="minorEastAsia"/>
          <w:sz w:val="28"/>
          <w:szCs w:val="28"/>
        </w:rPr>
        <w:t xml:space="preserve"> Соглашение, дополнительное соглашение к Соглашению, в том числе дополнительное соглашение о расторжении Соглашения заключается в соответствии с типовой</w:t>
      </w:r>
      <w:r w:rsidR="002A6C94" w:rsidRPr="008B4C65">
        <w:rPr>
          <w:rFonts w:eastAsiaTheme="minorEastAsia"/>
          <w:sz w:val="28"/>
          <w:szCs w:val="28"/>
        </w:rPr>
        <w:t xml:space="preserve"> форм</w:t>
      </w:r>
      <w:r w:rsidR="00162280" w:rsidRPr="008B4C65">
        <w:rPr>
          <w:rFonts w:eastAsiaTheme="minorEastAsia"/>
          <w:sz w:val="28"/>
          <w:szCs w:val="28"/>
        </w:rPr>
        <w:t>ой</w:t>
      </w:r>
      <w:r w:rsidR="002A6C94" w:rsidRPr="008B4C65">
        <w:rPr>
          <w:rFonts w:eastAsiaTheme="minorEastAsia"/>
          <w:sz w:val="28"/>
          <w:szCs w:val="28"/>
        </w:rPr>
        <w:t>, установленн</w:t>
      </w:r>
      <w:r w:rsidR="00162280" w:rsidRPr="008B4C65">
        <w:rPr>
          <w:rFonts w:eastAsiaTheme="minorEastAsia"/>
          <w:sz w:val="28"/>
          <w:szCs w:val="28"/>
        </w:rPr>
        <w:t xml:space="preserve">ой финансовым управлением муниципального образования </w:t>
      </w:r>
      <w:r w:rsidR="00F81E5C" w:rsidRPr="008B4C65">
        <w:rPr>
          <w:rFonts w:eastAsiaTheme="minorEastAsia"/>
          <w:sz w:val="28"/>
          <w:szCs w:val="28"/>
        </w:rPr>
        <w:t>Ногликский муниципальный округ Сахалинской области</w:t>
      </w:r>
      <w:r w:rsidR="00162280" w:rsidRPr="008B4C65">
        <w:rPr>
          <w:rFonts w:eastAsiaTheme="minorEastAsia"/>
          <w:sz w:val="28"/>
          <w:szCs w:val="28"/>
        </w:rPr>
        <w:t xml:space="preserve">, </w:t>
      </w:r>
      <w:r w:rsidR="00CB6D29" w:rsidRPr="008B4C65">
        <w:rPr>
          <w:rFonts w:eastAsiaTheme="minorEastAsia"/>
          <w:sz w:val="28"/>
          <w:szCs w:val="28"/>
        </w:rPr>
        <w:t>предусматривающего:</w:t>
      </w:r>
    </w:p>
    <w:p w14:paraId="5F35E640" w14:textId="1B661AD4" w:rsidR="00CB6D29" w:rsidRPr="008B4C65" w:rsidRDefault="00CB6D29"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в</w:t>
      </w:r>
      <w:r w:rsidR="000B7663">
        <w:rPr>
          <w:rFonts w:eastAsiaTheme="minorEastAsia"/>
          <w:sz w:val="28"/>
          <w:szCs w:val="28"/>
        </w:rPr>
        <w:t xml:space="preserve"> случае уменьшения администрацией</w:t>
      </w:r>
      <w:r w:rsidRPr="008B4C65">
        <w:rPr>
          <w:rFonts w:eastAsiaTheme="minorEastAsia"/>
          <w:sz w:val="28"/>
          <w:szCs w:val="28"/>
        </w:rPr>
        <w:t xml:space="preserve"> ранее доведенных лимитов бюджетных обязательств, </w:t>
      </w:r>
      <w:r w:rsidR="00162280" w:rsidRPr="008B4C65">
        <w:rPr>
          <w:rFonts w:eastAsiaTheme="minorEastAsia"/>
          <w:sz w:val="28"/>
          <w:szCs w:val="28"/>
        </w:rPr>
        <w:t>на цели</w:t>
      </w:r>
      <w:r w:rsidR="007002CF" w:rsidRPr="008B4C65">
        <w:rPr>
          <w:rFonts w:eastAsiaTheme="minorEastAsia"/>
          <w:sz w:val="28"/>
          <w:szCs w:val="28"/>
        </w:rPr>
        <w:t>,</w:t>
      </w:r>
      <w:r w:rsidR="00162280" w:rsidRPr="008B4C65">
        <w:rPr>
          <w:rFonts w:eastAsiaTheme="minorEastAsia"/>
          <w:sz w:val="28"/>
          <w:szCs w:val="28"/>
        </w:rPr>
        <w:t xml:space="preserve"> указанные</w:t>
      </w:r>
      <w:r w:rsidRPr="008B4C65">
        <w:rPr>
          <w:rFonts w:eastAsiaTheme="minorEastAsia"/>
          <w:sz w:val="28"/>
          <w:szCs w:val="28"/>
        </w:rPr>
        <w:t xml:space="preserve"> в </w:t>
      </w:r>
      <w:hyperlink w:anchor="P63" w:tooltip="1.3. Главным распорядителем бюджетных средств по реализации настоящего Порядка является администрация муниципального образования &quot;Городской округ Ногликский&quot;, до которой в соответствии с бюджетным законодательством Российской Федерации как получателю бюджетных">
        <w:r w:rsidRPr="008B4C65">
          <w:rPr>
            <w:rStyle w:val="ac"/>
            <w:rFonts w:eastAsiaTheme="minorEastAsia"/>
            <w:color w:val="auto"/>
            <w:sz w:val="28"/>
            <w:szCs w:val="28"/>
            <w:u w:val="none"/>
          </w:rPr>
          <w:t>пункте 1.3</w:t>
        </w:r>
      </w:hyperlink>
      <w:r w:rsidRPr="008B4C65">
        <w:rPr>
          <w:rFonts w:eastAsiaTheme="minorEastAsia"/>
          <w:sz w:val="28"/>
          <w:szCs w:val="28"/>
        </w:rPr>
        <w:t xml:space="preserve"> настоящего Порядка, приводящего к невозможности предоставления субсидии в размере, определенном в соглашении, администрация заключает с получателем субсидии дополнительное соглашение к соглашению (при согласовании новых условий соглашения с получателем субсидии) или дополнительное соглашение о расторжении соглашения (при </w:t>
      </w:r>
      <w:r w:rsidR="00A13419" w:rsidRPr="008B4C65">
        <w:rPr>
          <w:rFonts w:eastAsiaTheme="minorEastAsia"/>
          <w:sz w:val="28"/>
          <w:szCs w:val="28"/>
        </w:rPr>
        <w:t>недостижении</w:t>
      </w:r>
      <w:r w:rsidRPr="008B4C65">
        <w:rPr>
          <w:rFonts w:eastAsiaTheme="minorEastAsia"/>
          <w:sz w:val="28"/>
          <w:szCs w:val="28"/>
        </w:rPr>
        <w:t xml:space="preserve"> согласия по новым условиям с получателем субсидии);</w:t>
      </w:r>
    </w:p>
    <w:p w14:paraId="3B7B154E" w14:textId="6679759E" w:rsidR="00601F7D" w:rsidRPr="008B4C65" w:rsidRDefault="00A13419"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xml:space="preserve">- согласие получателя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w:t>
      </w:r>
      <w:r w:rsidR="000B7663">
        <w:rPr>
          <w:rFonts w:eastAsiaTheme="minorEastAsia"/>
          <w:sz w:val="28"/>
          <w:szCs w:val="28"/>
        </w:rPr>
        <w:t>его</w:t>
      </w:r>
      <w:r w:rsidRPr="008B4C65">
        <w:rPr>
          <w:rFonts w:eastAsiaTheme="minorEastAsia"/>
          <w:sz w:val="28"/>
          <w:szCs w:val="28"/>
        </w:rPr>
        <w:t xml:space="preserve"> проверки администрацией</w:t>
      </w:r>
      <w:r w:rsidR="000B7663">
        <w:rPr>
          <w:rFonts w:eastAsiaTheme="minorEastAsia"/>
          <w:sz w:val="28"/>
          <w:szCs w:val="28"/>
        </w:rPr>
        <w:t>,</w:t>
      </w:r>
      <w:r w:rsidRPr="008B4C65">
        <w:rPr>
          <w:rFonts w:eastAsiaTheme="minorEastAsia"/>
          <w:sz w:val="28"/>
          <w:szCs w:val="28"/>
        </w:rPr>
        <w:t xml:space="preserve"> как получателем бюджетных средств</w:t>
      </w:r>
      <w:r w:rsidR="000B7663">
        <w:rPr>
          <w:rFonts w:eastAsiaTheme="minorEastAsia"/>
          <w:sz w:val="28"/>
          <w:szCs w:val="28"/>
        </w:rPr>
        <w:t>,</w:t>
      </w:r>
      <w:r w:rsidRPr="008B4C65">
        <w:rPr>
          <w:rFonts w:eastAsiaTheme="minorEastAsia"/>
          <w:sz w:val="28"/>
          <w:szCs w:val="28"/>
        </w:rPr>
        <w:t xml:space="preserve">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w:t>
      </w:r>
      <w:r w:rsidR="000B7663">
        <w:rPr>
          <w:rFonts w:eastAsiaTheme="minorEastAsia"/>
          <w:sz w:val="28"/>
          <w:szCs w:val="28"/>
        </w:rPr>
        <w:t>,</w:t>
      </w:r>
      <w:r w:rsidRPr="008B4C65">
        <w:rPr>
          <w:rFonts w:eastAsiaTheme="minorEastAsia"/>
          <w:sz w:val="28"/>
          <w:szCs w:val="28"/>
        </w:rPr>
        <w:t xml:space="preserve"> в соответствии со </w:t>
      </w:r>
      <w:hyperlink r:id="rId11" w:tooltip="&quot;Бюджетный кодекс Российской Федерации&quot; от 31.07.1998 N 145-ФЗ (ред. от 25.12.2023, с изм. от 25.01.2024) (с изм. и доп., вступ. в силу с 05.01.2024) {КонсультантПлюс}">
        <w:r w:rsidRPr="008B4C65">
          <w:rPr>
            <w:rStyle w:val="ac"/>
            <w:rFonts w:eastAsiaTheme="minorEastAsia"/>
            <w:color w:val="auto"/>
            <w:sz w:val="28"/>
            <w:szCs w:val="28"/>
            <w:u w:val="none"/>
          </w:rPr>
          <w:t>статьями 268.1</w:t>
        </w:r>
      </w:hyperlink>
      <w:r w:rsidRPr="008B4C65">
        <w:rPr>
          <w:rFonts w:eastAsiaTheme="minorEastAsia"/>
          <w:sz w:val="28"/>
          <w:szCs w:val="28"/>
        </w:rPr>
        <w:t xml:space="preserve"> и </w:t>
      </w:r>
      <w:hyperlink r:id="rId12" w:tooltip="&quot;Бюджетный кодекс Российской Федерации&quot; от 31.07.1998 N 145-ФЗ (ред. от 25.12.2023, с изм. от 25.01.2024) (с изм. и доп., вступ. в силу с 05.01.2024) {КонсультантПлюс}">
        <w:r w:rsidRPr="008B4C65">
          <w:rPr>
            <w:rStyle w:val="ac"/>
            <w:rFonts w:eastAsiaTheme="minorEastAsia"/>
            <w:color w:val="auto"/>
            <w:sz w:val="28"/>
            <w:szCs w:val="28"/>
            <w:u w:val="none"/>
          </w:rPr>
          <w:t>269.2</w:t>
        </w:r>
      </w:hyperlink>
      <w:r w:rsidRPr="008B4C65">
        <w:rPr>
          <w:rFonts w:eastAsiaTheme="minorEastAsia"/>
          <w:sz w:val="28"/>
          <w:szCs w:val="28"/>
        </w:rPr>
        <w:t xml:space="preserve"> Бюджетного кодекса Российской Федерации</w:t>
      </w:r>
      <w:r w:rsidR="000B7663">
        <w:rPr>
          <w:rFonts w:eastAsiaTheme="minorEastAsia"/>
          <w:sz w:val="28"/>
          <w:szCs w:val="28"/>
        </w:rPr>
        <w:t>,</w:t>
      </w:r>
      <w:r w:rsidRPr="008B4C65">
        <w:rPr>
          <w:rFonts w:eastAsiaTheme="minorEastAsia"/>
          <w:sz w:val="28"/>
          <w:szCs w:val="28"/>
        </w:rPr>
        <w:t xml:space="preserve"> и на включен</w:t>
      </w:r>
      <w:r w:rsidR="00601F7D" w:rsidRPr="008B4C65">
        <w:rPr>
          <w:rFonts w:eastAsiaTheme="minorEastAsia"/>
          <w:sz w:val="28"/>
          <w:szCs w:val="28"/>
        </w:rPr>
        <w:t>ие таких положений в соглашение.</w:t>
      </w:r>
    </w:p>
    <w:p w14:paraId="6357360F" w14:textId="30189E77" w:rsidR="00601F7D" w:rsidRPr="008B4C65" w:rsidRDefault="00601F7D"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При реорганизации получателя субсидии, являющегося юридическим лицом, в форме слияния, п</w:t>
      </w:r>
      <w:r w:rsidR="000B7663">
        <w:rPr>
          <w:rFonts w:eastAsiaTheme="minorEastAsia"/>
          <w:sz w:val="28"/>
          <w:szCs w:val="28"/>
        </w:rPr>
        <w:t xml:space="preserve">рисоединения или преобразования, </w:t>
      </w:r>
      <w:r w:rsidRPr="008B4C65">
        <w:rPr>
          <w:rFonts w:eastAsiaTheme="minorEastAsia"/>
          <w:sz w:val="28"/>
          <w:szCs w:val="28"/>
        </w:rPr>
        <w:t>в соглашение вносятся изменения, путем</w:t>
      </w:r>
      <w:r w:rsidR="00902CCC" w:rsidRPr="008B4C65">
        <w:rPr>
          <w:rFonts w:eastAsiaTheme="minorEastAsia"/>
          <w:sz w:val="28"/>
          <w:szCs w:val="28"/>
        </w:rPr>
        <w:t xml:space="preserve"> заключения дополнительного соглашения к Соглашению в части перемены лица в обязательстве</w:t>
      </w:r>
      <w:r w:rsidR="000B7663">
        <w:rPr>
          <w:rFonts w:eastAsiaTheme="minorEastAsia"/>
          <w:sz w:val="28"/>
          <w:szCs w:val="28"/>
        </w:rPr>
        <w:t>,</w:t>
      </w:r>
      <w:r w:rsidR="00902CCC" w:rsidRPr="008B4C65">
        <w:rPr>
          <w:rFonts w:eastAsiaTheme="minorEastAsia"/>
          <w:sz w:val="28"/>
          <w:szCs w:val="28"/>
        </w:rPr>
        <w:t xml:space="preserve"> с указанием в Соглашении юридического лица, являющегося правопреемником.</w:t>
      </w:r>
    </w:p>
    <w:p w14:paraId="6DA03C20" w14:textId="0F4E96CD" w:rsidR="006057EA" w:rsidRPr="008B4C65" w:rsidRDefault="006057EA"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w:t>
      </w:r>
      <w:r w:rsidR="004041C9" w:rsidRPr="008B4C65">
        <w:rPr>
          <w:rFonts w:eastAsiaTheme="minorEastAsia"/>
          <w:sz w:val="28"/>
          <w:szCs w:val="28"/>
        </w:rPr>
        <w:t>юр</w:t>
      </w:r>
      <w:r w:rsidR="000B7663">
        <w:rPr>
          <w:rFonts w:eastAsiaTheme="minorEastAsia"/>
          <w:sz w:val="28"/>
          <w:szCs w:val="28"/>
        </w:rPr>
        <w:t>идическим лицом, или прекращении</w:t>
      </w:r>
      <w:r w:rsidR="004041C9" w:rsidRPr="008B4C65">
        <w:rPr>
          <w:rFonts w:eastAsiaTheme="minorEastAsia"/>
          <w:sz w:val="28"/>
          <w:szCs w:val="28"/>
        </w:rPr>
        <w:t xml:space="preserve">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w:t>
      </w:r>
      <w:r w:rsidR="004041C9" w:rsidRPr="00F67789">
        <w:rPr>
          <w:rFonts w:eastAsiaTheme="minorEastAsia"/>
          <w:color w:val="000000" w:themeColor="text1"/>
          <w:sz w:val="28"/>
          <w:szCs w:val="28"/>
        </w:rPr>
        <w:t xml:space="preserve">вторым пункта 5 </w:t>
      </w:r>
      <w:r w:rsidR="004041C9" w:rsidRPr="008B4C65">
        <w:rPr>
          <w:rFonts w:eastAsiaTheme="minorEastAsia"/>
          <w:sz w:val="28"/>
          <w:szCs w:val="28"/>
        </w:rPr>
        <w:t>статьи 23 Гражданского кодекса Российской Федерации</w:t>
      </w:r>
      <w:r w:rsidR="00877B62" w:rsidRPr="008B4C65">
        <w:rPr>
          <w:rFonts w:eastAsiaTheme="minorEastAsia"/>
          <w:sz w:val="28"/>
          <w:szCs w:val="28"/>
        </w:rPr>
        <w:t xml:space="preserve">),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w:t>
      </w:r>
      <w:r w:rsidR="00877B62" w:rsidRPr="008B4C65">
        <w:rPr>
          <w:rFonts w:eastAsiaTheme="minorEastAsia"/>
          <w:sz w:val="28"/>
          <w:szCs w:val="28"/>
        </w:rPr>
        <w:lastRenderedPageBreak/>
        <w:t>финансового обеспечения которых является суб</w:t>
      </w:r>
      <w:r w:rsidR="00937089" w:rsidRPr="008B4C65">
        <w:rPr>
          <w:rFonts w:eastAsiaTheme="minorEastAsia"/>
          <w:sz w:val="28"/>
          <w:szCs w:val="28"/>
        </w:rPr>
        <w:t>сидия, и возврате неиспользованного остатка субсидии в соответствующий бюджет бюджетной системы Российской Федерации.</w:t>
      </w:r>
    </w:p>
    <w:p w14:paraId="4A51C06C" w14:textId="2060E637" w:rsidR="00DB4D6B" w:rsidRPr="008B4C65" w:rsidRDefault="00DB4D6B"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w:t>
      </w:r>
      <w:r w:rsidRPr="00F67789">
        <w:rPr>
          <w:rFonts w:eastAsiaTheme="minorEastAsia"/>
          <w:color w:val="000000" w:themeColor="text1"/>
          <w:sz w:val="28"/>
          <w:szCs w:val="28"/>
        </w:rPr>
        <w:t xml:space="preserve">вторым пункта 5 </w:t>
      </w:r>
      <w:r w:rsidRPr="008B4C65">
        <w:rPr>
          <w:rFonts w:eastAsiaTheme="minorEastAsia"/>
          <w:sz w:val="28"/>
          <w:szCs w:val="28"/>
        </w:rPr>
        <w:t>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w:t>
      </w:r>
      <w:r w:rsidR="000B7663">
        <w:rPr>
          <w:rFonts w:eastAsiaTheme="minorEastAsia"/>
          <w:sz w:val="28"/>
          <w:szCs w:val="28"/>
        </w:rPr>
        <w:t>,</w:t>
      </w:r>
      <w:r w:rsidRPr="008B4C65">
        <w:rPr>
          <w:rFonts w:eastAsiaTheme="minorEastAsia"/>
          <w:sz w:val="28"/>
          <w:szCs w:val="28"/>
        </w:rPr>
        <w:t xml:space="preserve"> путем заключения дополнительного соглашения к соглашению в части перемены лица в обязательстве</w:t>
      </w:r>
      <w:r w:rsidR="000B7663">
        <w:rPr>
          <w:rFonts w:eastAsiaTheme="minorEastAsia"/>
          <w:sz w:val="28"/>
          <w:szCs w:val="28"/>
        </w:rPr>
        <w:t>,</w:t>
      </w:r>
      <w:r w:rsidRPr="008B4C65">
        <w:rPr>
          <w:rFonts w:eastAsiaTheme="minorEastAsia"/>
          <w:sz w:val="28"/>
          <w:szCs w:val="28"/>
        </w:rPr>
        <w:t xml:space="preserve"> с указанием </w:t>
      </w:r>
      <w:r w:rsidRPr="00F67789">
        <w:rPr>
          <w:rFonts w:eastAsiaTheme="minorEastAsia"/>
          <w:color w:val="000000" w:themeColor="text1"/>
          <w:sz w:val="28"/>
          <w:szCs w:val="28"/>
        </w:rPr>
        <w:t xml:space="preserve">стороны </w:t>
      </w:r>
      <w:r w:rsidRPr="008B4C65">
        <w:rPr>
          <w:rFonts w:eastAsiaTheme="minorEastAsia"/>
          <w:sz w:val="28"/>
          <w:szCs w:val="28"/>
        </w:rPr>
        <w:t>в соглашении иного лиц</w:t>
      </w:r>
      <w:r w:rsidR="00EE6CC7" w:rsidRPr="008B4C65">
        <w:rPr>
          <w:rFonts w:eastAsiaTheme="minorEastAsia"/>
          <w:sz w:val="28"/>
          <w:szCs w:val="28"/>
        </w:rPr>
        <w:t>а, являющегося правопреемником.</w:t>
      </w:r>
    </w:p>
    <w:p w14:paraId="1FCBD191" w14:textId="2BEB88EE" w:rsidR="00601F7D" w:rsidRPr="008B4C65" w:rsidRDefault="00F92061"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3</w:t>
      </w:r>
      <w:r w:rsidR="00D85453" w:rsidRPr="008B4C65">
        <w:rPr>
          <w:rFonts w:eastAsiaTheme="minorEastAsia"/>
          <w:sz w:val="28"/>
          <w:szCs w:val="28"/>
        </w:rPr>
        <w:t>.9</w:t>
      </w:r>
      <w:r w:rsidR="00601F7D" w:rsidRPr="008B4C65">
        <w:rPr>
          <w:rFonts w:eastAsiaTheme="minorEastAsia"/>
          <w:sz w:val="28"/>
          <w:szCs w:val="28"/>
        </w:rPr>
        <w:t xml:space="preserve">. Планируемым результатом предоставления субсидии является объем поставленного комбикорма в населенные пункты муниципального образования </w:t>
      </w:r>
      <w:r w:rsidR="00F81E5C" w:rsidRPr="008B4C65">
        <w:rPr>
          <w:rFonts w:eastAsiaTheme="minorEastAsia"/>
          <w:sz w:val="28"/>
          <w:szCs w:val="28"/>
        </w:rPr>
        <w:t>Ногликский муниципальный округ Сахалинской области</w:t>
      </w:r>
      <w:r w:rsidR="00601F7D" w:rsidRPr="008B4C65">
        <w:rPr>
          <w:rFonts w:eastAsiaTheme="minorEastAsia"/>
          <w:sz w:val="28"/>
          <w:szCs w:val="28"/>
        </w:rPr>
        <w:t>, значение которого устанавливается в соглашении.</w:t>
      </w:r>
    </w:p>
    <w:p w14:paraId="6560BE16" w14:textId="3BD76B59" w:rsidR="00D14BC5" w:rsidRPr="008B4C65" w:rsidRDefault="00601F7D"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В соглашении указывается точная дата завершения и конечное значение результата (конкретная количественная характеристика итогов) на текущий финансовый год.</w:t>
      </w:r>
    </w:p>
    <w:p w14:paraId="2297244B" w14:textId="336863AB" w:rsidR="005148D4" w:rsidRPr="008B4C65" w:rsidRDefault="00F92061"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3</w:t>
      </w:r>
      <w:r w:rsidR="00601F7D" w:rsidRPr="008B4C65">
        <w:rPr>
          <w:rFonts w:eastAsiaTheme="minorEastAsia"/>
          <w:sz w:val="28"/>
          <w:szCs w:val="28"/>
        </w:rPr>
        <w:t>.</w:t>
      </w:r>
      <w:r w:rsidR="00D85453" w:rsidRPr="008B4C65">
        <w:rPr>
          <w:rFonts w:eastAsiaTheme="minorEastAsia"/>
          <w:sz w:val="28"/>
          <w:szCs w:val="28"/>
        </w:rPr>
        <w:t>10</w:t>
      </w:r>
      <w:r w:rsidR="00601F7D" w:rsidRPr="008B4C65">
        <w:rPr>
          <w:rFonts w:eastAsiaTheme="minorEastAsia"/>
          <w:sz w:val="28"/>
          <w:szCs w:val="28"/>
        </w:rPr>
        <w:t xml:space="preserve">. </w:t>
      </w:r>
      <w:r w:rsidR="00D14BC5" w:rsidRPr="008B4C65">
        <w:rPr>
          <w:rFonts w:eastAsiaTheme="minorEastAsia"/>
          <w:sz w:val="28"/>
          <w:szCs w:val="28"/>
        </w:rPr>
        <w:t>Администрация в течение 10</w:t>
      </w:r>
      <w:r w:rsidR="004F4992">
        <w:rPr>
          <w:rFonts w:eastAsiaTheme="minorEastAsia"/>
          <w:sz w:val="28"/>
          <w:szCs w:val="28"/>
        </w:rPr>
        <w:t xml:space="preserve"> рабочих</w:t>
      </w:r>
      <w:r w:rsidR="00D14BC5" w:rsidRPr="008B4C65">
        <w:rPr>
          <w:rFonts w:eastAsiaTheme="minorEastAsia"/>
          <w:sz w:val="28"/>
          <w:szCs w:val="28"/>
        </w:rPr>
        <w:t xml:space="preserve"> дней формирует проект Соглашения (дополнительное соглашение к Соглашению, при наличии действующего Соглашения) в системе «Электронный бюджет» и направляет его для подписания Получателю субсидии, а также письменное уведомление о направлении ему проекта Соглашения в системе «Электронный бюджет».</w:t>
      </w:r>
    </w:p>
    <w:p w14:paraId="08DDB4C6" w14:textId="4BF57D88" w:rsidR="002457FB" w:rsidRPr="008B4C65" w:rsidRDefault="002457FB"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Получа</w:t>
      </w:r>
      <w:r w:rsidR="004F4992">
        <w:rPr>
          <w:rFonts w:eastAsiaTheme="minorEastAsia"/>
          <w:sz w:val="28"/>
          <w:szCs w:val="28"/>
        </w:rPr>
        <w:t>тель субсидии в течение 3</w:t>
      </w:r>
      <w:r w:rsidRPr="008B4C65">
        <w:rPr>
          <w:rFonts w:eastAsiaTheme="minorEastAsia"/>
          <w:sz w:val="28"/>
          <w:szCs w:val="28"/>
        </w:rPr>
        <w:t xml:space="preserve"> рабочих дней с даты получения уведомления о направлении проекта Соглашения в системе «Электронный бюджет» подписывает Соглашение усиленной квалифицированной электронной подписью и направляет в уполномоченный орган для подписания.</w:t>
      </w:r>
    </w:p>
    <w:p w14:paraId="439030FF" w14:textId="44BB24F4" w:rsidR="002C3C4D" w:rsidRPr="008B4C65" w:rsidRDefault="002457FB"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Получатель субсидии</w:t>
      </w:r>
      <w:r w:rsidR="005163C4" w:rsidRPr="008B4C65">
        <w:rPr>
          <w:rFonts w:eastAsiaTheme="minorEastAsia"/>
          <w:sz w:val="28"/>
          <w:szCs w:val="28"/>
        </w:rPr>
        <w:t xml:space="preserve"> не подписавший, в установленные сроки настоящего Порядка, Соглашение о предоставлении субсидии в системе «Электронный бюджет» считается уклонившимся от заключения Соглашения.</w:t>
      </w:r>
    </w:p>
    <w:p w14:paraId="0455DA16" w14:textId="33181519" w:rsidR="002A6C94" w:rsidRPr="008B4C65" w:rsidRDefault="00F92061"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3</w:t>
      </w:r>
      <w:r w:rsidR="002A6C94" w:rsidRPr="008B4C65">
        <w:rPr>
          <w:rFonts w:eastAsiaTheme="minorEastAsia"/>
          <w:sz w:val="28"/>
          <w:szCs w:val="28"/>
        </w:rPr>
        <w:t>.1</w:t>
      </w:r>
      <w:r w:rsidR="00D85453" w:rsidRPr="008B4C65">
        <w:rPr>
          <w:rFonts w:eastAsiaTheme="minorEastAsia"/>
          <w:sz w:val="28"/>
          <w:szCs w:val="28"/>
        </w:rPr>
        <w:t>1</w:t>
      </w:r>
      <w:r w:rsidR="002A6C94" w:rsidRPr="008B4C65">
        <w:rPr>
          <w:rFonts w:eastAsiaTheme="minorEastAsia"/>
          <w:sz w:val="28"/>
          <w:szCs w:val="28"/>
        </w:rPr>
        <w:t xml:space="preserve">. </w:t>
      </w:r>
      <w:r w:rsidR="005C6874" w:rsidRPr="008B4C65">
        <w:rPr>
          <w:rFonts w:eastAsiaTheme="minorEastAsia"/>
          <w:sz w:val="28"/>
          <w:szCs w:val="28"/>
        </w:rPr>
        <w:t>Перечисление субсидии осуществляется на расчетный счет получателя субсидии, указанный в соглашении, открытый получателем субсидии в учреждениях Центрального банка Российской Федерации или кредитных организациях</w:t>
      </w:r>
      <w:r w:rsidR="00935347" w:rsidRPr="008B4C65">
        <w:rPr>
          <w:rFonts w:eastAsiaTheme="minorEastAsia"/>
          <w:sz w:val="28"/>
          <w:szCs w:val="28"/>
        </w:rPr>
        <w:t xml:space="preserve">, в срок не превышающий </w:t>
      </w:r>
      <w:r w:rsidR="00935347" w:rsidRPr="00F67789">
        <w:rPr>
          <w:rFonts w:eastAsiaTheme="minorEastAsia"/>
          <w:color w:val="000000" w:themeColor="text1"/>
          <w:sz w:val="28"/>
          <w:szCs w:val="28"/>
        </w:rPr>
        <w:t xml:space="preserve">10 </w:t>
      </w:r>
      <w:r w:rsidR="00935347" w:rsidRPr="008B4C65">
        <w:rPr>
          <w:rFonts w:eastAsiaTheme="minorEastAsia"/>
          <w:sz w:val="28"/>
          <w:szCs w:val="28"/>
        </w:rPr>
        <w:t>рабочих дней с даты принятия решения о предоставлении субсидии.</w:t>
      </w:r>
    </w:p>
    <w:p w14:paraId="1C087DC6" w14:textId="77777777" w:rsidR="007131D0" w:rsidRPr="008B4C65" w:rsidRDefault="007131D0" w:rsidP="00EE6CC7">
      <w:pPr>
        <w:autoSpaceDE w:val="0"/>
        <w:autoSpaceDN w:val="0"/>
        <w:adjustRightInd w:val="0"/>
        <w:ind w:firstLine="709"/>
        <w:jc w:val="both"/>
        <w:rPr>
          <w:rFonts w:eastAsiaTheme="minorEastAsia"/>
          <w:sz w:val="28"/>
          <w:szCs w:val="28"/>
        </w:rPr>
      </w:pPr>
    </w:p>
    <w:p w14:paraId="47365EC7" w14:textId="77777777" w:rsidR="00EE6CC7" w:rsidRPr="008B4C65" w:rsidRDefault="007A5803" w:rsidP="00EE6CC7">
      <w:pPr>
        <w:autoSpaceDE w:val="0"/>
        <w:autoSpaceDN w:val="0"/>
        <w:adjustRightInd w:val="0"/>
        <w:jc w:val="center"/>
        <w:rPr>
          <w:rFonts w:eastAsiaTheme="minorEastAsia"/>
          <w:sz w:val="28"/>
          <w:szCs w:val="28"/>
        </w:rPr>
      </w:pPr>
      <w:r w:rsidRPr="008B4C65">
        <w:rPr>
          <w:rFonts w:eastAsiaTheme="minorEastAsia"/>
          <w:sz w:val="28"/>
          <w:szCs w:val="28"/>
        </w:rPr>
        <w:t xml:space="preserve">4. Требования в </w:t>
      </w:r>
      <w:r w:rsidR="00EE6CC7" w:rsidRPr="008B4C65">
        <w:rPr>
          <w:rFonts w:eastAsiaTheme="minorEastAsia"/>
          <w:sz w:val="28"/>
          <w:szCs w:val="28"/>
        </w:rPr>
        <w:t>части представления отчетности,</w:t>
      </w:r>
    </w:p>
    <w:p w14:paraId="015D0959" w14:textId="77777777" w:rsidR="00EE6CC7" w:rsidRPr="008B4C65" w:rsidRDefault="007A5803" w:rsidP="00EE6CC7">
      <w:pPr>
        <w:autoSpaceDE w:val="0"/>
        <w:autoSpaceDN w:val="0"/>
        <w:adjustRightInd w:val="0"/>
        <w:jc w:val="center"/>
        <w:rPr>
          <w:rFonts w:eastAsiaTheme="minorEastAsia"/>
          <w:sz w:val="28"/>
          <w:szCs w:val="28"/>
        </w:rPr>
      </w:pPr>
      <w:r w:rsidRPr="008B4C65">
        <w:rPr>
          <w:rFonts w:eastAsiaTheme="minorEastAsia"/>
          <w:sz w:val="28"/>
          <w:szCs w:val="28"/>
        </w:rPr>
        <w:t>осуществления контроля (мониторинга)</w:t>
      </w:r>
      <w:r w:rsidR="002D2919" w:rsidRPr="008B4C65">
        <w:rPr>
          <w:rFonts w:eastAsiaTheme="minorEastAsia"/>
          <w:sz w:val="28"/>
          <w:szCs w:val="28"/>
        </w:rPr>
        <w:t xml:space="preserve"> з</w:t>
      </w:r>
      <w:r w:rsidR="00EE6CC7" w:rsidRPr="008B4C65">
        <w:rPr>
          <w:rFonts w:eastAsiaTheme="minorEastAsia"/>
          <w:sz w:val="28"/>
          <w:szCs w:val="28"/>
        </w:rPr>
        <w:t>а соблюдением условий и порядка</w:t>
      </w:r>
    </w:p>
    <w:p w14:paraId="2C3BDFE1" w14:textId="693C5972" w:rsidR="000D76C1" w:rsidRPr="008B4C65" w:rsidRDefault="002D2919" w:rsidP="00EE6CC7">
      <w:pPr>
        <w:autoSpaceDE w:val="0"/>
        <w:autoSpaceDN w:val="0"/>
        <w:adjustRightInd w:val="0"/>
        <w:jc w:val="center"/>
        <w:rPr>
          <w:rFonts w:eastAsiaTheme="minorEastAsia"/>
          <w:sz w:val="28"/>
          <w:szCs w:val="28"/>
        </w:rPr>
      </w:pPr>
      <w:r w:rsidRPr="008B4C65">
        <w:rPr>
          <w:rFonts w:eastAsiaTheme="minorEastAsia"/>
          <w:sz w:val="28"/>
          <w:szCs w:val="28"/>
        </w:rPr>
        <w:t>предоставления субсидий и ответственности за их нарушение</w:t>
      </w:r>
    </w:p>
    <w:p w14:paraId="77EB4203" w14:textId="77777777" w:rsidR="002D2919" w:rsidRPr="008B4C65" w:rsidRDefault="002D2919" w:rsidP="00EE6CC7">
      <w:pPr>
        <w:autoSpaceDE w:val="0"/>
        <w:autoSpaceDN w:val="0"/>
        <w:adjustRightInd w:val="0"/>
        <w:ind w:firstLine="709"/>
        <w:jc w:val="center"/>
        <w:rPr>
          <w:rFonts w:eastAsiaTheme="minorEastAsia"/>
          <w:sz w:val="28"/>
          <w:szCs w:val="28"/>
        </w:rPr>
      </w:pPr>
    </w:p>
    <w:p w14:paraId="43664B98" w14:textId="16EAC8C8" w:rsidR="00BC3CE8" w:rsidRPr="008B4C65" w:rsidRDefault="00DD7958"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4.1. Получатель субсидии,</w:t>
      </w:r>
      <w:r w:rsidR="00364FF5" w:rsidRPr="008B4C65">
        <w:rPr>
          <w:rFonts w:eastAsiaTheme="minorEastAsia"/>
          <w:sz w:val="28"/>
          <w:szCs w:val="28"/>
        </w:rPr>
        <w:t xml:space="preserve"> начиная с даты заключения Соглашения,</w:t>
      </w:r>
      <w:r w:rsidRPr="008B4C65">
        <w:rPr>
          <w:rFonts w:eastAsiaTheme="minorEastAsia"/>
          <w:sz w:val="28"/>
          <w:szCs w:val="28"/>
        </w:rPr>
        <w:t xml:space="preserve"> ежеквартально, не позднее </w:t>
      </w:r>
      <w:r w:rsidR="0094409C" w:rsidRPr="008B4C65">
        <w:rPr>
          <w:rFonts w:eastAsiaTheme="minorEastAsia"/>
          <w:sz w:val="28"/>
          <w:szCs w:val="28"/>
        </w:rPr>
        <w:t xml:space="preserve">15 календарного дня, следующего за отчетным </w:t>
      </w:r>
      <w:r w:rsidR="0094409C" w:rsidRPr="008B4C65">
        <w:rPr>
          <w:rFonts w:eastAsiaTheme="minorEastAsia"/>
          <w:sz w:val="28"/>
          <w:szCs w:val="28"/>
        </w:rPr>
        <w:lastRenderedPageBreak/>
        <w:t xml:space="preserve">кварталом, за </w:t>
      </w:r>
      <w:r w:rsidR="0094409C" w:rsidRPr="008B4C65">
        <w:rPr>
          <w:rFonts w:eastAsiaTheme="minorEastAsia"/>
          <w:sz w:val="28"/>
          <w:szCs w:val="28"/>
          <w:lang w:val="en-US"/>
        </w:rPr>
        <w:t>IV</w:t>
      </w:r>
      <w:r w:rsidR="0094409C" w:rsidRPr="008B4C65">
        <w:rPr>
          <w:rFonts w:eastAsiaTheme="minorEastAsia"/>
          <w:sz w:val="28"/>
          <w:szCs w:val="28"/>
        </w:rPr>
        <w:t xml:space="preserve"> квартал не позднее 20 января года, следующего за годом предоставления субсидии, представляет </w:t>
      </w:r>
      <w:r w:rsidR="00E64624" w:rsidRPr="008B4C65">
        <w:rPr>
          <w:rFonts w:eastAsiaTheme="minorEastAsia"/>
          <w:sz w:val="28"/>
          <w:szCs w:val="28"/>
        </w:rPr>
        <w:t>в подсистеме «Электронный бюджет» отчет о достижении значений результатов</w:t>
      </w:r>
      <w:r w:rsidR="00BC3CE8" w:rsidRPr="008B4C65">
        <w:rPr>
          <w:rFonts w:eastAsiaTheme="minorEastAsia"/>
          <w:sz w:val="28"/>
          <w:szCs w:val="28"/>
        </w:rPr>
        <w:t xml:space="preserve"> предоставления субсидии, по форме предусмотренной типовой формой </w:t>
      </w:r>
      <w:r w:rsidR="00237FA9" w:rsidRPr="008B4C65">
        <w:rPr>
          <w:rFonts w:eastAsiaTheme="minorEastAsia"/>
          <w:sz w:val="28"/>
          <w:szCs w:val="28"/>
        </w:rPr>
        <w:t xml:space="preserve">финансового управления муниципального образования </w:t>
      </w:r>
      <w:r w:rsidR="005F546E" w:rsidRPr="008B4C65">
        <w:rPr>
          <w:rFonts w:eastAsiaTheme="minorEastAsia"/>
          <w:sz w:val="28"/>
          <w:szCs w:val="28"/>
        </w:rPr>
        <w:t xml:space="preserve">Ногликский муниципальный округ Сахалинской области </w:t>
      </w:r>
      <w:r w:rsidR="00BC3CE8" w:rsidRPr="008B4C65">
        <w:rPr>
          <w:rFonts w:eastAsiaTheme="minorEastAsia"/>
          <w:sz w:val="28"/>
          <w:szCs w:val="28"/>
        </w:rPr>
        <w:t>для соглашений в системе «Электронный бюджет».</w:t>
      </w:r>
    </w:p>
    <w:p w14:paraId="11937088" w14:textId="4B405A82" w:rsidR="001A0BC5" w:rsidRPr="008B4C65" w:rsidRDefault="00ED1D08"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4.2. Администрация имеет право устанавливать в соглашении порядок, сроки и формы предоставления получателем субсидии дополнительной отчетности.</w:t>
      </w:r>
    </w:p>
    <w:p w14:paraId="154DFE90" w14:textId="77777777" w:rsidR="008307EE" w:rsidRPr="008B4C65" w:rsidRDefault="00ED1D08"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xml:space="preserve">4.3. </w:t>
      </w:r>
      <w:r w:rsidR="008307EE" w:rsidRPr="008B4C65">
        <w:rPr>
          <w:rFonts w:eastAsiaTheme="minorEastAsia"/>
          <w:sz w:val="28"/>
          <w:szCs w:val="28"/>
        </w:rPr>
        <w:t xml:space="preserve">Проверка и принятие представленных получателем субсидии отчетов осуществляется уполномоченным органом в течение </w:t>
      </w:r>
      <w:r w:rsidR="008307EE" w:rsidRPr="00F67789">
        <w:rPr>
          <w:rFonts w:eastAsiaTheme="minorEastAsia"/>
          <w:color w:val="000000" w:themeColor="text1"/>
          <w:sz w:val="28"/>
          <w:szCs w:val="28"/>
        </w:rPr>
        <w:t xml:space="preserve">10 </w:t>
      </w:r>
      <w:r w:rsidR="008307EE" w:rsidRPr="008B4C65">
        <w:rPr>
          <w:rFonts w:eastAsiaTheme="minorEastAsia"/>
          <w:sz w:val="28"/>
          <w:szCs w:val="28"/>
        </w:rPr>
        <w:t>рабочих дней после их предоставления.</w:t>
      </w:r>
    </w:p>
    <w:p w14:paraId="172C476D" w14:textId="6C2BA550" w:rsidR="00ED1D08" w:rsidRPr="008B4C65" w:rsidRDefault="00ED1D08"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xml:space="preserve">Администрация осуществляет проверку соблюдения получателем порядка и условий предоставления субсидии, в том числе в части достижения результатов предоставления субсидии. Орган муниципального финансового контроля осуществляет проверку в соответствии со </w:t>
      </w:r>
      <w:hyperlink r:id="rId13" w:tooltip="&quot;Бюджетный кодекс Российской Федерации&quot; от 31.07.1998 N 145-ФЗ (ред. от 25.12.2023, с изм. от 25.01.2024) (с изм. и доп., вступ. в силу с 05.01.2024) {КонсультантПлюс}">
        <w:r w:rsidRPr="008B4C65">
          <w:rPr>
            <w:rStyle w:val="ac"/>
            <w:rFonts w:eastAsiaTheme="minorEastAsia"/>
            <w:color w:val="auto"/>
            <w:sz w:val="28"/>
            <w:szCs w:val="28"/>
            <w:u w:val="none"/>
          </w:rPr>
          <w:t>статьями 268.1</w:t>
        </w:r>
      </w:hyperlink>
      <w:r w:rsidRPr="008B4C65">
        <w:rPr>
          <w:rFonts w:eastAsiaTheme="minorEastAsia"/>
          <w:sz w:val="28"/>
          <w:szCs w:val="28"/>
        </w:rPr>
        <w:t xml:space="preserve"> и </w:t>
      </w:r>
      <w:hyperlink r:id="rId14" w:tooltip="&quot;Бюджетный кодекс Российской Федерации&quot; от 31.07.1998 N 145-ФЗ (ред. от 25.12.2023, с изм. от 25.01.2024) (с изм. и доп., вступ. в силу с 05.01.2024) {КонсультантПлюс}">
        <w:r w:rsidRPr="008B4C65">
          <w:rPr>
            <w:rStyle w:val="ac"/>
            <w:rFonts w:eastAsiaTheme="minorEastAsia"/>
            <w:color w:val="auto"/>
            <w:sz w:val="28"/>
            <w:szCs w:val="28"/>
            <w:u w:val="none"/>
          </w:rPr>
          <w:t>269.2</w:t>
        </w:r>
      </w:hyperlink>
      <w:r w:rsidRPr="008B4C65">
        <w:rPr>
          <w:rFonts w:eastAsiaTheme="minorEastAsia"/>
          <w:sz w:val="28"/>
          <w:szCs w:val="28"/>
        </w:rPr>
        <w:t xml:space="preserve"> Бюджетного кодекса Российской Федерации.</w:t>
      </w:r>
    </w:p>
    <w:p w14:paraId="18BCD6A0" w14:textId="77777777" w:rsidR="00ED1D08" w:rsidRPr="008B4C65" w:rsidRDefault="00ED1D08"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Мониторинг достижения результата предоставления субсидии проводится исходя из достижения значений результатов предоставления субсидии, определенных в Соглашении,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0569217E" w14:textId="2F6C1DD1" w:rsidR="00ED1D08" w:rsidRPr="008B4C65" w:rsidRDefault="00ED1D08"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xml:space="preserve">4.4. </w:t>
      </w:r>
      <w:r w:rsidR="00233E07" w:rsidRPr="008B4C65">
        <w:rPr>
          <w:rFonts w:eastAsiaTheme="minorEastAsia"/>
          <w:sz w:val="28"/>
          <w:szCs w:val="28"/>
        </w:rPr>
        <w:t>При недостижении Полу</w:t>
      </w:r>
      <w:r w:rsidR="00B9399D">
        <w:rPr>
          <w:rFonts w:eastAsiaTheme="minorEastAsia"/>
          <w:sz w:val="28"/>
          <w:szCs w:val="28"/>
        </w:rPr>
        <w:t>чателем субсидии в установленные</w:t>
      </w:r>
      <w:r w:rsidR="00233E07" w:rsidRPr="008B4C65">
        <w:rPr>
          <w:rFonts w:eastAsiaTheme="minorEastAsia"/>
          <w:sz w:val="28"/>
          <w:szCs w:val="28"/>
        </w:rPr>
        <w:t xml:space="preserve"> соглашением сроки значения результата предоставления субсидии, Получатель субсидии уплачивает пени в размере одной </w:t>
      </w:r>
      <w:proofErr w:type="spellStart"/>
      <w:r w:rsidR="00233E07" w:rsidRPr="008B4C65">
        <w:rPr>
          <w:rFonts w:eastAsiaTheme="minorEastAsia"/>
          <w:sz w:val="28"/>
          <w:szCs w:val="28"/>
        </w:rPr>
        <w:t>трехсотшестидесятой</w:t>
      </w:r>
      <w:proofErr w:type="spellEnd"/>
      <w:r w:rsidR="00233E07" w:rsidRPr="008B4C65">
        <w:rPr>
          <w:rFonts w:eastAsiaTheme="minorEastAsia"/>
          <w:sz w:val="28"/>
          <w:szCs w:val="28"/>
        </w:rPr>
        <w:t xml:space="preserve"> ключевой ставки</w:t>
      </w:r>
      <w:r w:rsidR="009165D1" w:rsidRPr="008B4C65">
        <w:rPr>
          <w:rFonts w:eastAsiaTheme="minorEastAsia"/>
          <w:sz w:val="28"/>
          <w:szCs w:val="28"/>
        </w:rPr>
        <w:t xml:space="preserve"> Центрального банка Российской Федерации, действующей на дату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возврата).</w:t>
      </w:r>
    </w:p>
    <w:p w14:paraId="0F10597E" w14:textId="25EF69B0" w:rsidR="00567353" w:rsidRPr="008B4C65" w:rsidRDefault="00567353"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xml:space="preserve">4.5. </w:t>
      </w:r>
      <w:r w:rsidR="007E2D32" w:rsidRPr="008B4C65">
        <w:rPr>
          <w:rFonts w:eastAsiaTheme="minorEastAsia"/>
          <w:sz w:val="28"/>
          <w:szCs w:val="28"/>
        </w:rPr>
        <w:t xml:space="preserve">В случае нарушения Получателем субсидии условий, установленных при предоставлении субсидии, </w:t>
      </w:r>
      <w:r w:rsidR="002D6E2F" w:rsidRPr="008B4C65">
        <w:rPr>
          <w:rFonts w:eastAsiaTheme="minorEastAsia"/>
          <w:sz w:val="28"/>
          <w:szCs w:val="28"/>
        </w:rPr>
        <w:t>выявленного в том числе по факт</w:t>
      </w:r>
      <w:r w:rsidR="00364FF5" w:rsidRPr="008B4C65">
        <w:rPr>
          <w:rFonts w:eastAsiaTheme="minorEastAsia"/>
          <w:sz w:val="28"/>
          <w:szCs w:val="28"/>
        </w:rPr>
        <w:t>ам</w:t>
      </w:r>
      <w:r w:rsidR="002D6E2F" w:rsidRPr="008B4C65">
        <w:rPr>
          <w:rFonts w:eastAsiaTheme="minorEastAsia"/>
          <w:sz w:val="28"/>
          <w:szCs w:val="28"/>
        </w:rPr>
        <w:t xml:space="preserve"> проверок, проведенных главным распорядителем бюджетных средств и (или) органом муниципального финансового контроля</w:t>
      </w:r>
      <w:r w:rsidR="00364FF5" w:rsidRPr="008B4C65">
        <w:rPr>
          <w:rFonts w:eastAsiaTheme="minorEastAsia"/>
          <w:sz w:val="28"/>
          <w:szCs w:val="28"/>
        </w:rPr>
        <w:t>, а также в случае недостижения значений результатов предоставления субсидии</w:t>
      </w:r>
      <w:r w:rsidR="00DB7A80" w:rsidRPr="008B4C65">
        <w:rPr>
          <w:rFonts w:eastAsiaTheme="minorEastAsia"/>
          <w:sz w:val="28"/>
          <w:szCs w:val="28"/>
        </w:rPr>
        <w:t>.</w:t>
      </w:r>
    </w:p>
    <w:p w14:paraId="1845E587" w14:textId="6763B32F" w:rsidR="00DB7A80" w:rsidRPr="008B4C65" w:rsidRDefault="00DB7A80"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xml:space="preserve">В случае недостижения получателем субсидии значения результата, установленного в соответствии с </w:t>
      </w:r>
      <w:hyperlink r:id="rId15" w:history="1">
        <w:r w:rsidRPr="008B4C65">
          <w:rPr>
            <w:rStyle w:val="ac"/>
            <w:rFonts w:eastAsiaTheme="minorEastAsia"/>
            <w:color w:val="auto"/>
            <w:sz w:val="28"/>
            <w:szCs w:val="28"/>
            <w:u w:val="none"/>
          </w:rPr>
          <w:t>пунктом 3.</w:t>
        </w:r>
      </w:hyperlink>
      <w:r w:rsidR="00B017F1" w:rsidRPr="008B4C65">
        <w:rPr>
          <w:rStyle w:val="ac"/>
          <w:rFonts w:eastAsiaTheme="minorEastAsia"/>
          <w:color w:val="auto"/>
          <w:sz w:val="28"/>
          <w:szCs w:val="28"/>
          <w:u w:val="none"/>
        </w:rPr>
        <w:t>9</w:t>
      </w:r>
      <w:r w:rsidRPr="008B4C65">
        <w:rPr>
          <w:rFonts w:eastAsiaTheme="minorEastAsia"/>
          <w:sz w:val="28"/>
          <w:szCs w:val="28"/>
        </w:rPr>
        <w:t xml:space="preserve"> Порядка, объем средств, подлежащий возврату в бюджет муниципального образования </w:t>
      </w:r>
      <w:r w:rsidR="005F546E" w:rsidRPr="008B4C65">
        <w:rPr>
          <w:rFonts w:eastAsiaTheme="minorEastAsia"/>
          <w:sz w:val="28"/>
          <w:szCs w:val="28"/>
        </w:rPr>
        <w:t xml:space="preserve">Ногликский муниципальный округ Сахалинской области </w:t>
      </w:r>
      <w:r w:rsidRPr="008B4C65">
        <w:rPr>
          <w:rFonts w:eastAsiaTheme="minorEastAsia"/>
          <w:sz w:val="28"/>
          <w:szCs w:val="28"/>
        </w:rPr>
        <w:t>в течение 20 рабочих дней с даты предъявления получателю субсидии требования главного распорядителя об обеспечении возврата средств субсидии, рассчитывается по формуле:</w:t>
      </w:r>
    </w:p>
    <w:p w14:paraId="4C832583" w14:textId="77777777" w:rsidR="00DB7A80" w:rsidRPr="008B4C65" w:rsidRDefault="00DB7A80" w:rsidP="00EE6CC7">
      <w:pPr>
        <w:autoSpaceDE w:val="0"/>
        <w:autoSpaceDN w:val="0"/>
        <w:adjustRightInd w:val="0"/>
        <w:ind w:firstLine="709"/>
        <w:jc w:val="both"/>
        <w:rPr>
          <w:rFonts w:eastAsiaTheme="minorEastAsia"/>
          <w:sz w:val="28"/>
          <w:szCs w:val="28"/>
        </w:rPr>
      </w:pPr>
    </w:p>
    <w:p w14:paraId="5E42F8A4" w14:textId="77777777" w:rsidR="00DB7A80" w:rsidRPr="008B4C65" w:rsidRDefault="00DB7A80"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Vвозврата = Vсубсидии x k,</w:t>
      </w:r>
    </w:p>
    <w:p w14:paraId="4A49948D" w14:textId="77777777" w:rsidR="00DB7A80" w:rsidRPr="008B4C65" w:rsidRDefault="00DB7A80" w:rsidP="00EE6CC7">
      <w:pPr>
        <w:autoSpaceDE w:val="0"/>
        <w:autoSpaceDN w:val="0"/>
        <w:adjustRightInd w:val="0"/>
        <w:ind w:firstLine="709"/>
        <w:jc w:val="both"/>
        <w:rPr>
          <w:rFonts w:eastAsiaTheme="minorEastAsia"/>
          <w:sz w:val="28"/>
          <w:szCs w:val="28"/>
        </w:rPr>
      </w:pPr>
    </w:p>
    <w:p w14:paraId="03D4D16C" w14:textId="77777777" w:rsidR="00DB7A80" w:rsidRPr="008B4C65" w:rsidRDefault="00DB7A80"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где:</w:t>
      </w:r>
    </w:p>
    <w:p w14:paraId="04F99066" w14:textId="75255631" w:rsidR="00DB7A80" w:rsidRPr="008B4C65" w:rsidRDefault="00DB7A80"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Vсубсидии - размер предоставленной субсидии;</w:t>
      </w:r>
    </w:p>
    <w:p w14:paraId="4F40B7A6" w14:textId="77777777" w:rsidR="00DB7A80" w:rsidRPr="008B4C65" w:rsidRDefault="00DB7A80"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k - коэффициент возврата субсидии.</w:t>
      </w:r>
    </w:p>
    <w:p w14:paraId="34689E65" w14:textId="77777777" w:rsidR="00DB7A80" w:rsidRPr="008B4C65" w:rsidRDefault="00DB7A80" w:rsidP="00EE6CC7">
      <w:pPr>
        <w:autoSpaceDE w:val="0"/>
        <w:autoSpaceDN w:val="0"/>
        <w:adjustRightInd w:val="0"/>
        <w:ind w:firstLine="709"/>
        <w:jc w:val="both"/>
        <w:rPr>
          <w:rFonts w:eastAsiaTheme="minorEastAsia"/>
          <w:sz w:val="28"/>
          <w:szCs w:val="28"/>
        </w:rPr>
      </w:pPr>
    </w:p>
    <w:p w14:paraId="00D23898" w14:textId="77777777" w:rsidR="00DB7A80" w:rsidRPr="008B4C65" w:rsidRDefault="00DB7A80"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Коэффициент возврата субсидии рассчитывается по формуле:</w:t>
      </w:r>
    </w:p>
    <w:p w14:paraId="1BD1D82B" w14:textId="77777777" w:rsidR="00DB7A80" w:rsidRPr="008B4C65" w:rsidRDefault="00DB7A80" w:rsidP="00EE6CC7">
      <w:pPr>
        <w:autoSpaceDE w:val="0"/>
        <w:autoSpaceDN w:val="0"/>
        <w:adjustRightInd w:val="0"/>
        <w:ind w:firstLine="709"/>
        <w:jc w:val="both"/>
        <w:rPr>
          <w:rFonts w:eastAsiaTheme="minorEastAsia"/>
          <w:sz w:val="28"/>
          <w:szCs w:val="28"/>
        </w:rPr>
      </w:pPr>
    </w:p>
    <w:p w14:paraId="5C5E9EE5" w14:textId="77777777" w:rsidR="00DB7A80" w:rsidRPr="008B4C65" w:rsidRDefault="00DB7A80" w:rsidP="00EE6CC7">
      <w:pPr>
        <w:autoSpaceDE w:val="0"/>
        <w:autoSpaceDN w:val="0"/>
        <w:adjustRightInd w:val="0"/>
        <w:ind w:firstLine="709"/>
        <w:jc w:val="both"/>
        <w:rPr>
          <w:rFonts w:eastAsiaTheme="minorEastAsia"/>
          <w:sz w:val="28"/>
          <w:szCs w:val="28"/>
          <w:lang w:val="en-US"/>
        </w:rPr>
      </w:pPr>
      <w:r w:rsidRPr="008B4C65">
        <w:rPr>
          <w:rFonts w:eastAsiaTheme="minorEastAsia"/>
          <w:sz w:val="28"/>
          <w:szCs w:val="28"/>
          <w:lang w:val="en-US"/>
        </w:rPr>
        <w:t>k = SUM Di / m,</w:t>
      </w:r>
    </w:p>
    <w:p w14:paraId="3502A227" w14:textId="77777777" w:rsidR="00DB7A80" w:rsidRPr="008B4C65" w:rsidRDefault="00DB7A80" w:rsidP="00EE6CC7">
      <w:pPr>
        <w:autoSpaceDE w:val="0"/>
        <w:autoSpaceDN w:val="0"/>
        <w:adjustRightInd w:val="0"/>
        <w:ind w:firstLine="709"/>
        <w:jc w:val="both"/>
        <w:rPr>
          <w:rFonts w:eastAsiaTheme="minorEastAsia"/>
          <w:sz w:val="28"/>
          <w:szCs w:val="28"/>
          <w:lang w:val="en-US"/>
        </w:rPr>
      </w:pPr>
    </w:p>
    <w:p w14:paraId="411383FD" w14:textId="77777777" w:rsidR="00DB7A80" w:rsidRPr="008B4C65" w:rsidRDefault="00DB7A80" w:rsidP="00EE6CC7">
      <w:pPr>
        <w:autoSpaceDE w:val="0"/>
        <w:autoSpaceDN w:val="0"/>
        <w:adjustRightInd w:val="0"/>
        <w:ind w:firstLine="709"/>
        <w:jc w:val="both"/>
        <w:rPr>
          <w:rFonts w:eastAsiaTheme="minorEastAsia"/>
          <w:sz w:val="28"/>
          <w:szCs w:val="28"/>
          <w:lang w:val="en-US"/>
        </w:rPr>
      </w:pPr>
      <w:r w:rsidRPr="008B4C65">
        <w:rPr>
          <w:rFonts w:eastAsiaTheme="minorEastAsia"/>
          <w:sz w:val="28"/>
          <w:szCs w:val="28"/>
        </w:rPr>
        <w:t>где</w:t>
      </w:r>
      <w:r w:rsidRPr="008B4C65">
        <w:rPr>
          <w:rFonts w:eastAsiaTheme="minorEastAsia"/>
          <w:sz w:val="28"/>
          <w:szCs w:val="28"/>
          <w:lang w:val="en-US"/>
        </w:rPr>
        <w:t>:</w:t>
      </w:r>
    </w:p>
    <w:p w14:paraId="24BB683D" w14:textId="77777777" w:rsidR="00DB7A80" w:rsidRPr="008B4C65" w:rsidRDefault="00DB7A80"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Di - индекс, отражающий уровень недостижения i-го показателя результативности использования субсидии;</w:t>
      </w:r>
    </w:p>
    <w:p w14:paraId="449AB225" w14:textId="77777777" w:rsidR="00DB7A80" w:rsidRPr="008B4C65" w:rsidRDefault="00DB7A80"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m - общее количество показателей результативности использования субсидии.</w:t>
      </w:r>
    </w:p>
    <w:p w14:paraId="2C9167A1" w14:textId="77777777" w:rsidR="00DB7A80" w:rsidRPr="008B4C65" w:rsidRDefault="00DB7A80" w:rsidP="00EE6CC7">
      <w:pPr>
        <w:autoSpaceDE w:val="0"/>
        <w:autoSpaceDN w:val="0"/>
        <w:adjustRightInd w:val="0"/>
        <w:ind w:firstLine="709"/>
        <w:jc w:val="both"/>
        <w:rPr>
          <w:rFonts w:eastAsiaTheme="minorEastAsia"/>
          <w:sz w:val="28"/>
          <w:szCs w:val="28"/>
        </w:rPr>
      </w:pPr>
    </w:p>
    <w:p w14:paraId="7DB101F1" w14:textId="77777777" w:rsidR="00DB7A80" w:rsidRPr="008B4C65" w:rsidRDefault="00DB7A80"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Индекс, отражающий уровень недостижения i-го показателя результативности использования субсидии, определяется по формуле:</w:t>
      </w:r>
    </w:p>
    <w:p w14:paraId="0AA465DA" w14:textId="77777777" w:rsidR="00DB7A80" w:rsidRPr="008B4C65" w:rsidRDefault="00DB7A80" w:rsidP="00EE6CC7">
      <w:pPr>
        <w:autoSpaceDE w:val="0"/>
        <w:autoSpaceDN w:val="0"/>
        <w:adjustRightInd w:val="0"/>
        <w:ind w:firstLine="709"/>
        <w:jc w:val="both"/>
        <w:rPr>
          <w:rFonts w:eastAsiaTheme="minorEastAsia"/>
          <w:sz w:val="28"/>
          <w:szCs w:val="28"/>
        </w:rPr>
      </w:pPr>
    </w:p>
    <w:p w14:paraId="5FE413DE" w14:textId="77777777" w:rsidR="00DB7A80" w:rsidRPr="008B4C65" w:rsidRDefault="00DB7A80"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Di = 1 - Ti / Si,</w:t>
      </w:r>
    </w:p>
    <w:p w14:paraId="4BDB03EA" w14:textId="77777777" w:rsidR="00DB7A80" w:rsidRPr="008B4C65" w:rsidRDefault="00DB7A80" w:rsidP="00EE6CC7">
      <w:pPr>
        <w:autoSpaceDE w:val="0"/>
        <w:autoSpaceDN w:val="0"/>
        <w:adjustRightInd w:val="0"/>
        <w:ind w:firstLine="709"/>
        <w:jc w:val="both"/>
        <w:rPr>
          <w:rFonts w:eastAsiaTheme="minorEastAsia"/>
          <w:sz w:val="28"/>
          <w:szCs w:val="28"/>
        </w:rPr>
      </w:pPr>
    </w:p>
    <w:p w14:paraId="2C3200CD" w14:textId="77777777" w:rsidR="00DB7A80" w:rsidRPr="008B4C65" w:rsidRDefault="00DB7A80"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где:</w:t>
      </w:r>
    </w:p>
    <w:p w14:paraId="15557551" w14:textId="77777777" w:rsidR="00DB7A80" w:rsidRPr="008B4C65" w:rsidRDefault="00DB7A80"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Ti - фактически достигнутое значение i-го показателя результативности использования субсидии на отчетную дату;</w:t>
      </w:r>
    </w:p>
    <w:p w14:paraId="0A826AC9" w14:textId="77777777" w:rsidR="00DB7A80" w:rsidRPr="008B4C65" w:rsidRDefault="00DB7A80"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Si - плановое значение i-го показателя результативности использования субсидии, установленное Соглашением.</w:t>
      </w:r>
    </w:p>
    <w:p w14:paraId="48476A00" w14:textId="48609325" w:rsidR="00DB7A80" w:rsidRPr="008B4C65" w:rsidRDefault="004B10DD"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xml:space="preserve">4.6. </w:t>
      </w:r>
      <w:r w:rsidR="00DB7A80" w:rsidRPr="008B4C65">
        <w:rPr>
          <w:rFonts w:eastAsiaTheme="minorEastAsia"/>
          <w:sz w:val="28"/>
          <w:szCs w:val="28"/>
        </w:rPr>
        <w:t xml:space="preserve">Требование об обеспечении возврата средств субсидии в бюджет муниципального образования </w:t>
      </w:r>
      <w:r w:rsidR="005F546E" w:rsidRPr="008B4C65">
        <w:rPr>
          <w:rFonts w:eastAsiaTheme="minorEastAsia"/>
          <w:sz w:val="28"/>
          <w:szCs w:val="28"/>
        </w:rPr>
        <w:t xml:space="preserve">Ногликский муниципальный округ Сахалинской области </w:t>
      </w:r>
      <w:r w:rsidR="00DB7A80" w:rsidRPr="008B4C65">
        <w:rPr>
          <w:rFonts w:eastAsiaTheme="minorEastAsia"/>
          <w:sz w:val="28"/>
          <w:szCs w:val="28"/>
        </w:rPr>
        <w:t>подготавливается главным распорядителем в письменной форме с указанием получателя субсидии, платежных реквизитов, срока возврата и суммы субсидии, подлежащей возврату.</w:t>
      </w:r>
    </w:p>
    <w:p w14:paraId="267FA0F4" w14:textId="5E86ED67" w:rsidR="00DB7A80" w:rsidRPr="008B4C65" w:rsidRDefault="00DB7A80"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xml:space="preserve">4.7. В случае отказа получателя субсидии от добровольного исполнения требования главного распорядителя об обеспечении возврата средств субсидии в бюджет муниципального образования </w:t>
      </w:r>
      <w:r w:rsidR="005F546E" w:rsidRPr="008B4C65">
        <w:rPr>
          <w:rFonts w:eastAsiaTheme="minorEastAsia"/>
          <w:sz w:val="28"/>
          <w:szCs w:val="28"/>
        </w:rPr>
        <w:t xml:space="preserve">Ногликский муниципальный округ Сахалинской области </w:t>
      </w:r>
      <w:r w:rsidRPr="008B4C65">
        <w:rPr>
          <w:rFonts w:eastAsiaTheme="minorEastAsia"/>
          <w:sz w:val="28"/>
          <w:szCs w:val="28"/>
        </w:rPr>
        <w:t>субсидия подлежит взысканию в судебном порядке.</w:t>
      </w:r>
    </w:p>
    <w:p w14:paraId="1C977795" w14:textId="205B85FB" w:rsidR="00DB7A80" w:rsidRPr="008B4C65" w:rsidRDefault="00DB7A80"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4.8. Перечень обстоятельств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значения рез</w:t>
      </w:r>
      <w:r w:rsidR="00B9399D">
        <w:rPr>
          <w:rFonts w:eastAsiaTheme="minorEastAsia"/>
          <w:sz w:val="28"/>
          <w:szCs w:val="28"/>
        </w:rPr>
        <w:t>ультата предоставления субсидии</w:t>
      </w:r>
      <w:r w:rsidRPr="008B4C65">
        <w:rPr>
          <w:rFonts w:eastAsiaTheme="minorEastAsia"/>
          <w:sz w:val="28"/>
          <w:szCs w:val="28"/>
        </w:rPr>
        <w:t xml:space="preserve"> является невозможным, а требования, предусмотренные </w:t>
      </w:r>
      <w:hyperlink r:id="rId16" w:history="1">
        <w:r w:rsidRPr="008B4C65">
          <w:rPr>
            <w:rStyle w:val="ac"/>
            <w:rFonts w:eastAsiaTheme="minorEastAsia"/>
            <w:color w:val="auto"/>
            <w:sz w:val="28"/>
            <w:szCs w:val="28"/>
            <w:u w:val="none"/>
          </w:rPr>
          <w:t>пунктом 4.6</w:t>
        </w:r>
      </w:hyperlink>
      <w:r w:rsidRPr="008B4C65">
        <w:rPr>
          <w:rFonts w:eastAsiaTheme="minorEastAsia"/>
          <w:sz w:val="28"/>
          <w:szCs w:val="28"/>
        </w:rPr>
        <w:t xml:space="preserve"> Порядка, не применяются:</w:t>
      </w:r>
    </w:p>
    <w:p w14:paraId="79D34154" w14:textId="77777777" w:rsidR="00DB7A80" w:rsidRPr="008B4C65" w:rsidRDefault="00DB7A80"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стихийные бедствия (землетрясение, наводнение, ураган);</w:t>
      </w:r>
    </w:p>
    <w:p w14:paraId="387E282E" w14:textId="77777777" w:rsidR="00DB7A80" w:rsidRPr="008B4C65" w:rsidRDefault="00DB7A80"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пожар;</w:t>
      </w:r>
    </w:p>
    <w:p w14:paraId="5AD83F81" w14:textId="77777777" w:rsidR="00DB7A80" w:rsidRPr="008B4C65" w:rsidRDefault="00DB7A80"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массовые заболевания (эпидемии);</w:t>
      </w:r>
    </w:p>
    <w:p w14:paraId="35092D0D" w14:textId="77777777" w:rsidR="00DB7A80" w:rsidRPr="008B4C65" w:rsidRDefault="00DB7A80"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забастовки;</w:t>
      </w:r>
    </w:p>
    <w:p w14:paraId="3C1228DC" w14:textId="77777777" w:rsidR="00DB7A80" w:rsidRPr="008B4C65" w:rsidRDefault="00DB7A80" w:rsidP="00EE6CC7">
      <w:pPr>
        <w:autoSpaceDE w:val="0"/>
        <w:autoSpaceDN w:val="0"/>
        <w:adjustRightInd w:val="0"/>
        <w:ind w:firstLine="709"/>
        <w:jc w:val="both"/>
        <w:rPr>
          <w:rFonts w:eastAsiaTheme="minorEastAsia"/>
          <w:sz w:val="28"/>
          <w:szCs w:val="28"/>
        </w:rPr>
      </w:pPr>
      <w:r w:rsidRPr="008B4C65">
        <w:rPr>
          <w:rFonts w:eastAsiaTheme="minorEastAsia"/>
          <w:sz w:val="28"/>
          <w:szCs w:val="28"/>
        </w:rPr>
        <w:lastRenderedPageBreak/>
        <w:t>- военные действия;</w:t>
      </w:r>
    </w:p>
    <w:p w14:paraId="1FB6514C" w14:textId="77777777" w:rsidR="00DB7A80" w:rsidRPr="008B4C65" w:rsidRDefault="00DB7A80"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террористические акты;</w:t>
      </w:r>
    </w:p>
    <w:p w14:paraId="30598E20" w14:textId="77777777" w:rsidR="00DB7A80" w:rsidRPr="008B4C65" w:rsidRDefault="00DB7A80"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диверсии;</w:t>
      </w:r>
    </w:p>
    <w:p w14:paraId="76AE4055" w14:textId="77777777" w:rsidR="00DB7A80" w:rsidRPr="008B4C65" w:rsidRDefault="00DB7A80"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 запрет торговых операций, в том числе с отдельными странами, вследствие принятия международных санкций.</w:t>
      </w:r>
    </w:p>
    <w:p w14:paraId="1DF82260" w14:textId="44CDADE4" w:rsidR="00DB7A80" w:rsidRPr="008B4C65" w:rsidRDefault="00DB7A80" w:rsidP="00EE6CC7">
      <w:pPr>
        <w:autoSpaceDE w:val="0"/>
        <w:autoSpaceDN w:val="0"/>
        <w:adjustRightInd w:val="0"/>
        <w:ind w:firstLine="709"/>
        <w:jc w:val="both"/>
        <w:rPr>
          <w:rFonts w:eastAsiaTheme="minorEastAsia"/>
          <w:sz w:val="28"/>
          <w:szCs w:val="28"/>
        </w:rPr>
      </w:pPr>
      <w:r w:rsidRPr="008B4C65">
        <w:rPr>
          <w:rFonts w:eastAsiaTheme="minorEastAsia"/>
          <w:sz w:val="28"/>
          <w:szCs w:val="28"/>
        </w:rPr>
        <w:t>4.9.</w:t>
      </w:r>
      <w:r w:rsidR="004B10DD" w:rsidRPr="008B4C65">
        <w:rPr>
          <w:rFonts w:eastAsiaTheme="minorEastAsia"/>
          <w:sz w:val="28"/>
          <w:szCs w:val="28"/>
        </w:rPr>
        <w:t xml:space="preserve"> </w:t>
      </w:r>
      <w:r w:rsidRPr="008B4C65">
        <w:rPr>
          <w:rFonts w:eastAsiaTheme="minorEastAsia"/>
          <w:sz w:val="28"/>
          <w:szCs w:val="28"/>
        </w:rPr>
        <w:t>К обстоятельствам непреодолимой силы не могут быть отнесены такие предпринимательские риски, как нарушение обязанностей со стороны контрагентов получателя субсидии, отсутствие на рынке необходимых для исполнения обязательств товаров, отсутствие у получателя субсидии средств или невозможность выполнять финансовые обязательства, а также финансово-экономический кризис, изменение валютного курса, девальвация национальной валюты.</w:t>
      </w:r>
    </w:p>
    <w:p w14:paraId="39499B41" w14:textId="77777777" w:rsidR="00795179" w:rsidRPr="008B4C65" w:rsidRDefault="00795179" w:rsidP="00795179">
      <w:pPr>
        <w:spacing w:after="200" w:line="276" w:lineRule="auto"/>
        <w:rPr>
          <w:sz w:val="28"/>
          <w:szCs w:val="28"/>
        </w:rPr>
      </w:pPr>
    </w:p>
    <w:p w14:paraId="4E2F46AE" w14:textId="720A74F8" w:rsidR="00CE01EC" w:rsidRDefault="00CE01EC">
      <w:pPr>
        <w:spacing w:after="200" w:line="276" w:lineRule="auto"/>
        <w:rPr>
          <w:sz w:val="28"/>
          <w:szCs w:val="28"/>
        </w:rPr>
      </w:pPr>
      <w:r>
        <w:rPr>
          <w:sz w:val="28"/>
          <w:szCs w:val="28"/>
        </w:rPr>
        <w:br w:type="page"/>
      </w:r>
    </w:p>
    <w:p w14:paraId="5C86ECDC" w14:textId="49A13A41" w:rsidR="0026315F" w:rsidRPr="008B4C65" w:rsidRDefault="0026315F" w:rsidP="004B4BCB">
      <w:pPr>
        <w:ind w:left="3402"/>
        <w:jc w:val="center"/>
        <w:rPr>
          <w:rFonts w:eastAsiaTheme="minorEastAsia"/>
          <w:sz w:val="28"/>
          <w:szCs w:val="28"/>
        </w:rPr>
      </w:pPr>
      <w:r w:rsidRPr="008B4C65">
        <w:rPr>
          <w:sz w:val="28"/>
          <w:szCs w:val="28"/>
        </w:rPr>
        <w:lastRenderedPageBreak/>
        <w:t>Приложение 1</w:t>
      </w:r>
    </w:p>
    <w:p w14:paraId="19238ECA" w14:textId="77777777" w:rsidR="00EE6CC7" w:rsidRPr="008B4C65" w:rsidRDefault="0026315F" w:rsidP="004B4BCB">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 xml:space="preserve">к Порядку </w:t>
      </w:r>
      <w:r w:rsidR="00EE6CC7" w:rsidRPr="008B4C65">
        <w:rPr>
          <w:rFonts w:ascii="Times New Roman" w:hAnsi="Times New Roman" w:cs="Times New Roman"/>
          <w:sz w:val="28"/>
          <w:szCs w:val="28"/>
        </w:rPr>
        <w:t>предоставления субсидии</w:t>
      </w:r>
    </w:p>
    <w:p w14:paraId="73239595" w14:textId="77777777" w:rsidR="00795179" w:rsidRPr="008B4C65" w:rsidRDefault="0026315F" w:rsidP="004B4BCB">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из бюджета</w:t>
      </w:r>
      <w:r w:rsidR="00EE6CC7" w:rsidRPr="008B4C65">
        <w:rPr>
          <w:rFonts w:ascii="Times New Roman" w:hAnsi="Times New Roman" w:cs="Times New Roman"/>
          <w:sz w:val="28"/>
          <w:szCs w:val="28"/>
        </w:rPr>
        <w:t xml:space="preserve"> </w:t>
      </w:r>
      <w:r w:rsidR="00795179" w:rsidRPr="008B4C65">
        <w:rPr>
          <w:rFonts w:ascii="Times New Roman" w:hAnsi="Times New Roman" w:cs="Times New Roman"/>
          <w:sz w:val="28"/>
          <w:szCs w:val="28"/>
        </w:rPr>
        <w:t>муниципального образования</w:t>
      </w:r>
    </w:p>
    <w:p w14:paraId="1B23C0B3" w14:textId="77777777" w:rsidR="00044A98" w:rsidRDefault="00044A98" w:rsidP="004B4BCB">
      <w:pPr>
        <w:pStyle w:val="ConsPlusNormal"/>
        <w:ind w:left="3402"/>
        <w:jc w:val="center"/>
        <w:rPr>
          <w:rFonts w:ascii="Times New Roman" w:hAnsi="Times New Roman" w:cs="Times New Roman"/>
          <w:sz w:val="28"/>
          <w:szCs w:val="28"/>
        </w:rPr>
      </w:pPr>
      <w:r>
        <w:rPr>
          <w:rFonts w:ascii="Times New Roman" w:hAnsi="Times New Roman" w:cs="Times New Roman"/>
          <w:sz w:val="28"/>
          <w:szCs w:val="28"/>
        </w:rPr>
        <w:t>Ногликский муниципальный округ</w:t>
      </w:r>
    </w:p>
    <w:p w14:paraId="3AB8AB7E" w14:textId="77777777" w:rsidR="00044A98" w:rsidRDefault="005F546E" w:rsidP="004B4BCB">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 xml:space="preserve">Сахалинской области </w:t>
      </w:r>
      <w:r w:rsidR="0026315F" w:rsidRPr="008B4C65">
        <w:rPr>
          <w:rFonts w:ascii="Times New Roman" w:hAnsi="Times New Roman" w:cs="Times New Roman"/>
          <w:sz w:val="28"/>
          <w:szCs w:val="28"/>
        </w:rPr>
        <w:t>на возмещение</w:t>
      </w:r>
      <w:r w:rsidR="00044A98">
        <w:rPr>
          <w:rFonts w:ascii="Times New Roman" w:hAnsi="Times New Roman" w:cs="Times New Roman"/>
          <w:sz w:val="28"/>
          <w:szCs w:val="28"/>
        </w:rPr>
        <w:t xml:space="preserve"> затрат,</w:t>
      </w:r>
    </w:p>
    <w:p w14:paraId="613989EB" w14:textId="77777777" w:rsidR="00044A98" w:rsidRDefault="00795179" w:rsidP="004B4BCB">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связанных с поставкой</w:t>
      </w:r>
      <w:r w:rsidR="005F546E" w:rsidRPr="008B4C65">
        <w:rPr>
          <w:rFonts w:ascii="Times New Roman" w:hAnsi="Times New Roman" w:cs="Times New Roman"/>
          <w:sz w:val="28"/>
          <w:szCs w:val="28"/>
        </w:rPr>
        <w:t xml:space="preserve"> </w:t>
      </w:r>
      <w:r w:rsidR="00044A98">
        <w:rPr>
          <w:rFonts w:ascii="Times New Roman" w:hAnsi="Times New Roman" w:cs="Times New Roman"/>
          <w:sz w:val="28"/>
          <w:szCs w:val="28"/>
        </w:rPr>
        <w:t>в централизованном</w:t>
      </w:r>
    </w:p>
    <w:p w14:paraId="582BB412" w14:textId="776CEC63" w:rsidR="00795179" w:rsidRPr="008B4C65" w:rsidRDefault="0026315F" w:rsidP="004B4BCB">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порядке</w:t>
      </w:r>
      <w:r w:rsidR="00795179" w:rsidRPr="008B4C65">
        <w:rPr>
          <w:rFonts w:ascii="Times New Roman" w:hAnsi="Times New Roman" w:cs="Times New Roman"/>
          <w:sz w:val="28"/>
          <w:szCs w:val="28"/>
        </w:rPr>
        <w:t xml:space="preserve"> для личных</w:t>
      </w:r>
    </w:p>
    <w:p w14:paraId="2953A2DC" w14:textId="77777777" w:rsidR="00795179" w:rsidRPr="008B4C65" w:rsidRDefault="00795179" w:rsidP="004B4BCB">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подсобных хозяйств комбикормов</w:t>
      </w:r>
    </w:p>
    <w:p w14:paraId="2F990C5D" w14:textId="77777777" w:rsidR="00795179" w:rsidRPr="008B4C65" w:rsidRDefault="0026315F" w:rsidP="004B4BCB">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для сельскохозяйственных</w:t>
      </w:r>
      <w:r w:rsidR="00795179" w:rsidRPr="008B4C65">
        <w:rPr>
          <w:rFonts w:ascii="Times New Roman" w:hAnsi="Times New Roman" w:cs="Times New Roman"/>
          <w:sz w:val="28"/>
          <w:szCs w:val="28"/>
        </w:rPr>
        <w:t xml:space="preserve"> животных и птицы,</w:t>
      </w:r>
    </w:p>
    <w:p w14:paraId="6874E545" w14:textId="77777777" w:rsidR="00795179" w:rsidRPr="008B4C65" w:rsidRDefault="0026315F" w:rsidP="004B4BCB">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а также фуражного зерна для птицы,</w:t>
      </w:r>
    </w:p>
    <w:p w14:paraId="1A3C07C9" w14:textId="77777777" w:rsidR="00795179" w:rsidRPr="008B4C65" w:rsidRDefault="0026315F" w:rsidP="004B4BCB">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утвержденному постановлением администрации</w:t>
      </w:r>
    </w:p>
    <w:p w14:paraId="6EB12959" w14:textId="77777777" w:rsidR="00795179" w:rsidRPr="008B4C65" w:rsidRDefault="00795179" w:rsidP="004B4BCB">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муниципального образования</w:t>
      </w:r>
    </w:p>
    <w:p w14:paraId="5F96EC2C" w14:textId="66A5B101" w:rsidR="005F546E" w:rsidRPr="008B4C65" w:rsidRDefault="00044A98" w:rsidP="004B4BCB">
      <w:pPr>
        <w:pStyle w:val="ConsPlusNormal"/>
        <w:ind w:left="3402"/>
        <w:jc w:val="center"/>
        <w:rPr>
          <w:rFonts w:ascii="Times New Roman" w:hAnsi="Times New Roman" w:cs="Times New Roman"/>
          <w:sz w:val="28"/>
          <w:szCs w:val="28"/>
        </w:rPr>
      </w:pPr>
      <w:r>
        <w:rPr>
          <w:rFonts w:ascii="Times New Roman" w:hAnsi="Times New Roman" w:cs="Times New Roman"/>
          <w:sz w:val="28"/>
          <w:szCs w:val="28"/>
        </w:rPr>
        <w:t>Ногликский муниципальный округ</w:t>
      </w:r>
    </w:p>
    <w:p w14:paraId="446620BD" w14:textId="3246DD1A" w:rsidR="0026315F" w:rsidRPr="008B4C65" w:rsidRDefault="00044A98" w:rsidP="004B4BCB">
      <w:pPr>
        <w:pStyle w:val="ConsPlusNormal"/>
        <w:ind w:left="3402"/>
        <w:jc w:val="center"/>
        <w:rPr>
          <w:rFonts w:ascii="Times New Roman" w:hAnsi="Times New Roman" w:cs="Times New Roman"/>
          <w:sz w:val="28"/>
          <w:szCs w:val="28"/>
        </w:rPr>
      </w:pPr>
      <w:r>
        <w:rPr>
          <w:rFonts w:ascii="Times New Roman" w:hAnsi="Times New Roman" w:cs="Times New Roman"/>
          <w:sz w:val="28"/>
          <w:szCs w:val="28"/>
        </w:rPr>
        <w:t>Сахалинской области</w:t>
      </w:r>
    </w:p>
    <w:p w14:paraId="4789E335" w14:textId="3082A3BC" w:rsidR="001E3E53" w:rsidRPr="008B4C65" w:rsidRDefault="0026315F" w:rsidP="004B4BCB">
      <w:pPr>
        <w:tabs>
          <w:tab w:val="left" w:pos="6825"/>
        </w:tabs>
        <w:ind w:left="3402"/>
        <w:jc w:val="center"/>
        <w:rPr>
          <w:rFonts w:eastAsiaTheme="minorEastAsia"/>
          <w:sz w:val="28"/>
          <w:szCs w:val="28"/>
        </w:rPr>
      </w:pPr>
      <w:r w:rsidRPr="008B4C65">
        <w:rPr>
          <w:sz w:val="28"/>
          <w:szCs w:val="28"/>
        </w:rPr>
        <w:t xml:space="preserve">от </w:t>
      </w:r>
      <w:r w:rsidR="00DB2359" w:rsidRPr="00DB2359">
        <w:rPr>
          <w:sz w:val="28"/>
          <w:szCs w:val="28"/>
        </w:rPr>
        <w:t>28</w:t>
      </w:r>
      <w:r w:rsidR="00DB2359">
        <w:rPr>
          <w:sz w:val="28"/>
          <w:szCs w:val="28"/>
        </w:rPr>
        <w:t>.01.2025 № 29</w:t>
      </w:r>
    </w:p>
    <w:p w14:paraId="3D29D40B" w14:textId="64815BAB" w:rsidR="001E3E53" w:rsidRPr="008B4C65" w:rsidRDefault="001E3E53" w:rsidP="00EE6CC7">
      <w:pPr>
        <w:rPr>
          <w:rFonts w:eastAsiaTheme="minorEastAsia"/>
          <w:sz w:val="28"/>
          <w:szCs w:val="28"/>
        </w:rPr>
      </w:pPr>
    </w:p>
    <w:p w14:paraId="7E9B5CC0" w14:textId="77777777" w:rsidR="001E3E53" w:rsidRPr="008B4C65" w:rsidRDefault="001E3E53" w:rsidP="00EE6CC7">
      <w:pPr>
        <w:rPr>
          <w:rFonts w:eastAsiaTheme="minorEastAsia"/>
          <w:sz w:val="28"/>
          <w:szCs w:val="28"/>
        </w:rPr>
      </w:pPr>
    </w:p>
    <w:p w14:paraId="52E9EEE6" w14:textId="19058F0D" w:rsidR="001E3E53" w:rsidRPr="008B4C65" w:rsidRDefault="001E3E53" w:rsidP="00EE6CC7">
      <w:pPr>
        <w:widowControl w:val="0"/>
        <w:autoSpaceDE w:val="0"/>
        <w:autoSpaceDN w:val="0"/>
        <w:jc w:val="both"/>
        <w:rPr>
          <w:sz w:val="28"/>
          <w:szCs w:val="28"/>
        </w:rPr>
      </w:pPr>
      <w:r w:rsidRPr="008B4C65">
        <w:rPr>
          <w:sz w:val="28"/>
          <w:szCs w:val="28"/>
        </w:rPr>
        <w:t>Дата поступления заявления _____________</w:t>
      </w:r>
      <w:r w:rsidR="00795179" w:rsidRPr="008B4C65">
        <w:rPr>
          <w:sz w:val="28"/>
          <w:szCs w:val="28"/>
        </w:rPr>
        <w:t>__</w:t>
      </w:r>
    </w:p>
    <w:p w14:paraId="737EBEC6" w14:textId="7F21A518" w:rsidR="001E3E53" w:rsidRPr="008B4C65" w:rsidRDefault="001E3E53" w:rsidP="00EE6CC7">
      <w:pPr>
        <w:widowControl w:val="0"/>
        <w:autoSpaceDE w:val="0"/>
        <w:autoSpaceDN w:val="0"/>
        <w:jc w:val="both"/>
        <w:rPr>
          <w:sz w:val="28"/>
          <w:szCs w:val="28"/>
        </w:rPr>
      </w:pPr>
      <w:r w:rsidRPr="008B4C65">
        <w:rPr>
          <w:sz w:val="28"/>
          <w:szCs w:val="28"/>
        </w:rPr>
        <w:t>Время поступления заявления ____________</w:t>
      </w:r>
      <w:r w:rsidR="00795179" w:rsidRPr="008B4C65">
        <w:rPr>
          <w:sz w:val="28"/>
          <w:szCs w:val="28"/>
        </w:rPr>
        <w:t>__</w:t>
      </w:r>
    </w:p>
    <w:p w14:paraId="6069AE3C" w14:textId="77777777" w:rsidR="001E3E53" w:rsidRPr="008B4C65" w:rsidRDefault="001E3E53" w:rsidP="00EE6CC7">
      <w:pPr>
        <w:widowControl w:val="0"/>
        <w:autoSpaceDE w:val="0"/>
        <w:autoSpaceDN w:val="0"/>
        <w:jc w:val="both"/>
        <w:rPr>
          <w:sz w:val="28"/>
          <w:szCs w:val="28"/>
        </w:rPr>
      </w:pPr>
      <w:r w:rsidRPr="008B4C65">
        <w:rPr>
          <w:sz w:val="28"/>
          <w:szCs w:val="28"/>
        </w:rPr>
        <w:t>__________________/_____________________</w:t>
      </w:r>
    </w:p>
    <w:p w14:paraId="514E1AD3" w14:textId="28EBB73A" w:rsidR="001E3E53" w:rsidRPr="006B62A3" w:rsidRDefault="001E3E53" w:rsidP="006B62A3">
      <w:pPr>
        <w:widowControl w:val="0"/>
        <w:autoSpaceDE w:val="0"/>
        <w:autoSpaceDN w:val="0"/>
        <w:ind w:left="567"/>
        <w:jc w:val="both"/>
      </w:pPr>
      <w:r w:rsidRPr="006B62A3">
        <w:t>(подпись лица, (расшифровка подписи)</w:t>
      </w:r>
    </w:p>
    <w:p w14:paraId="3C67E120" w14:textId="77777777" w:rsidR="001E3E53" w:rsidRPr="006B62A3" w:rsidRDefault="001E3E53" w:rsidP="006B62A3">
      <w:pPr>
        <w:widowControl w:val="0"/>
        <w:autoSpaceDE w:val="0"/>
        <w:autoSpaceDN w:val="0"/>
        <w:ind w:left="1276"/>
        <w:jc w:val="both"/>
      </w:pPr>
      <w:r w:rsidRPr="006B62A3">
        <w:t>принявшего заявку)</w:t>
      </w:r>
    </w:p>
    <w:p w14:paraId="7834659C" w14:textId="77777777" w:rsidR="001E3E53" w:rsidRPr="008B4C65" w:rsidRDefault="001E3E53" w:rsidP="00EE6CC7">
      <w:pPr>
        <w:widowControl w:val="0"/>
        <w:autoSpaceDE w:val="0"/>
        <w:autoSpaceDN w:val="0"/>
        <w:jc w:val="both"/>
        <w:rPr>
          <w:sz w:val="28"/>
          <w:szCs w:val="28"/>
        </w:rPr>
      </w:pPr>
    </w:p>
    <w:p w14:paraId="0D2AFB79" w14:textId="29423ED7" w:rsidR="001E3E53" w:rsidRPr="008B4C65" w:rsidRDefault="001E3E53" w:rsidP="00EE6CC7">
      <w:pPr>
        <w:widowControl w:val="0"/>
        <w:autoSpaceDE w:val="0"/>
        <w:autoSpaceDN w:val="0"/>
        <w:jc w:val="center"/>
        <w:rPr>
          <w:sz w:val="28"/>
          <w:szCs w:val="28"/>
        </w:rPr>
      </w:pPr>
      <w:bookmarkStart w:id="0" w:name="P493"/>
      <w:bookmarkEnd w:id="0"/>
      <w:r w:rsidRPr="008B4C65">
        <w:rPr>
          <w:sz w:val="28"/>
          <w:szCs w:val="28"/>
        </w:rPr>
        <w:t>Заявление</w:t>
      </w:r>
    </w:p>
    <w:p w14:paraId="44FE16B7" w14:textId="6D719924" w:rsidR="001E3E53" w:rsidRPr="00DA4B36" w:rsidRDefault="001E3E53" w:rsidP="00EE6CC7">
      <w:pPr>
        <w:widowControl w:val="0"/>
        <w:autoSpaceDE w:val="0"/>
        <w:autoSpaceDN w:val="0"/>
        <w:jc w:val="center"/>
        <w:rPr>
          <w:sz w:val="28"/>
          <w:szCs w:val="28"/>
        </w:rPr>
      </w:pPr>
      <w:r w:rsidRPr="00DA4B36">
        <w:rPr>
          <w:sz w:val="28"/>
          <w:szCs w:val="28"/>
        </w:rPr>
        <w:t>на перечисление субсидии</w:t>
      </w:r>
    </w:p>
    <w:p w14:paraId="4EF4CD1B" w14:textId="77777777" w:rsidR="000E0FD1" w:rsidRDefault="000E0FD1" w:rsidP="00795179">
      <w:pPr>
        <w:widowControl w:val="0"/>
        <w:autoSpaceDE w:val="0"/>
        <w:autoSpaceDN w:val="0"/>
        <w:rPr>
          <w:sz w:val="28"/>
          <w:szCs w:val="28"/>
        </w:rPr>
      </w:pPr>
    </w:p>
    <w:p w14:paraId="1F79E85A" w14:textId="22AC819B" w:rsidR="001E3E53" w:rsidRPr="008B4C65" w:rsidRDefault="001E3E53" w:rsidP="00795179">
      <w:pPr>
        <w:widowControl w:val="0"/>
        <w:autoSpaceDE w:val="0"/>
        <w:autoSpaceDN w:val="0"/>
        <w:rPr>
          <w:sz w:val="28"/>
          <w:szCs w:val="28"/>
        </w:rPr>
      </w:pPr>
      <w:r w:rsidRPr="008B4C65">
        <w:rPr>
          <w:sz w:val="28"/>
          <w:szCs w:val="28"/>
        </w:rPr>
        <w:t>Прошу предоставить субсидию ______________________________________________</w:t>
      </w:r>
      <w:r w:rsidR="00795179" w:rsidRPr="008B4C65">
        <w:rPr>
          <w:sz w:val="28"/>
          <w:szCs w:val="28"/>
        </w:rPr>
        <w:t>___________________</w:t>
      </w:r>
      <w:r w:rsidRPr="008B4C65">
        <w:rPr>
          <w:sz w:val="28"/>
          <w:szCs w:val="28"/>
        </w:rPr>
        <w:t>,</w:t>
      </w:r>
    </w:p>
    <w:p w14:paraId="22D37B3F" w14:textId="2A909367" w:rsidR="001E3E53" w:rsidRPr="008B4C65" w:rsidRDefault="001E3E53" w:rsidP="00795179">
      <w:pPr>
        <w:widowControl w:val="0"/>
        <w:autoSpaceDE w:val="0"/>
        <w:autoSpaceDN w:val="0"/>
        <w:jc w:val="center"/>
        <w:rPr>
          <w:sz w:val="28"/>
          <w:szCs w:val="28"/>
        </w:rPr>
      </w:pPr>
      <w:r w:rsidRPr="008B4C65">
        <w:rPr>
          <w:sz w:val="28"/>
          <w:szCs w:val="28"/>
        </w:rPr>
        <w:t>(полное наименование получателя субсидии)</w:t>
      </w:r>
    </w:p>
    <w:p w14:paraId="6F959CD2" w14:textId="34C04E7F" w:rsidR="001E3E53" w:rsidRPr="008B4C65" w:rsidRDefault="001E3E53" w:rsidP="00EE6CC7">
      <w:pPr>
        <w:widowControl w:val="0"/>
        <w:autoSpaceDE w:val="0"/>
        <w:autoSpaceDN w:val="0"/>
        <w:jc w:val="both"/>
        <w:rPr>
          <w:sz w:val="28"/>
          <w:szCs w:val="28"/>
        </w:rPr>
      </w:pPr>
      <w:r w:rsidRPr="008B4C65">
        <w:rPr>
          <w:sz w:val="28"/>
          <w:szCs w:val="28"/>
        </w:rPr>
        <w:t xml:space="preserve">осуществляющему в централизованном порядке поставку для личных подсобных хозяйств, расположенных на территории муниципального образования </w:t>
      </w:r>
      <w:r w:rsidR="0023263B" w:rsidRPr="008B4C65">
        <w:rPr>
          <w:sz w:val="28"/>
          <w:szCs w:val="28"/>
        </w:rPr>
        <w:t>Ногликский муниципальный округ Сахалинской области</w:t>
      </w:r>
      <w:r w:rsidRPr="008B4C65">
        <w:rPr>
          <w:sz w:val="28"/>
          <w:szCs w:val="28"/>
        </w:rPr>
        <w:t>, комбикормов и фуражного зерна, на</w:t>
      </w:r>
      <w:r w:rsidR="00795179" w:rsidRPr="008B4C65">
        <w:rPr>
          <w:sz w:val="28"/>
          <w:szCs w:val="28"/>
        </w:rPr>
        <w:t xml:space="preserve"> возмещение затрат, связанных </w:t>
      </w:r>
      <w:r w:rsidR="00CE01EC">
        <w:rPr>
          <w:sz w:val="28"/>
          <w:szCs w:val="28"/>
        </w:rPr>
        <w:t xml:space="preserve">с </w:t>
      </w:r>
      <w:r w:rsidRPr="008B4C65">
        <w:rPr>
          <w:sz w:val="28"/>
          <w:szCs w:val="28"/>
        </w:rPr>
        <w:t>транспортировкой комбикормов и фуражного зерна, в размере</w:t>
      </w:r>
    </w:p>
    <w:p w14:paraId="59AE1CC6" w14:textId="77777777" w:rsidR="001E3E53" w:rsidRPr="008B4C65" w:rsidRDefault="001E3E53" w:rsidP="00EE6CC7">
      <w:pPr>
        <w:widowControl w:val="0"/>
        <w:autoSpaceDE w:val="0"/>
        <w:autoSpaceDN w:val="0"/>
        <w:jc w:val="both"/>
        <w:rPr>
          <w:sz w:val="28"/>
          <w:szCs w:val="28"/>
        </w:rPr>
      </w:pPr>
      <w:r w:rsidRPr="008B4C65">
        <w:rPr>
          <w:sz w:val="28"/>
          <w:szCs w:val="28"/>
        </w:rPr>
        <w:t>________________ рублей.</w:t>
      </w:r>
    </w:p>
    <w:p w14:paraId="0792B4C5" w14:textId="77777777" w:rsidR="001E3E53" w:rsidRPr="008B4C65" w:rsidRDefault="001E3E53" w:rsidP="00EE6CC7">
      <w:pPr>
        <w:widowControl w:val="0"/>
        <w:autoSpaceDE w:val="0"/>
        <w:autoSpaceDN w:val="0"/>
        <w:jc w:val="both"/>
        <w:rPr>
          <w:sz w:val="28"/>
          <w:szCs w:val="28"/>
        </w:rPr>
      </w:pPr>
    </w:p>
    <w:p w14:paraId="222D9F11" w14:textId="77777777" w:rsidR="001E3E53" w:rsidRPr="008B4C65" w:rsidRDefault="001E3E53" w:rsidP="00EE6CC7">
      <w:pPr>
        <w:widowControl w:val="0"/>
        <w:autoSpaceDE w:val="0"/>
        <w:autoSpaceDN w:val="0"/>
        <w:jc w:val="both"/>
        <w:rPr>
          <w:sz w:val="28"/>
          <w:szCs w:val="28"/>
        </w:rPr>
      </w:pPr>
      <w:r w:rsidRPr="008B4C65">
        <w:rPr>
          <w:sz w:val="28"/>
          <w:szCs w:val="28"/>
        </w:rPr>
        <w:t>Общие сведения о получателе субсидии:</w:t>
      </w:r>
    </w:p>
    <w:p w14:paraId="4B3C1D2D" w14:textId="7BC7CAF3" w:rsidR="001E3E53" w:rsidRPr="008B4C65" w:rsidRDefault="001E3E53" w:rsidP="00EE6CC7">
      <w:pPr>
        <w:widowControl w:val="0"/>
        <w:autoSpaceDE w:val="0"/>
        <w:autoSpaceDN w:val="0"/>
        <w:jc w:val="both"/>
        <w:rPr>
          <w:sz w:val="28"/>
          <w:szCs w:val="28"/>
        </w:rPr>
      </w:pPr>
      <w:r w:rsidRPr="008B4C65">
        <w:rPr>
          <w:sz w:val="28"/>
          <w:szCs w:val="28"/>
        </w:rPr>
        <w:t>ИНН/КПП ___________________________________</w:t>
      </w:r>
      <w:r w:rsidR="00795179" w:rsidRPr="008B4C65">
        <w:rPr>
          <w:sz w:val="28"/>
          <w:szCs w:val="28"/>
        </w:rPr>
        <w:t>_______________________________</w:t>
      </w:r>
    </w:p>
    <w:p w14:paraId="5C38248F" w14:textId="574F4EF9" w:rsidR="001E3E53" w:rsidRPr="008B4C65" w:rsidRDefault="001E3E53" w:rsidP="00203F8D">
      <w:pPr>
        <w:widowControl w:val="0"/>
        <w:autoSpaceDE w:val="0"/>
        <w:autoSpaceDN w:val="0"/>
        <w:rPr>
          <w:sz w:val="28"/>
          <w:szCs w:val="28"/>
        </w:rPr>
      </w:pPr>
      <w:r w:rsidRPr="008B4C65">
        <w:rPr>
          <w:sz w:val="28"/>
          <w:szCs w:val="28"/>
        </w:rPr>
        <w:t>ОГРН (ОГРНИП) _____________________________________________________________</w:t>
      </w:r>
      <w:r w:rsidR="00795179" w:rsidRPr="008B4C65">
        <w:rPr>
          <w:sz w:val="28"/>
          <w:szCs w:val="28"/>
        </w:rPr>
        <w:t>_____</w:t>
      </w:r>
    </w:p>
    <w:p w14:paraId="70DF5A49" w14:textId="213D4876" w:rsidR="001E3E53" w:rsidRPr="008B4C65" w:rsidRDefault="001E3E53" w:rsidP="00EE6CC7">
      <w:pPr>
        <w:widowControl w:val="0"/>
        <w:autoSpaceDE w:val="0"/>
        <w:autoSpaceDN w:val="0"/>
        <w:jc w:val="both"/>
        <w:rPr>
          <w:sz w:val="28"/>
          <w:szCs w:val="28"/>
        </w:rPr>
      </w:pPr>
      <w:r w:rsidRPr="008B4C65">
        <w:rPr>
          <w:sz w:val="28"/>
          <w:szCs w:val="28"/>
        </w:rPr>
        <w:t>Р/счет ____________________________________</w:t>
      </w:r>
      <w:r w:rsidR="00795179" w:rsidRPr="008B4C65">
        <w:rPr>
          <w:sz w:val="28"/>
          <w:szCs w:val="28"/>
        </w:rPr>
        <w:t>______________________________</w:t>
      </w:r>
    </w:p>
    <w:p w14:paraId="4397A8A4" w14:textId="77B34D4F" w:rsidR="001E3E53" w:rsidRPr="008B4C65" w:rsidRDefault="001E3E53" w:rsidP="00203F8D">
      <w:pPr>
        <w:widowControl w:val="0"/>
        <w:autoSpaceDE w:val="0"/>
        <w:autoSpaceDN w:val="0"/>
        <w:rPr>
          <w:sz w:val="28"/>
          <w:szCs w:val="28"/>
        </w:rPr>
      </w:pPr>
      <w:r w:rsidRPr="008B4C65">
        <w:rPr>
          <w:sz w:val="28"/>
          <w:szCs w:val="28"/>
        </w:rPr>
        <w:t>Наименование банка ________________________________________________________</w:t>
      </w:r>
      <w:r w:rsidR="00795179" w:rsidRPr="008B4C65">
        <w:rPr>
          <w:sz w:val="28"/>
          <w:szCs w:val="28"/>
        </w:rPr>
        <w:t>__________</w:t>
      </w:r>
    </w:p>
    <w:p w14:paraId="2C2D7AD0" w14:textId="2819774E" w:rsidR="001E3E53" w:rsidRPr="008B4C65" w:rsidRDefault="001E3E53" w:rsidP="00EE6CC7">
      <w:pPr>
        <w:widowControl w:val="0"/>
        <w:autoSpaceDE w:val="0"/>
        <w:autoSpaceDN w:val="0"/>
        <w:jc w:val="both"/>
        <w:rPr>
          <w:sz w:val="28"/>
          <w:szCs w:val="28"/>
        </w:rPr>
      </w:pPr>
      <w:r w:rsidRPr="008B4C65">
        <w:rPr>
          <w:sz w:val="28"/>
          <w:szCs w:val="28"/>
        </w:rPr>
        <w:lastRenderedPageBreak/>
        <w:t>БИК _______________________________________</w:t>
      </w:r>
      <w:r w:rsidR="00795179" w:rsidRPr="008B4C65">
        <w:rPr>
          <w:sz w:val="28"/>
          <w:szCs w:val="28"/>
        </w:rPr>
        <w:t>___________________________</w:t>
      </w:r>
    </w:p>
    <w:p w14:paraId="67CD523B" w14:textId="77777777" w:rsidR="001E3E53" w:rsidRPr="008B4C65" w:rsidRDefault="001E3E53" w:rsidP="00EE6CC7">
      <w:pPr>
        <w:widowControl w:val="0"/>
        <w:autoSpaceDE w:val="0"/>
        <w:autoSpaceDN w:val="0"/>
        <w:jc w:val="both"/>
        <w:rPr>
          <w:sz w:val="28"/>
          <w:szCs w:val="28"/>
        </w:rPr>
      </w:pPr>
      <w:r w:rsidRPr="008B4C65">
        <w:rPr>
          <w:sz w:val="28"/>
          <w:szCs w:val="28"/>
        </w:rPr>
        <w:t>Кор/счет __________________________________________________________________</w:t>
      </w:r>
    </w:p>
    <w:p w14:paraId="4AD88503" w14:textId="77777777" w:rsidR="001E3E53" w:rsidRPr="008B4C65" w:rsidRDefault="001E3E53" w:rsidP="00EE6CC7">
      <w:pPr>
        <w:widowControl w:val="0"/>
        <w:autoSpaceDE w:val="0"/>
        <w:autoSpaceDN w:val="0"/>
        <w:jc w:val="both"/>
        <w:rPr>
          <w:sz w:val="28"/>
          <w:szCs w:val="28"/>
        </w:rPr>
      </w:pPr>
    </w:p>
    <w:p w14:paraId="7C290E66" w14:textId="7402C22D" w:rsidR="001E3E53" w:rsidRPr="008B4C65" w:rsidRDefault="001E3E53" w:rsidP="00CE01EC">
      <w:pPr>
        <w:widowControl w:val="0"/>
        <w:autoSpaceDE w:val="0"/>
        <w:autoSpaceDN w:val="0"/>
        <w:ind w:firstLine="709"/>
        <w:jc w:val="both"/>
        <w:rPr>
          <w:sz w:val="28"/>
          <w:szCs w:val="28"/>
        </w:rPr>
      </w:pPr>
      <w:r w:rsidRPr="008B4C65">
        <w:rPr>
          <w:sz w:val="28"/>
          <w:szCs w:val="28"/>
        </w:rPr>
        <w:t>Настоящим заявлением подтверждаю достоверность сведений, представленных в документах, обязуюсь нести предусмотренную законодательством Российской Федерации ответственность за неправомерное получение бюджетных средств.</w:t>
      </w:r>
    </w:p>
    <w:p w14:paraId="0BF0B216" w14:textId="5399023D" w:rsidR="001E3E53" w:rsidRPr="008B4C65" w:rsidRDefault="001E3E53" w:rsidP="00CE01EC">
      <w:pPr>
        <w:widowControl w:val="0"/>
        <w:autoSpaceDE w:val="0"/>
        <w:autoSpaceDN w:val="0"/>
        <w:ind w:firstLine="709"/>
        <w:jc w:val="both"/>
        <w:rPr>
          <w:sz w:val="28"/>
          <w:szCs w:val="28"/>
        </w:rPr>
      </w:pPr>
      <w:r w:rsidRPr="008B4C65">
        <w:rPr>
          <w:sz w:val="28"/>
          <w:szCs w:val="28"/>
        </w:rPr>
        <w:t>Даю согласие на получение администрацией муниципального образования</w:t>
      </w:r>
      <w:r w:rsidR="00795179" w:rsidRPr="008B4C65">
        <w:rPr>
          <w:sz w:val="28"/>
          <w:szCs w:val="28"/>
        </w:rPr>
        <w:t xml:space="preserve"> </w:t>
      </w:r>
      <w:r w:rsidR="007D429A" w:rsidRPr="008B4C65">
        <w:rPr>
          <w:sz w:val="28"/>
          <w:szCs w:val="28"/>
        </w:rPr>
        <w:t xml:space="preserve">Ногликский муниципальный округ Сахалинской области </w:t>
      </w:r>
      <w:r w:rsidRPr="008B4C65">
        <w:rPr>
          <w:sz w:val="28"/>
          <w:szCs w:val="28"/>
        </w:rPr>
        <w:t>персональных данных, необходимых для</w:t>
      </w:r>
      <w:r w:rsidR="00C25F7B" w:rsidRPr="008B4C65">
        <w:rPr>
          <w:sz w:val="28"/>
          <w:szCs w:val="28"/>
        </w:rPr>
        <w:t xml:space="preserve"> </w:t>
      </w:r>
      <w:r w:rsidRPr="008B4C65">
        <w:rPr>
          <w:sz w:val="28"/>
          <w:szCs w:val="28"/>
        </w:rPr>
        <w:t>предоставления</w:t>
      </w:r>
      <w:r w:rsidR="00C25F7B" w:rsidRPr="008B4C65">
        <w:rPr>
          <w:sz w:val="28"/>
          <w:szCs w:val="28"/>
        </w:rPr>
        <w:t xml:space="preserve"> субсидии </w:t>
      </w:r>
      <w:r w:rsidRPr="008B4C65">
        <w:rPr>
          <w:sz w:val="28"/>
          <w:szCs w:val="28"/>
        </w:rPr>
        <w:t>на возмещение затрат, связанных с поставкой в</w:t>
      </w:r>
      <w:r w:rsidR="00C25F7B" w:rsidRPr="008B4C65">
        <w:rPr>
          <w:sz w:val="28"/>
          <w:szCs w:val="28"/>
        </w:rPr>
        <w:t xml:space="preserve"> </w:t>
      </w:r>
      <w:r w:rsidRPr="008B4C65">
        <w:rPr>
          <w:sz w:val="28"/>
          <w:szCs w:val="28"/>
        </w:rPr>
        <w:t>централизованном порядке</w:t>
      </w:r>
      <w:r w:rsidR="00C25F7B" w:rsidRPr="008B4C65">
        <w:rPr>
          <w:sz w:val="28"/>
          <w:szCs w:val="28"/>
        </w:rPr>
        <w:t xml:space="preserve"> </w:t>
      </w:r>
      <w:r w:rsidRPr="008B4C65">
        <w:rPr>
          <w:sz w:val="28"/>
          <w:szCs w:val="28"/>
        </w:rPr>
        <w:t>для личных подсобных хозяйств</w:t>
      </w:r>
      <w:r w:rsidR="00C25F7B" w:rsidRPr="008B4C65">
        <w:rPr>
          <w:sz w:val="28"/>
          <w:szCs w:val="28"/>
        </w:rPr>
        <w:t xml:space="preserve"> </w:t>
      </w:r>
      <w:r w:rsidRPr="008B4C65">
        <w:rPr>
          <w:sz w:val="28"/>
          <w:szCs w:val="28"/>
        </w:rPr>
        <w:t>муниципального</w:t>
      </w:r>
      <w:r w:rsidR="00C25F7B" w:rsidRPr="008B4C65">
        <w:rPr>
          <w:sz w:val="28"/>
          <w:szCs w:val="28"/>
        </w:rPr>
        <w:t xml:space="preserve"> </w:t>
      </w:r>
      <w:r w:rsidRPr="008B4C65">
        <w:rPr>
          <w:sz w:val="28"/>
          <w:szCs w:val="28"/>
        </w:rPr>
        <w:t>образования</w:t>
      </w:r>
      <w:r w:rsidR="007D429A" w:rsidRPr="008B4C65">
        <w:rPr>
          <w:rFonts w:eastAsiaTheme="minorEastAsia"/>
          <w:sz w:val="28"/>
          <w:szCs w:val="28"/>
        </w:rPr>
        <w:t xml:space="preserve"> </w:t>
      </w:r>
      <w:r w:rsidR="007D429A" w:rsidRPr="008B4C65">
        <w:rPr>
          <w:sz w:val="28"/>
          <w:szCs w:val="28"/>
        </w:rPr>
        <w:t>Ногликский муниципальный округ Сахалинской области</w:t>
      </w:r>
      <w:r w:rsidR="00C25F7B" w:rsidRPr="008B4C65">
        <w:rPr>
          <w:sz w:val="28"/>
          <w:szCs w:val="28"/>
        </w:rPr>
        <w:t xml:space="preserve"> </w:t>
      </w:r>
      <w:r w:rsidRPr="008B4C65">
        <w:rPr>
          <w:sz w:val="28"/>
          <w:szCs w:val="28"/>
        </w:rPr>
        <w:t>комбикорм</w:t>
      </w:r>
      <w:r w:rsidR="00795179" w:rsidRPr="008B4C65">
        <w:rPr>
          <w:sz w:val="28"/>
          <w:szCs w:val="28"/>
        </w:rPr>
        <w:t xml:space="preserve">ов </w:t>
      </w:r>
      <w:r w:rsidRPr="008B4C65">
        <w:rPr>
          <w:sz w:val="28"/>
          <w:szCs w:val="28"/>
        </w:rPr>
        <w:t>для</w:t>
      </w:r>
      <w:r w:rsidR="002F5504" w:rsidRPr="008B4C65">
        <w:rPr>
          <w:sz w:val="28"/>
          <w:szCs w:val="28"/>
        </w:rPr>
        <w:t xml:space="preserve"> </w:t>
      </w:r>
      <w:r w:rsidRPr="008B4C65">
        <w:rPr>
          <w:sz w:val="28"/>
          <w:szCs w:val="28"/>
        </w:rPr>
        <w:t>сельскохозяйственных животных и птицы, а также фуражного зерна для птицы,</w:t>
      </w:r>
      <w:r w:rsidR="002F5504" w:rsidRPr="008B4C65">
        <w:rPr>
          <w:sz w:val="28"/>
          <w:szCs w:val="28"/>
        </w:rPr>
        <w:t xml:space="preserve"> </w:t>
      </w:r>
      <w:r w:rsidRPr="008B4C65">
        <w:rPr>
          <w:sz w:val="28"/>
          <w:szCs w:val="28"/>
        </w:rPr>
        <w:t>из иных государственных органов.</w:t>
      </w:r>
    </w:p>
    <w:p w14:paraId="2BECA7D2" w14:textId="77777777" w:rsidR="001E3E53" w:rsidRPr="008B4C65" w:rsidRDefault="001E3E53" w:rsidP="00795179">
      <w:pPr>
        <w:widowControl w:val="0"/>
        <w:autoSpaceDE w:val="0"/>
        <w:autoSpaceDN w:val="0"/>
        <w:rPr>
          <w:sz w:val="28"/>
          <w:szCs w:val="28"/>
        </w:rPr>
      </w:pPr>
    </w:p>
    <w:p w14:paraId="2954C0EC" w14:textId="661EF679" w:rsidR="00795179" w:rsidRPr="008B4C65" w:rsidRDefault="001E3E53" w:rsidP="00795179">
      <w:pPr>
        <w:widowControl w:val="0"/>
        <w:autoSpaceDE w:val="0"/>
        <w:autoSpaceDN w:val="0"/>
        <w:rPr>
          <w:sz w:val="28"/>
          <w:szCs w:val="28"/>
        </w:rPr>
      </w:pPr>
      <w:r w:rsidRPr="008B4C65">
        <w:rPr>
          <w:sz w:val="28"/>
          <w:szCs w:val="28"/>
        </w:rPr>
        <w:t>Руководитель (уполн</w:t>
      </w:r>
      <w:r w:rsidR="00795179" w:rsidRPr="008B4C65">
        <w:rPr>
          <w:sz w:val="28"/>
          <w:szCs w:val="28"/>
        </w:rPr>
        <w:t>омоченное лицо) _________________________________</w:t>
      </w:r>
    </w:p>
    <w:p w14:paraId="30EEF51D" w14:textId="3379E3A5" w:rsidR="001E3E53" w:rsidRPr="008B4C65" w:rsidRDefault="001E3E53" w:rsidP="00795179">
      <w:pPr>
        <w:widowControl w:val="0"/>
        <w:autoSpaceDE w:val="0"/>
        <w:autoSpaceDN w:val="0"/>
        <w:rPr>
          <w:sz w:val="28"/>
          <w:szCs w:val="28"/>
        </w:rPr>
      </w:pPr>
      <w:r w:rsidRPr="008B4C65">
        <w:rPr>
          <w:sz w:val="28"/>
          <w:szCs w:val="28"/>
        </w:rPr>
        <w:t>________________________</w:t>
      </w:r>
      <w:r w:rsidR="00795179" w:rsidRPr="008B4C65">
        <w:rPr>
          <w:sz w:val="28"/>
          <w:szCs w:val="28"/>
        </w:rPr>
        <w:t xml:space="preserve"> / __________________</w:t>
      </w:r>
    </w:p>
    <w:p w14:paraId="5A3E1A7F" w14:textId="09502A4A" w:rsidR="001E3E53" w:rsidRPr="006B62A3" w:rsidRDefault="001E3E53" w:rsidP="006B62A3">
      <w:pPr>
        <w:widowControl w:val="0"/>
        <w:autoSpaceDE w:val="0"/>
        <w:autoSpaceDN w:val="0"/>
        <w:ind w:left="2268"/>
        <w:jc w:val="both"/>
      </w:pPr>
      <w:r w:rsidRPr="006B62A3">
        <w:t>(подпись)</w:t>
      </w:r>
      <w:r w:rsidR="00795179" w:rsidRPr="006B62A3">
        <w:t xml:space="preserve"> /</w:t>
      </w:r>
      <w:r w:rsidR="002F5504" w:rsidRPr="006B62A3">
        <w:t xml:space="preserve"> </w:t>
      </w:r>
      <w:r w:rsidRPr="006B62A3">
        <w:t>(ФИО)</w:t>
      </w:r>
    </w:p>
    <w:p w14:paraId="4DE76F8C" w14:textId="77777777" w:rsidR="001E3E53" w:rsidRPr="008B4C65" w:rsidRDefault="001E3E53" w:rsidP="00EE6CC7">
      <w:pPr>
        <w:widowControl w:val="0"/>
        <w:autoSpaceDE w:val="0"/>
        <w:autoSpaceDN w:val="0"/>
        <w:jc w:val="both"/>
        <w:rPr>
          <w:sz w:val="28"/>
          <w:szCs w:val="28"/>
        </w:rPr>
      </w:pPr>
    </w:p>
    <w:p w14:paraId="42AF3928" w14:textId="77777777" w:rsidR="001E3E53" w:rsidRPr="008B4C65" w:rsidRDefault="001E3E53" w:rsidP="00EE6CC7">
      <w:pPr>
        <w:widowControl w:val="0"/>
        <w:autoSpaceDE w:val="0"/>
        <w:autoSpaceDN w:val="0"/>
        <w:jc w:val="both"/>
        <w:rPr>
          <w:sz w:val="28"/>
          <w:szCs w:val="28"/>
        </w:rPr>
      </w:pPr>
      <w:r w:rsidRPr="008B4C65">
        <w:rPr>
          <w:sz w:val="28"/>
          <w:szCs w:val="28"/>
        </w:rPr>
        <w:t>Дата _____________</w:t>
      </w:r>
    </w:p>
    <w:p w14:paraId="51A6A44F" w14:textId="77777777" w:rsidR="002A30C0" w:rsidRPr="008B4C65" w:rsidRDefault="002A30C0" w:rsidP="00EE6CC7">
      <w:pPr>
        <w:jc w:val="center"/>
        <w:rPr>
          <w:rFonts w:eastAsiaTheme="minorEastAsia"/>
          <w:sz w:val="28"/>
          <w:szCs w:val="28"/>
        </w:rPr>
      </w:pPr>
    </w:p>
    <w:p w14:paraId="3FC1A12D" w14:textId="72E83C28" w:rsidR="00795179" w:rsidRPr="008B4C65" w:rsidRDefault="00795179" w:rsidP="00795179">
      <w:pPr>
        <w:rPr>
          <w:rFonts w:eastAsiaTheme="minorEastAsia"/>
          <w:sz w:val="28"/>
          <w:szCs w:val="28"/>
        </w:rPr>
        <w:sectPr w:rsidR="00795179" w:rsidRPr="008B4C65" w:rsidSect="00B9399D">
          <w:headerReference w:type="default" r:id="rId17"/>
          <w:type w:val="nextColumn"/>
          <w:pgSz w:w="11906" w:h="16838"/>
          <w:pgMar w:top="1134" w:right="851" w:bottom="1134" w:left="1701" w:header="708" w:footer="708" w:gutter="0"/>
          <w:pgNumType w:start="1"/>
          <w:cols w:space="708"/>
          <w:titlePg/>
          <w:docGrid w:linePitch="360"/>
        </w:sectPr>
      </w:pPr>
      <w:r w:rsidRPr="008B4C65">
        <w:rPr>
          <w:rFonts w:eastAsiaTheme="minorEastAsia"/>
          <w:sz w:val="28"/>
          <w:szCs w:val="28"/>
        </w:rPr>
        <w:t xml:space="preserve">М.П. </w:t>
      </w:r>
      <w:r w:rsidRPr="006B62A3">
        <w:rPr>
          <w:rFonts w:eastAsiaTheme="minorEastAsia"/>
        </w:rPr>
        <w:t>(при наличии)</w:t>
      </w:r>
    </w:p>
    <w:p w14:paraId="0C2A50BC" w14:textId="6CB6BB62" w:rsidR="00331E46" w:rsidRPr="008B4C65" w:rsidRDefault="00331E46" w:rsidP="00925D78">
      <w:pPr>
        <w:pStyle w:val="ConsPlusNormal"/>
        <w:ind w:left="7230"/>
        <w:jc w:val="center"/>
        <w:outlineLvl w:val="1"/>
        <w:rPr>
          <w:rFonts w:ascii="Times New Roman" w:hAnsi="Times New Roman" w:cs="Times New Roman"/>
          <w:sz w:val="28"/>
          <w:szCs w:val="28"/>
        </w:rPr>
      </w:pPr>
      <w:r w:rsidRPr="008B4C65">
        <w:rPr>
          <w:rFonts w:ascii="Times New Roman" w:hAnsi="Times New Roman" w:cs="Times New Roman"/>
          <w:sz w:val="28"/>
          <w:szCs w:val="28"/>
        </w:rPr>
        <w:lastRenderedPageBreak/>
        <w:t>Приложение 2</w:t>
      </w:r>
    </w:p>
    <w:p w14:paraId="3022EFD9" w14:textId="057C8B0D" w:rsidR="00795179" w:rsidRPr="008B4C65" w:rsidRDefault="00795179" w:rsidP="00925D78">
      <w:pPr>
        <w:pStyle w:val="ConsPlusNormal"/>
        <w:ind w:left="7230"/>
        <w:jc w:val="center"/>
        <w:rPr>
          <w:rFonts w:ascii="Times New Roman" w:hAnsi="Times New Roman" w:cs="Times New Roman"/>
          <w:sz w:val="28"/>
          <w:szCs w:val="28"/>
        </w:rPr>
      </w:pPr>
      <w:r w:rsidRPr="008B4C65">
        <w:rPr>
          <w:rFonts w:ascii="Times New Roman" w:hAnsi="Times New Roman" w:cs="Times New Roman"/>
          <w:sz w:val="28"/>
          <w:szCs w:val="28"/>
        </w:rPr>
        <w:t>к Порядку предоставления субсидии</w:t>
      </w:r>
      <w:r w:rsidR="00925D78">
        <w:rPr>
          <w:rFonts w:ascii="Times New Roman" w:hAnsi="Times New Roman" w:cs="Times New Roman"/>
          <w:sz w:val="28"/>
          <w:szCs w:val="28"/>
        </w:rPr>
        <w:t xml:space="preserve"> </w:t>
      </w:r>
      <w:r w:rsidRPr="008B4C65">
        <w:rPr>
          <w:rFonts w:ascii="Times New Roman" w:hAnsi="Times New Roman" w:cs="Times New Roman"/>
          <w:sz w:val="28"/>
          <w:szCs w:val="28"/>
        </w:rPr>
        <w:t>из бюджета муниципального образования</w:t>
      </w:r>
    </w:p>
    <w:p w14:paraId="2A58FC43" w14:textId="6AB1479E" w:rsidR="00795179" w:rsidRPr="008B4C65" w:rsidRDefault="00044A98" w:rsidP="00925D78">
      <w:pPr>
        <w:pStyle w:val="ConsPlusNormal"/>
        <w:ind w:left="7230"/>
        <w:jc w:val="center"/>
        <w:rPr>
          <w:rFonts w:ascii="Times New Roman" w:hAnsi="Times New Roman" w:cs="Times New Roman"/>
          <w:sz w:val="28"/>
          <w:szCs w:val="28"/>
        </w:rPr>
      </w:pPr>
      <w:r>
        <w:rPr>
          <w:rFonts w:ascii="Times New Roman" w:hAnsi="Times New Roman" w:cs="Times New Roman"/>
          <w:sz w:val="28"/>
          <w:szCs w:val="28"/>
        </w:rPr>
        <w:t>Ногликский муниципальный округ</w:t>
      </w:r>
      <w:r w:rsidR="00925D78">
        <w:rPr>
          <w:rFonts w:ascii="Times New Roman" w:hAnsi="Times New Roman" w:cs="Times New Roman"/>
          <w:sz w:val="28"/>
          <w:szCs w:val="28"/>
        </w:rPr>
        <w:t xml:space="preserve"> </w:t>
      </w:r>
      <w:r w:rsidR="007D429A" w:rsidRPr="008B4C65">
        <w:rPr>
          <w:rFonts w:ascii="Times New Roman" w:hAnsi="Times New Roman" w:cs="Times New Roman"/>
          <w:sz w:val="28"/>
          <w:szCs w:val="28"/>
        </w:rPr>
        <w:t>Сахалинской области н</w:t>
      </w:r>
      <w:r>
        <w:rPr>
          <w:rFonts w:ascii="Times New Roman" w:hAnsi="Times New Roman" w:cs="Times New Roman"/>
          <w:sz w:val="28"/>
          <w:szCs w:val="28"/>
        </w:rPr>
        <w:t>а возмещение затрат,</w:t>
      </w:r>
      <w:r w:rsidR="00925D78">
        <w:rPr>
          <w:rFonts w:ascii="Times New Roman" w:hAnsi="Times New Roman" w:cs="Times New Roman"/>
          <w:sz w:val="28"/>
          <w:szCs w:val="28"/>
        </w:rPr>
        <w:t xml:space="preserve"> </w:t>
      </w:r>
      <w:r w:rsidR="00795179" w:rsidRPr="008B4C65">
        <w:rPr>
          <w:rFonts w:ascii="Times New Roman" w:hAnsi="Times New Roman" w:cs="Times New Roman"/>
          <w:sz w:val="28"/>
          <w:szCs w:val="28"/>
        </w:rPr>
        <w:t>связанных с поставкой</w:t>
      </w:r>
      <w:r w:rsidR="007D429A" w:rsidRPr="008B4C65">
        <w:rPr>
          <w:rFonts w:ascii="Times New Roman" w:hAnsi="Times New Roman" w:cs="Times New Roman"/>
          <w:sz w:val="28"/>
          <w:szCs w:val="28"/>
        </w:rPr>
        <w:t xml:space="preserve"> </w:t>
      </w:r>
      <w:r>
        <w:rPr>
          <w:rFonts w:ascii="Times New Roman" w:hAnsi="Times New Roman" w:cs="Times New Roman"/>
          <w:sz w:val="28"/>
          <w:szCs w:val="28"/>
        </w:rPr>
        <w:t>в централизованном</w:t>
      </w:r>
      <w:r w:rsidR="00925D78">
        <w:rPr>
          <w:rFonts w:ascii="Times New Roman" w:hAnsi="Times New Roman" w:cs="Times New Roman"/>
          <w:sz w:val="28"/>
          <w:szCs w:val="28"/>
        </w:rPr>
        <w:t xml:space="preserve"> </w:t>
      </w:r>
      <w:r w:rsidR="00795179" w:rsidRPr="008B4C65">
        <w:rPr>
          <w:rFonts w:ascii="Times New Roman" w:hAnsi="Times New Roman" w:cs="Times New Roman"/>
          <w:sz w:val="28"/>
          <w:szCs w:val="28"/>
        </w:rPr>
        <w:t>порядке для личных</w:t>
      </w:r>
      <w:r w:rsidR="00925D78">
        <w:rPr>
          <w:rFonts w:ascii="Times New Roman" w:hAnsi="Times New Roman" w:cs="Times New Roman"/>
          <w:sz w:val="28"/>
          <w:szCs w:val="28"/>
        </w:rPr>
        <w:t xml:space="preserve"> </w:t>
      </w:r>
      <w:r w:rsidR="00795179" w:rsidRPr="008B4C65">
        <w:rPr>
          <w:rFonts w:ascii="Times New Roman" w:hAnsi="Times New Roman" w:cs="Times New Roman"/>
          <w:sz w:val="28"/>
          <w:szCs w:val="28"/>
        </w:rPr>
        <w:t>подсобных хозяйств комбикормов</w:t>
      </w:r>
      <w:r w:rsidR="00925D78">
        <w:rPr>
          <w:rFonts w:ascii="Times New Roman" w:hAnsi="Times New Roman" w:cs="Times New Roman"/>
          <w:sz w:val="28"/>
          <w:szCs w:val="28"/>
        </w:rPr>
        <w:t xml:space="preserve"> </w:t>
      </w:r>
      <w:r w:rsidR="00795179" w:rsidRPr="008B4C65">
        <w:rPr>
          <w:rFonts w:ascii="Times New Roman" w:hAnsi="Times New Roman" w:cs="Times New Roman"/>
          <w:sz w:val="28"/>
          <w:szCs w:val="28"/>
        </w:rPr>
        <w:t>для сельскохозяйственных животных и птицы,</w:t>
      </w:r>
      <w:r w:rsidR="00925D78">
        <w:rPr>
          <w:rFonts w:ascii="Times New Roman" w:hAnsi="Times New Roman" w:cs="Times New Roman"/>
          <w:sz w:val="28"/>
          <w:szCs w:val="28"/>
        </w:rPr>
        <w:t xml:space="preserve"> </w:t>
      </w:r>
      <w:r w:rsidR="00795179" w:rsidRPr="008B4C65">
        <w:rPr>
          <w:rFonts w:ascii="Times New Roman" w:hAnsi="Times New Roman" w:cs="Times New Roman"/>
          <w:sz w:val="28"/>
          <w:szCs w:val="28"/>
        </w:rPr>
        <w:t>а также фуражного зерна для птицы,</w:t>
      </w:r>
    </w:p>
    <w:p w14:paraId="32D2556E" w14:textId="77777777" w:rsidR="00795179" w:rsidRPr="008B4C65" w:rsidRDefault="00795179" w:rsidP="00925D78">
      <w:pPr>
        <w:pStyle w:val="ConsPlusNormal"/>
        <w:ind w:left="7230"/>
        <w:jc w:val="center"/>
        <w:rPr>
          <w:rFonts w:ascii="Times New Roman" w:hAnsi="Times New Roman" w:cs="Times New Roman"/>
          <w:sz w:val="28"/>
          <w:szCs w:val="28"/>
        </w:rPr>
      </w:pPr>
      <w:r w:rsidRPr="008B4C65">
        <w:rPr>
          <w:rFonts w:ascii="Times New Roman" w:hAnsi="Times New Roman" w:cs="Times New Roman"/>
          <w:sz w:val="28"/>
          <w:szCs w:val="28"/>
        </w:rPr>
        <w:t>утвержденному постановлением администрации</w:t>
      </w:r>
    </w:p>
    <w:p w14:paraId="4A24348D" w14:textId="77777777" w:rsidR="00795179" w:rsidRPr="008B4C65" w:rsidRDefault="00795179" w:rsidP="00925D78">
      <w:pPr>
        <w:pStyle w:val="ConsPlusNormal"/>
        <w:ind w:left="7230"/>
        <w:jc w:val="center"/>
        <w:rPr>
          <w:rFonts w:ascii="Times New Roman" w:hAnsi="Times New Roman" w:cs="Times New Roman"/>
          <w:sz w:val="28"/>
          <w:szCs w:val="28"/>
        </w:rPr>
      </w:pPr>
      <w:r w:rsidRPr="008B4C65">
        <w:rPr>
          <w:rFonts w:ascii="Times New Roman" w:hAnsi="Times New Roman" w:cs="Times New Roman"/>
          <w:sz w:val="28"/>
          <w:szCs w:val="28"/>
        </w:rPr>
        <w:t>муниципального образования</w:t>
      </w:r>
    </w:p>
    <w:p w14:paraId="31197B09" w14:textId="05C7FB06" w:rsidR="007D429A" w:rsidRPr="008B4C65" w:rsidRDefault="00044A98" w:rsidP="00925D78">
      <w:pPr>
        <w:pStyle w:val="ConsPlusNormal"/>
        <w:ind w:left="7230"/>
        <w:jc w:val="center"/>
        <w:rPr>
          <w:rFonts w:ascii="Times New Roman" w:hAnsi="Times New Roman" w:cs="Times New Roman"/>
          <w:sz w:val="28"/>
          <w:szCs w:val="28"/>
        </w:rPr>
      </w:pPr>
      <w:r>
        <w:rPr>
          <w:rFonts w:ascii="Times New Roman" w:hAnsi="Times New Roman" w:cs="Times New Roman"/>
          <w:sz w:val="28"/>
          <w:szCs w:val="28"/>
        </w:rPr>
        <w:t>Ногликский муниципальный округ</w:t>
      </w:r>
    </w:p>
    <w:p w14:paraId="6A00EC06" w14:textId="3991D30C" w:rsidR="00795179" w:rsidRPr="008B4C65" w:rsidRDefault="007D429A" w:rsidP="00925D78">
      <w:pPr>
        <w:pStyle w:val="ConsPlusNormal"/>
        <w:ind w:left="7230"/>
        <w:jc w:val="center"/>
        <w:rPr>
          <w:rFonts w:ascii="Times New Roman" w:hAnsi="Times New Roman" w:cs="Times New Roman"/>
          <w:sz w:val="28"/>
          <w:szCs w:val="28"/>
        </w:rPr>
      </w:pPr>
      <w:r w:rsidRPr="008B4C65">
        <w:rPr>
          <w:rFonts w:ascii="Times New Roman" w:hAnsi="Times New Roman" w:cs="Times New Roman"/>
          <w:sz w:val="28"/>
          <w:szCs w:val="28"/>
        </w:rPr>
        <w:t xml:space="preserve">Сахалинской области </w:t>
      </w:r>
    </w:p>
    <w:p w14:paraId="406B841C" w14:textId="35DA587B" w:rsidR="00795179" w:rsidRPr="008B4C65" w:rsidRDefault="00795179" w:rsidP="00925D78">
      <w:pPr>
        <w:tabs>
          <w:tab w:val="left" w:pos="6825"/>
        </w:tabs>
        <w:ind w:left="7230"/>
        <w:jc w:val="center"/>
        <w:rPr>
          <w:rFonts w:eastAsiaTheme="minorEastAsia"/>
          <w:sz w:val="28"/>
          <w:szCs w:val="28"/>
        </w:rPr>
      </w:pPr>
      <w:r w:rsidRPr="008B4C65">
        <w:rPr>
          <w:sz w:val="28"/>
          <w:szCs w:val="28"/>
        </w:rPr>
        <w:t xml:space="preserve">от </w:t>
      </w:r>
      <w:r w:rsidR="00DB2359">
        <w:rPr>
          <w:sz w:val="28"/>
          <w:szCs w:val="28"/>
          <w:lang w:val="en-US"/>
        </w:rPr>
        <w:t>28</w:t>
      </w:r>
      <w:r w:rsidR="00DB2359">
        <w:rPr>
          <w:sz w:val="28"/>
          <w:szCs w:val="28"/>
        </w:rPr>
        <w:t>.01.2025 № 29</w:t>
      </w:r>
    </w:p>
    <w:p w14:paraId="4E0CB02F" w14:textId="62DBD543" w:rsidR="00331E46" w:rsidRPr="008B4C65" w:rsidRDefault="00331E46" w:rsidP="00EE6CC7">
      <w:pPr>
        <w:tabs>
          <w:tab w:val="left" w:pos="6825"/>
        </w:tabs>
        <w:jc w:val="right"/>
        <w:rPr>
          <w:rFonts w:eastAsiaTheme="minorEastAsia"/>
          <w:sz w:val="28"/>
          <w:szCs w:val="28"/>
        </w:rPr>
      </w:pPr>
    </w:p>
    <w:p w14:paraId="421BF552" w14:textId="77777777" w:rsidR="00925D78" w:rsidRDefault="00925D78" w:rsidP="00EE6CC7">
      <w:pPr>
        <w:widowControl w:val="0"/>
        <w:autoSpaceDE w:val="0"/>
        <w:autoSpaceDN w:val="0"/>
        <w:jc w:val="center"/>
        <w:rPr>
          <w:sz w:val="26"/>
          <w:szCs w:val="26"/>
        </w:rPr>
      </w:pPr>
    </w:p>
    <w:p w14:paraId="7B8D6BFB" w14:textId="5530899B" w:rsidR="00AD0F61" w:rsidRPr="00CE01EC" w:rsidRDefault="00AD0F61" w:rsidP="00EE6CC7">
      <w:pPr>
        <w:widowControl w:val="0"/>
        <w:autoSpaceDE w:val="0"/>
        <w:autoSpaceDN w:val="0"/>
        <w:jc w:val="center"/>
        <w:rPr>
          <w:sz w:val="26"/>
          <w:szCs w:val="26"/>
        </w:rPr>
      </w:pPr>
      <w:r w:rsidRPr="00CE01EC">
        <w:rPr>
          <w:sz w:val="26"/>
          <w:szCs w:val="26"/>
        </w:rPr>
        <w:t>Расчет</w:t>
      </w:r>
    </w:p>
    <w:p w14:paraId="7B746C59" w14:textId="77777777" w:rsidR="00AD0F61" w:rsidRPr="00CE01EC" w:rsidRDefault="00AD0F61" w:rsidP="00EE6CC7">
      <w:pPr>
        <w:widowControl w:val="0"/>
        <w:autoSpaceDE w:val="0"/>
        <w:autoSpaceDN w:val="0"/>
        <w:jc w:val="center"/>
        <w:rPr>
          <w:sz w:val="26"/>
          <w:szCs w:val="26"/>
        </w:rPr>
      </w:pPr>
      <w:r w:rsidRPr="00CE01EC">
        <w:rPr>
          <w:sz w:val="26"/>
          <w:szCs w:val="26"/>
        </w:rPr>
        <w:t>размера субсидии на возмещение затрат,</w:t>
      </w:r>
    </w:p>
    <w:p w14:paraId="3C6D8F63" w14:textId="77777777" w:rsidR="00AD0F61" w:rsidRPr="00CE01EC" w:rsidRDefault="00AD0F61" w:rsidP="00EE6CC7">
      <w:pPr>
        <w:widowControl w:val="0"/>
        <w:autoSpaceDE w:val="0"/>
        <w:autoSpaceDN w:val="0"/>
        <w:jc w:val="center"/>
        <w:rPr>
          <w:sz w:val="26"/>
          <w:szCs w:val="26"/>
        </w:rPr>
      </w:pPr>
      <w:r w:rsidRPr="00CE01EC">
        <w:rPr>
          <w:sz w:val="26"/>
          <w:szCs w:val="26"/>
        </w:rPr>
        <w:t>связанных с централизованной поставкой комбикормов</w:t>
      </w:r>
    </w:p>
    <w:p w14:paraId="5222A8F2" w14:textId="77777777" w:rsidR="00AD0F61" w:rsidRPr="00CE01EC" w:rsidRDefault="00AD0F61" w:rsidP="00EE6CC7">
      <w:pPr>
        <w:widowControl w:val="0"/>
        <w:autoSpaceDE w:val="0"/>
        <w:autoSpaceDN w:val="0"/>
        <w:jc w:val="center"/>
        <w:rPr>
          <w:sz w:val="26"/>
          <w:szCs w:val="26"/>
        </w:rPr>
      </w:pPr>
      <w:r w:rsidRPr="00CE01EC">
        <w:rPr>
          <w:sz w:val="26"/>
          <w:szCs w:val="26"/>
        </w:rPr>
        <w:t>для нужд личных подсобных хозяйств</w:t>
      </w:r>
    </w:p>
    <w:p w14:paraId="614B8139" w14:textId="77777777" w:rsidR="00925D78" w:rsidRDefault="00925D78" w:rsidP="00EE6CC7">
      <w:pPr>
        <w:pStyle w:val="ae"/>
        <w:rPr>
          <w:sz w:val="26"/>
          <w:szCs w:val="26"/>
        </w:rPr>
      </w:pPr>
    </w:p>
    <w:p w14:paraId="357861A7" w14:textId="0D71C97D" w:rsidR="00AD0F61" w:rsidRPr="00CE01EC" w:rsidRDefault="00AD0F61" w:rsidP="00EE6CC7">
      <w:pPr>
        <w:pStyle w:val="ae"/>
        <w:rPr>
          <w:sz w:val="26"/>
          <w:szCs w:val="26"/>
        </w:rPr>
      </w:pPr>
      <w:r w:rsidRPr="00CE01EC">
        <w:rPr>
          <w:sz w:val="26"/>
          <w:szCs w:val="26"/>
        </w:rPr>
        <w:t>Поставщик: _____________________________________________</w:t>
      </w:r>
    </w:p>
    <w:p w14:paraId="66470A40" w14:textId="371E4B1E" w:rsidR="00AD0F61" w:rsidRPr="00CE01EC" w:rsidRDefault="00AD0F61" w:rsidP="00EE6CC7">
      <w:pPr>
        <w:pStyle w:val="ae"/>
        <w:rPr>
          <w:sz w:val="26"/>
          <w:szCs w:val="26"/>
        </w:rPr>
      </w:pPr>
      <w:r w:rsidRPr="00CE01EC">
        <w:rPr>
          <w:sz w:val="26"/>
          <w:szCs w:val="26"/>
        </w:rPr>
        <w:t>Населенный пункт поставки: _____________________________</w:t>
      </w:r>
      <w:r w:rsidR="00795179" w:rsidRPr="00CE01EC">
        <w:rPr>
          <w:sz w:val="26"/>
          <w:szCs w:val="26"/>
        </w:rPr>
        <w:t>__</w:t>
      </w:r>
    </w:p>
    <w:p w14:paraId="058FF624" w14:textId="381F8026" w:rsidR="00842BD1" w:rsidRPr="00925D78" w:rsidRDefault="00AD0F61" w:rsidP="00925D78">
      <w:pPr>
        <w:pStyle w:val="ae"/>
        <w:rPr>
          <w:sz w:val="26"/>
          <w:szCs w:val="26"/>
        </w:rPr>
      </w:pPr>
      <w:r w:rsidRPr="00CE01EC">
        <w:rPr>
          <w:sz w:val="26"/>
          <w:szCs w:val="26"/>
        </w:rPr>
        <w:t>Дата (период) поставки: ________________________________</w:t>
      </w:r>
      <w:r w:rsidR="00795179" w:rsidRPr="00CE01EC">
        <w:rPr>
          <w:sz w:val="26"/>
          <w:szCs w:val="26"/>
        </w:rPr>
        <w:t>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38"/>
        <w:gridCol w:w="1276"/>
        <w:gridCol w:w="1417"/>
        <w:gridCol w:w="1106"/>
        <w:gridCol w:w="1361"/>
        <w:gridCol w:w="1190"/>
        <w:gridCol w:w="1361"/>
        <w:gridCol w:w="1020"/>
        <w:gridCol w:w="1446"/>
        <w:gridCol w:w="2155"/>
      </w:tblGrid>
      <w:tr w:rsidR="008B4C65" w:rsidRPr="00925D78" w14:paraId="1F3526E4" w14:textId="77777777" w:rsidTr="00925D78">
        <w:trPr>
          <w:trHeight w:val="243"/>
        </w:trPr>
        <w:tc>
          <w:tcPr>
            <w:tcW w:w="1838" w:type="dxa"/>
            <w:vMerge w:val="restart"/>
          </w:tcPr>
          <w:p w14:paraId="76A0DBBF" w14:textId="77777777" w:rsidR="00842BD1" w:rsidRPr="00925D78" w:rsidRDefault="00842BD1" w:rsidP="00EE6CC7">
            <w:pPr>
              <w:pStyle w:val="ConsPlusNormal"/>
              <w:jc w:val="center"/>
              <w:rPr>
                <w:rFonts w:ascii="Times New Roman" w:hAnsi="Times New Roman" w:cs="Times New Roman"/>
                <w:szCs w:val="20"/>
              </w:rPr>
            </w:pPr>
            <w:r w:rsidRPr="00925D78">
              <w:rPr>
                <w:rFonts w:ascii="Times New Roman" w:hAnsi="Times New Roman" w:cs="Times New Roman"/>
                <w:szCs w:val="20"/>
              </w:rPr>
              <w:t>Населенный пункт</w:t>
            </w:r>
          </w:p>
        </w:tc>
        <w:tc>
          <w:tcPr>
            <w:tcW w:w="10177" w:type="dxa"/>
            <w:gridSpan w:val="8"/>
          </w:tcPr>
          <w:p w14:paraId="141B33C3" w14:textId="77777777" w:rsidR="00842BD1" w:rsidRPr="00925D78" w:rsidRDefault="00842BD1" w:rsidP="00EE6CC7">
            <w:pPr>
              <w:pStyle w:val="ConsPlusNormal"/>
              <w:jc w:val="center"/>
              <w:rPr>
                <w:rFonts w:ascii="Times New Roman" w:hAnsi="Times New Roman" w:cs="Times New Roman"/>
                <w:szCs w:val="20"/>
              </w:rPr>
            </w:pPr>
            <w:r w:rsidRPr="00925D78">
              <w:rPr>
                <w:rFonts w:ascii="Times New Roman" w:hAnsi="Times New Roman" w:cs="Times New Roman"/>
                <w:szCs w:val="20"/>
              </w:rPr>
              <w:t>Реализация комбикормов и фуражного зерна</w:t>
            </w:r>
          </w:p>
        </w:tc>
        <w:tc>
          <w:tcPr>
            <w:tcW w:w="2155" w:type="dxa"/>
            <w:vMerge w:val="restart"/>
          </w:tcPr>
          <w:p w14:paraId="729D7F9A" w14:textId="77777777" w:rsidR="00842BD1" w:rsidRPr="00925D78" w:rsidRDefault="00842BD1" w:rsidP="00EE6CC7">
            <w:pPr>
              <w:pStyle w:val="ConsPlusNormal"/>
              <w:jc w:val="center"/>
              <w:rPr>
                <w:rFonts w:ascii="Times New Roman" w:hAnsi="Times New Roman" w:cs="Times New Roman"/>
                <w:szCs w:val="20"/>
              </w:rPr>
            </w:pPr>
            <w:r w:rsidRPr="00925D78">
              <w:rPr>
                <w:rFonts w:ascii="Times New Roman" w:hAnsi="Times New Roman" w:cs="Times New Roman"/>
                <w:szCs w:val="20"/>
              </w:rPr>
              <w:t>Расчетный размер субсидии, рублей</w:t>
            </w:r>
          </w:p>
        </w:tc>
      </w:tr>
      <w:tr w:rsidR="008B4C65" w:rsidRPr="00925D78" w14:paraId="54353963" w14:textId="77777777" w:rsidTr="00925D78">
        <w:trPr>
          <w:trHeight w:val="65"/>
        </w:trPr>
        <w:tc>
          <w:tcPr>
            <w:tcW w:w="1838" w:type="dxa"/>
            <w:vMerge/>
          </w:tcPr>
          <w:p w14:paraId="5521BAB0" w14:textId="77777777" w:rsidR="00842BD1" w:rsidRPr="00925D78" w:rsidRDefault="00842BD1" w:rsidP="00EE6CC7">
            <w:pPr>
              <w:pStyle w:val="ConsPlusNormal"/>
              <w:rPr>
                <w:rFonts w:ascii="Times New Roman" w:hAnsi="Times New Roman" w:cs="Times New Roman"/>
                <w:szCs w:val="20"/>
              </w:rPr>
            </w:pPr>
          </w:p>
        </w:tc>
        <w:tc>
          <w:tcPr>
            <w:tcW w:w="2693" w:type="dxa"/>
            <w:gridSpan w:val="2"/>
          </w:tcPr>
          <w:p w14:paraId="0A03E52E" w14:textId="77777777" w:rsidR="00842BD1" w:rsidRPr="00925D78" w:rsidRDefault="00842BD1" w:rsidP="00EE6CC7">
            <w:pPr>
              <w:pStyle w:val="ConsPlusNormal"/>
              <w:jc w:val="center"/>
              <w:rPr>
                <w:rFonts w:ascii="Times New Roman" w:hAnsi="Times New Roman" w:cs="Times New Roman"/>
                <w:szCs w:val="20"/>
              </w:rPr>
            </w:pPr>
            <w:r w:rsidRPr="00925D78">
              <w:rPr>
                <w:rFonts w:ascii="Times New Roman" w:hAnsi="Times New Roman" w:cs="Times New Roman"/>
                <w:szCs w:val="20"/>
              </w:rPr>
              <w:t>КРС</w:t>
            </w:r>
          </w:p>
        </w:tc>
        <w:tc>
          <w:tcPr>
            <w:tcW w:w="2467" w:type="dxa"/>
            <w:gridSpan w:val="2"/>
          </w:tcPr>
          <w:p w14:paraId="527BD71F" w14:textId="77777777" w:rsidR="00842BD1" w:rsidRPr="00925D78" w:rsidRDefault="00842BD1" w:rsidP="00EE6CC7">
            <w:pPr>
              <w:pStyle w:val="ConsPlusNormal"/>
              <w:jc w:val="center"/>
              <w:rPr>
                <w:rFonts w:ascii="Times New Roman" w:hAnsi="Times New Roman" w:cs="Times New Roman"/>
                <w:szCs w:val="20"/>
              </w:rPr>
            </w:pPr>
            <w:r w:rsidRPr="00925D78">
              <w:rPr>
                <w:rFonts w:ascii="Times New Roman" w:hAnsi="Times New Roman" w:cs="Times New Roman"/>
                <w:szCs w:val="20"/>
              </w:rPr>
              <w:t>Свиной</w:t>
            </w:r>
          </w:p>
        </w:tc>
        <w:tc>
          <w:tcPr>
            <w:tcW w:w="2551" w:type="dxa"/>
            <w:gridSpan w:val="2"/>
          </w:tcPr>
          <w:p w14:paraId="73F8B00D" w14:textId="77777777" w:rsidR="00842BD1" w:rsidRPr="00925D78" w:rsidRDefault="00842BD1" w:rsidP="00EE6CC7">
            <w:pPr>
              <w:pStyle w:val="ConsPlusNormal"/>
              <w:jc w:val="center"/>
              <w:rPr>
                <w:rFonts w:ascii="Times New Roman" w:hAnsi="Times New Roman" w:cs="Times New Roman"/>
                <w:szCs w:val="20"/>
              </w:rPr>
            </w:pPr>
            <w:r w:rsidRPr="00925D78">
              <w:rPr>
                <w:rFonts w:ascii="Times New Roman" w:hAnsi="Times New Roman" w:cs="Times New Roman"/>
                <w:szCs w:val="20"/>
              </w:rPr>
              <w:t>Птичий</w:t>
            </w:r>
          </w:p>
        </w:tc>
        <w:tc>
          <w:tcPr>
            <w:tcW w:w="2466" w:type="dxa"/>
            <w:gridSpan w:val="2"/>
          </w:tcPr>
          <w:p w14:paraId="2686E33A" w14:textId="77777777" w:rsidR="00842BD1" w:rsidRPr="00925D78" w:rsidRDefault="00842BD1" w:rsidP="00EE6CC7">
            <w:pPr>
              <w:pStyle w:val="ConsPlusNormal"/>
              <w:jc w:val="center"/>
              <w:rPr>
                <w:rFonts w:ascii="Times New Roman" w:hAnsi="Times New Roman" w:cs="Times New Roman"/>
                <w:szCs w:val="20"/>
              </w:rPr>
            </w:pPr>
            <w:r w:rsidRPr="00925D78">
              <w:rPr>
                <w:rFonts w:ascii="Times New Roman" w:hAnsi="Times New Roman" w:cs="Times New Roman"/>
                <w:szCs w:val="20"/>
              </w:rPr>
              <w:t>Фуражное зерно</w:t>
            </w:r>
          </w:p>
        </w:tc>
        <w:tc>
          <w:tcPr>
            <w:tcW w:w="2155" w:type="dxa"/>
            <w:vMerge/>
          </w:tcPr>
          <w:p w14:paraId="1FC7EF54" w14:textId="77777777" w:rsidR="00842BD1" w:rsidRPr="00925D78" w:rsidRDefault="00842BD1" w:rsidP="00EE6CC7">
            <w:pPr>
              <w:pStyle w:val="ConsPlusNormal"/>
              <w:rPr>
                <w:rFonts w:ascii="Times New Roman" w:hAnsi="Times New Roman" w:cs="Times New Roman"/>
                <w:szCs w:val="20"/>
              </w:rPr>
            </w:pPr>
          </w:p>
        </w:tc>
      </w:tr>
      <w:tr w:rsidR="008B4C65" w:rsidRPr="00925D78" w14:paraId="59CDCE41" w14:textId="77777777" w:rsidTr="00925D78">
        <w:trPr>
          <w:trHeight w:val="725"/>
        </w:trPr>
        <w:tc>
          <w:tcPr>
            <w:tcW w:w="1838" w:type="dxa"/>
            <w:vMerge/>
          </w:tcPr>
          <w:p w14:paraId="18E77CEF" w14:textId="77777777" w:rsidR="00842BD1" w:rsidRPr="00925D78" w:rsidRDefault="00842BD1" w:rsidP="00EE6CC7">
            <w:pPr>
              <w:pStyle w:val="ConsPlusNormal"/>
              <w:rPr>
                <w:rFonts w:ascii="Times New Roman" w:hAnsi="Times New Roman" w:cs="Times New Roman"/>
                <w:szCs w:val="20"/>
              </w:rPr>
            </w:pPr>
          </w:p>
        </w:tc>
        <w:tc>
          <w:tcPr>
            <w:tcW w:w="1276" w:type="dxa"/>
          </w:tcPr>
          <w:p w14:paraId="03B09ADE" w14:textId="77777777" w:rsidR="00842BD1" w:rsidRPr="00925D78" w:rsidRDefault="00842BD1" w:rsidP="00EE6CC7">
            <w:pPr>
              <w:pStyle w:val="ConsPlusNormal"/>
              <w:jc w:val="center"/>
              <w:rPr>
                <w:rFonts w:ascii="Times New Roman" w:hAnsi="Times New Roman" w:cs="Times New Roman"/>
                <w:szCs w:val="20"/>
              </w:rPr>
            </w:pPr>
            <w:r w:rsidRPr="00925D78">
              <w:rPr>
                <w:rFonts w:ascii="Times New Roman" w:hAnsi="Times New Roman" w:cs="Times New Roman"/>
                <w:szCs w:val="20"/>
              </w:rPr>
              <w:t>кол-во, кг</w:t>
            </w:r>
          </w:p>
        </w:tc>
        <w:tc>
          <w:tcPr>
            <w:tcW w:w="1417" w:type="dxa"/>
          </w:tcPr>
          <w:p w14:paraId="2931F969" w14:textId="77777777" w:rsidR="00842BD1" w:rsidRPr="00925D78" w:rsidRDefault="00842BD1" w:rsidP="00EE6CC7">
            <w:pPr>
              <w:pStyle w:val="ConsPlusNormal"/>
              <w:jc w:val="center"/>
              <w:rPr>
                <w:rFonts w:ascii="Times New Roman" w:hAnsi="Times New Roman" w:cs="Times New Roman"/>
                <w:szCs w:val="20"/>
              </w:rPr>
            </w:pPr>
            <w:r w:rsidRPr="00925D78">
              <w:rPr>
                <w:rFonts w:ascii="Times New Roman" w:hAnsi="Times New Roman" w:cs="Times New Roman"/>
                <w:szCs w:val="20"/>
              </w:rPr>
              <w:t>ставка субсидии, рублей</w:t>
            </w:r>
          </w:p>
        </w:tc>
        <w:tc>
          <w:tcPr>
            <w:tcW w:w="1106" w:type="dxa"/>
          </w:tcPr>
          <w:p w14:paraId="7D3A04E9" w14:textId="77777777" w:rsidR="00842BD1" w:rsidRPr="00925D78" w:rsidRDefault="00842BD1" w:rsidP="00EE6CC7">
            <w:pPr>
              <w:pStyle w:val="ConsPlusNormal"/>
              <w:jc w:val="center"/>
              <w:rPr>
                <w:rFonts w:ascii="Times New Roman" w:hAnsi="Times New Roman" w:cs="Times New Roman"/>
                <w:szCs w:val="20"/>
              </w:rPr>
            </w:pPr>
            <w:r w:rsidRPr="00925D78">
              <w:rPr>
                <w:rFonts w:ascii="Times New Roman" w:hAnsi="Times New Roman" w:cs="Times New Roman"/>
                <w:szCs w:val="20"/>
              </w:rPr>
              <w:t>кол-во, кг</w:t>
            </w:r>
          </w:p>
        </w:tc>
        <w:tc>
          <w:tcPr>
            <w:tcW w:w="1361" w:type="dxa"/>
          </w:tcPr>
          <w:p w14:paraId="35DB61B2" w14:textId="77777777" w:rsidR="00842BD1" w:rsidRPr="00925D78" w:rsidRDefault="00842BD1" w:rsidP="00EE6CC7">
            <w:pPr>
              <w:pStyle w:val="ConsPlusNormal"/>
              <w:jc w:val="center"/>
              <w:rPr>
                <w:rFonts w:ascii="Times New Roman" w:hAnsi="Times New Roman" w:cs="Times New Roman"/>
                <w:szCs w:val="20"/>
              </w:rPr>
            </w:pPr>
            <w:r w:rsidRPr="00925D78">
              <w:rPr>
                <w:rFonts w:ascii="Times New Roman" w:hAnsi="Times New Roman" w:cs="Times New Roman"/>
                <w:szCs w:val="20"/>
              </w:rPr>
              <w:t>ставка субсидии, рублей</w:t>
            </w:r>
          </w:p>
        </w:tc>
        <w:tc>
          <w:tcPr>
            <w:tcW w:w="1190" w:type="dxa"/>
          </w:tcPr>
          <w:p w14:paraId="3C3FB7AA" w14:textId="77777777" w:rsidR="00842BD1" w:rsidRPr="00925D78" w:rsidRDefault="00842BD1" w:rsidP="00EE6CC7">
            <w:pPr>
              <w:pStyle w:val="ConsPlusNormal"/>
              <w:jc w:val="center"/>
              <w:rPr>
                <w:rFonts w:ascii="Times New Roman" w:hAnsi="Times New Roman" w:cs="Times New Roman"/>
                <w:szCs w:val="20"/>
              </w:rPr>
            </w:pPr>
            <w:r w:rsidRPr="00925D78">
              <w:rPr>
                <w:rFonts w:ascii="Times New Roman" w:hAnsi="Times New Roman" w:cs="Times New Roman"/>
                <w:szCs w:val="20"/>
              </w:rPr>
              <w:t>кол-во, кг</w:t>
            </w:r>
          </w:p>
        </w:tc>
        <w:tc>
          <w:tcPr>
            <w:tcW w:w="1361" w:type="dxa"/>
          </w:tcPr>
          <w:p w14:paraId="7375D1F7" w14:textId="77777777" w:rsidR="00842BD1" w:rsidRPr="00925D78" w:rsidRDefault="00842BD1" w:rsidP="00EE6CC7">
            <w:pPr>
              <w:pStyle w:val="ConsPlusNormal"/>
              <w:jc w:val="center"/>
              <w:rPr>
                <w:rFonts w:ascii="Times New Roman" w:hAnsi="Times New Roman" w:cs="Times New Roman"/>
                <w:szCs w:val="20"/>
              </w:rPr>
            </w:pPr>
            <w:r w:rsidRPr="00925D78">
              <w:rPr>
                <w:rFonts w:ascii="Times New Roman" w:hAnsi="Times New Roman" w:cs="Times New Roman"/>
                <w:szCs w:val="20"/>
              </w:rPr>
              <w:t>ставка субсидии, рублей</w:t>
            </w:r>
          </w:p>
        </w:tc>
        <w:tc>
          <w:tcPr>
            <w:tcW w:w="1020" w:type="dxa"/>
          </w:tcPr>
          <w:p w14:paraId="0A04EF70" w14:textId="77777777" w:rsidR="00842BD1" w:rsidRPr="00925D78" w:rsidRDefault="00842BD1" w:rsidP="00EE6CC7">
            <w:pPr>
              <w:pStyle w:val="ConsPlusNormal"/>
              <w:jc w:val="center"/>
              <w:rPr>
                <w:rFonts w:ascii="Times New Roman" w:hAnsi="Times New Roman" w:cs="Times New Roman"/>
                <w:szCs w:val="20"/>
              </w:rPr>
            </w:pPr>
            <w:r w:rsidRPr="00925D78">
              <w:rPr>
                <w:rFonts w:ascii="Times New Roman" w:hAnsi="Times New Roman" w:cs="Times New Roman"/>
                <w:szCs w:val="20"/>
              </w:rPr>
              <w:t>кол-во, кг</w:t>
            </w:r>
          </w:p>
        </w:tc>
        <w:tc>
          <w:tcPr>
            <w:tcW w:w="1446" w:type="dxa"/>
          </w:tcPr>
          <w:p w14:paraId="7A625527" w14:textId="77777777" w:rsidR="00842BD1" w:rsidRPr="00925D78" w:rsidRDefault="00842BD1" w:rsidP="00EE6CC7">
            <w:pPr>
              <w:pStyle w:val="ConsPlusNormal"/>
              <w:jc w:val="center"/>
              <w:rPr>
                <w:rFonts w:ascii="Times New Roman" w:hAnsi="Times New Roman" w:cs="Times New Roman"/>
                <w:szCs w:val="20"/>
              </w:rPr>
            </w:pPr>
            <w:r w:rsidRPr="00925D78">
              <w:rPr>
                <w:rFonts w:ascii="Times New Roman" w:hAnsi="Times New Roman" w:cs="Times New Roman"/>
                <w:szCs w:val="20"/>
              </w:rPr>
              <w:t>ставка субсидии, рублей</w:t>
            </w:r>
          </w:p>
        </w:tc>
        <w:tc>
          <w:tcPr>
            <w:tcW w:w="2155" w:type="dxa"/>
            <w:vMerge/>
          </w:tcPr>
          <w:p w14:paraId="2969C596" w14:textId="77777777" w:rsidR="00842BD1" w:rsidRPr="00925D78" w:rsidRDefault="00842BD1" w:rsidP="00EE6CC7">
            <w:pPr>
              <w:pStyle w:val="ConsPlusNormal"/>
              <w:rPr>
                <w:rFonts w:ascii="Times New Roman" w:hAnsi="Times New Roman" w:cs="Times New Roman"/>
                <w:szCs w:val="20"/>
              </w:rPr>
            </w:pPr>
          </w:p>
        </w:tc>
      </w:tr>
      <w:tr w:rsidR="008B4C65" w:rsidRPr="00925D78" w14:paraId="7788E238" w14:textId="77777777" w:rsidTr="00925D78">
        <w:trPr>
          <w:trHeight w:val="185"/>
        </w:trPr>
        <w:tc>
          <w:tcPr>
            <w:tcW w:w="1838" w:type="dxa"/>
          </w:tcPr>
          <w:p w14:paraId="476E6762" w14:textId="77777777" w:rsidR="00842BD1" w:rsidRPr="00925D78" w:rsidRDefault="00842BD1" w:rsidP="00EE6CC7">
            <w:pPr>
              <w:pStyle w:val="ConsPlusNormal"/>
              <w:jc w:val="center"/>
              <w:rPr>
                <w:rFonts w:ascii="Times New Roman" w:hAnsi="Times New Roman" w:cs="Times New Roman"/>
                <w:szCs w:val="20"/>
              </w:rPr>
            </w:pPr>
          </w:p>
        </w:tc>
        <w:tc>
          <w:tcPr>
            <w:tcW w:w="1276" w:type="dxa"/>
          </w:tcPr>
          <w:p w14:paraId="7180F749" w14:textId="77777777" w:rsidR="00842BD1" w:rsidRPr="00925D78" w:rsidRDefault="00842BD1" w:rsidP="00EE6CC7">
            <w:pPr>
              <w:pStyle w:val="ConsPlusNormal"/>
              <w:jc w:val="center"/>
              <w:rPr>
                <w:rFonts w:ascii="Times New Roman" w:hAnsi="Times New Roman" w:cs="Times New Roman"/>
                <w:szCs w:val="20"/>
              </w:rPr>
            </w:pPr>
          </w:p>
        </w:tc>
        <w:tc>
          <w:tcPr>
            <w:tcW w:w="1417" w:type="dxa"/>
          </w:tcPr>
          <w:p w14:paraId="7B9B9FCE" w14:textId="77777777" w:rsidR="00842BD1" w:rsidRPr="00925D78" w:rsidRDefault="00842BD1" w:rsidP="00EE6CC7">
            <w:pPr>
              <w:pStyle w:val="ConsPlusNormal"/>
              <w:jc w:val="center"/>
              <w:rPr>
                <w:rFonts w:ascii="Times New Roman" w:hAnsi="Times New Roman" w:cs="Times New Roman"/>
                <w:szCs w:val="20"/>
              </w:rPr>
            </w:pPr>
          </w:p>
        </w:tc>
        <w:tc>
          <w:tcPr>
            <w:tcW w:w="1106" w:type="dxa"/>
          </w:tcPr>
          <w:p w14:paraId="1C4E9E72" w14:textId="77777777" w:rsidR="00842BD1" w:rsidRPr="00925D78" w:rsidRDefault="00842BD1" w:rsidP="00EE6CC7">
            <w:pPr>
              <w:pStyle w:val="ConsPlusNormal"/>
              <w:jc w:val="center"/>
              <w:rPr>
                <w:rFonts w:ascii="Times New Roman" w:hAnsi="Times New Roman" w:cs="Times New Roman"/>
                <w:szCs w:val="20"/>
              </w:rPr>
            </w:pPr>
          </w:p>
        </w:tc>
        <w:tc>
          <w:tcPr>
            <w:tcW w:w="1361" w:type="dxa"/>
          </w:tcPr>
          <w:p w14:paraId="0F213197" w14:textId="77777777" w:rsidR="00842BD1" w:rsidRPr="00925D78" w:rsidRDefault="00842BD1" w:rsidP="00EE6CC7">
            <w:pPr>
              <w:pStyle w:val="ConsPlusNormal"/>
              <w:jc w:val="center"/>
              <w:rPr>
                <w:rFonts w:ascii="Times New Roman" w:hAnsi="Times New Roman" w:cs="Times New Roman"/>
                <w:szCs w:val="20"/>
              </w:rPr>
            </w:pPr>
          </w:p>
        </w:tc>
        <w:tc>
          <w:tcPr>
            <w:tcW w:w="1190" w:type="dxa"/>
          </w:tcPr>
          <w:p w14:paraId="07782DD9" w14:textId="77777777" w:rsidR="00842BD1" w:rsidRPr="00925D78" w:rsidRDefault="00842BD1" w:rsidP="00EE6CC7">
            <w:pPr>
              <w:pStyle w:val="ConsPlusNormal"/>
              <w:jc w:val="center"/>
              <w:rPr>
                <w:rFonts w:ascii="Times New Roman" w:hAnsi="Times New Roman" w:cs="Times New Roman"/>
                <w:szCs w:val="20"/>
              </w:rPr>
            </w:pPr>
          </w:p>
        </w:tc>
        <w:tc>
          <w:tcPr>
            <w:tcW w:w="1361" w:type="dxa"/>
          </w:tcPr>
          <w:p w14:paraId="288395F5" w14:textId="77777777" w:rsidR="00842BD1" w:rsidRPr="00925D78" w:rsidRDefault="00842BD1" w:rsidP="00EE6CC7">
            <w:pPr>
              <w:pStyle w:val="ConsPlusNormal"/>
              <w:jc w:val="center"/>
              <w:rPr>
                <w:rFonts w:ascii="Times New Roman" w:hAnsi="Times New Roman" w:cs="Times New Roman"/>
                <w:szCs w:val="20"/>
              </w:rPr>
            </w:pPr>
          </w:p>
        </w:tc>
        <w:tc>
          <w:tcPr>
            <w:tcW w:w="1020" w:type="dxa"/>
          </w:tcPr>
          <w:p w14:paraId="5B1C8D5A" w14:textId="77777777" w:rsidR="00842BD1" w:rsidRPr="00925D78" w:rsidRDefault="00842BD1" w:rsidP="00EE6CC7">
            <w:pPr>
              <w:pStyle w:val="ConsPlusNormal"/>
              <w:jc w:val="center"/>
              <w:rPr>
                <w:rFonts w:ascii="Times New Roman" w:hAnsi="Times New Roman" w:cs="Times New Roman"/>
                <w:szCs w:val="20"/>
              </w:rPr>
            </w:pPr>
          </w:p>
        </w:tc>
        <w:tc>
          <w:tcPr>
            <w:tcW w:w="1446" w:type="dxa"/>
          </w:tcPr>
          <w:p w14:paraId="71679C1F" w14:textId="77777777" w:rsidR="00842BD1" w:rsidRPr="00925D78" w:rsidRDefault="00842BD1" w:rsidP="00EE6CC7">
            <w:pPr>
              <w:pStyle w:val="ConsPlusNormal"/>
              <w:jc w:val="center"/>
              <w:rPr>
                <w:rFonts w:ascii="Times New Roman" w:hAnsi="Times New Roman" w:cs="Times New Roman"/>
                <w:szCs w:val="20"/>
              </w:rPr>
            </w:pPr>
          </w:p>
        </w:tc>
        <w:tc>
          <w:tcPr>
            <w:tcW w:w="2155" w:type="dxa"/>
          </w:tcPr>
          <w:p w14:paraId="2EDD36B7" w14:textId="77777777" w:rsidR="00842BD1" w:rsidRPr="00925D78" w:rsidRDefault="00842BD1" w:rsidP="00EE6CC7">
            <w:pPr>
              <w:pStyle w:val="ConsPlusNormal"/>
              <w:jc w:val="center"/>
              <w:rPr>
                <w:rFonts w:ascii="Times New Roman" w:hAnsi="Times New Roman" w:cs="Times New Roman"/>
                <w:szCs w:val="20"/>
              </w:rPr>
            </w:pPr>
          </w:p>
        </w:tc>
      </w:tr>
      <w:tr w:rsidR="008B4C65" w:rsidRPr="00925D78" w14:paraId="6D707D44" w14:textId="77777777" w:rsidTr="00795179">
        <w:tc>
          <w:tcPr>
            <w:tcW w:w="1838" w:type="dxa"/>
          </w:tcPr>
          <w:p w14:paraId="595B7315" w14:textId="77777777" w:rsidR="00842BD1" w:rsidRPr="00925D78" w:rsidRDefault="00842BD1" w:rsidP="00EE6CC7">
            <w:pPr>
              <w:pStyle w:val="ConsPlusNormal"/>
              <w:jc w:val="center"/>
              <w:rPr>
                <w:rFonts w:ascii="Times New Roman" w:hAnsi="Times New Roman" w:cs="Times New Roman"/>
                <w:szCs w:val="20"/>
              </w:rPr>
            </w:pPr>
          </w:p>
        </w:tc>
        <w:tc>
          <w:tcPr>
            <w:tcW w:w="1276" w:type="dxa"/>
          </w:tcPr>
          <w:p w14:paraId="245AC678" w14:textId="77777777" w:rsidR="00842BD1" w:rsidRPr="00925D78" w:rsidRDefault="00842BD1" w:rsidP="00EE6CC7">
            <w:pPr>
              <w:pStyle w:val="ConsPlusNormal"/>
              <w:jc w:val="center"/>
              <w:rPr>
                <w:rFonts w:ascii="Times New Roman" w:hAnsi="Times New Roman" w:cs="Times New Roman"/>
                <w:szCs w:val="20"/>
              </w:rPr>
            </w:pPr>
          </w:p>
        </w:tc>
        <w:tc>
          <w:tcPr>
            <w:tcW w:w="1417" w:type="dxa"/>
          </w:tcPr>
          <w:p w14:paraId="497CBB44" w14:textId="77777777" w:rsidR="00842BD1" w:rsidRPr="00925D78" w:rsidRDefault="00842BD1" w:rsidP="00EE6CC7">
            <w:pPr>
              <w:pStyle w:val="ConsPlusNormal"/>
              <w:jc w:val="center"/>
              <w:rPr>
                <w:rFonts w:ascii="Times New Roman" w:hAnsi="Times New Roman" w:cs="Times New Roman"/>
                <w:szCs w:val="20"/>
              </w:rPr>
            </w:pPr>
          </w:p>
        </w:tc>
        <w:tc>
          <w:tcPr>
            <w:tcW w:w="1106" w:type="dxa"/>
          </w:tcPr>
          <w:p w14:paraId="5128F918" w14:textId="77777777" w:rsidR="00842BD1" w:rsidRPr="00925D78" w:rsidRDefault="00842BD1" w:rsidP="00EE6CC7">
            <w:pPr>
              <w:pStyle w:val="ConsPlusNormal"/>
              <w:jc w:val="center"/>
              <w:rPr>
                <w:rFonts w:ascii="Times New Roman" w:hAnsi="Times New Roman" w:cs="Times New Roman"/>
                <w:szCs w:val="20"/>
              </w:rPr>
            </w:pPr>
          </w:p>
        </w:tc>
        <w:tc>
          <w:tcPr>
            <w:tcW w:w="1361" w:type="dxa"/>
          </w:tcPr>
          <w:p w14:paraId="2BE8DBF2" w14:textId="77777777" w:rsidR="00842BD1" w:rsidRPr="00925D78" w:rsidRDefault="00842BD1" w:rsidP="00EE6CC7">
            <w:pPr>
              <w:pStyle w:val="ConsPlusNormal"/>
              <w:jc w:val="center"/>
              <w:rPr>
                <w:rFonts w:ascii="Times New Roman" w:hAnsi="Times New Roman" w:cs="Times New Roman"/>
                <w:szCs w:val="20"/>
              </w:rPr>
            </w:pPr>
          </w:p>
        </w:tc>
        <w:tc>
          <w:tcPr>
            <w:tcW w:w="1190" w:type="dxa"/>
          </w:tcPr>
          <w:p w14:paraId="1F4A9EAB" w14:textId="77777777" w:rsidR="00842BD1" w:rsidRPr="00925D78" w:rsidRDefault="00842BD1" w:rsidP="00EE6CC7">
            <w:pPr>
              <w:pStyle w:val="ConsPlusNormal"/>
              <w:jc w:val="center"/>
              <w:rPr>
                <w:rFonts w:ascii="Times New Roman" w:hAnsi="Times New Roman" w:cs="Times New Roman"/>
                <w:szCs w:val="20"/>
              </w:rPr>
            </w:pPr>
          </w:p>
        </w:tc>
        <w:tc>
          <w:tcPr>
            <w:tcW w:w="1361" w:type="dxa"/>
          </w:tcPr>
          <w:p w14:paraId="0CB5D21A" w14:textId="77777777" w:rsidR="00842BD1" w:rsidRPr="00925D78" w:rsidRDefault="00842BD1" w:rsidP="00EE6CC7">
            <w:pPr>
              <w:pStyle w:val="ConsPlusNormal"/>
              <w:jc w:val="center"/>
              <w:rPr>
                <w:rFonts w:ascii="Times New Roman" w:hAnsi="Times New Roman" w:cs="Times New Roman"/>
                <w:szCs w:val="20"/>
              </w:rPr>
            </w:pPr>
          </w:p>
        </w:tc>
        <w:tc>
          <w:tcPr>
            <w:tcW w:w="1020" w:type="dxa"/>
          </w:tcPr>
          <w:p w14:paraId="3649E9F7" w14:textId="77777777" w:rsidR="00842BD1" w:rsidRPr="00925D78" w:rsidRDefault="00842BD1" w:rsidP="00EE6CC7">
            <w:pPr>
              <w:pStyle w:val="ConsPlusNormal"/>
              <w:jc w:val="center"/>
              <w:rPr>
                <w:rFonts w:ascii="Times New Roman" w:hAnsi="Times New Roman" w:cs="Times New Roman"/>
                <w:szCs w:val="20"/>
              </w:rPr>
            </w:pPr>
          </w:p>
        </w:tc>
        <w:tc>
          <w:tcPr>
            <w:tcW w:w="1446" w:type="dxa"/>
          </w:tcPr>
          <w:p w14:paraId="4CA17D40" w14:textId="77777777" w:rsidR="00842BD1" w:rsidRPr="00925D78" w:rsidRDefault="00842BD1" w:rsidP="00EE6CC7">
            <w:pPr>
              <w:pStyle w:val="ConsPlusNormal"/>
              <w:jc w:val="center"/>
              <w:rPr>
                <w:rFonts w:ascii="Times New Roman" w:hAnsi="Times New Roman" w:cs="Times New Roman"/>
                <w:szCs w:val="20"/>
              </w:rPr>
            </w:pPr>
          </w:p>
        </w:tc>
        <w:tc>
          <w:tcPr>
            <w:tcW w:w="2155" w:type="dxa"/>
          </w:tcPr>
          <w:p w14:paraId="6A4ED5E4" w14:textId="77777777" w:rsidR="00842BD1" w:rsidRPr="00925D78" w:rsidRDefault="00842BD1" w:rsidP="00EE6CC7">
            <w:pPr>
              <w:pStyle w:val="ConsPlusNormal"/>
              <w:jc w:val="center"/>
              <w:rPr>
                <w:rFonts w:ascii="Times New Roman" w:hAnsi="Times New Roman" w:cs="Times New Roman"/>
                <w:szCs w:val="20"/>
              </w:rPr>
            </w:pPr>
          </w:p>
        </w:tc>
      </w:tr>
      <w:tr w:rsidR="008B4C65" w:rsidRPr="00925D78" w14:paraId="5D4E218E" w14:textId="77777777" w:rsidTr="00795179">
        <w:tc>
          <w:tcPr>
            <w:tcW w:w="1838" w:type="dxa"/>
          </w:tcPr>
          <w:p w14:paraId="0F829A0F" w14:textId="77777777" w:rsidR="00842BD1" w:rsidRPr="00925D78" w:rsidRDefault="00842BD1" w:rsidP="00EE6CC7">
            <w:pPr>
              <w:pStyle w:val="ConsPlusNormal"/>
              <w:rPr>
                <w:rFonts w:ascii="Times New Roman" w:hAnsi="Times New Roman" w:cs="Times New Roman"/>
                <w:szCs w:val="20"/>
              </w:rPr>
            </w:pPr>
            <w:r w:rsidRPr="00925D78">
              <w:rPr>
                <w:rFonts w:ascii="Times New Roman" w:hAnsi="Times New Roman" w:cs="Times New Roman"/>
                <w:szCs w:val="20"/>
              </w:rPr>
              <w:t>Итого</w:t>
            </w:r>
          </w:p>
        </w:tc>
        <w:tc>
          <w:tcPr>
            <w:tcW w:w="1276" w:type="dxa"/>
          </w:tcPr>
          <w:p w14:paraId="205CEAC6" w14:textId="77777777" w:rsidR="00842BD1" w:rsidRPr="00925D78" w:rsidRDefault="00842BD1" w:rsidP="00EE6CC7">
            <w:pPr>
              <w:pStyle w:val="ConsPlusNormal"/>
              <w:jc w:val="center"/>
              <w:rPr>
                <w:rFonts w:ascii="Times New Roman" w:hAnsi="Times New Roman" w:cs="Times New Roman"/>
                <w:szCs w:val="20"/>
              </w:rPr>
            </w:pPr>
          </w:p>
        </w:tc>
        <w:tc>
          <w:tcPr>
            <w:tcW w:w="1417" w:type="dxa"/>
          </w:tcPr>
          <w:p w14:paraId="27A75FAF" w14:textId="77777777" w:rsidR="00842BD1" w:rsidRPr="00925D78" w:rsidRDefault="00842BD1" w:rsidP="00EE6CC7">
            <w:pPr>
              <w:pStyle w:val="ConsPlusNormal"/>
              <w:jc w:val="center"/>
              <w:rPr>
                <w:rFonts w:ascii="Times New Roman" w:hAnsi="Times New Roman" w:cs="Times New Roman"/>
                <w:szCs w:val="20"/>
              </w:rPr>
            </w:pPr>
          </w:p>
        </w:tc>
        <w:tc>
          <w:tcPr>
            <w:tcW w:w="1106" w:type="dxa"/>
          </w:tcPr>
          <w:p w14:paraId="5B0E876D" w14:textId="77777777" w:rsidR="00842BD1" w:rsidRPr="00925D78" w:rsidRDefault="00842BD1" w:rsidP="00EE6CC7">
            <w:pPr>
              <w:pStyle w:val="ConsPlusNormal"/>
              <w:jc w:val="center"/>
              <w:rPr>
                <w:rFonts w:ascii="Times New Roman" w:hAnsi="Times New Roman" w:cs="Times New Roman"/>
                <w:szCs w:val="20"/>
              </w:rPr>
            </w:pPr>
          </w:p>
        </w:tc>
        <w:tc>
          <w:tcPr>
            <w:tcW w:w="1361" w:type="dxa"/>
          </w:tcPr>
          <w:p w14:paraId="576E4C0B" w14:textId="77777777" w:rsidR="00842BD1" w:rsidRPr="00925D78" w:rsidRDefault="00842BD1" w:rsidP="00EE6CC7">
            <w:pPr>
              <w:pStyle w:val="ConsPlusNormal"/>
              <w:jc w:val="center"/>
              <w:rPr>
                <w:rFonts w:ascii="Times New Roman" w:hAnsi="Times New Roman" w:cs="Times New Roman"/>
                <w:szCs w:val="20"/>
              </w:rPr>
            </w:pPr>
          </w:p>
        </w:tc>
        <w:tc>
          <w:tcPr>
            <w:tcW w:w="1190" w:type="dxa"/>
          </w:tcPr>
          <w:p w14:paraId="3D682DF8" w14:textId="77777777" w:rsidR="00842BD1" w:rsidRPr="00925D78" w:rsidRDefault="00842BD1" w:rsidP="00EE6CC7">
            <w:pPr>
              <w:pStyle w:val="ConsPlusNormal"/>
              <w:jc w:val="center"/>
              <w:rPr>
                <w:rFonts w:ascii="Times New Roman" w:hAnsi="Times New Roman" w:cs="Times New Roman"/>
                <w:szCs w:val="20"/>
              </w:rPr>
            </w:pPr>
          </w:p>
        </w:tc>
        <w:tc>
          <w:tcPr>
            <w:tcW w:w="1361" w:type="dxa"/>
          </w:tcPr>
          <w:p w14:paraId="60B8531E" w14:textId="77777777" w:rsidR="00842BD1" w:rsidRPr="00925D78" w:rsidRDefault="00842BD1" w:rsidP="00EE6CC7">
            <w:pPr>
              <w:pStyle w:val="ConsPlusNormal"/>
              <w:jc w:val="center"/>
              <w:rPr>
                <w:rFonts w:ascii="Times New Roman" w:hAnsi="Times New Roman" w:cs="Times New Roman"/>
                <w:szCs w:val="20"/>
              </w:rPr>
            </w:pPr>
          </w:p>
        </w:tc>
        <w:tc>
          <w:tcPr>
            <w:tcW w:w="1020" w:type="dxa"/>
          </w:tcPr>
          <w:p w14:paraId="1A597F71" w14:textId="77777777" w:rsidR="00842BD1" w:rsidRPr="00925D78" w:rsidRDefault="00842BD1" w:rsidP="00EE6CC7">
            <w:pPr>
              <w:pStyle w:val="ConsPlusNormal"/>
              <w:jc w:val="center"/>
              <w:rPr>
                <w:rFonts w:ascii="Times New Roman" w:hAnsi="Times New Roman" w:cs="Times New Roman"/>
                <w:szCs w:val="20"/>
              </w:rPr>
            </w:pPr>
          </w:p>
        </w:tc>
        <w:tc>
          <w:tcPr>
            <w:tcW w:w="1446" w:type="dxa"/>
          </w:tcPr>
          <w:p w14:paraId="767AC7D9" w14:textId="77777777" w:rsidR="00842BD1" w:rsidRPr="00925D78" w:rsidRDefault="00842BD1" w:rsidP="00EE6CC7">
            <w:pPr>
              <w:pStyle w:val="ConsPlusNormal"/>
              <w:jc w:val="center"/>
              <w:rPr>
                <w:rFonts w:ascii="Times New Roman" w:hAnsi="Times New Roman" w:cs="Times New Roman"/>
                <w:szCs w:val="20"/>
              </w:rPr>
            </w:pPr>
          </w:p>
        </w:tc>
        <w:tc>
          <w:tcPr>
            <w:tcW w:w="2155" w:type="dxa"/>
          </w:tcPr>
          <w:p w14:paraId="5F51B9B4" w14:textId="77777777" w:rsidR="00842BD1" w:rsidRPr="00925D78" w:rsidRDefault="00842BD1" w:rsidP="00EE6CC7">
            <w:pPr>
              <w:pStyle w:val="ConsPlusNormal"/>
              <w:jc w:val="center"/>
              <w:rPr>
                <w:rFonts w:ascii="Times New Roman" w:hAnsi="Times New Roman" w:cs="Times New Roman"/>
                <w:szCs w:val="20"/>
              </w:rPr>
            </w:pPr>
          </w:p>
        </w:tc>
      </w:tr>
    </w:tbl>
    <w:p w14:paraId="163E7F28" w14:textId="77777777" w:rsidR="00842BD1" w:rsidRPr="008B4C65" w:rsidRDefault="00842BD1" w:rsidP="00EE6CC7">
      <w:pPr>
        <w:jc w:val="center"/>
        <w:rPr>
          <w:rFonts w:eastAsiaTheme="minorEastAsia"/>
          <w:sz w:val="28"/>
          <w:szCs w:val="28"/>
        </w:rPr>
        <w:sectPr w:rsidR="00842BD1" w:rsidRPr="008B4C65" w:rsidSect="00925D78">
          <w:pgSz w:w="16838" w:h="11906" w:orient="landscape"/>
          <w:pgMar w:top="709" w:right="851" w:bottom="284" w:left="1701" w:header="709" w:footer="709" w:gutter="0"/>
          <w:pgNumType w:start="1"/>
          <w:cols w:space="708"/>
          <w:titlePg/>
          <w:docGrid w:linePitch="360"/>
        </w:sectPr>
      </w:pPr>
    </w:p>
    <w:p w14:paraId="0D835880" w14:textId="61D503E4" w:rsidR="00331E46" w:rsidRPr="008B4C65" w:rsidRDefault="00842BD1" w:rsidP="00795179">
      <w:pPr>
        <w:pStyle w:val="ConsPlusNormal"/>
        <w:ind w:left="3402"/>
        <w:jc w:val="center"/>
        <w:outlineLvl w:val="1"/>
        <w:rPr>
          <w:rFonts w:ascii="Times New Roman" w:hAnsi="Times New Roman" w:cs="Times New Roman"/>
          <w:sz w:val="28"/>
          <w:szCs w:val="28"/>
        </w:rPr>
      </w:pPr>
      <w:r w:rsidRPr="008B4C65">
        <w:rPr>
          <w:rFonts w:ascii="Times New Roman" w:hAnsi="Times New Roman" w:cs="Times New Roman"/>
          <w:sz w:val="28"/>
          <w:szCs w:val="28"/>
        </w:rPr>
        <w:lastRenderedPageBreak/>
        <w:t>При</w:t>
      </w:r>
      <w:r w:rsidR="00331E46" w:rsidRPr="008B4C65">
        <w:rPr>
          <w:rFonts w:ascii="Times New Roman" w:hAnsi="Times New Roman" w:cs="Times New Roman"/>
          <w:sz w:val="28"/>
          <w:szCs w:val="28"/>
        </w:rPr>
        <w:t>ложение 3</w:t>
      </w:r>
    </w:p>
    <w:p w14:paraId="1AF196E1" w14:textId="77777777" w:rsidR="00795179" w:rsidRPr="008B4C65" w:rsidRDefault="00795179" w:rsidP="00795179">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к Порядку предоставления субсидии</w:t>
      </w:r>
    </w:p>
    <w:p w14:paraId="4135EB16" w14:textId="77777777" w:rsidR="00795179" w:rsidRPr="008B4C65" w:rsidRDefault="00795179" w:rsidP="00795179">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из бюджета муниципального образования</w:t>
      </w:r>
    </w:p>
    <w:p w14:paraId="5008D36D" w14:textId="77777777" w:rsidR="00044A98" w:rsidRDefault="00044A98" w:rsidP="00795179">
      <w:pPr>
        <w:pStyle w:val="ConsPlusNormal"/>
        <w:ind w:left="3402"/>
        <w:jc w:val="center"/>
        <w:rPr>
          <w:rFonts w:ascii="Times New Roman" w:hAnsi="Times New Roman" w:cs="Times New Roman"/>
          <w:sz w:val="28"/>
          <w:szCs w:val="28"/>
        </w:rPr>
      </w:pPr>
      <w:r>
        <w:rPr>
          <w:rFonts w:ascii="Times New Roman" w:hAnsi="Times New Roman" w:cs="Times New Roman"/>
          <w:sz w:val="28"/>
          <w:szCs w:val="28"/>
        </w:rPr>
        <w:t>Ногликский муниципальный округ</w:t>
      </w:r>
    </w:p>
    <w:p w14:paraId="560C4460" w14:textId="77777777" w:rsidR="00044A98" w:rsidRDefault="007D429A" w:rsidP="00795179">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 xml:space="preserve">Сахалинской области </w:t>
      </w:r>
      <w:r w:rsidR="00044A98">
        <w:rPr>
          <w:rFonts w:ascii="Times New Roman" w:hAnsi="Times New Roman" w:cs="Times New Roman"/>
          <w:sz w:val="28"/>
          <w:szCs w:val="28"/>
        </w:rPr>
        <w:t>на возмещение затрат,</w:t>
      </w:r>
    </w:p>
    <w:p w14:paraId="4395A331" w14:textId="77777777" w:rsidR="00044A98" w:rsidRDefault="00795179" w:rsidP="00795179">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связанных с поставкой</w:t>
      </w:r>
      <w:r w:rsidR="007D429A" w:rsidRPr="008B4C65">
        <w:rPr>
          <w:rFonts w:ascii="Times New Roman" w:hAnsi="Times New Roman" w:cs="Times New Roman"/>
          <w:sz w:val="28"/>
          <w:szCs w:val="28"/>
        </w:rPr>
        <w:t xml:space="preserve"> </w:t>
      </w:r>
      <w:r w:rsidR="00044A98">
        <w:rPr>
          <w:rFonts w:ascii="Times New Roman" w:hAnsi="Times New Roman" w:cs="Times New Roman"/>
          <w:sz w:val="28"/>
          <w:szCs w:val="28"/>
        </w:rPr>
        <w:t>в централизованном</w:t>
      </w:r>
    </w:p>
    <w:p w14:paraId="593696BE" w14:textId="5EA27A52" w:rsidR="00795179" w:rsidRPr="008B4C65" w:rsidRDefault="00795179" w:rsidP="00795179">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порядке для личных</w:t>
      </w:r>
    </w:p>
    <w:p w14:paraId="1E41DDD4" w14:textId="77777777" w:rsidR="00795179" w:rsidRPr="008B4C65" w:rsidRDefault="00795179" w:rsidP="00795179">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подсобных хозяйств комбикормов</w:t>
      </w:r>
    </w:p>
    <w:p w14:paraId="5FE7C995" w14:textId="77777777" w:rsidR="00795179" w:rsidRPr="008B4C65" w:rsidRDefault="00795179" w:rsidP="00795179">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для сельскохозяйственных животных и птицы,</w:t>
      </w:r>
    </w:p>
    <w:p w14:paraId="5A2D427A" w14:textId="77777777" w:rsidR="00795179" w:rsidRPr="008B4C65" w:rsidRDefault="00795179" w:rsidP="00795179">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а также фуражного зерна для птицы,</w:t>
      </w:r>
    </w:p>
    <w:p w14:paraId="155C2B00" w14:textId="77777777" w:rsidR="00795179" w:rsidRPr="008B4C65" w:rsidRDefault="00795179" w:rsidP="00795179">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утвержденному постановлением администрации</w:t>
      </w:r>
    </w:p>
    <w:p w14:paraId="0BEA48F7" w14:textId="77777777" w:rsidR="00795179" w:rsidRPr="008B4C65" w:rsidRDefault="00795179" w:rsidP="00795179">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муниципального образования</w:t>
      </w:r>
    </w:p>
    <w:p w14:paraId="1C7DF854" w14:textId="77777777" w:rsidR="007D429A" w:rsidRPr="008B4C65" w:rsidRDefault="007D429A" w:rsidP="00795179">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Ногликский муниципальный округ</w:t>
      </w:r>
    </w:p>
    <w:p w14:paraId="35FDD46B" w14:textId="5D0AA061" w:rsidR="00795179" w:rsidRPr="008B4C65" w:rsidRDefault="007D429A" w:rsidP="00795179">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Сахалинской области</w:t>
      </w:r>
    </w:p>
    <w:p w14:paraId="65CAD88C" w14:textId="3EF0F6B4" w:rsidR="00795179" w:rsidRPr="008B4C65" w:rsidRDefault="00795179" w:rsidP="00795179">
      <w:pPr>
        <w:tabs>
          <w:tab w:val="left" w:pos="6825"/>
        </w:tabs>
        <w:ind w:left="3402"/>
        <w:jc w:val="center"/>
        <w:rPr>
          <w:rFonts w:eastAsiaTheme="minorEastAsia"/>
          <w:sz w:val="28"/>
          <w:szCs w:val="28"/>
        </w:rPr>
      </w:pPr>
      <w:r w:rsidRPr="008B4C65">
        <w:rPr>
          <w:sz w:val="28"/>
          <w:szCs w:val="28"/>
        </w:rPr>
        <w:t xml:space="preserve">от </w:t>
      </w:r>
      <w:r w:rsidR="00DB2359">
        <w:rPr>
          <w:sz w:val="28"/>
          <w:szCs w:val="28"/>
          <w:lang w:val="en-US"/>
        </w:rPr>
        <w:t>28</w:t>
      </w:r>
      <w:r w:rsidR="00DB2359">
        <w:rPr>
          <w:sz w:val="28"/>
          <w:szCs w:val="28"/>
        </w:rPr>
        <w:t>.01.2025 № 29</w:t>
      </w:r>
    </w:p>
    <w:p w14:paraId="596B6F4C" w14:textId="180FBAD2" w:rsidR="0080179D" w:rsidRPr="008B4C65" w:rsidRDefault="0080179D" w:rsidP="00EE6CC7">
      <w:pPr>
        <w:rPr>
          <w:rFonts w:eastAsiaTheme="minorEastAsia"/>
          <w:sz w:val="28"/>
          <w:szCs w:val="28"/>
        </w:rPr>
      </w:pPr>
    </w:p>
    <w:p w14:paraId="307328B3" w14:textId="4DD58E24" w:rsidR="0080179D" w:rsidRPr="008B4C65" w:rsidRDefault="0080179D" w:rsidP="00EE6CC7">
      <w:pPr>
        <w:pStyle w:val="ConsPlusNormal"/>
        <w:rPr>
          <w:rFonts w:ascii="Times New Roman" w:hAnsi="Times New Roman" w:cs="Times New Roman"/>
          <w:sz w:val="28"/>
          <w:szCs w:val="28"/>
        </w:rPr>
      </w:pPr>
    </w:p>
    <w:p w14:paraId="4CED35C4" w14:textId="77777777" w:rsidR="0080179D" w:rsidRPr="00925D78" w:rsidRDefault="0080179D" w:rsidP="00795179">
      <w:pPr>
        <w:widowControl w:val="0"/>
        <w:autoSpaceDE w:val="0"/>
        <w:autoSpaceDN w:val="0"/>
        <w:ind w:right="-2"/>
        <w:jc w:val="center"/>
        <w:rPr>
          <w:sz w:val="26"/>
          <w:szCs w:val="26"/>
        </w:rPr>
      </w:pPr>
      <w:bookmarkStart w:id="1" w:name="P633"/>
      <w:bookmarkEnd w:id="1"/>
      <w:r w:rsidRPr="00925D78">
        <w:rPr>
          <w:sz w:val="26"/>
          <w:szCs w:val="26"/>
        </w:rPr>
        <w:t>Карта</w:t>
      </w:r>
    </w:p>
    <w:p w14:paraId="433478C5" w14:textId="77777777" w:rsidR="0080179D" w:rsidRPr="00925D78" w:rsidRDefault="0080179D" w:rsidP="00EE6CC7">
      <w:pPr>
        <w:widowControl w:val="0"/>
        <w:autoSpaceDE w:val="0"/>
        <w:autoSpaceDN w:val="0"/>
        <w:jc w:val="center"/>
        <w:rPr>
          <w:sz w:val="26"/>
          <w:szCs w:val="26"/>
        </w:rPr>
      </w:pPr>
      <w:r w:rsidRPr="00925D78">
        <w:rPr>
          <w:sz w:val="26"/>
          <w:szCs w:val="26"/>
        </w:rPr>
        <w:t>доставки кормов для нужд личных подсобных хозяйств</w:t>
      </w:r>
    </w:p>
    <w:p w14:paraId="4F09EBDE" w14:textId="77777777" w:rsidR="0080179D" w:rsidRPr="00925D78" w:rsidRDefault="0080179D" w:rsidP="00EE6CC7">
      <w:pPr>
        <w:widowControl w:val="0"/>
        <w:autoSpaceDE w:val="0"/>
        <w:autoSpaceDN w:val="0"/>
        <w:ind w:firstLine="540"/>
        <w:jc w:val="both"/>
        <w:rPr>
          <w:sz w:val="26"/>
          <w:szCs w:val="26"/>
        </w:rPr>
      </w:pPr>
    </w:p>
    <w:p w14:paraId="4AAA765E" w14:textId="6E04ABAF" w:rsidR="0080179D" w:rsidRPr="00925D78" w:rsidRDefault="0080179D" w:rsidP="004B4BCB">
      <w:pPr>
        <w:widowControl w:val="0"/>
        <w:autoSpaceDE w:val="0"/>
        <w:autoSpaceDN w:val="0"/>
        <w:jc w:val="both"/>
        <w:rPr>
          <w:sz w:val="26"/>
          <w:szCs w:val="26"/>
        </w:rPr>
      </w:pPr>
      <w:r w:rsidRPr="00925D78">
        <w:rPr>
          <w:sz w:val="26"/>
          <w:szCs w:val="26"/>
        </w:rPr>
        <w:t>Поставщик: _________________________________________________________</w:t>
      </w:r>
      <w:r w:rsidR="00795179" w:rsidRPr="00925D78">
        <w:rPr>
          <w:sz w:val="26"/>
          <w:szCs w:val="26"/>
        </w:rPr>
        <w:t>_____</w:t>
      </w:r>
      <w:r w:rsidR="00513349">
        <w:rPr>
          <w:sz w:val="26"/>
          <w:szCs w:val="26"/>
        </w:rPr>
        <w:t>______</w:t>
      </w:r>
      <w:r w:rsidR="00795179" w:rsidRPr="00925D78">
        <w:rPr>
          <w:sz w:val="26"/>
          <w:szCs w:val="26"/>
        </w:rPr>
        <w:t>___</w:t>
      </w:r>
    </w:p>
    <w:p w14:paraId="088BE25F" w14:textId="704EDDD6" w:rsidR="0080179D" w:rsidRPr="00925D78" w:rsidRDefault="0080179D" w:rsidP="004B4BCB">
      <w:pPr>
        <w:widowControl w:val="0"/>
        <w:autoSpaceDE w:val="0"/>
        <w:autoSpaceDN w:val="0"/>
        <w:rPr>
          <w:sz w:val="26"/>
          <w:szCs w:val="26"/>
        </w:rPr>
      </w:pPr>
      <w:r w:rsidRPr="00925D78">
        <w:rPr>
          <w:sz w:val="26"/>
          <w:szCs w:val="26"/>
        </w:rPr>
        <w:t>Населенный пункт поставки: _________________________________________</w:t>
      </w:r>
      <w:r w:rsidR="00795179" w:rsidRPr="00925D78">
        <w:rPr>
          <w:sz w:val="26"/>
          <w:szCs w:val="26"/>
        </w:rPr>
        <w:t>____________</w:t>
      </w:r>
      <w:r w:rsidR="00513349">
        <w:rPr>
          <w:sz w:val="26"/>
          <w:szCs w:val="26"/>
        </w:rPr>
        <w:t>______</w:t>
      </w:r>
      <w:r w:rsidR="00795179" w:rsidRPr="00925D78">
        <w:rPr>
          <w:sz w:val="26"/>
          <w:szCs w:val="26"/>
        </w:rPr>
        <w:t>____________</w:t>
      </w:r>
    </w:p>
    <w:p w14:paraId="79781167" w14:textId="237DC122" w:rsidR="0080179D" w:rsidRPr="008B4C65" w:rsidRDefault="0080179D" w:rsidP="004B4BCB">
      <w:pPr>
        <w:widowControl w:val="0"/>
        <w:autoSpaceDE w:val="0"/>
        <w:autoSpaceDN w:val="0"/>
        <w:rPr>
          <w:sz w:val="28"/>
          <w:szCs w:val="28"/>
        </w:rPr>
      </w:pPr>
      <w:r w:rsidRPr="00925D78">
        <w:rPr>
          <w:sz w:val="26"/>
          <w:szCs w:val="26"/>
        </w:rPr>
        <w:t>Дата поставки</w:t>
      </w:r>
      <w:r w:rsidRPr="008B4C65">
        <w:rPr>
          <w:sz w:val="28"/>
          <w:szCs w:val="28"/>
        </w:rPr>
        <w:t>: _____________________________________________________</w:t>
      </w:r>
      <w:r w:rsidR="00795179" w:rsidRPr="008B4C65">
        <w:rPr>
          <w:sz w:val="28"/>
          <w:szCs w:val="28"/>
        </w:rPr>
        <w:t>_____________</w:t>
      </w:r>
    </w:p>
    <w:p w14:paraId="0E4093C8" w14:textId="77777777" w:rsidR="0080179D" w:rsidRPr="008B4C65" w:rsidRDefault="0080179D" w:rsidP="00925D78">
      <w:pPr>
        <w:widowControl w:val="0"/>
        <w:autoSpaceDE w:val="0"/>
        <w:autoSpaceDN w:val="0"/>
        <w:jc w:val="both"/>
        <w:rPr>
          <w:sz w:val="28"/>
          <w:szCs w:val="28"/>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3827"/>
        <w:gridCol w:w="1134"/>
        <w:gridCol w:w="1134"/>
        <w:gridCol w:w="1134"/>
        <w:gridCol w:w="1417"/>
      </w:tblGrid>
      <w:tr w:rsidR="008B4C65" w:rsidRPr="00925D78" w14:paraId="02A1302C" w14:textId="77777777" w:rsidTr="004B4BCB">
        <w:tc>
          <w:tcPr>
            <w:tcW w:w="704" w:type="dxa"/>
            <w:vMerge w:val="restart"/>
          </w:tcPr>
          <w:p w14:paraId="5E7220C4" w14:textId="3D393964" w:rsidR="0080179D" w:rsidRPr="00925D78" w:rsidRDefault="00795179" w:rsidP="00EE6CC7">
            <w:pPr>
              <w:widowControl w:val="0"/>
              <w:autoSpaceDE w:val="0"/>
              <w:autoSpaceDN w:val="0"/>
              <w:jc w:val="center"/>
              <w:rPr>
                <w:sz w:val="20"/>
                <w:szCs w:val="20"/>
              </w:rPr>
            </w:pPr>
            <w:r w:rsidRPr="00925D78">
              <w:rPr>
                <w:sz w:val="20"/>
                <w:szCs w:val="20"/>
              </w:rPr>
              <w:t>№</w:t>
            </w:r>
            <w:r w:rsidR="0080179D" w:rsidRPr="00925D78">
              <w:rPr>
                <w:sz w:val="20"/>
                <w:szCs w:val="20"/>
              </w:rPr>
              <w:t xml:space="preserve"> п/п</w:t>
            </w:r>
          </w:p>
        </w:tc>
        <w:tc>
          <w:tcPr>
            <w:tcW w:w="3827" w:type="dxa"/>
            <w:vMerge w:val="restart"/>
          </w:tcPr>
          <w:p w14:paraId="5B5FF97C" w14:textId="77777777" w:rsidR="0080179D" w:rsidRPr="00925D78" w:rsidRDefault="0080179D" w:rsidP="00EE6CC7">
            <w:pPr>
              <w:widowControl w:val="0"/>
              <w:autoSpaceDE w:val="0"/>
              <w:autoSpaceDN w:val="0"/>
              <w:jc w:val="center"/>
              <w:rPr>
                <w:sz w:val="20"/>
                <w:szCs w:val="20"/>
              </w:rPr>
            </w:pPr>
            <w:r w:rsidRPr="00925D78">
              <w:rPr>
                <w:sz w:val="20"/>
                <w:szCs w:val="20"/>
              </w:rPr>
              <w:t>ФИО гражданина, ведущего личное подсобное хозяйство</w:t>
            </w:r>
          </w:p>
        </w:tc>
        <w:tc>
          <w:tcPr>
            <w:tcW w:w="4819" w:type="dxa"/>
            <w:gridSpan w:val="4"/>
          </w:tcPr>
          <w:p w14:paraId="0BF2F4AC" w14:textId="77777777" w:rsidR="0080179D" w:rsidRPr="00925D78" w:rsidRDefault="0080179D" w:rsidP="00EE6CC7">
            <w:pPr>
              <w:widowControl w:val="0"/>
              <w:autoSpaceDE w:val="0"/>
              <w:autoSpaceDN w:val="0"/>
              <w:jc w:val="center"/>
              <w:rPr>
                <w:sz w:val="20"/>
                <w:szCs w:val="20"/>
              </w:rPr>
            </w:pPr>
            <w:r w:rsidRPr="00925D78">
              <w:rPr>
                <w:sz w:val="20"/>
                <w:szCs w:val="20"/>
              </w:rPr>
              <w:t>Объем приобретенного комбикорма и фуражного зерна, кг</w:t>
            </w:r>
          </w:p>
        </w:tc>
      </w:tr>
      <w:tr w:rsidR="008B4C65" w:rsidRPr="00925D78" w14:paraId="63CACE8C" w14:textId="77777777" w:rsidTr="004B4BCB">
        <w:tc>
          <w:tcPr>
            <w:tcW w:w="704" w:type="dxa"/>
            <w:vMerge/>
          </w:tcPr>
          <w:p w14:paraId="7CC1B89C" w14:textId="77777777" w:rsidR="0080179D" w:rsidRPr="00925D78" w:rsidRDefault="0080179D" w:rsidP="00EE6CC7">
            <w:pPr>
              <w:widowControl w:val="0"/>
              <w:autoSpaceDE w:val="0"/>
              <w:autoSpaceDN w:val="0"/>
              <w:rPr>
                <w:sz w:val="20"/>
                <w:szCs w:val="20"/>
              </w:rPr>
            </w:pPr>
          </w:p>
        </w:tc>
        <w:tc>
          <w:tcPr>
            <w:tcW w:w="3827" w:type="dxa"/>
            <w:vMerge/>
          </w:tcPr>
          <w:p w14:paraId="2ED43475" w14:textId="77777777" w:rsidR="0080179D" w:rsidRPr="00925D78" w:rsidRDefault="0080179D" w:rsidP="00EE6CC7">
            <w:pPr>
              <w:widowControl w:val="0"/>
              <w:autoSpaceDE w:val="0"/>
              <w:autoSpaceDN w:val="0"/>
              <w:rPr>
                <w:sz w:val="20"/>
                <w:szCs w:val="20"/>
              </w:rPr>
            </w:pPr>
          </w:p>
        </w:tc>
        <w:tc>
          <w:tcPr>
            <w:tcW w:w="1134" w:type="dxa"/>
          </w:tcPr>
          <w:p w14:paraId="1DED39C2" w14:textId="77777777" w:rsidR="0080179D" w:rsidRPr="00925D78" w:rsidRDefault="0080179D" w:rsidP="00EE6CC7">
            <w:pPr>
              <w:widowControl w:val="0"/>
              <w:autoSpaceDE w:val="0"/>
              <w:autoSpaceDN w:val="0"/>
              <w:jc w:val="center"/>
              <w:rPr>
                <w:sz w:val="20"/>
                <w:szCs w:val="20"/>
              </w:rPr>
            </w:pPr>
            <w:r w:rsidRPr="00925D78">
              <w:rPr>
                <w:sz w:val="20"/>
                <w:szCs w:val="20"/>
              </w:rPr>
              <w:t>КРС</w:t>
            </w:r>
          </w:p>
        </w:tc>
        <w:tc>
          <w:tcPr>
            <w:tcW w:w="1134" w:type="dxa"/>
          </w:tcPr>
          <w:p w14:paraId="30CD855E" w14:textId="77777777" w:rsidR="0080179D" w:rsidRPr="00925D78" w:rsidRDefault="0080179D" w:rsidP="00EE6CC7">
            <w:pPr>
              <w:widowControl w:val="0"/>
              <w:autoSpaceDE w:val="0"/>
              <w:autoSpaceDN w:val="0"/>
              <w:jc w:val="center"/>
              <w:rPr>
                <w:sz w:val="20"/>
                <w:szCs w:val="20"/>
              </w:rPr>
            </w:pPr>
            <w:r w:rsidRPr="00925D78">
              <w:rPr>
                <w:sz w:val="20"/>
                <w:szCs w:val="20"/>
              </w:rPr>
              <w:t>Свиной</w:t>
            </w:r>
          </w:p>
        </w:tc>
        <w:tc>
          <w:tcPr>
            <w:tcW w:w="1134" w:type="dxa"/>
          </w:tcPr>
          <w:p w14:paraId="57824256" w14:textId="77777777" w:rsidR="0080179D" w:rsidRPr="00925D78" w:rsidRDefault="0080179D" w:rsidP="00EE6CC7">
            <w:pPr>
              <w:widowControl w:val="0"/>
              <w:autoSpaceDE w:val="0"/>
              <w:autoSpaceDN w:val="0"/>
              <w:jc w:val="center"/>
              <w:rPr>
                <w:sz w:val="20"/>
                <w:szCs w:val="20"/>
              </w:rPr>
            </w:pPr>
            <w:r w:rsidRPr="00925D78">
              <w:rPr>
                <w:sz w:val="20"/>
                <w:szCs w:val="20"/>
              </w:rPr>
              <w:t>Птичий</w:t>
            </w:r>
          </w:p>
        </w:tc>
        <w:tc>
          <w:tcPr>
            <w:tcW w:w="1417" w:type="dxa"/>
          </w:tcPr>
          <w:p w14:paraId="3B37B941" w14:textId="77777777" w:rsidR="0080179D" w:rsidRPr="00925D78" w:rsidRDefault="0080179D" w:rsidP="00EE6CC7">
            <w:pPr>
              <w:widowControl w:val="0"/>
              <w:autoSpaceDE w:val="0"/>
              <w:autoSpaceDN w:val="0"/>
              <w:jc w:val="center"/>
              <w:rPr>
                <w:sz w:val="20"/>
                <w:szCs w:val="20"/>
              </w:rPr>
            </w:pPr>
            <w:r w:rsidRPr="00925D78">
              <w:rPr>
                <w:sz w:val="20"/>
                <w:szCs w:val="20"/>
              </w:rPr>
              <w:t>Фуражное зерно</w:t>
            </w:r>
          </w:p>
        </w:tc>
      </w:tr>
      <w:tr w:rsidR="008B4C65" w:rsidRPr="00925D78" w14:paraId="2902804A" w14:textId="77777777" w:rsidTr="004B4BCB">
        <w:tc>
          <w:tcPr>
            <w:tcW w:w="704" w:type="dxa"/>
          </w:tcPr>
          <w:p w14:paraId="7662CC30" w14:textId="77777777" w:rsidR="0080179D" w:rsidRPr="00925D78" w:rsidRDefault="0080179D" w:rsidP="00925D78">
            <w:pPr>
              <w:widowControl w:val="0"/>
              <w:autoSpaceDE w:val="0"/>
              <w:autoSpaceDN w:val="0"/>
              <w:jc w:val="center"/>
              <w:rPr>
                <w:sz w:val="20"/>
                <w:szCs w:val="20"/>
              </w:rPr>
            </w:pPr>
            <w:r w:rsidRPr="00925D78">
              <w:rPr>
                <w:sz w:val="20"/>
                <w:szCs w:val="20"/>
              </w:rPr>
              <w:t>1.</w:t>
            </w:r>
          </w:p>
        </w:tc>
        <w:tc>
          <w:tcPr>
            <w:tcW w:w="3827" w:type="dxa"/>
          </w:tcPr>
          <w:p w14:paraId="47404CE4" w14:textId="77777777" w:rsidR="0080179D" w:rsidRPr="00925D78" w:rsidRDefault="0080179D" w:rsidP="00EE6CC7">
            <w:pPr>
              <w:widowControl w:val="0"/>
              <w:autoSpaceDE w:val="0"/>
              <w:autoSpaceDN w:val="0"/>
              <w:jc w:val="center"/>
              <w:rPr>
                <w:sz w:val="20"/>
                <w:szCs w:val="20"/>
              </w:rPr>
            </w:pPr>
          </w:p>
        </w:tc>
        <w:tc>
          <w:tcPr>
            <w:tcW w:w="1134" w:type="dxa"/>
          </w:tcPr>
          <w:p w14:paraId="08D29F9F" w14:textId="77777777" w:rsidR="0080179D" w:rsidRPr="00925D78" w:rsidRDefault="0080179D" w:rsidP="00EE6CC7">
            <w:pPr>
              <w:widowControl w:val="0"/>
              <w:autoSpaceDE w:val="0"/>
              <w:autoSpaceDN w:val="0"/>
              <w:jc w:val="center"/>
              <w:rPr>
                <w:sz w:val="20"/>
                <w:szCs w:val="20"/>
              </w:rPr>
            </w:pPr>
          </w:p>
        </w:tc>
        <w:tc>
          <w:tcPr>
            <w:tcW w:w="1134" w:type="dxa"/>
          </w:tcPr>
          <w:p w14:paraId="1342539B" w14:textId="77777777" w:rsidR="0080179D" w:rsidRPr="00925D78" w:rsidRDefault="0080179D" w:rsidP="00EE6CC7">
            <w:pPr>
              <w:widowControl w:val="0"/>
              <w:autoSpaceDE w:val="0"/>
              <w:autoSpaceDN w:val="0"/>
              <w:jc w:val="center"/>
              <w:rPr>
                <w:sz w:val="20"/>
                <w:szCs w:val="20"/>
              </w:rPr>
            </w:pPr>
          </w:p>
        </w:tc>
        <w:tc>
          <w:tcPr>
            <w:tcW w:w="1134" w:type="dxa"/>
          </w:tcPr>
          <w:p w14:paraId="728E27AA" w14:textId="77777777" w:rsidR="0080179D" w:rsidRPr="00925D78" w:rsidRDefault="0080179D" w:rsidP="00EE6CC7">
            <w:pPr>
              <w:widowControl w:val="0"/>
              <w:autoSpaceDE w:val="0"/>
              <w:autoSpaceDN w:val="0"/>
              <w:jc w:val="center"/>
              <w:rPr>
                <w:sz w:val="20"/>
                <w:szCs w:val="20"/>
              </w:rPr>
            </w:pPr>
          </w:p>
        </w:tc>
        <w:tc>
          <w:tcPr>
            <w:tcW w:w="1417" w:type="dxa"/>
          </w:tcPr>
          <w:p w14:paraId="5294941A" w14:textId="77777777" w:rsidR="0080179D" w:rsidRPr="00925D78" w:rsidRDefault="0080179D" w:rsidP="00EE6CC7">
            <w:pPr>
              <w:widowControl w:val="0"/>
              <w:autoSpaceDE w:val="0"/>
              <w:autoSpaceDN w:val="0"/>
              <w:jc w:val="center"/>
              <w:rPr>
                <w:sz w:val="20"/>
                <w:szCs w:val="20"/>
              </w:rPr>
            </w:pPr>
          </w:p>
        </w:tc>
      </w:tr>
      <w:tr w:rsidR="008B4C65" w:rsidRPr="00925D78" w14:paraId="18BB3437" w14:textId="77777777" w:rsidTr="004B4BCB">
        <w:tc>
          <w:tcPr>
            <w:tcW w:w="704" w:type="dxa"/>
          </w:tcPr>
          <w:p w14:paraId="60005E5D" w14:textId="77777777" w:rsidR="0080179D" w:rsidRPr="00925D78" w:rsidRDefault="0080179D" w:rsidP="00EE6CC7">
            <w:pPr>
              <w:widowControl w:val="0"/>
              <w:autoSpaceDE w:val="0"/>
              <w:autoSpaceDN w:val="0"/>
              <w:rPr>
                <w:sz w:val="20"/>
                <w:szCs w:val="20"/>
              </w:rPr>
            </w:pPr>
          </w:p>
        </w:tc>
        <w:tc>
          <w:tcPr>
            <w:tcW w:w="3827" w:type="dxa"/>
          </w:tcPr>
          <w:p w14:paraId="0930FA91" w14:textId="77777777" w:rsidR="0080179D" w:rsidRPr="00925D78" w:rsidRDefault="0080179D" w:rsidP="00EE6CC7">
            <w:pPr>
              <w:widowControl w:val="0"/>
              <w:autoSpaceDE w:val="0"/>
              <w:autoSpaceDN w:val="0"/>
              <w:rPr>
                <w:sz w:val="20"/>
                <w:szCs w:val="20"/>
              </w:rPr>
            </w:pPr>
          </w:p>
        </w:tc>
        <w:tc>
          <w:tcPr>
            <w:tcW w:w="1134" w:type="dxa"/>
          </w:tcPr>
          <w:p w14:paraId="37094BEB" w14:textId="77777777" w:rsidR="0080179D" w:rsidRPr="00925D78" w:rsidRDefault="0080179D" w:rsidP="00EE6CC7">
            <w:pPr>
              <w:widowControl w:val="0"/>
              <w:autoSpaceDE w:val="0"/>
              <w:autoSpaceDN w:val="0"/>
              <w:rPr>
                <w:sz w:val="20"/>
                <w:szCs w:val="20"/>
              </w:rPr>
            </w:pPr>
          </w:p>
        </w:tc>
        <w:tc>
          <w:tcPr>
            <w:tcW w:w="1134" w:type="dxa"/>
          </w:tcPr>
          <w:p w14:paraId="7AB23588" w14:textId="77777777" w:rsidR="0080179D" w:rsidRPr="00925D78" w:rsidRDefault="0080179D" w:rsidP="00EE6CC7">
            <w:pPr>
              <w:widowControl w:val="0"/>
              <w:autoSpaceDE w:val="0"/>
              <w:autoSpaceDN w:val="0"/>
              <w:rPr>
                <w:sz w:val="20"/>
                <w:szCs w:val="20"/>
              </w:rPr>
            </w:pPr>
          </w:p>
        </w:tc>
        <w:tc>
          <w:tcPr>
            <w:tcW w:w="1134" w:type="dxa"/>
          </w:tcPr>
          <w:p w14:paraId="21BCA755" w14:textId="77777777" w:rsidR="0080179D" w:rsidRPr="00925D78" w:rsidRDefault="0080179D" w:rsidP="00EE6CC7">
            <w:pPr>
              <w:widowControl w:val="0"/>
              <w:autoSpaceDE w:val="0"/>
              <w:autoSpaceDN w:val="0"/>
              <w:rPr>
                <w:sz w:val="20"/>
                <w:szCs w:val="20"/>
              </w:rPr>
            </w:pPr>
          </w:p>
        </w:tc>
        <w:tc>
          <w:tcPr>
            <w:tcW w:w="1417" w:type="dxa"/>
          </w:tcPr>
          <w:p w14:paraId="5D6C2458" w14:textId="77777777" w:rsidR="0080179D" w:rsidRPr="00925D78" w:rsidRDefault="0080179D" w:rsidP="00EE6CC7">
            <w:pPr>
              <w:widowControl w:val="0"/>
              <w:autoSpaceDE w:val="0"/>
              <w:autoSpaceDN w:val="0"/>
              <w:rPr>
                <w:sz w:val="20"/>
                <w:szCs w:val="20"/>
              </w:rPr>
            </w:pPr>
          </w:p>
        </w:tc>
      </w:tr>
      <w:tr w:rsidR="008B4C65" w:rsidRPr="00925D78" w14:paraId="3E5EF989" w14:textId="77777777" w:rsidTr="004B4BCB">
        <w:tc>
          <w:tcPr>
            <w:tcW w:w="4531" w:type="dxa"/>
            <w:gridSpan w:val="2"/>
          </w:tcPr>
          <w:p w14:paraId="60CED933" w14:textId="77777777" w:rsidR="0080179D" w:rsidRPr="00925D78" w:rsidRDefault="0080179D" w:rsidP="00925D78">
            <w:pPr>
              <w:widowControl w:val="0"/>
              <w:autoSpaceDE w:val="0"/>
              <w:autoSpaceDN w:val="0"/>
              <w:rPr>
                <w:sz w:val="20"/>
                <w:szCs w:val="20"/>
              </w:rPr>
            </w:pPr>
            <w:r w:rsidRPr="00925D78">
              <w:rPr>
                <w:sz w:val="20"/>
                <w:szCs w:val="20"/>
              </w:rPr>
              <w:t>Итого</w:t>
            </w:r>
          </w:p>
        </w:tc>
        <w:tc>
          <w:tcPr>
            <w:tcW w:w="1134" w:type="dxa"/>
          </w:tcPr>
          <w:p w14:paraId="7A6F74B5" w14:textId="77777777" w:rsidR="0080179D" w:rsidRPr="00925D78" w:rsidRDefault="0080179D" w:rsidP="00EE6CC7">
            <w:pPr>
              <w:widowControl w:val="0"/>
              <w:autoSpaceDE w:val="0"/>
              <w:autoSpaceDN w:val="0"/>
              <w:rPr>
                <w:sz w:val="20"/>
                <w:szCs w:val="20"/>
              </w:rPr>
            </w:pPr>
          </w:p>
        </w:tc>
        <w:tc>
          <w:tcPr>
            <w:tcW w:w="1134" w:type="dxa"/>
          </w:tcPr>
          <w:p w14:paraId="20DD3546" w14:textId="77777777" w:rsidR="0080179D" w:rsidRPr="00925D78" w:rsidRDefault="0080179D" w:rsidP="00EE6CC7">
            <w:pPr>
              <w:widowControl w:val="0"/>
              <w:autoSpaceDE w:val="0"/>
              <w:autoSpaceDN w:val="0"/>
              <w:rPr>
                <w:sz w:val="20"/>
                <w:szCs w:val="20"/>
              </w:rPr>
            </w:pPr>
          </w:p>
        </w:tc>
        <w:tc>
          <w:tcPr>
            <w:tcW w:w="1134" w:type="dxa"/>
          </w:tcPr>
          <w:p w14:paraId="61517919" w14:textId="77777777" w:rsidR="0080179D" w:rsidRPr="00925D78" w:rsidRDefault="0080179D" w:rsidP="00EE6CC7">
            <w:pPr>
              <w:widowControl w:val="0"/>
              <w:autoSpaceDE w:val="0"/>
              <w:autoSpaceDN w:val="0"/>
              <w:rPr>
                <w:sz w:val="20"/>
                <w:szCs w:val="20"/>
              </w:rPr>
            </w:pPr>
          </w:p>
        </w:tc>
        <w:tc>
          <w:tcPr>
            <w:tcW w:w="1417" w:type="dxa"/>
          </w:tcPr>
          <w:p w14:paraId="0D9F968B" w14:textId="77777777" w:rsidR="0080179D" w:rsidRPr="00925D78" w:rsidRDefault="0080179D" w:rsidP="00EE6CC7">
            <w:pPr>
              <w:widowControl w:val="0"/>
              <w:autoSpaceDE w:val="0"/>
              <w:autoSpaceDN w:val="0"/>
              <w:rPr>
                <w:sz w:val="20"/>
                <w:szCs w:val="20"/>
              </w:rPr>
            </w:pPr>
          </w:p>
        </w:tc>
      </w:tr>
    </w:tbl>
    <w:p w14:paraId="479DB61D" w14:textId="3416B859" w:rsidR="0080179D" w:rsidRPr="008B4C65" w:rsidRDefault="0080179D" w:rsidP="00925D78">
      <w:pPr>
        <w:widowControl w:val="0"/>
        <w:autoSpaceDE w:val="0"/>
        <w:autoSpaceDN w:val="0"/>
        <w:jc w:val="both"/>
        <w:rPr>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1531"/>
        <w:gridCol w:w="340"/>
        <w:gridCol w:w="3231"/>
      </w:tblGrid>
      <w:tr w:rsidR="008B4C65" w:rsidRPr="008B4C65" w14:paraId="2EDD53EC" w14:textId="77777777" w:rsidTr="003074A2">
        <w:tc>
          <w:tcPr>
            <w:tcW w:w="3969" w:type="dxa"/>
            <w:tcBorders>
              <w:top w:val="nil"/>
              <w:left w:val="nil"/>
              <w:bottom w:val="nil"/>
              <w:right w:val="nil"/>
            </w:tcBorders>
          </w:tcPr>
          <w:p w14:paraId="45F76887" w14:textId="77777777" w:rsidR="0080179D" w:rsidRPr="008B4C65" w:rsidRDefault="0080179D" w:rsidP="00EE6CC7">
            <w:pPr>
              <w:widowControl w:val="0"/>
              <w:autoSpaceDE w:val="0"/>
              <w:autoSpaceDN w:val="0"/>
              <w:rPr>
                <w:sz w:val="28"/>
                <w:szCs w:val="28"/>
              </w:rPr>
            </w:pPr>
            <w:r w:rsidRPr="008B4C65">
              <w:rPr>
                <w:sz w:val="28"/>
                <w:szCs w:val="28"/>
              </w:rPr>
              <w:t>Поставщик</w:t>
            </w:r>
          </w:p>
        </w:tc>
        <w:tc>
          <w:tcPr>
            <w:tcW w:w="1531" w:type="dxa"/>
            <w:tcBorders>
              <w:top w:val="nil"/>
              <w:left w:val="nil"/>
              <w:bottom w:val="single" w:sz="4" w:space="0" w:color="auto"/>
              <w:right w:val="nil"/>
            </w:tcBorders>
          </w:tcPr>
          <w:p w14:paraId="3F71DFCE" w14:textId="77777777" w:rsidR="0080179D" w:rsidRPr="008B4C65" w:rsidRDefault="0080179D" w:rsidP="00EE6CC7">
            <w:pPr>
              <w:widowControl w:val="0"/>
              <w:autoSpaceDE w:val="0"/>
              <w:autoSpaceDN w:val="0"/>
              <w:rPr>
                <w:sz w:val="28"/>
                <w:szCs w:val="28"/>
              </w:rPr>
            </w:pPr>
          </w:p>
        </w:tc>
        <w:tc>
          <w:tcPr>
            <w:tcW w:w="340" w:type="dxa"/>
            <w:vMerge w:val="restart"/>
            <w:tcBorders>
              <w:top w:val="nil"/>
              <w:left w:val="nil"/>
              <w:bottom w:val="nil"/>
              <w:right w:val="nil"/>
            </w:tcBorders>
          </w:tcPr>
          <w:p w14:paraId="0EA3B6BC" w14:textId="77777777" w:rsidR="0080179D" w:rsidRPr="008B4C65" w:rsidRDefault="0080179D" w:rsidP="00EE6CC7">
            <w:pPr>
              <w:widowControl w:val="0"/>
              <w:autoSpaceDE w:val="0"/>
              <w:autoSpaceDN w:val="0"/>
              <w:rPr>
                <w:sz w:val="28"/>
                <w:szCs w:val="28"/>
              </w:rPr>
            </w:pPr>
          </w:p>
        </w:tc>
        <w:tc>
          <w:tcPr>
            <w:tcW w:w="3231" w:type="dxa"/>
            <w:tcBorders>
              <w:top w:val="nil"/>
              <w:left w:val="nil"/>
              <w:bottom w:val="single" w:sz="4" w:space="0" w:color="auto"/>
              <w:right w:val="nil"/>
            </w:tcBorders>
          </w:tcPr>
          <w:p w14:paraId="39A5F60E" w14:textId="77777777" w:rsidR="0080179D" w:rsidRPr="008B4C65" w:rsidRDefault="0080179D" w:rsidP="00EE6CC7">
            <w:pPr>
              <w:widowControl w:val="0"/>
              <w:autoSpaceDE w:val="0"/>
              <w:autoSpaceDN w:val="0"/>
              <w:rPr>
                <w:sz w:val="28"/>
                <w:szCs w:val="28"/>
              </w:rPr>
            </w:pPr>
          </w:p>
        </w:tc>
      </w:tr>
      <w:tr w:rsidR="008B4C65" w:rsidRPr="008B4C65" w14:paraId="3404CA90" w14:textId="77777777" w:rsidTr="003074A2">
        <w:tblPrEx>
          <w:tblBorders>
            <w:insideH w:val="none" w:sz="0" w:space="0" w:color="auto"/>
          </w:tblBorders>
        </w:tblPrEx>
        <w:tc>
          <w:tcPr>
            <w:tcW w:w="3969" w:type="dxa"/>
            <w:tcBorders>
              <w:top w:val="nil"/>
              <w:left w:val="nil"/>
              <w:bottom w:val="nil"/>
              <w:right w:val="nil"/>
            </w:tcBorders>
          </w:tcPr>
          <w:p w14:paraId="7BE96098" w14:textId="77777777" w:rsidR="0080179D" w:rsidRPr="008B4C65" w:rsidRDefault="0080179D" w:rsidP="00EE6CC7">
            <w:pPr>
              <w:widowControl w:val="0"/>
              <w:autoSpaceDE w:val="0"/>
              <w:autoSpaceDN w:val="0"/>
              <w:jc w:val="center"/>
              <w:rPr>
                <w:sz w:val="28"/>
                <w:szCs w:val="28"/>
              </w:rPr>
            </w:pPr>
          </w:p>
        </w:tc>
        <w:tc>
          <w:tcPr>
            <w:tcW w:w="1531" w:type="dxa"/>
            <w:tcBorders>
              <w:top w:val="single" w:sz="4" w:space="0" w:color="auto"/>
              <w:left w:val="nil"/>
              <w:bottom w:val="nil"/>
              <w:right w:val="nil"/>
            </w:tcBorders>
          </w:tcPr>
          <w:p w14:paraId="432B9B95" w14:textId="77777777" w:rsidR="0080179D" w:rsidRPr="00925D78" w:rsidRDefault="0080179D" w:rsidP="00EE6CC7">
            <w:pPr>
              <w:widowControl w:val="0"/>
              <w:autoSpaceDE w:val="0"/>
              <w:autoSpaceDN w:val="0"/>
              <w:jc w:val="center"/>
              <w:rPr>
                <w:sz w:val="20"/>
                <w:szCs w:val="20"/>
              </w:rPr>
            </w:pPr>
            <w:r w:rsidRPr="00925D78">
              <w:rPr>
                <w:sz w:val="20"/>
                <w:szCs w:val="20"/>
              </w:rPr>
              <w:t>(подпись)</w:t>
            </w:r>
          </w:p>
        </w:tc>
        <w:tc>
          <w:tcPr>
            <w:tcW w:w="340" w:type="dxa"/>
            <w:vMerge/>
            <w:tcBorders>
              <w:top w:val="nil"/>
              <w:left w:val="nil"/>
              <w:bottom w:val="nil"/>
              <w:right w:val="nil"/>
            </w:tcBorders>
          </w:tcPr>
          <w:p w14:paraId="7AFC8069" w14:textId="77777777" w:rsidR="0080179D" w:rsidRPr="00925D78" w:rsidRDefault="0080179D" w:rsidP="00EE6CC7">
            <w:pPr>
              <w:widowControl w:val="0"/>
              <w:autoSpaceDE w:val="0"/>
              <w:autoSpaceDN w:val="0"/>
              <w:rPr>
                <w:sz w:val="20"/>
                <w:szCs w:val="20"/>
              </w:rPr>
            </w:pPr>
          </w:p>
        </w:tc>
        <w:tc>
          <w:tcPr>
            <w:tcW w:w="3231" w:type="dxa"/>
            <w:tcBorders>
              <w:top w:val="single" w:sz="4" w:space="0" w:color="auto"/>
              <w:left w:val="nil"/>
              <w:bottom w:val="nil"/>
              <w:right w:val="nil"/>
            </w:tcBorders>
          </w:tcPr>
          <w:p w14:paraId="43D741D1" w14:textId="77777777" w:rsidR="0080179D" w:rsidRPr="00925D78" w:rsidRDefault="0080179D" w:rsidP="00EE6CC7">
            <w:pPr>
              <w:widowControl w:val="0"/>
              <w:autoSpaceDE w:val="0"/>
              <w:autoSpaceDN w:val="0"/>
              <w:jc w:val="center"/>
              <w:rPr>
                <w:sz w:val="20"/>
                <w:szCs w:val="20"/>
              </w:rPr>
            </w:pPr>
            <w:r w:rsidRPr="00925D78">
              <w:rPr>
                <w:sz w:val="20"/>
                <w:szCs w:val="20"/>
              </w:rPr>
              <w:t>(расшифровка подписи)</w:t>
            </w:r>
          </w:p>
        </w:tc>
      </w:tr>
      <w:tr w:rsidR="008B4C65" w:rsidRPr="008B4C65" w14:paraId="0FD1CC4C" w14:textId="77777777" w:rsidTr="003074A2">
        <w:tblPrEx>
          <w:tblBorders>
            <w:insideH w:val="none" w:sz="0" w:space="0" w:color="auto"/>
          </w:tblBorders>
        </w:tblPrEx>
        <w:tc>
          <w:tcPr>
            <w:tcW w:w="3969" w:type="dxa"/>
            <w:tcBorders>
              <w:top w:val="nil"/>
              <w:left w:val="nil"/>
              <w:bottom w:val="nil"/>
              <w:right w:val="nil"/>
            </w:tcBorders>
          </w:tcPr>
          <w:p w14:paraId="36DBD5C6" w14:textId="77777777" w:rsidR="0080179D" w:rsidRPr="008B4C65" w:rsidRDefault="0080179D" w:rsidP="00EE6CC7">
            <w:pPr>
              <w:widowControl w:val="0"/>
              <w:autoSpaceDE w:val="0"/>
              <w:autoSpaceDN w:val="0"/>
              <w:rPr>
                <w:sz w:val="28"/>
                <w:szCs w:val="28"/>
              </w:rPr>
            </w:pPr>
          </w:p>
        </w:tc>
        <w:tc>
          <w:tcPr>
            <w:tcW w:w="5102" w:type="dxa"/>
            <w:gridSpan w:val="3"/>
            <w:tcBorders>
              <w:top w:val="nil"/>
              <w:left w:val="nil"/>
              <w:bottom w:val="nil"/>
              <w:right w:val="nil"/>
            </w:tcBorders>
          </w:tcPr>
          <w:p w14:paraId="2AA4D024" w14:textId="77777777" w:rsidR="0080179D" w:rsidRPr="00925D78" w:rsidRDefault="0080179D" w:rsidP="004B4BCB">
            <w:pPr>
              <w:widowControl w:val="0"/>
              <w:autoSpaceDE w:val="0"/>
              <w:autoSpaceDN w:val="0"/>
              <w:ind w:left="364"/>
              <w:rPr>
                <w:sz w:val="20"/>
                <w:szCs w:val="20"/>
              </w:rPr>
            </w:pPr>
            <w:r w:rsidRPr="00925D78">
              <w:rPr>
                <w:sz w:val="20"/>
                <w:szCs w:val="20"/>
              </w:rPr>
              <w:t>МП</w:t>
            </w:r>
          </w:p>
        </w:tc>
      </w:tr>
    </w:tbl>
    <w:p w14:paraId="68FD5F9D" w14:textId="77777777" w:rsidR="0080179D" w:rsidRPr="00925D78" w:rsidRDefault="0080179D" w:rsidP="00EE6CC7">
      <w:r w:rsidRPr="00925D78">
        <w:t>СОГЛАСОВАНО:</w:t>
      </w:r>
    </w:p>
    <w:p w14:paraId="249C68FB" w14:textId="77777777" w:rsidR="00795179" w:rsidRPr="008B4C65" w:rsidRDefault="0080179D" w:rsidP="00EE6CC7">
      <w:pPr>
        <w:rPr>
          <w:sz w:val="28"/>
          <w:szCs w:val="28"/>
        </w:rPr>
      </w:pPr>
      <w:r w:rsidRPr="00925D78">
        <w:t>Главный распорядитель</w:t>
      </w:r>
      <w:r w:rsidRPr="008B4C65">
        <w:rPr>
          <w:sz w:val="28"/>
          <w:szCs w:val="28"/>
        </w:rPr>
        <w:t xml:space="preserve"> </w:t>
      </w:r>
    </w:p>
    <w:p w14:paraId="59C9B2E9" w14:textId="50C92DFC" w:rsidR="0080179D" w:rsidRPr="008B4C65" w:rsidRDefault="0080179D" w:rsidP="00EE6CC7">
      <w:pPr>
        <w:rPr>
          <w:sz w:val="28"/>
          <w:szCs w:val="28"/>
        </w:rPr>
      </w:pPr>
      <w:r w:rsidRPr="008B4C65">
        <w:rPr>
          <w:sz w:val="28"/>
          <w:szCs w:val="28"/>
        </w:rPr>
        <w:t>______________________/________________</w:t>
      </w:r>
      <w:r w:rsidR="00795179" w:rsidRPr="008B4C65">
        <w:rPr>
          <w:sz w:val="28"/>
          <w:szCs w:val="28"/>
        </w:rPr>
        <w:t>____</w:t>
      </w:r>
    </w:p>
    <w:p w14:paraId="29E17EE5" w14:textId="1CAF41CB" w:rsidR="0080179D" w:rsidRPr="00925D78" w:rsidRDefault="0080179D" w:rsidP="00795179">
      <w:pPr>
        <w:tabs>
          <w:tab w:val="left" w:pos="7530"/>
        </w:tabs>
        <w:ind w:left="1701"/>
        <w:rPr>
          <w:sz w:val="20"/>
          <w:szCs w:val="20"/>
        </w:rPr>
      </w:pPr>
      <w:r w:rsidRPr="00925D78">
        <w:rPr>
          <w:sz w:val="20"/>
          <w:szCs w:val="20"/>
        </w:rPr>
        <w:t xml:space="preserve">(подпись) </w:t>
      </w:r>
      <w:r w:rsidR="00795179" w:rsidRPr="00925D78">
        <w:rPr>
          <w:sz w:val="20"/>
          <w:szCs w:val="20"/>
        </w:rPr>
        <w:t>/</w:t>
      </w:r>
      <w:r w:rsidRPr="00925D78">
        <w:rPr>
          <w:sz w:val="20"/>
          <w:szCs w:val="20"/>
        </w:rPr>
        <w:t xml:space="preserve"> (расшифровка подписи)</w:t>
      </w:r>
    </w:p>
    <w:p w14:paraId="6E413FF9" w14:textId="31A14348" w:rsidR="004B4BCB" w:rsidRPr="008B4C65" w:rsidRDefault="004B4BCB" w:rsidP="00925D78">
      <w:pPr>
        <w:rPr>
          <w:sz w:val="28"/>
          <w:szCs w:val="28"/>
        </w:rPr>
      </w:pPr>
    </w:p>
    <w:p w14:paraId="1457BBC7" w14:textId="127B5BCD" w:rsidR="00670DE3" w:rsidRPr="008B4C65" w:rsidRDefault="0080179D" w:rsidP="00925D78">
      <w:pPr>
        <w:ind w:left="-142"/>
        <w:jc w:val="center"/>
        <w:rPr>
          <w:rFonts w:eastAsiaTheme="minorEastAsia"/>
          <w:sz w:val="28"/>
          <w:szCs w:val="28"/>
        </w:rPr>
      </w:pPr>
      <w:r w:rsidRPr="00925D78">
        <w:rPr>
          <w:sz w:val="20"/>
          <w:szCs w:val="20"/>
        </w:rPr>
        <w:t>МП</w:t>
      </w:r>
    </w:p>
    <w:p w14:paraId="0A6424BD" w14:textId="77777777" w:rsidR="00670DE3" w:rsidRPr="008B4C65" w:rsidRDefault="00670DE3" w:rsidP="00EE6CC7">
      <w:pPr>
        <w:pStyle w:val="ConsPlusNormal"/>
        <w:jc w:val="right"/>
        <w:outlineLvl w:val="1"/>
        <w:rPr>
          <w:rFonts w:ascii="Times New Roman" w:hAnsi="Times New Roman" w:cs="Times New Roman"/>
          <w:sz w:val="28"/>
          <w:szCs w:val="28"/>
        </w:rPr>
        <w:sectPr w:rsidR="00670DE3" w:rsidRPr="008B4C65" w:rsidSect="00925D78">
          <w:type w:val="nextColumn"/>
          <w:pgSz w:w="11906" w:h="16838"/>
          <w:pgMar w:top="1134" w:right="851" w:bottom="709" w:left="1701" w:header="708" w:footer="708" w:gutter="0"/>
          <w:pgNumType w:start="1"/>
          <w:cols w:space="708"/>
          <w:titlePg/>
          <w:docGrid w:linePitch="360"/>
        </w:sectPr>
      </w:pPr>
    </w:p>
    <w:p w14:paraId="65F0DBD5" w14:textId="2EFF120C" w:rsidR="00670DE3" w:rsidRPr="008B4C65" w:rsidRDefault="00670DE3" w:rsidP="00795179">
      <w:pPr>
        <w:pStyle w:val="ConsPlusNormal"/>
        <w:ind w:left="8364"/>
        <w:jc w:val="center"/>
        <w:outlineLvl w:val="1"/>
        <w:rPr>
          <w:rFonts w:ascii="Times New Roman" w:hAnsi="Times New Roman" w:cs="Times New Roman"/>
          <w:sz w:val="28"/>
          <w:szCs w:val="28"/>
        </w:rPr>
      </w:pPr>
      <w:r w:rsidRPr="008B4C65">
        <w:rPr>
          <w:rFonts w:ascii="Times New Roman" w:hAnsi="Times New Roman" w:cs="Times New Roman"/>
          <w:sz w:val="28"/>
          <w:szCs w:val="28"/>
        </w:rPr>
        <w:lastRenderedPageBreak/>
        <w:t>Приложение 4</w:t>
      </w:r>
    </w:p>
    <w:p w14:paraId="690920AE" w14:textId="77777777" w:rsidR="00795179" w:rsidRPr="008B4C65" w:rsidRDefault="00795179" w:rsidP="00795179">
      <w:pPr>
        <w:pStyle w:val="ConsPlusNormal"/>
        <w:ind w:left="8364"/>
        <w:jc w:val="center"/>
        <w:rPr>
          <w:rFonts w:ascii="Times New Roman" w:hAnsi="Times New Roman" w:cs="Times New Roman"/>
          <w:sz w:val="28"/>
          <w:szCs w:val="28"/>
        </w:rPr>
      </w:pPr>
      <w:r w:rsidRPr="008B4C65">
        <w:rPr>
          <w:rFonts w:ascii="Times New Roman" w:hAnsi="Times New Roman" w:cs="Times New Roman"/>
          <w:sz w:val="28"/>
          <w:szCs w:val="28"/>
        </w:rPr>
        <w:t>к Порядку предоставления субсидии</w:t>
      </w:r>
    </w:p>
    <w:p w14:paraId="1E37A52E" w14:textId="77777777" w:rsidR="00795179" w:rsidRPr="008B4C65" w:rsidRDefault="00795179" w:rsidP="00795179">
      <w:pPr>
        <w:pStyle w:val="ConsPlusNormal"/>
        <w:ind w:left="8364"/>
        <w:jc w:val="center"/>
        <w:rPr>
          <w:rFonts w:ascii="Times New Roman" w:hAnsi="Times New Roman" w:cs="Times New Roman"/>
          <w:sz w:val="28"/>
          <w:szCs w:val="28"/>
        </w:rPr>
      </w:pPr>
      <w:r w:rsidRPr="008B4C65">
        <w:rPr>
          <w:rFonts w:ascii="Times New Roman" w:hAnsi="Times New Roman" w:cs="Times New Roman"/>
          <w:sz w:val="28"/>
          <w:szCs w:val="28"/>
        </w:rPr>
        <w:t>из бюджета муниципального образования</w:t>
      </w:r>
    </w:p>
    <w:p w14:paraId="153E7951" w14:textId="77777777" w:rsidR="00044A98" w:rsidRDefault="00044A98" w:rsidP="00795179">
      <w:pPr>
        <w:pStyle w:val="ConsPlusNormal"/>
        <w:ind w:left="8364"/>
        <w:jc w:val="center"/>
        <w:rPr>
          <w:rFonts w:ascii="Times New Roman" w:hAnsi="Times New Roman" w:cs="Times New Roman"/>
          <w:sz w:val="28"/>
          <w:szCs w:val="28"/>
        </w:rPr>
      </w:pPr>
      <w:r>
        <w:rPr>
          <w:rFonts w:ascii="Times New Roman" w:hAnsi="Times New Roman" w:cs="Times New Roman"/>
          <w:sz w:val="28"/>
          <w:szCs w:val="28"/>
        </w:rPr>
        <w:t>Ногликский муниципальный округ</w:t>
      </w:r>
    </w:p>
    <w:p w14:paraId="5749EF8D" w14:textId="77777777" w:rsidR="00044A98" w:rsidRDefault="0050512C" w:rsidP="00795179">
      <w:pPr>
        <w:pStyle w:val="ConsPlusNormal"/>
        <w:ind w:left="8364"/>
        <w:jc w:val="center"/>
        <w:rPr>
          <w:rFonts w:ascii="Times New Roman" w:hAnsi="Times New Roman" w:cs="Times New Roman"/>
          <w:sz w:val="28"/>
          <w:szCs w:val="28"/>
        </w:rPr>
      </w:pPr>
      <w:r w:rsidRPr="008B4C65">
        <w:rPr>
          <w:rFonts w:ascii="Times New Roman" w:hAnsi="Times New Roman" w:cs="Times New Roman"/>
          <w:sz w:val="28"/>
          <w:szCs w:val="28"/>
        </w:rPr>
        <w:t xml:space="preserve">Сахалинской области </w:t>
      </w:r>
      <w:r w:rsidR="00044A98">
        <w:rPr>
          <w:rFonts w:ascii="Times New Roman" w:hAnsi="Times New Roman" w:cs="Times New Roman"/>
          <w:sz w:val="28"/>
          <w:szCs w:val="28"/>
        </w:rPr>
        <w:t>на возмещение затрат,</w:t>
      </w:r>
    </w:p>
    <w:p w14:paraId="512B263F" w14:textId="4A77D5EE" w:rsidR="00044A98" w:rsidRDefault="00795179" w:rsidP="00795179">
      <w:pPr>
        <w:pStyle w:val="ConsPlusNormal"/>
        <w:ind w:left="8364"/>
        <w:jc w:val="center"/>
        <w:rPr>
          <w:rFonts w:ascii="Times New Roman" w:hAnsi="Times New Roman" w:cs="Times New Roman"/>
          <w:sz w:val="28"/>
          <w:szCs w:val="28"/>
        </w:rPr>
      </w:pPr>
      <w:r w:rsidRPr="008B4C65">
        <w:rPr>
          <w:rFonts w:ascii="Times New Roman" w:hAnsi="Times New Roman" w:cs="Times New Roman"/>
          <w:sz w:val="28"/>
          <w:szCs w:val="28"/>
        </w:rPr>
        <w:t>связанных с поставкой</w:t>
      </w:r>
      <w:r w:rsidR="0050512C" w:rsidRPr="008B4C65">
        <w:rPr>
          <w:rFonts w:ascii="Times New Roman" w:hAnsi="Times New Roman" w:cs="Times New Roman"/>
          <w:sz w:val="28"/>
          <w:szCs w:val="28"/>
        </w:rPr>
        <w:t xml:space="preserve"> </w:t>
      </w:r>
      <w:r w:rsidR="00044A98">
        <w:rPr>
          <w:rFonts w:ascii="Times New Roman" w:hAnsi="Times New Roman" w:cs="Times New Roman"/>
          <w:sz w:val="28"/>
          <w:szCs w:val="28"/>
        </w:rPr>
        <w:t>в централизованном</w:t>
      </w:r>
    </w:p>
    <w:p w14:paraId="57290625" w14:textId="7F671580" w:rsidR="00795179" w:rsidRPr="008B4C65" w:rsidRDefault="00795179" w:rsidP="00795179">
      <w:pPr>
        <w:pStyle w:val="ConsPlusNormal"/>
        <w:ind w:left="8364"/>
        <w:jc w:val="center"/>
        <w:rPr>
          <w:rFonts w:ascii="Times New Roman" w:hAnsi="Times New Roman" w:cs="Times New Roman"/>
          <w:sz w:val="28"/>
          <w:szCs w:val="28"/>
        </w:rPr>
      </w:pPr>
      <w:r w:rsidRPr="008B4C65">
        <w:rPr>
          <w:rFonts w:ascii="Times New Roman" w:hAnsi="Times New Roman" w:cs="Times New Roman"/>
          <w:sz w:val="28"/>
          <w:szCs w:val="28"/>
        </w:rPr>
        <w:t>порядке для личных</w:t>
      </w:r>
    </w:p>
    <w:p w14:paraId="5BDD9620" w14:textId="77777777" w:rsidR="00795179" w:rsidRPr="008B4C65" w:rsidRDefault="00795179" w:rsidP="00795179">
      <w:pPr>
        <w:pStyle w:val="ConsPlusNormal"/>
        <w:ind w:left="8364"/>
        <w:jc w:val="center"/>
        <w:rPr>
          <w:rFonts w:ascii="Times New Roman" w:hAnsi="Times New Roman" w:cs="Times New Roman"/>
          <w:sz w:val="28"/>
          <w:szCs w:val="28"/>
        </w:rPr>
      </w:pPr>
      <w:r w:rsidRPr="008B4C65">
        <w:rPr>
          <w:rFonts w:ascii="Times New Roman" w:hAnsi="Times New Roman" w:cs="Times New Roman"/>
          <w:sz w:val="28"/>
          <w:szCs w:val="28"/>
        </w:rPr>
        <w:t>подсобных хозяйств комбикормов</w:t>
      </w:r>
    </w:p>
    <w:p w14:paraId="5ED53DEA" w14:textId="77777777" w:rsidR="00795179" w:rsidRPr="008B4C65" w:rsidRDefault="00795179" w:rsidP="00795179">
      <w:pPr>
        <w:pStyle w:val="ConsPlusNormal"/>
        <w:ind w:left="8364"/>
        <w:jc w:val="center"/>
        <w:rPr>
          <w:rFonts w:ascii="Times New Roman" w:hAnsi="Times New Roman" w:cs="Times New Roman"/>
          <w:sz w:val="28"/>
          <w:szCs w:val="28"/>
        </w:rPr>
      </w:pPr>
      <w:r w:rsidRPr="008B4C65">
        <w:rPr>
          <w:rFonts w:ascii="Times New Roman" w:hAnsi="Times New Roman" w:cs="Times New Roman"/>
          <w:sz w:val="28"/>
          <w:szCs w:val="28"/>
        </w:rPr>
        <w:t>для сельскохозяйственных животных и птицы,</w:t>
      </w:r>
    </w:p>
    <w:p w14:paraId="35B51040" w14:textId="77777777" w:rsidR="00795179" w:rsidRPr="008B4C65" w:rsidRDefault="00795179" w:rsidP="00795179">
      <w:pPr>
        <w:pStyle w:val="ConsPlusNormal"/>
        <w:ind w:left="8364"/>
        <w:jc w:val="center"/>
        <w:rPr>
          <w:rFonts w:ascii="Times New Roman" w:hAnsi="Times New Roman" w:cs="Times New Roman"/>
          <w:sz w:val="28"/>
          <w:szCs w:val="28"/>
        </w:rPr>
      </w:pPr>
      <w:r w:rsidRPr="008B4C65">
        <w:rPr>
          <w:rFonts w:ascii="Times New Roman" w:hAnsi="Times New Roman" w:cs="Times New Roman"/>
          <w:sz w:val="28"/>
          <w:szCs w:val="28"/>
        </w:rPr>
        <w:t>а также фуражного зерна для птицы,</w:t>
      </w:r>
    </w:p>
    <w:p w14:paraId="7E3D43B5" w14:textId="77777777" w:rsidR="00795179" w:rsidRPr="008B4C65" w:rsidRDefault="00795179" w:rsidP="00795179">
      <w:pPr>
        <w:pStyle w:val="ConsPlusNormal"/>
        <w:ind w:left="8364"/>
        <w:jc w:val="center"/>
        <w:rPr>
          <w:rFonts w:ascii="Times New Roman" w:hAnsi="Times New Roman" w:cs="Times New Roman"/>
          <w:sz w:val="28"/>
          <w:szCs w:val="28"/>
        </w:rPr>
      </w:pPr>
      <w:r w:rsidRPr="008B4C65">
        <w:rPr>
          <w:rFonts w:ascii="Times New Roman" w:hAnsi="Times New Roman" w:cs="Times New Roman"/>
          <w:sz w:val="28"/>
          <w:szCs w:val="28"/>
        </w:rPr>
        <w:t>утвержденному постановлением администрации</w:t>
      </w:r>
    </w:p>
    <w:p w14:paraId="0F5B7C81" w14:textId="77777777" w:rsidR="00795179" w:rsidRPr="008B4C65" w:rsidRDefault="00795179" w:rsidP="00795179">
      <w:pPr>
        <w:pStyle w:val="ConsPlusNormal"/>
        <w:ind w:left="8364"/>
        <w:jc w:val="center"/>
        <w:rPr>
          <w:rFonts w:ascii="Times New Roman" w:hAnsi="Times New Roman" w:cs="Times New Roman"/>
          <w:sz w:val="28"/>
          <w:szCs w:val="28"/>
        </w:rPr>
      </w:pPr>
      <w:r w:rsidRPr="008B4C65">
        <w:rPr>
          <w:rFonts w:ascii="Times New Roman" w:hAnsi="Times New Roman" w:cs="Times New Roman"/>
          <w:sz w:val="28"/>
          <w:szCs w:val="28"/>
        </w:rPr>
        <w:t>муниципального образования</w:t>
      </w:r>
    </w:p>
    <w:p w14:paraId="192F6C76" w14:textId="4BC22323" w:rsidR="0050512C" w:rsidRDefault="00044A98" w:rsidP="00795179">
      <w:pPr>
        <w:pStyle w:val="ConsPlusNormal"/>
        <w:ind w:left="8364"/>
        <w:jc w:val="center"/>
        <w:rPr>
          <w:rFonts w:ascii="Times New Roman" w:hAnsi="Times New Roman" w:cs="Times New Roman"/>
          <w:sz w:val="28"/>
          <w:szCs w:val="28"/>
        </w:rPr>
      </w:pPr>
      <w:r>
        <w:rPr>
          <w:rFonts w:ascii="Times New Roman" w:hAnsi="Times New Roman" w:cs="Times New Roman"/>
          <w:sz w:val="28"/>
          <w:szCs w:val="28"/>
        </w:rPr>
        <w:t>Ногликский муниципальный округ</w:t>
      </w:r>
    </w:p>
    <w:p w14:paraId="43C41D2E" w14:textId="404CF2C1" w:rsidR="00795179" w:rsidRPr="008B4C65" w:rsidRDefault="00044A98" w:rsidP="00795179">
      <w:pPr>
        <w:pStyle w:val="ConsPlusNormal"/>
        <w:ind w:left="8364"/>
        <w:jc w:val="center"/>
        <w:rPr>
          <w:rFonts w:ascii="Times New Roman" w:hAnsi="Times New Roman" w:cs="Times New Roman"/>
          <w:sz w:val="28"/>
          <w:szCs w:val="28"/>
        </w:rPr>
      </w:pPr>
      <w:r>
        <w:rPr>
          <w:rFonts w:ascii="Times New Roman" w:hAnsi="Times New Roman" w:cs="Times New Roman"/>
          <w:sz w:val="28"/>
          <w:szCs w:val="28"/>
        </w:rPr>
        <w:t>Сахалинской области</w:t>
      </w:r>
    </w:p>
    <w:p w14:paraId="55A05004" w14:textId="3CA016C1" w:rsidR="00795179" w:rsidRPr="008B4C65" w:rsidRDefault="00795179" w:rsidP="00795179">
      <w:pPr>
        <w:tabs>
          <w:tab w:val="left" w:pos="6825"/>
        </w:tabs>
        <w:ind w:left="8364"/>
        <w:jc w:val="center"/>
        <w:rPr>
          <w:rFonts w:eastAsiaTheme="minorEastAsia"/>
          <w:sz w:val="28"/>
          <w:szCs w:val="28"/>
        </w:rPr>
      </w:pPr>
      <w:r w:rsidRPr="008B4C65">
        <w:rPr>
          <w:sz w:val="28"/>
          <w:szCs w:val="28"/>
        </w:rPr>
        <w:t xml:space="preserve">от </w:t>
      </w:r>
      <w:r w:rsidR="00DB2359">
        <w:rPr>
          <w:sz w:val="28"/>
          <w:szCs w:val="28"/>
          <w:lang w:val="en-US"/>
        </w:rPr>
        <w:t>28</w:t>
      </w:r>
      <w:r w:rsidR="00DB2359">
        <w:rPr>
          <w:sz w:val="28"/>
          <w:szCs w:val="28"/>
        </w:rPr>
        <w:t>.01.2025 № 29</w:t>
      </w:r>
    </w:p>
    <w:p w14:paraId="0E4AC83F" w14:textId="1840F0E9" w:rsidR="00670DE3" w:rsidRDefault="00670DE3" w:rsidP="00EE6CC7">
      <w:pPr>
        <w:rPr>
          <w:rFonts w:eastAsiaTheme="minorEastAsia"/>
          <w:sz w:val="28"/>
          <w:szCs w:val="28"/>
        </w:rPr>
      </w:pPr>
    </w:p>
    <w:p w14:paraId="311F375A" w14:textId="77777777" w:rsidR="006B62A3" w:rsidRPr="008B4C65" w:rsidRDefault="006B62A3" w:rsidP="00EE6CC7">
      <w:pPr>
        <w:rPr>
          <w:rFonts w:eastAsiaTheme="minorEastAsia"/>
          <w:sz w:val="28"/>
          <w:szCs w:val="28"/>
        </w:rPr>
      </w:pPr>
    </w:p>
    <w:p w14:paraId="1E848BCF" w14:textId="77777777" w:rsidR="007812D0" w:rsidRPr="008B4C65" w:rsidRDefault="007812D0" w:rsidP="00EE6CC7">
      <w:pPr>
        <w:jc w:val="center"/>
        <w:rPr>
          <w:rFonts w:eastAsiaTheme="minorEastAsia"/>
          <w:sz w:val="28"/>
          <w:szCs w:val="28"/>
        </w:rPr>
      </w:pPr>
      <w:r w:rsidRPr="008B4C65">
        <w:rPr>
          <w:rFonts w:eastAsiaTheme="minorEastAsia"/>
          <w:sz w:val="28"/>
          <w:szCs w:val="28"/>
        </w:rPr>
        <w:t>Реестр</w:t>
      </w:r>
    </w:p>
    <w:p w14:paraId="5DF43940" w14:textId="77777777" w:rsidR="007812D0" w:rsidRPr="008B4C65" w:rsidRDefault="007812D0" w:rsidP="00EE6CC7">
      <w:pPr>
        <w:jc w:val="center"/>
        <w:rPr>
          <w:rFonts w:eastAsiaTheme="minorEastAsia"/>
          <w:sz w:val="28"/>
          <w:szCs w:val="28"/>
        </w:rPr>
      </w:pPr>
      <w:r w:rsidRPr="008B4C65">
        <w:rPr>
          <w:rFonts w:eastAsiaTheme="minorEastAsia"/>
          <w:sz w:val="28"/>
          <w:szCs w:val="28"/>
        </w:rPr>
        <w:t>затрат на организацию централизованной поставки</w:t>
      </w:r>
    </w:p>
    <w:p w14:paraId="6D51C8C0" w14:textId="758F6F26" w:rsidR="00670DE3" w:rsidRPr="008B4C65" w:rsidRDefault="00670DE3" w:rsidP="00EE6CC7">
      <w:pPr>
        <w:jc w:val="center"/>
        <w:rPr>
          <w:rFonts w:eastAsiaTheme="minorEastAsia"/>
          <w:sz w:val="28"/>
          <w:szCs w:val="28"/>
        </w:rPr>
      </w:pPr>
    </w:p>
    <w:p w14:paraId="376BA149" w14:textId="70061CB4" w:rsidR="007812D0" w:rsidRPr="008B4C65" w:rsidRDefault="007812D0" w:rsidP="00EE6CC7">
      <w:pPr>
        <w:tabs>
          <w:tab w:val="left" w:pos="6765"/>
        </w:tabs>
        <w:rPr>
          <w:rFonts w:eastAsiaTheme="minorEastAsia"/>
          <w:sz w:val="28"/>
          <w:szCs w:val="28"/>
        </w:rPr>
      </w:pPr>
      <w:r w:rsidRPr="008B4C65">
        <w:rPr>
          <w:rFonts w:eastAsiaTheme="minorEastAsia"/>
          <w:sz w:val="28"/>
          <w:szCs w:val="28"/>
        </w:rPr>
        <w:t>Поставщик:</w:t>
      </w:r>
      <w:r w:rsidR="00612652" w:rsidRPr="008B4C65">
        <w:rPr>
          <w:rFonts w:eastAsiaTheme="minorEastAsia"/>
          <w:sz w:val="28"/>
          <w:szCs w:val="28"/>
        </w:rPr>
        <w:t xml:space="preserve"> </w:t>
      </w:r>
      <w:r w:rsidRPr="008B4C65">
        <w:rPr>
          <w:rFonts w:eastAsiaTheme="minorEastAsia"/>
          <w:sz w:val="28"/>
          <w:szCs w:val="28"/>
        </w:rPr>
        <w:t>_______________________________________________</w:t>
      </w:r>
    </w:p>
    <w:p w14:paraId="37175166" w14:textId="77777777" w:rsidR="007812D0" w:rsidRPr="008B4C65" w:rsidRDefault="007812D0" w:rsidP="00EE6CC7">
      <w:pPr>
        <w:tabs>
          <w:tab w:val="left" w:pos="6765"/>
        </w:tabs>
        <w:rPr>
          <w:rFonts w:eastAsiaTheme="minorEastAsia"/>
          <w:sz w:val="28"/>
          <w:szCs w:val="28"/>
        </w:rPr>
      </w:pPr>
      <w:r w:rsidRPr="008B4C65">
        <w:rPr>
          <w:rFonts w:eastAsiaTheme="minorEastAsia"/>
          <w:sz w:val="28"/>
          <w:szCs w:val="28"/>
        </w:rPr>
        <w:t>Населенный пункт поставки: ________________________________</w:t>
      </w:r>
    </w:p>
    <w:p w14:paraId="149A94C4" w14:textId="77777777" w:rsidR="007812D0" w:rsidRPr="008B4C65" w:rsidRDefault="007812D0" w:rsidP="00EE6CC7">
      <w:pPr>
        <w:tabs>
          <w:tab w:val="left" w:pos="6765"/>
        </w:tabs>
        <w:rPr>
          <w:rFonts w:eastAsiaTheme="minorEastAsia"/>
          <w:sz w:val="28"/>
          <w:szCs w:val="28"/>
        </w:rPr>
      </w:pPr>
      <w:r w:rsidRPr="008B4C65">
        <w:rPr>
          <w:rFonts w:eastAsiaTheme="minorEastAsia"/>
          <w:sz w:val="28"/>
          <w:szCs w:val="28"/>
        </w:rPr>
        <w:t>Дата поставки: ____________________________________________</w:t>
      </w:r>
    </w:p>
    <w:p w14:paraId="0FF6693F" w14:textId="77777777" w:rsidR="00D118B7" w:rsidRPr="008B4C65" w:rsidRDefault="00D118B7" w:rsidP="00EE6CC7">
      <w:pPr>
        <w:tabs>
          <w:tab w:val="left" w:pos="6765"/>
        </w:tabs>
        <w:rPr>
          <w:rFonts w:eastAsiaTheme="minorEastAsi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55"/>
        <w:gridCol w:w="708"/>
        <w:gridCol w:w="993"/>
        <w:gridCol w:w="1274"/>
        <w:gridCol w:w="1276"/>
        <w:gridCol w:w="1276"/>
        <w:gridCol w:w="1135"/>
        <w:gridCol w:w="2127"/>
        <w:gridCol w:w="1985"/>
        <w:gridCol w:w="1814"/>
      </w:tblGrid>
      <w:tr w:rsidR="008B4C65" w:rsidRPr="00025911" w14:paraId="27D7629E" w14:textId="77777777" w:rsidTr="00025911">
        <w:tc>
          <w:tcPr>
            <w:tcW w:w="1555" w:type="dxa"/>
            <w:vMerge w:val="restart"/>
          </w:tcPr>
          <w:p w14:paraId="63EBC85D" w14:textId="77777777" w:rsidR="00D118B7" w:rsidRPr="00025911" w:rsidRDefault="00D118B7" w:rsidP="00EE6CC7">
            <w:pPr>
              <w:widowControl w:val="0"/>
              <w:autoSpaceDE w:val="0"/>
              <w:autoSpaceDN w:val="0"/>
              <w:jc w:val="center"/>
              <w:rPr>
                <w:sz w:val="26"/>
                <w:szCs w:val="26"/>
              </w:rPr>
            </w:pPr>
            <w:r w:rsidRPr="00025911">
              <w:rPr>
                <w:sz w:val="26"/>
                <w:szCs w:val="26"/>
              </w:rPr>
              <w:t>Вид кормов</w:t>
            </w:r>
          </w:p>
        </w:tc>
        <w:tc>
          <w:tcPr>
            <w:tcW w:w="1701" w:type="dxa"/>
            <w:gridSpan w:val="2"/>
            <w:tcBorders>
              <w:bottom w:val="single" w:sz="4" w:space="0" w:color="auto"/>
            </w:tcBorders>
          </w:tcPr>
          <w:p w14:paraId="677286FA" w14:textId="77777777" w:rsidR="00D118B7" w:rsidRPr="00025911" w:rsidRDefault="00D118B7" w:rsidP="00EE6CC7">
            <w:pPr>
              <w:widowControl w:val="0"/>
              <w:autoSpaceDE w:val="0"/>
              <w:autoSpaceDN w:val="0"/>
              <w:jc w:val="center"/>
              <w:rPr>
                <w:sz w:val="26"/>
                <w:szCs w:val="26"/>
              </w:rPr>
            </w:pPr>
            <w:r w:rsidRPr="00025911">
              <w:rPr>
                <w:sz w:val="26"/>
                <w:szCs w:val="26"/>
              </w:rPr>
              <w:t>Реализация комбикорма и фуражного зерна</w:t>
            </w:r>
          </w:p>
        </w:tc>
        <w:tc>
          <w:tcPr>
            <w:tcW w:w="4961" w:type="dxa"/>
            <w:gridSpan w:val="4"/>
            <w:tcBorders>
              <w:bottom w:val="single" w:sz="4" w:space="0" w:color="auto"/>
            </w:tcBorders>
          </w:tcPr>
          <w:p w14:paraId="2FB113F1" w14:textId="77777777" w:rsidR="00D118B7" w:rsidRPr="00025911" w:rsidRDefault="00D118B7" w:rsidP="00EE6CC7">
            <w:pPr>
              <w:widowControl w:val="0"/>
              <w:autoSpaceDE w:val="0"/>
              <w:autoSpaceDN w:val="0"/>
              <w:jc w:val="center"/>
              <w:rPr>
                <w:sz w:val="26"/>
                <w:szCs w:val="26"/>
              </w:rPr>
            </w:pPr>
            <w:r w:rsidRPr="00025911">
              <w:rPr>
                <w:sz w:val="26"/>
                <w:szCs w:val="26"/>
              </w:rPr>
              <w:t>Затраты на организацию централизованной поставки, рублей</w:t>
            </w:r>
          </w:p>
        </w:tc>
        <w:tc>
          <w:tcPr>
            <w:tcW w:w="2127" w:type="dxa"/>
            <w:vMerge w:val="restart"/>
          </w:tcPr>
          <w:p w14:paraId="3756C657" w14:textId="77777777" w:rsidR="00D118B7" w:rsidRPr="00025911" w:rsidRDefault="00D118B7" w:rsidP="00EE6CC7">
            <w:pPr>
              <w:widowControl w:val="0"/>
              <w:autoSpaceDE w:val="0"/>
              <w:autoSpaceDN w:val="0"/>
              <w:jc w:val="center"/>
              <w:rPr>
                <w:sz w:val="26"/>
                <w:szCs w:val="26"/>
              </w:rPr>
            </w:pPr>
            <w:r w:rsidRPr="00025911">
              <w:rPr>
                <w:sz w:val="26"/>
                <w:szCs w:val="26"/>
              </w:rPr>
              <w:t>Стоимость комбикорма с учетом затрат на централизованну</w:t>
            </w:r>
            <w:r w:rsidRPr="00025911">
              <w:rPr>
                <w:sz w:val="26"/>
                <w:szCs w:val="26"/>
              </w:rPr>
              <w:lastRenderedPageBreak/>
              <w:t>ю поставку всего, руб.</w:t>
            </w:r>
          </w:p>
          <w:p w14:paraId="1703BD84" w14:textId="77777777" w:rsidR="00D118B7" w:rsidRPr="00025911" w:rsidRDefault="00D118B7" w:rsidP="00025911">
            <w:pPr>
              <w:widowControl w:val="0"/>
              <w:autoSpaceDE w:val="0"/>
              <w:autoSpaceDN w:val="0"/>
              <w:rPr>
                <w:sz w:val="26"/>
                <w:szCs w:val="26"/>
              </w:rPr>
            </w:pPr>
            <w:r w:rsidRPr="00025911">
              <w:rPr>
                <w:sz w:val="26"/>
                <w:szCs w:val="26"/>
              </w:rPr>
              <w:t>(гр. 3 + гр. 4 + гр. 5 + гр. 6 + гр. 7)</w:t>
            </w:r>
          </w:p>
        </w:tc>
        <w:tc>
          <w:tcPr>
            <w:tcW w:w="1985" w:type="dxa"/>
            <w:vMerge w:val="restart"/>
          </w:tcPr>
          <w:p w14:paraId="058A367E" w14:textId="77777777" w:rsidR="00D118B7" w:rsidRPr="00025911" w:rsidRDefault="00D118B7" w:rsidP="00EE6CC7">
            <w:pPr>
              <w:widowControl w:val="0"/>
              <w:autoSpaceDE w:val="0"/>
              <w:autoSpaceDN w:val="0"/>
              <w:jc w:val="center"/>
              <w:rPr>
                <w:sz w:val="26"/>
                <w:szCs w:val="26"/>
              </w:rPr>
            </w:pPr>
            <w:r w:rsidRPr="00025911">
              <w:rPr>
                <w:sz w:val="26"/>
                <w:szCs w:val="26"/>
              </w:rPr>
              <w:lastRenderedPageBreak/>
              <w:t>Стоимость комбикорма с учетом затрат на централизованн</w:t>
            </w:r>
            <w:r w:rsidRPr="00025911">
              <w:rPr>
                <w:sz w:val="26"/>
                <w:szCs w:val="26"/>
              </w:rPr>
              <w:lastRenderedPageBreak/>
              <w:t>ую поставку на 1 кг фактически, руб.</w:t>
            </w:r>
          </w:p>
          <w:p w14:paraId="22592278" w14:textId="77777777" w:rsidR="00D118B7" w:rsidRPr="00025911" w:rsidRDefault="00D118B7" w:rsidP="00EE6CC7">
            <w:pPr>
              <w:widowControl w:val="0"/>
              <w:autoSpaceDE w:val="0"/>
              <w:autoSpaceDN w:val="0"/>
              <w:jc w:val="center"/>
              <w:rPr>
                <w:sz w:val="26"/>
                <w:szCs w:val="26"/>
              </w:rPr>
            </w:pPr>
            <w:r w:rsidRPr="00025911">
              <w:rPr>
                <w:sz w:val="26"/>
                <w:szCs w:val="26"/>
              </w:rPr>
              <w:t>(гр. 8 / гр. 2)</w:t>
            </w:r>
          </w:p>
        </w:tc>
        <w:tc>
          <w:tcPr>
            <w:tcW w:w="1814" w:type="dxa"/>
            <w:vMerge w:val="restart"/>
          </w:tcPr>
          <w:p w14:paraId="508C0CE4" w14:textId="77777777" w:rsidR="00D118B7" w:rsidRPr="00025911" w:rsidRDefault="00D118B7" w:rsidP="00EE6CC7">
            <w:pPr>
              <w:widowControl w:val="0"/>
              <w:autoSpaceDE w:val="0"/>
              <w:autoSpaceDN w:val="0"/>
              <w:jc w:val="center"/>
              <w:rPr>
                <w:sz w:val="26"/>
                <w:szCs w:val="26"/>
              </w:rPr>
            </w:pPr>
            <w:r w:rsidRPr="00025911">
              <w:rPr>
                <w:sz w:val="26"/>
                <w:szCs w:val="26"/>
              </w:rPr>
              <w:lastRenderedPageBreak/>
              <w:t xml:space="preserve">Стоимость комбикорма с учетом затрат на </w:t>
            </w:r>
            <w:r w:rsidRPr="00025911">
              <w:rPr>
                <w:sz w:val="26"/>
                <w:szCs w:val="26"/>
              </w:rPr>
              <w:lastRenderedPageBreak/>
              <w:t>централизованную поставку на 1 кг по плану в соответствии с Соглашением, руб.</w:t>
            </w:r>
          </w:p>
        </w:tc>
      </w:tr>
      <w:tr w:rsidR="008B4C65" w:rsidRPr="00025911" w14:paraId="7D6DD913" w14:textId="77777777" w:rsidTr="00025911">
        <w:tc>
          <w:tcPr>
            <w:tcW w:w="1555" w:type="dxa"/>
            <w:vMerge/>
            <w:tcBorders>
              <w:right w:val="single" w:sz="4" w:space="0" w:color="auto"/>
            </w:tcBorders>
          </w:tcPr>
          <w:p w14:paraId="0CEF0E6F" w14:textId="77777777" w:rsidR="00D118B7" w:rsidRPr="00025911" w:rsidRDefault="00D118B7" w:rsidP="00EE6CC7">
            <w:pPr>
              <w:widowControl w:val="0"/>
              <w:autoSpaceDE w:val="0"/>
              <w:autoSpaceDN w:val="0"/>
              <w:rPr>
                <w:sz w:val="26"/>
                <w:szCs w:val="26"/>
              </w:rPr>
            </w:pPr>
          </w:p>
        </w:tc>
        <w:tc>
          <w:tcPr>
            <w:tcW w:w="708" w:type="dxa"/>
            <w:tcBorders>
              <w:top w:val="single" w:sz="4" w:space="0" w:color="auto"/>
              <w:left w:val="single" w:sz="4" w:space="0" w:color="auto"/>
              <w:bottom w:val="single" w:sz="4" w:space="0" w:color="auto"/>
              <w:right w:val="nil"/>
            </w:tcBorders>
          </w:tcPr>
          <w:p w14:paraId="4A09734B" w14:textId="77777777" w:rsidR="00D118B7" w:rsidRPr="00025911" w:rsidRDefault="00D118B7" w:rsidP="00EE6CC7">
            <w:pPr>
              <w:widowControl w:val="0"/>
              <w:autoSpaceDE w:val="0"/>
              <w:autoSpaceDN w:val="0"/>
              <w:jc w:val="center"/>
              <w:rPr>
                <w:sz w:val="26"/>
                <w:szCs w:val="26"/>
              </w:rPr>
            </w:pPr>
            <w:r w:rsidRPr="00025911">
              <w:rPr>
                <w:sz w:val="26"/>
                <w:szCs w:val="26"/>
              </w:rPr>
              <w:t>кг</w:t>
            </w:r>
          </w:p>
        </w:tc>
        <w:tc>
          <w:tcPr>
            <w:tcW w:w="993" w:type="dxa"/>
            <w:tcBorders>
              <w:top w:val="single" w:sz="4" w:space="0" w:color="auto"/>
              <w:left w:val="nil"/>
              <w:bottom w:val="single" w:sz="4" w:space="0" w:color="auto"/>
              <w:right w:val="nil"/>
            </w:tcBorders>
          </w:tcPr>
          <w:p w14:paraId="6798DC36" w14:textId="77777777" w:rsidR="00D118B7" w:rsidRPr="00025911" w:rsidRDefault="00D118B7" w:rsidP="00EE6CC7">
            <w:pPr>
              <w:widowControl w:val="0"/>
              <w:autoSpaceDE w:val="0"/>
              <w:autoSpaceDN w:val="0"/>
              <w:jc w:val="center"/>
              <w:rPr>
                <w:sz w:val="26"/>
                <w:szCs w:val="26"/>
              </w:rPr>
            </w:pPr>
            <w:r w:rsidRPr="00025911">
              <w:rPr>
                <w:sz w:val="26"/>
                <w:szCs w:val="26"/>
              </w:rPr>
              <w:t>руб.</w:t>
            </w:r>
          </w:p>
        </w:tc>
        <w:tc>
          <w:tcPr>
            <w:tcW w:w="1274" w:type="dxa"/>
            <w:tcBorders>
              <w:top w:val="single" w:sz="4" w:space="0" w:color="auto"/>
              <w:left w:val="nil"/>
              <w:bottom w:val="single" w:sz="4" w:space="0" w:color="auto"/>
              <w:right w:val="nil"/>
            </w:tcBorders>
          </w:tcPr>
          <w:p w14:paraId="6E44E6E5" w14:textId="77777777" w:rsidR="00D118B7" w:rsidRPr="00025911" w:rsidRDefault="00D118B7" w:rsidP="00EE6CC7">
            <w:pPr>
              <w:widowControl w:val="0"/>
              <w:autoSpaceDE w:val="0"/>
              <w:autoSpaceDN w:val="0"/>
              <w:jc w:val="center"/>
              <w:rPr>
                <w:sz w:val="26"/>
                <w:szCs w:val="26"/>
              </w:rPr>
            </w:pPr>
            <w:r w:rsidRPr="00025911">
              <w:rPr>
                <w:sz w:val="26"/>
                <w:szCs w:val="26"/>
              </w:rPr>
              <w:t>морской транспорт</w:t>
            </w:r>
          </w:p>
        </w:tc>
        <w:tc>
          <w:tcPr>
            <w:tcW w:w="1276" w:type="dxa"/>
            <w:tcBorders>
              <w:top w:val="single" w:sz="4" w:space="0" w:color="auto"/>
              <w:left w:val="nil"/>
              <w:bottom w:val="single" w:sz="4" w:space="0" w:color="auto"/>
              <w:right w:val="nil"/>
            </w:tcBorders>
          </w:tcPr>
          <w:p w14:paraId="645AD2E1" w14:textId="77777777" w:rsidR="00D118B7" w:rsidRPr="00025911" w:rsidRDefault="00D118B7" w:rsidP="00EE6CC7">
            <w:pPr>
              <w:widowControl w:val="0"/>
              <w:autoSpaceDE w:val="0"/>
              <w:autoSpaceDN w:val="0"/>
              <w:jc w:val="center"/>
              <w:rPr>
                <w:sz w:val="26"/>
                <w:szCs w:val="26"/>
              </w:rPr>
            </w:pPr>
            <w:r w:rsidRPr="00025911">
              <w:rPr>
                <w:sz w:val="26"/>
                <w:szCs w:val="26"/>
              </w:rPr>
              <w:t>железнодорожный транспорт</w:t>
            </w:r>
          </w:p>
        </w:tc>
        <w:tc>
          <w:tcPr>
            <w:tcW w:w="1276" w:type="dxa"/>
            <w:tcBorders>
              <w:top w:val="single" w:sz="4" w:space="0" w:color="auto"/>
              <w:left w:val="nil"/>
              <w:bottom w:val="single" w:sz="4" w:space="0" w:color="auto"/>
              <w:right w:val="nil"/>
            </w:tcBorders>
          </w:tcPr>
          <w:p w14:paraId="0B58ECF7" w14:textId="77777777" w:rsidR="00D118B7" w:rsidRPr="00025911" w:rsidRDefault="00D118B7" w:rsidP="00EE6CC7">
            <w:pPr>
              <w:widowControl w:val="0"/>
              <w:autoSpaceDE w:val="0"/>
              <w:autoSpaceDN w:val="0"/>
              <w:jc w:val="center"/>
              <w:rPr>
                <w:sz w:val="26"/>
                <w:szCs w:val="26"/>
              </w:rPr>
            </w:pPr>
            <w:r w:rsidRPr="00025911">
              <w:rPr>
                <w:sz w:val="26"/>
                <w:szCs w:val="26"/>
              </w:rPr>
              <w:t>автомобильный транспорт</w:t>
            </w:r>
          </w:p>
        </w:tc>
        <w:tc>
          <w:tcPr>
            <w:tcW w:w="1135" w:type="dxa"/>
            <w:tcBorders>
              <w:top w:val="single" w:sz="4" w:space="0" w:color="auto"/>
              <w:left w:val="nil"/>
              <w:bottom w:val="single" w:sz="4" w:space="0" w:color="auto"/>
              <w:right w:val="single" w:sz="4" w:space="0" w:color="auto"/>
            </w:tcBorders>
          </w:tcPr>
          <w:p w14:paraId="6D87706E" w14:textId="77777777" w:rsidR="00D118B7" w:rsidRPr="00025911" w:rsidRDefault="00D118B7" w:rsidP="00EE6CC7">
            <w:pPr>
              <w:widowControl w:val="0"/>
              <w:autoSpaceDE w:val="0"/>
              <w:autoSpaceDN w:val="0"/>
              <w:jc w:val="center"/>
              <w:rPr>
                <w:sz w:val="26"/>
                <w:szCs w:val="26"/>
              </w:rPr>
            </w:pPr>
            <w:r w:rsidRPr="00025911">
              <w:rPr>
                <w:sz w:val="26"/>
                <w:szCs w:val="26"/>
              </w:rPr>
              <w:t>погрузо-разгрузочные работы</w:t>
            </w:r>
          </w:p>
        </w:tc>
        <w:tc>
          <w:tcPr>
            <w:tcW w:w="2127" w:type="dxa"/>
            <w:vMerge/>
            <w:tcBorders>
              <w:left w:val="single" w:sz="4" w:space="0" w:color="auto"/>
            </w:tcBorders>
          </w:tcPr>
          <w:p w14:paraId="7FF12EB5" w14:textId="77777777" w:rsidR="00D118B7" w:rsidRPr="00025911" w:rsidRDefault="00D118B7" w:rsidP="00EE6CC7">
            <w:pPr>
              <w:widowControl w:val="0"/>
              <w:autoSpaceDE w:val="0"/>
              <w:autoSpaceDN w:val="0"/>
              <w:rPr>
                <w:sz w:val="26"/>
                <w:szCs w:val="26"/>
              </w:rPr>
            </w:pPr>
          </w:p>
        </w:tc>
        <w:tc>
          <w:tcPr>
            <w:tcW w:w="1985" w:type="dxa"/>
            <w:vMerge/>
          </w:tcPr>
          <w:p w14:paraId="6299D49B" w14:textId="77777777" w:rsidR="00D118B7" w:rsidRPr="00025911" w:rsidRDefault="00D118B7" w:rsidP="00EE6CC7">
            <w:pPr>
              <w:widowControl w:val="0"/>
              <w:autoSpaceDE w:val="0"/>
              <w:autoSpaceDN w:val="0"/>
              <w:rPr>
                <w:sz w:val="26"/>
                <w:szCs w:val="26"/>
              </w:rPr>
            </w:pPr>
          </w:p>
        </w:tc>
        <w:tc>
          <w:tcPr>
            <w:tcW w:w="1814" w:type="dxa"/>
            <w:vMerge/>
          </w:tcPr>
          <w:p w14:paraId="427E2C14" w14:textId="77777777" w:rsidR="00D118B7" w:rsidRPr="00025911" w:rsidRDefault="00D118B7" w:rsidP="00EE6CC7">
            <w:pPr>
              <w:widowControl w:val="0"/>
              <w:autoSpaceDE w:val="0"/>
              <w:autoSpaceDN w:val="0"/>
              <w:rPr>
                <w:sz w:val="26"/>
                <w:szCs w:val="26"/>
              </w:rPr>
            </w:pPr>
          </w:p>
        </w:tc>
      </w:tr>
      <w:tr w:rsidR="008B4C65" w:rsidRPr="00025911" w14:paraId="4EB7B957" w14:textId="77777777" w:rsidTr="00025911">
        <w:tc>
          <w:tcPr>
            <w:tcW w:w="1555" w:type="dxa"/>
          </w:tcPr>
          <w:p w14:paraId="7A2D979F" w14:textId="77777777" w:rsidR="00D118B7" w:rsidRPr="00025911" w:rsidRDefault="00D118B7" w:rsidP="00EE6CC7">
            <w:pPr>
              <w:widowControl w:val="0"/>
              <w:autoSpaceDE w:val="0"/>
              <w:autoSpaceDN w:val="0"/>
              <w:jc w:val="center"/>
              <w:rPr>
                <w:sz w:val="26"/>
                <w:szCs w:val="26"/>
              </w:rPr>
            </w:pPr>
            <w:r w:rsidRPr="00025911">
              <w:rPr>
                <w:sz w:val="26"/>
                <w:szCs w:val="26"/>
              </w:rPr>
              <w:lastRenderedPageBreak/>
              <w:t>1</w:t>
            </w:r>
          </w:p>
        </w:tc>
        <w:tc>
          <w:tcPr>
            <w:tcW w:w="708" w:type="dxa"/>
            <w:tcBorders>
              <w:top w:val="single" w:sz="4" w:space="0" w:color="auto"/>
            </w:tcBorders>
          </w:tcPr>
          <w:p w14:paraId="421EBA5A" w14:textId="77777777" w:rsidR="00D118B7" w:rsidRPr="00025911" w:rsidRDefault="00D118B7" w:rsidP="00EE6CC7">
            <w:pPr>
              <w:widowControl w:val="0"/>
              <w:autoSpaceDE w:val="0"/>
              <w:autoSpaceDN w:val="0"/>
              <w:jc w:val="center"/>
              <w:rPr>
                <w:sz w:val="26"/>
                <w:szCs w:val="26"/>
              </w:rPr>
            </w:pPr>
            <w:r w:rsidRPr="00025911">
              <w:rPr>
                <w:sz w:val="26"/>
                <w:szCs w:val="26"/>
              </w:rPr>
              <w:t>2</w:t>
            </w:r>
          </w:p>
        </w:tc>
        <w:tc>
          <w:tcPr>
            <w:tcW w:w="993" w:type="dxa"/>
            <w:tcBorders>
              <w:top w:val="single" w:sz="4" w:space="0" w:color="auto"/>
            </w:tcBorders>
          </w:tcPr>
          <w:p w14:paraId="2FDFF7D2" w14:textId="77777777" w:rsidR="00D118B7" w:rsidRPr="00025911" w:rsidRDefault="00D118B7" w:rsidP="00EE6CC7">
            <w:pPr>
              <w:widowControl w:val="0"/>
              <w:autoSpaceDE w:val="0"/>
              <w:autoSpaceDN w:val="0"/>
              <w:jc w:val="center"/>
              <w:rPr>
                <w:sz w:val="26"/>
                <w:szCs w:val="26"/>
              </w:rPr>
            </w:pPr>
            <w:r w:rsidRPr="00025911">
              <w:rPr>
                <w:sz w:val="26"/>
                <w:szCs w:val="26"/>
              </w:rPr>
              <w:t>3</w:t>
            </w:r>
          </w:p>
        </w:tc>
        <w:tc>
          <w:tcPr>
            <w:tcW w:w="1274" w:type="dxa"/>
            <w:tcBorders>
              <w:top w:val="single" w:sz="4" w:space="0" w:color="auto"/>
            </w:tcBorders>
          </w:tcPr>
          <w:p w14:paraId="3E33070F" w14:textId="77777777" w:rsidR="00D118B7" w:rsidRPr="00025911" w:rsidRDefault="00D118B7" w:rsidP="00EE6CC7">
            <w:pPr>
              <w:widowControl w:val="0"/>
              <w:autoSpaceDE w:val="0"/>
              <w:autoSpaceDN w:val="0"/>
              <w:jc w:val="center"/>
              <w:rPr>
                <w:sz w:val="26"/>
                <w:szCs w:val="26"/>
              </w:rPr>
            </w:pPr>
            <w:r w:rsidRPr="00025911">
              <w:rPr>
                <w:sz w:val="26"/>
                <w:szCs w:val="26"/>
              </w:rPr>
              <w:t>4</w:t>
            </w:r>
          </w:p>
        </w:tc>
        <w:tc>
          <w:tcPr>
            <w:tcW w:w="1276" w:type="dxa"/>
            <w:tcBorders>
              <w:top w:val="single" w:sz="4" w:space="0" w:color="auto"/>
            </w:tcBorders>
          </w:tcPr>
          <w:p w14:paraId="46A2A723" w14:textId="77777777" w:rsidR="00D118B7" w:rsidRPr="00025911" w:rsidRDefault="00D118B7" w:rsidP="00EE6CC7">
            <w:pPr>
              <w:widowControl w:val="0"/>
              <w:autoSpaceDE w:val="0"/>
              <w:autoSpaceDN w:val="0"/>
              <w:jc w:val="center"/>
              <w:rPr>
                <w:sz w:val="26"/>
                <w:szCs w:val="26"/>
              </w:rPr>
            </w:pPr>
            <w:r w:rsidRPr="00025911">
              <w:rPr>
                <w:sz w:val="26"/>
                <w:szCs w:val="26"/>
              </w:rPr>
              <w:t>5</w:t>
            </w:r>
          </w:p>
        </w:tc>
        <w:tc>
          <w:tcPr>
            <w:tcW w:w="1276" w:type="dxa"/>
            <w:tcBorders>
              <w:top w:val="single" w:sz="4" w:space="0" w:color="auto"/>
            </w:tcBorders>
          </w:tcPr>
          <w:p w14:paraId="68F2B7A3" w14:textId="77777777" w:rsidR="00D118B7" w:rsidRPr="00025911" w:rsidRDefault="00D118B7" w:rsidP="00EE6CC7">
            <w:pPr>
              <w:widowControl w:val="0"/>
              <w:autoSpaceDE w:val="0"/>
              <w:autoSpaceDN w:val="0"/>
              <w:jc w:val="center"/>
              <w:rPr>
                <w:sz w:val="26"/>
                <w:szCs w:val="26"/>
              </w:rPr>
            </w:pPr>
            <w:r w:rsidRPr="00025911">
              <w:rPr>
                <w:sz w:val="26"/>
                <w:szCs w:val="26"/>
              </w:rPr>
              <w:t>6</w:t>
            </w:r>
          </w:p>
        </w:tc>
        <w:tc>
          <w:tcPr>
            <w:tcW w:w="1135" w:type="dxa"/>
            <w:tcBorders>
              <w:top w:val="single" w:sz="4" w:space="0" w:color="auto"/>
            </w:tcBorders>
          </w:tcPr>
          <w:p w14:paraId="427BE4D2" w14:textId="77777777" w:rsidR="00D118B7" w:rsidRPr="00025911" w:rsidRDefault="00D118B7" w:rsidP="00EE6CC7">
            <w:pPr>
              <w:widowControl w:val="0"/>
              <w:autoSpaceDE w:val="0"/>
              <w:autoSpaceDN w:val="0"/>
              <w:jc w:val="center"/>
              <w:rPr>
                <w:sz w:val="26"/>
                <w:szCs w:val="26"/>
              </w:rPr>
            </w:pPr>
            <w:r w:rsidRPr="00025911">
              <w:rPr>
                <w:sz w:val="26"/>
                <w:szCs w:val="26"/>
              </w:rPr>
              <w:t>7</w:t>
            </w:r>
          </w:p>
        </w:tc>
        <w:tc>
          <w:tcPr>
            <w:tcW w:w="2127" w:type="dxa"/>
          </w:tcPr>
          <w:p w14:paraId="260628C1" w14:textId="77777777" w:rsidR="00D118B7" w:rsidRPr="00025911" w:rsidRDefault="00D118B7" w:rsidP="00EE6CC7">
            <w:pPr>
              <w:widowControl w:val="0"/>
              <w:autoSpaceDE w:val="0"/>
              <w:autoSpaceDN w:val="0"/>
              <w:jc w:val="center"/>
              <w:rPr>
                <w:sz w:val="26"/>
                <w:szCs w:val="26"/>
              </w:rPr>
            </w:pPr>
            <w:r w:rsidRPr="00025911">
              <w:rPr>
                <w:sz w:val="26"/>
                <w:szCs w:val="26"/>
              </w:rPr>
              <w:t>8</w:t>
            </w:r>
          </w:p>
        </w:tc>
        <w:tc>
          <w:tcPr>
            <w:tcW w:w="1985" w:type="dxa"/>
          </w:tcPr>
          <w:p w14:paraId="55562D22" w14:textId="77777777" w:rsidR="00D118B7" w:rsidRPr="00025911" w:rsidRDefault="00D118B7" w:rsidP="00EE6CC7">
            <w:pPr>
              <w:widowControl w:val="0"/>
              <w:autoSpaceDE w:val="0"/>
              <w:autoSpaceDN w:val="0"/>
              <w:jc w:val="center"/>
              <w:rPr>
                <w:sz w:val="26"/>
                <w:szCs w:val="26"/>
              </w:rPr>
            </w:pPr>
            <w:r w:rsidRPr="00025911">
              <w:rPr>
                <w:sz w:val="26"/>
                <w:szCs w:val="26"/>
              </w:rPr>
              <w:t>9</w:t>
            </w:r>
          </w:p>
        </w:tc>
        <w:tc>
          <w:tcPr>
            <w:tcW w:w="1814" w:type="dxa"/>
          </w:tcPr>
          <w:p w14:paraId="660E53F5" w14:textId="77777777" w:rsidR="00D118B7" w:rsidRPr="00025911" w:rsidRDefault="00D118B7" w:rsidP="00EE6CC7">
            <w:pPr>
              <w:widowControl w:val="0"/>
              <w:autoSpaceDE w:val="0"/>
              <w:autoSpaceDN w:val="0"/>
              <w:jc w:val="center"/>
              <w:rPr>
                <w:sz w:val="26"/>
                <w:szCs w:val="26"/>
              </w:rPr>
            </w:pPr>
            <w:r w:rsidRPr="00025911">
              <w:rPr>
                <w:sz w:val="26"/>
                <w:szCs w:val="26"/>
              </w:rPr>
              <w:t>10</w:t>
            </w:r>
          </w:p>
        </w:tc>
      </w:tr>
      <w:tr w:rsidR="008B4C65" w:rsidRPr="00025911" w14:paraId="0D72709F" w14:textId="77777777" w:rsidTr="00025911">
        <w:tc>
          <w:tcPr>
            <w:tcW w:w="1555" w:type="dxa"/>
          </w:tcPr>
          <w:p w14:paraId="794E288D" w14:textId="77777777" w:rsidR="00D118B7" w:rsidRPr="00025911" w:rsidRDefault="00D118B7" w:rsidP="00EE6CC7">
            <w:pPr>
              <w:widowControl w:val="0"/>
              <w:autoSpaceDE w:val="0"/>
              <w:autoSpaceDN w:val="0"/>
              <w:rPr>
                <w:sz w:val="26"/>
                <w:szCs w:val="26"/>
              </w:rPr>
            </w:pPr>
            <w:r w:rsidRPr="00025911">
              <w:rPr>
                <w:sz w:val="26"/>
                <w:szCs w:val="26"/>
              </w:rPr>
              <w:t>КРС</w:t>
            </w:r>
          </w:p>
        </w:tc>
        <w:tc>
          <w:tcPr>
            <w:tcW w:w="708" w:type="dxa"/>
          </w:tcPr>
          <w:p w14:paraId="4676A348" w14:textId="77777777" w:rsidR="00D118B7" w:rsidRPr="00025911" w:rsidRDefault="00D118B7" w:rsidP="00EE6CC7">
            <w:pPr>
              <w:widowControl w:val="0"/>
              <w:autoSpaceDE w:val="0"/>
              <w:autoSpaceDN w:val="0"/>
              <w:jc w:val="center"/>
              <w:rPr>
                <w:sz w:val="26"/>
                <w:szCs w:val="26"/>
              </w:rPr>
            </w:pPr>
          </w:p>
        </w:tc>
        <w:tc>
          <w:tcPr>
            <w:tcW w:w="993" w:type="dxa"/>
          </w:tcPr>
          <w:p w14:paraId="5062D6F3" w14:textId="77777777" w:rsidR="00D118B7" w:rsidRPr="00025911" w:rsidRDefault="00D118B7" w:rsidP="00EE6CC7">
            <w:pPr>
              <w:widowControl w:val="0"/>
              <w:autoSpaceDE w:val="0"/>
              <w:autoSpaceDN w:val="0"/>
              <w:jc w:val="center"/>
              <w:rPr>
                <w:sz w:val="26"/>
                <w:szCs w:val="26"/>
              </w:rPr>
            </w:pPr>
          </w:p>
        </w:tc>
        <w:tc>
          <w:tcPr>
            <w:tcW w:w="1274" w:type="dxa"/>
          </w:tcPr>
          <w:p w14:paraId="7ADD014A" w14:textId="77777777" w:rsidR="00D118B7" w:rsidRPr="00025911" w:rsidRDefault="00D118B7" w:rsidP="00EE6CC7">
            <w:pPr>
              <w:widowControl w:val="0"/>
              <w:autoSpaceDE w:val="0"/>
              <w:autoSpaceDN w:val="0"/>
              <w:jc w:val="center"/>
              <w:rPr>
                <w:sz w:val="26"/>
                <w:szCs w:val="26"/>
              </w:rPr>
            </w:pPr>
          </w:p>
        </w:tc>
        <w:tc>
          <w:tcPr>
            <w:tcW w:w="1276" w:type="dxa"/>
          </w:tcPr>
          <w:p w14:paraId="0B876BFF" w14:textId="77777777" w:rsidR="00D118B7" w:rsidRPr="00025911" w:rsidRDefault="00D118B7" w:rsidP="00EE6CC7">
            <w:pPr>
              <w:widowControl w:val="0"/>
              <w:autoSpaceDE w:val="0"/>
              <w:autoSpaceDN w:val="0"/>
              <w:jc w:val="center"/>
              <w:rPr>
                <w:sz w:val="26"/>
                <w:szCs w:val="26"/>
              </w:rPr>
            </w:pPr>
          </w:p>
        </w:tc>
        <w:tc>
          <w:tcPr>
            <w:tcW w:w="1276" w:type="dxa"/>
          </w:tcPr>
          <w:p w14:paraId="6546CFB4" w14:textId="77777777" w:rsidR="00D118B7" w:rsidRPr="00025911" w:rsidRDefault="00D118B7" w:rsidP="00EE6CC7">
            <w:pPr>
              <w:widowControl w:val="0"/>
              <w:autoSpaceDE w:val="0"/>
              <w:autoSpaceDN w:val="0"/>
              <w:jc w:val="center"/>
              <w:rPr>
                <w:sz w:val="26"/>
                <w:szCs w:val="26"/>
              </w:rPr>
            </w:pPr>
          </w:p>
        </w:tc>
        <w:tc>
          <w:tcPr>
            <w:tcW w:w="1135" w:type="dxa"/>
          </w:tcPr>
          <w:p w14:paraId="689B23D3" w14:textId="77777777" w:rsidR="00D118B7" w:rsidRPr="00025911" w:rsidRDefault="00D118B7" w:rsidP="00EE6CC7">
            <w:pPr>
              <w:widowControl w:val="0"/>
              <w:autoSpaceDE w:val="0"/>
              <w:autoSpaceDN w:val="0"/>
              <w:jc w:val="center"/>
              <w:rPr>
                <w:sz w:val="26"/>
                <w:szCs w:val="26"/>
              </w:rPr>
            </w:pPr>
          </w:p>
        </w:tc>
        <w:tc>
          <w:tcPr>
            <w:tcW w:w="2127" w:type="dxa"/>
          </w:tcPr>
          <w:p w14:paraId="22BA4406" w14:textId="77777777" w:rsidR="00D118B7" w:rsidRPr="00025911" w:rsidRDefault="00D118B7" w:rsidP="00EE6CC7">
            <w:pPr>
              <w:widowControl w:val="0"/>
              <w:autoSpaceDE w:val="0"/>
              <w:autoSpaceDN w:val="0"/>
              <w:jc w:val="center"/>
              <w:rPr>
                <w:sz w:val="26"/>
                <w:szCs w:val="26"/>
              </w:rPr>
            </w:pPr>
          </w:p>
        </w:tc>
        <w:tc>
          <w:tcPr>
            <w:tcW w:w="1985" w:type="dxa"/>
          </w:tcPr>
          <w:p w14:paraId="5ED06302" w14:textId="77777777" w:rsidR="00D118B7" w:rsidRPr="00025911" w:rsidRDefault="00D118B7" w:rsidP="00EE6CC7">
            <w:pPr>
              <w:widowControl w:val="0"/>
              <w:autoSpaceDE w:val="0"/>
              <w:autoSpaceDN w:val="0"/>
              <w:jc w:val="center"/>
              <w:rPr>
                <w:sz w:val="26"/>
                <w:szCs w:val="26"/>
              </w:rPr>
            </w:pPr>
          </w:p>
        </w:tc>
        <w:tc>
          <w:tcPr>
            <w:tcW w:w="1814" w:type="dxa"/>
          </w:tcPr>
          <w:p w14:paraId="7B7332D8" w14:textId="77777777" w:rsidR="00D118B7" w:rsidRPr="00025911" w:rsidRDefault="00D118B7" w:rsidP="00EE6CC7">
            <w:pPr>
              <w:widowControl w:val="0"/>
              <w:autoSpaceDE w:val="0"/>
              <w:autoSpaceDN w:val="0"/>
              <w:jc w:val="center"/>
              <w:rPr>
                <w:sz w:val="26"/>
                <w:szCs w:val="26"/>
              </w:rPr>
            </w:pPr>
          </w:p>
        </w:tc>
      </w:tr>
      <w:tr w:rsidR="008B4C65" w:rsidRPr="00025911" w14:paraId="45ADE319" w14:textId="77777777" w:rsidTr="00025911">
        <w:tc>
          <w:tcPr>
            <w:tcW w:w="1555" w:type="dxa"/>
          </w:tcPr>
          <w:p w14:paraId="7A5749D1" w14:textId="77777777" w:rsidR="00D118B7" w:rsidRPr="00025911" w:rsidRDefault="00D118B7" w:rsidP="00EE6CC7">
            <w:pPr>
              <w:widowControl w:val="0"/>
              <w:autoSpaceDE w:val="0"/>
              <w:autoSpaceDN w:val="0"/>
              <w:rPr>
                <w:sz w:val="26"/>
                <w:szCs w:val="26"/>
              </w:rPr>
            </w:pPr>
            <w:r w:rsidRPr="00025911">
              <w:rPr>
                <w:sz w:val="26"/>
                <w:szCs w:val="26"/>
              </w:rPr>
              <w:t>Свиной</w:t>
            </w:r>
          </w:p>
        </w:tc>
        <w:tc>
          <w:tcPr>
            <w:tcW w:w="708" w:type="dxa"/>
          </w:tcPr>
          <w:p w14:paraId="01B7D0C3" w14:textId="77777777" w:rsidR="00D118B7" w:rsidRPr="00025911" w:rsidRDefault="00D118B7" w:rsidP="00EE6CC7">
            <w:pPr>
              <w:widowControl w:val="0"/>
              <w:autoSpaceDE w:val="0"/>
              <w:autoSpaceDN w:val="0"/>
              <w:jc w:val="center"/>
              <w:rPr>
                <w:sz w:val="26"/>
                <w:szCs w:val="26"/>
              </w:rPr>
            </w:pPr>
          </w:p>
        </w:tc>
        <w:tc>
          <w:tcPr>
            <w:tcW w:w="993" w:type="dxa"/>
          </w:tcPr>
          <w:p w14:paraId="03D089CF" w14:textId="77777777" w:rsidR="00D118B7" w:rsidRPr="00025911" w:rsidRDefault="00D118B7" w:rsidP="00EE6CC7">
            <w:pPr>
              <w:widowControl w:val="0"/>
              <w:autoSpaceDE w:val="0"/>
              <w:autoSpaceDN w:val="0"/>
              <w:jc w:val="center"/>
              <w:rPr>
                <w:sz w:val="26"/>
                <w:szCs w:val="26"/>
              </w:rPr>
            </w:pPr>
          </w:p>
        </w:tc>
        <w:tc>
          <w:tcPr>
            <w:tcW w:w="1274" w:type="dxa"/>
          </w:tcPr>
          <w:p w14:paraId="724369D2" w14:textId="77777777" w:rsidR="00D118B7" w:rsidRPr="00025911" w:rsidRDefault="00D118B7" w:rsidP="00EE6CC7">
            <w:pPr>
              <w:widowControl w:val="0"/>
              <w:autoSpaceDE w:val="0"/>
              <w:autoSpaceDN w:val="0"/>
              <w:jc w:val="center"/>
              <w:rPr>
                <w:sz w:val="26"/>
                <w:szCs w:val="26"/>
              </w:rPr>
            </w:pPr>
          </w:p>
        </w:tc>
        <w:tc>
          <w:tcPr>
            <w:tcW w:w="1276" w:type="dxa"/>
          </w:tcPr>
          <w:p w14:paraId="1F3F80C9" w14:textId="77777777" w:rsidR="00D118B7" w:rsidRPr="00025911" w:rsidRDefault="00D118B7" w:rsidP="00EE6CC7">
            <w:pPr>
              <w:widowControl w:val="0"/>
              <w:autoSpaceDE w:val="0"/>
              <w:autoSpaceDN w:val="0"/>
              <w:jc w:val="center"/>
              <w:rPr>
                <w:sz w:val="26"/>
                <w:szCs w:val="26"/>
              </w:rPr>
            </w:pPr>
          </w:p>
        </w:tc>
        <w:tc>
          <w:tcPr>
            <w:tcW w:w="1276" w:type="dxa"/>
          </w:tcPr>
          <w:p w14:paraId="623C721D" w14:textId="77777777" w:rsidR="00D118B7" w:rsidRPr="00025911" w:rsidRDefault="00D118B7" w:rsidP="00EE6CC7">
            <w:pPr>
              <w:widowControl w:val="0"/>
              <w:autoSpaceDE w:val="0"/>
              <w:autoSpaceDN w:val="0"/>
              <w:jc w:val="center"/>
              <w:rPr>
                <w:sz w:val="26"/>
                <w:szCs w:val="26"/>
              </w:rPr>
            </w:pPr>
          </w:p>
        </w:tc>
        <w:tc>
          <w:tcPr>
            <w:tcW w:w="1135" w:type="dxa"/>
          </w:tcPr>
          <w:p w14:paraId="43F2AD3C" w14:textId="77777777" w:rsidR="00D118B7" w:rsidRPr="00025911" w:rsidRDefault="00D118B7" w:rsidP="00EE6CC7">
            <w:pPr>
              <w:widowControl w:val="0"/>
              <w:autoSpaceDE w:val="0"/>
              <w:autoSpaceDN w:val="0"/>
              <w:jc w:val="center"/>
              <w:rPr>
                <w:sz w:val="26"/>
                <w:szCs w:val="26"/>
              </w:rPr>
            </w:pPr>
          </w:p>
        </w:tc>
        <w:tc>
          <w:tcPr>
            <w:tcW w:w="2127" w:type="dxa"/>
          </w:tcPr>
          <w:p w14:paraId="4FECA373" w14:textId="77777777" w:rsidR="00D118B7" w:rsidRPr="00025911" w:rsidRDefault="00D118B7" w:rsidP="00EE6CC7">
            <w:pPr>
              <w:widowControl w:val="0"/>
              <w:autoSpaceDE w:val="0"/>
              <w:autoSpaceDN w:val="0"/>
              <w:jc w:val="center"/>
              <w:rPr>
                <w:sz w:val="26"/>
                <w:szCs w:val="26"/>
              </w:rPr>
            </w:pPr>
          </w:p>
        </w:tc>
        <w:tc>
          <w:tcPr>
            <w:tcW w:w="1985" w:type="dxa"/>
          </w:tcPr>
          <w:p w14:paraId="444745A6" w14:textId="77777777" w:rsidR="00D118B7" w:rsidRPr="00025911" w:rsidRDefault="00D118B7" w:rsidP="00EE6CC7">
            <w:pPr>
              <w:widowControl w:val="0"/>
              <w:autoSpaceDE w:val="0"/>
              <w:autoSpaceDN w:val="0"/>
              <w:jc w:val="center"/>
              <w:rPr>
                <w:sz w:val="26"/>
                <w:szCs w:val="26"/>
              </w:rPr>
            </w:pPr>
          </w:p>
        </w:tc>
        <w:tc>
          <w:tcPr>
            <w:tcW w:w="1814" w:type="dxa"/>
          </w:tcPr>
          <w:p w14:paraId="7D47C718" w14:textId="77777777" w:rsidR="00D118B7" w:rsidRPr="00025911" w:rsidRDefault="00D118B7" w:rsidP="00EE6CC7">
            <w:pPr>
              <w:widowControl w:val="0"/>
              <w:autoSpaceDE w:val="0"/>
              <w:autoSpaceDN w:val="0"/>
              <w:jc w:val="center"/>
              <w:rPr>
                <w:sz w:val="26"/>
                <w:szCs w:val="26"/>
              </w:rPr>
            </w:pPr>
          </w:p>
        </w:tc>
      </w:tr>
      <w:tr w:rsidR="008B4C65" w:rsidRPr="00025911" w14:paraId="23279A2D" w14:textId="77777777" w:rsidTr="00025911">
        <w:tc>
          <w:tcPr>
            <w:tcW w:w="1555" w:type="dxa"/>
          </w:tcPr>
          <w:p w14:paraId="3AEE07D4" w14:textId="77777777" w:rsidR="00D118B7" w:rsidRPr="00025911" w:rsidRDefault="00D118B7" w:rsidP="00EE6CC7">
            <w:pPr>
              <w:widowControl w:val="0"/>
              <w:autoSpaceDE w:val="0"/>
              <w:autoSpaceDN w:val="0"/>
              <w:rPr>
                <w:sz w:val="26"/>
                <w:szCs w:val="26"/>
              </w:rPr>
            </w:pPr>
            <w:r w:rsidRPr="00025911">
              <w:rPr>
                <w:sz w:val="26"/>
                <w:szCs w:val="26"/>
              </w:rPr>
              <w:t>Птичий</w:t>
            </w:r>
          </w:p>
        </w:tc>
        <w:tc>
          <w:tcPr>
            <w:tcW w:w="708" w:type="dxa"/>
          </w:tcPr>
          <w:p w14:paraId="58AF305F" w14:textId="77777777" w:rsidR="00D118B7" w:rsidRPr="00025911" w:rsidRDefault="00D118B7" w:rsidP="00EE6CC7">
            <w:pPr>
              <w:widowControl w:val="0"/>
              <w:autoSpaceDE w:val="0"/>
              <w:autoSpaceDN w:val="0"/>
              <w:jc w:val="center"/>
              <w:rPr>
                <w:sz w:val="26"/>
                <w:szCs w:val="26"/>
              </w:rPr>
            </w:pPr>
          </w:p>
        </w:tc>
        <w:tc>
          <w:tcPr>
            <w:tcW w:w="993" w:type="dxa"/>
          </w:tcPr>
          <w:p w14:paraId="53DF9CFA" w14:textId="77777777" w:rsidR="00D118B7" w:rsidRPr="00025911" w:rsidRDefault="00D118B7" w:rsidP="00EE6CC7">
            <w:pPr>
              <w:widowControl w:val="0"/>
              <w:autoSpaceDE w:val="0"/>
              <w:autoSpaceDN w:val="0"/>
              <w:jc w:val="center"/>
              <w:rPr>
                <w:sz w:val="26"/>
                <w:szCs w:val="26"/>
              </w:rPr>
            </w:pPr>
          </w:p>
        </w:tc>
        <w:tc>
          <w:tcPr>
            <w:tcW w:w="1274" w:type="dxa"/>
          </w:tcPr>
          <w:p w14:paraId="44961550" w14:textId="77777777" w:rsidR="00D118B7" w:rsidRPr="00025911" w:rsidRDefault="00D118B7" w:rsidP="00EE6CC7">
            <w:pPr>
              <w:widowControl w:val="0"/>
              <w:autoSpaceDE w:val="0"/>
              <w:autoSpaceDN w:val="0"/>
              <w:jc w:val="center"/>
              <w:rPr>
                <w:sz w:val="26"/>
                <w:szCs w:val="26"/>
              </w:rPr>
            </w:pPr>
          </w:p>
        </w:tc>
        <w:tc>
          <w:tcPr>
            <w:tcW w:w="1276" w:type="dxa"/>
          </w:tcPr>
          <w:p w14:paraId="4CBC6685" w14:textId="77777777" w:rsidR="00D118B7" w:rsidRPr="00025911" w:rsidRDefault="00D118B7" w:rsidP="00EE6CC7">
            <w:pPr>
              <w:widowControl w:val="0"/>
              <w:autoSpaceDE w:val="0"/>
              <w:autoSpaceDN w:val="0"/>
              <w:jc w:val="center"/>
              <w:rPr>
                <w:sz w:val="26"/>
                <w:szCs w:val="26"/>
              </w:rPr>
            </w:pPr>
          </w:p>
        </w:tc>
        <w:tc>
          <w:tcPr>
            <w:tcW w:w="1276" w:type="dxa"/>
          </w:tcPr>
          <w:p w14:paraId="72B5C897" w14:textId="77777777" w:rsidR="00D118B7" w:rsidRPr="00025911" w:rsidRDefault="00D118B7" w:rsidP="00EE6CC7">
            <w:pPr>
              <w:widowControl w:val="0"/>
              <w:autoSpaceDE w:val="0"/>
              <w:autoSpaceDN w:val="0"/>
              <w:jc w:val="center"/>
              <w:rPr>
                <w:sz w:val="26"/>
                <w:szCs w:val="26"/>
              </w:rPr>
            </w:pPr>
          </w:p>
        </w:tc>
        <w:tc>
          <w:tcPr>
            <w:tcW w:w="1135" w:type="dxa"/>
          </w:tcPr>
          <w:p w14:paraId="42DD459C" w14:textId="77777777" w:rsidR="00D118B7" w:rsidRPr="00025911" w:rsidRDefault="00D118B7" w:rsidP="00EE6CC7">
            <w:pPr>
              <w:widowControl w:val="0"/>
              <w:autoSpaceDE w:val="0"/>
              <w:autoSpaceDN w:val="0"/>
              <w:jc w:val="center"/>
              <w:rPr>
                <w:sz w:val="26"/>
                <w:szCs w:val="26"/>
              </w:rPr>
            </w:pPr>
          </w:p>
        </w:tc>
        <w:tc>
          <w:tcPr>
            <w:tcW w:w="2127" w:type="dxa"/>
          </w:tcPr>
          <w:p w14:paraId="3DC45C25" w14:textId="77777777" w:rsidR="00D118B7" w:rsidRPr="00025911" w:rsidRDefault="00D118B7" w:rsidP="00EE6CC7">
            <w:pPr>
              <w:widowControl w:val="0"/>
              <w:autoSpaceDE w:val="0"/>
              <w:autoSpaceDN w:val="0"/>
              <w:jc w:val="center"/>
              <w:rPr>
                <w:sz w:val="26"/>
                <w:szCs w:val="26"/>
              </w:rPr>
            </w:pPr>
          </w:p>
        </w:tc>
        <w:tc>
          <w:tcPr>
            <w:tcW w:w="1985" w:type="dxa"/>
          </w:tcPr>
          <w:p w14:paraId="310FD58D" w14:textId="77777777" w:rsidR="00D118B7" w:rsidRPr="00025911" w:rsidRDefault="00D118B7" w:rsidP="00EE6CC7">
            <w:pPr>
              <w:widowControl w:val="0"/>
              <w:autoSpaceDE w:val="0"/>
              <w:autoSpaceDN w:val="0"/>
              <w:jc w:val="center"/>
              <w:rPr>
                <w:sz w:val="26"/>
                <w:szCs w:val="26"/>
              </w:rPr>
            </w:pPr>
          </w:p>
        </w:tc>
        <w:tc>
          <w:tcPr>
            <w:tcW w:w="1814" w:type="dxa"/>
          </w:tcPr>
          <w:p w14:paraId="47806175" w14:textId="77777777" w:rsidR="00D118B7" w:rsidRPr="00025911" w:rsidRDefault="00D118B7" w:rsidP="00EE6CC7">
            <w:pPr>
              <w:widowControl w:val="0"/>
              <w:autoSpaceDE w:val="0"/>
              <w:autoSpaceDN w:val="0"/>
              <w:jc w:val="center"/>
              <w:rPr>
                <w:sz w:val="26"/>
                <w:szCs w:val="26"/>
              </w:rPr>
            </w:pPr>
          </w:p>
        </w:tc>
      </w:tr>
      <w:tr w:rsidR="008B4C65" w:rsidRPr="00025911" w14:paraId="3B1A6BD5" w14:textId="77777777" w:rsidTr="00025911">
        <w:tc>
          <w:tcPr>
            <w:tcW w:w="1555" w:type="dxa"/>
          </w:tcPr>
          <w:p w14:paraId="41526D90" w14:textId="77777777" w:rsidR="00D118B7" w:rsidRPr="00025911" w:rsidRDefault="00D118B7" w:rsidP="00EE6CC7">
            <w:pPr>
              <w:widowControl w:val="0"/>
              <w:autoSpaceDE w:val="0"/>
              <w:autoSpaceDN w:val="0"/>
              <w:rPr>
                <w:sz w:val="26"/>
                <w:szCs w:val="26"/>
              </w:rPr>
            </w:pPr>
            <w:r w:rsidRPr="00025911">
              <w:rPr>
                <w:sz w:val="26"/>
                <w:szCs w:val="26"/>
              </w:rPr>
              <w:t>Фуражное зерно</w:t>
            </w:r>
          </w:p>
        </w:tc>
        <w:tc>
          <w:tcPr>
            <w:tcW w:w="708" w:type="dxa"/>
          </w:tcPr>
          <w:p w14:paraId="12421684" w14:textId="77777777" w:rsidR="00D118B7" w:rsidRPr="00025911" w:rsidRDefault="00D118B7" w:rsidP="00EE6CC7">
            <w:pPr>
              <w:widowControl w:val="0"/>
              <w:autoSpaceDE w:val="0"/>
              <w:autoSpaceDN w:val="0"/>
              <w:jc w:val="center"/>
              <w:rPr>
                <w:sz w:val="26"/>
                <w:szCs w:val="26"/>
              </w:rPr>
            </w:pPr>
          </w:p>
        </w:tc>
        <w:tc>
          <w:tcPr>
            <w:tcW w:w="993" w:type="dxa"/>
          </w:tcPr>
          <w:p w14:paraId="0C667A55" w14:textId="77777777" w:rsidR="00D118B7" w:rsidRPr="00025911" w:rsidRDefault="00D118B7" w:rsidP="00EE6CC7">
            <w:pPr>
              <w:widowControl w:val="0"/>
              <w:autoSpaceDE w:val="0"/>
              <w:autoSpaceDN w:val="0"/>
              <w:jc w:val="center"/>
              <w:rPr>
                <w:sz w:val="26"/>
                <w:szCs w:val="26"/>
              </w:rPr>
            </w:pPr>
          </w:p>
        </w:tc>
        <w:tc>
          <w:tcPr>
            <w:tcW w:w="1274" w:type="dxa"/>
          </w:tcPr>
          <w:p w14:paraId="526FC114" w14:textId="77777777" w:rsidR="00D118B7" w:rsidRPr="00025911" w:rsidRDefault="00D118B7" w:rsidP="00EE6CC7">
            <w:pPr>
              <w:widowControl w:val="0"/>
              <w:autoSpaceDE w:val="0"/>
              <w:autoSpaceDN w:val="0"/>
              <w:jc w:val="center"/>
              <w:rPr>
                <w:sz w:val="26"/>
                <w:szCs w:val="26"/>
              </w:rPr>
            </w:pPr>
          </w:p>
        </w:tc>
        <w:tc>
          <w:tcPr>
            <w:tcW w:w="1276" w:type="dxa"/>
          </w:tcPr>
          <w:p w14:paraId="244F10EE" w14:textId="77777777" w:rsidR="00D118B7" w:rsidRPr="00025911" w:rsidRDefault="00D118B7" w:rsidP="00EE6CC7">
            <w:pPr>
              <w:widowControl w:val="0"/>
              <w:autoSpaceDE w:val="0"/>
              <w:autoSpaceDN w:val="0"/>
              <w:jc w:val="center"/>
              <w:rPr>
                <w:sz w:val="26"/>
                <w:szCs w:val="26"/>
              </w:rPr>
            </w:pPr>
          </w:p>
        </w:tc>
        <w:tc>
          <w:tcPr>
            <w:tcW w:w="1276" w:type="dxa"/>
          </w:tcPr>
          <w:p w14:paraId="08494D2F" w14:textId="77777777" w:rsidR="00D118B7" w:rsidRPr="00025911" w:rsidRDefault="00D118B7" w:rsidP="00EE6CC7">
            <w:pPr>
              <w:widowControl w:val="0"/>
              <w:autoSpaceDE w:val="0"/>
              <w:autoSpaceDN w:val="0"/>
              <w:jc w:val="center"/>
              <w:rPr>
                <w:sz w:val="26"/>
                <w:szCs w:val="26"/>
              </w:rPr>
            </w:pPr>
          </w:p>
        </w:tc>
        <w:tc>
          <w:tcPr>
            <w:tcW w:w="1135" w:type="dxa"/>
          </w:tcPr>
          <w:p w14:paraId="7F22CBED" w14:textId="77777777" w:rsidR="00D118B7" w:rsidRPr="00025911" w:rsidRDefault="00D118B7" w:rsidP="00EE6CC7">
            <w:pPr>
              <w:widowControl w:val="0"/>
              <w:autoSpaceDE w:val="0"/>
              <w:autoSpaceDN w:val="0"/>
              <w:jc w:val="center"/>
              <w:rPr>
                <w:sz w:val="26"/>
                <w:szCs w:val="26"/>
              </w:rPr>
            </w:pPr>
          </w:p>
        </w:tc>
        <w:tc>
          <w:tcPr>
            <w:tcW w:w="2127" w:type="dxa"/>
          </w:tcPr>
          <w:p w14:paraId="74F64AB7" w14:textId="77777777" w:rsidR="00D118B7" w:rsidRPr="00025911" w:rsidRDefault="00D118B7" w:rsidP="00EE6CC7">
            <w:pPr>
              <w:widowControl w:val="0"/>
              <w:autoSpaceDE w:val="0"/>
              <w:autoSpaceDN w:val="0"/>
              <w:jc w:val="center"/>
              <w:rPr>
                <w:sz w:val="26"/>
                <w:szCs w:val="26"/>
              </w:rPr>
            </w:pPr>
          </w:p>
        </w:tc>
        <w:tc>
          <w:tcPr>
            <w:tcW w:w="1985" w:type="dxa"/>
          </w:tcPr>
          <w:p w14:paraId="279D45FE" w14:textId="77777777" w:rsidR="00D118B7" w:rsidRPr="00025911" w:rsidRDefault="00D118B7" w:rsidP="00EE6CC7">
            <w:pPr>
              <w:widowControl w:val="0"/>
              <w:autoSpaceDE w:val="0"/>
              <w:autoSpaceDN w:val="0"/>
              <w:jc w:val="center"/>
              <w:rPr>
                <w:sz w:val="26"/>
                <w:szCs w:val="26"/>
              </w:rPr>
            </w:pPr>
          </w:p>
        </w:tc>
        <w:tc>
          <w:tcPr>
            <w:tcW w:w="1814" w:type="dxa"/>
          </w:tcPr>
          <w:p w14:paraId="5792F052" w14:textId="77777777" w:rsidR="00D118B7" w:rsidRPr="00025911" w:rsidRDefault="00D118B7" w:rsidP="00EE6CC7">
            <w:pPr>
              <w:widowControl w:val="0"/>
              <w:autoSpaceDE w:val="0"/>
              <w:autoSpaceDN w:val="0"/>
              <w:jc w:val="center"/>
              <w:rPr>
                <w:sz w:val="26"/>
                <w:szCs w:val="26"/>
              </w:rPr>
            </w:pPr>
          </w:p>
        </w:tc>
      </w:tr>
      <w:tr w:rsidR="008B4C65" w:rsidRPr="00025911" w14:paraId="50C42619" w14:textId="77777777" w:rsidTr="00025911">
        <w:tc>
          <w:tcPr>
            <w:tcW w:w="1555" w:type="dxa"/>
          </w:tcPr>
          <w:p w14:paraId="7FA78F62" w14:textId="77777777" w:rsidR="00D118B7" w:rsidRPr="00025911" w:rsidRDefault="00D118B7" w:rsidP="00EE6CC7">
            <w:pPr>
              <w:widowControl w:val="0"/>
              <w:autoSpaceDE w:val="0"/>
              <w:autoSpaceDN w:val="0"/>
              <w:rPr>
                <w:sz w:val="26"/>
                <w:szCs w:val="26"/>
              </w:rPr>
            </w:pPr>
            <w:r w:rsidRPr="00025911">
              <w:rPr>
                <w:sz w:val="26"/>
                <w:szCs w:val="26"/>
              </w:rPr>
              <w:t>Итого</w:t>
            </w:r>
          </w:p>
        </w:tc>
        <w:tc>
          <w:tcPr>
            <w:tcW w:w="708" w:type="dxa"/>
          </w:tcPr>
          <w:p w14:paraId="5A34ADF8" w14:textId="77777777" w:rsidR="00D118B7" w:rsidRPr="00025911" w:rsidRDefault="00D118B7" w:rsidP="00EE6CC7">
            <w:pPr>
              <w:widowControl w:val="0"/>
              <w:autoSpaceDE w:val="0"/>
              <w:autoSpaceDN w:val="0"/>
              <w:jc w:val="center"/>
              <w:rPr>
                <w:sz w:val="26"/>
                <w:szCs w:val="26"/>
              </w:rPr>
            </w:pPr>
          </w:p>
        </w:tc>
        <w:tc>
          <w:tcPr>
            <w:tcW w:w="993" w:type="dxa"/>
          </w:tcPr>
          <w:p w14:paraId="3202D73D" w14:textId="77777777" w:rsidR="00D118B7" w:rsidRPr="00025911" w:rsidRDefault="00D118B7" w:rsidP="00EE6CC7">
            <w:pPr>
              <w:widowControl w:val="0"/>
              <w:autoSpaceDE w:val="0"/>
              <w:autoSpaceDN w:val="0"/>
              <w:jc w:val="center"/>
              <w:rPr>
                <w:sz w:val="26"/>
                <w:szCs w:val="26"/>
              </w:rPr>
            </w:pPr>
          </w:p>
        </w:tc>
        <w:tc>
          <w:tcPr>
            <w:tcW w:w="1274" w:type="dxa"/>
          </w:tcPr>
          <w:p w14:paraId="32081853" w14:textId="77777777" w:rsidR="00D118B7" w:rsidRPr="00025911" w:rsidRDefault="00D118B7" w:rsidP="00EE6CC7">
            <w:pPr>
              <w:widowControl w:val="0"/>
              <w:autoSpaceDE w:val="0"/>
              <w:autoSpaceDN w:val="0"/>
              <w:jc w:val="center"/>
              <w:rPr>
                <w:sz w:val="26"/>
                <w:szCs w:val="26"/>
              </w:rPr>
            </w:pPr>
          </w:p>
        </w:tc>
        <w:tc>
          <w:tcPr>
            <w:tcW w:w="1276" w:type="dxa"/>
          </w:tcPr>
          <w:p w14:paraId="7B9A07D5" w14:textId="77777777" w:rsidR="00D118B7" w:rsidRPr="00025911" w:rsidRDefault="00D118B7" w:rsidP="00EE6CC7">
            <w:pPr>
              <w:widowControl w:val="0"/>
              <w:autoSpaceDE w:val="0"/>
              <w:autoSpaceDN w:val="0"/>
              <w:jc w:val="center"/>
              <w:rPr>
                <w:sz w:val="26"/>
                <w:szCs w:val="26"/>
              </w:rPr>
            </w:pPr>
          </w:p>
        </w:tc>
        <w:tc>
          <w:tcPr>
            <w:tcW w:w="1276" w:type="dxa"/>
          </w:tcPr>
          <w:p w14:paraId="5F2B74DB" w14:textId="77777777" w:rsidR="00D118B7" w:rsidRPr="00025911" w:rsidRDefault="00D118B7" w:rsidP="00EE6CC7">
            <w:pPr>
              <w:widowControl w:val="0"/>
              <w:autoSpaceDE w:val="0"/>
              <w:autoSpaceDN w:val="0"/>
              <w:jc w:val="center"/>
              <w:rPr>
                <w:sz w:val="26"/>
                <w:szCs w:val="26"/>
              </w:rPr>
            </w:pPr>
          </w:p>
        </w:tc>
        <w:tc>
          <w:tcPr>
            <w:tcW w:w="1135" w:type="dxa"/>
          </w:tcPr>
          <w:p w14:paraId="212EE6C7" w14:textId="77777777" w:rsidR="00D118B7" w:rsidRPr="00025911" w:rsidRDefault="00D118B7" w:rsidP="00EE6CC7">
            <w:pPr>
              <w:widowControl w:val="0"/>
              <w:autoSpaceDE w:val="0"/>
              <w:autoSpaceDN w:val="0"/>
              <w:jc w:val="center"/>
              <w:rPr>
                <w:sz w:val="26"/>
                <w:szCs w:val="26"/>
              </w:rPr>
            </w:pPr>
          </w:p>
        </w:tc>
        <w:tc>
          <w:tcPr>
            <w:tcW w:w="2127" w:type="dxa"/>
          </w:tcPr>
          <w:p w14:paraId="1F582561" w14:textId="77777777" w:rsidR="00D118B7" w:rsidRPr="00025911" w:rsidRDefault="00D118B7" w:rsidP="00EE6CC7">
            <w:pPr>
              <w:widowControl w:val="0"/>
              <w:autoSpaceDE w:val="0"/>
              <w:autoSpaceDN w:val="0"/>
              <w:jc w:val="center"/>
              <w:rPr>
                <w:sz w:val="26"/>
                <w:szCs w:val="26"/>
              </w:rPr>
            </w:pPr>
          </w:p>
        </w:tc>
        <w:tc>
          <w:tcPr>
            <w:tcW w:w="1985" w:type="dxa"/>
          </w:tcPr>
          <w:p w14:paraId="139EBFDA" w14:textId="77777777" w:rsidR="00D118B7" w:rsidRPr="00025911" w:rsidRDefault="00D118B7" w:rsidP="00EE6CC7">
            <w:pPr>
              <w:widowControl w:val="0"/>
              <w:autoSpaceDE w:val="0"/>
              <w:autoSpaceDN w:val="0"/>
              <w:jc w:val="center"/>
              <w:rPr>
                <w:sz w:val="26"/>
                <w:szCs w:val="26"/>
              </w:rPr>
            </w:pPr>
          </w:p>
        </w:tc>
        <w:tc>
          <w:tcPr>
            <w:tcW w:w="1814" w:type="dxa"/>
          </w:tcPr>
          <w:p w14:paraId="4C32B7DB" w14:textId="77777777" w:rsidR="00D118B7" w:rsidRPr="00025911" w:rsidRDefault="00D118B7" w:rsidP="00EE6CC7">
            <w:pPr>
              <w:widowControl w:val="0"/>
              <w:autoSpaceDE w:val="0"/>
              <w:autoSpaceDN w:val="0"/>
              <w:jc w:val="center"/>
              <w:rPr>
                <w:sz w:val="26"/>
                <w:szCs w:val="26"/>
              </w:rPr>
            </w:pPr>
          </w:p>
        </w:tc>
      </w:tr>
    </w:tbl>
    <w:p w14:paraId="598F47E5" w14:textId="74925777" w:rsidR="000510E5" w:rsidRPr="008B4C65" w:rsidRDefault="000510E5" w:rsidP="00EE6CC7">
      <w:pPr>
        <w:pStyle w:val="ConsPlusNormal"/>
        <w:jc w:val="right"/>
        <w:outlineLvl w:val="1"/>
        <w:rPr>
          <w:rFonts w:ascii="Times New Roman" w:hAnsi="Times New Roman" w:cs="Times New Roman"/>
          <w:sz w:val="28"/>
          <w:szCs w:val="28"/>
        </w:rPr>
        <w:sectPr w:rsidR="000510E5" w:rsidRPr="008B4C65" w:rsidSect="00044A98">
          <w:type w:val="nextColumn"/>
          <w:pgSz w:w="16838" w:h="11906" w:orient="landscape"/>
          <w:pgMar w:top="1134" w:right="851" w:bottom="1134" w:left="1701" w:header="709" w:footer="709" w:gutter="0"/>
          <w:pgNumType w:start="1"/>
          <w:cols w:space="708"/>
          <w:titlePg/>
          <w:docGrid w:linePitch="360"/>
        </w:sectPr>
      </w:pPr>
    </w:p>
    <w:p w14:paraId="02E95158" w14:textId="347AE991" w:rsidR="000510E5" w:rsidRPr="008B4C65" w:rsidRDefault="000510E5" w:rsidP="006144F0">
      <w:pPr>
        <w:pStyle w:val="ConsPlusNormal"/>
        <w:ind w:left="3402"/>
        <w:jc w:val="center"/>
        <w:outlineLvl w:val="1"/>
        <w:rPr>
          <w:rFonts w:ascii="Times New Roman" w:hAnsi="Times New Roman" w:cs="Times New Roman"/>
          <w:sz w:val="28"/>
          <w:szCs w:val="28"/>
        </w:rPr>
      </w:pPr>
      <w:r w:rsidRPr="008B4C65">
        <w:rPr>
          <w:rFonts w:ascii="Times New Roman" w:hAnsi="Times New Roman" w:cs="Times New Roman"/>
          <w:sz w:val="28"/>
          <w:szCs w:val="28"/>
        </w:rPr>
        <w:lastRenderedPageBreak/>
        <w:t xml:space="preserve">Приложение </w:t>
      </w:r>
      <w:r w:rsidR="00340352" w:rsidRPr="008B4C65">
        <w:rPr>
          <w:rFonts w:ascii="Times New Roman" w:hAnsi="Times New Roman" w:cs="Times New Roman"/>
          <w:sz w:val="28"/>
          <w:szCs w:val="28"/>
        </w:rPr>
        <w:t>5</w:t>
      </w:r>
    </w:p>
    <w:p w14:paraId="6859DDC1" w14:textId="77777777" w:rsidR="00795179" w:rsidRPr="008B4C65" w:rsidRDefault="00795179" w:rsidP="006144F0">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к Порядку предоставления субсидии</w:t>
      </w:r>
    </w:p>
    <w:p w14:paraId="5A9D2BE0" w14:textId="77777777" w:rsidR="00795179" w:rsidRPr="008B4C65" w:rsidRDefault="00795179" w:rsidP="006144F0">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из бюджета муниципального образования</w:t>
      </w:r>
    </w:p>
    <w:p w14:paraId="153774D0" w14:textId="77777777" w:rsidR="00044A98" w:rsidRDefault="00044A98" w:rsidP="006144F0">
      <w:pPr>
        <w:pStyle w:val="ConsPlusNormal"/>
        <w:ind w:left="3402"/>
        <w:jc w:val="center"/>
        <w:rPr>
          <w:rFonts w:ascii="Times New Roman" w:hAnsi="Times New Roman" w:cs="Times New Roman"/>
          <w:sz w:val="28"/>
          <w:szCs w:val="28"/>
        </w:rPr>
      </w:pPr>
      <w:r>
        <w:rPr>
          <w:rFonts w:ascii="Times New Roman" w:hAnsi="Times New Roman" w:cs="Times New Roman"/>
          <w:sz w:val="28"/>
          <w:szCs w:val="28"/>
        </w:rPr>
        <w:t>Ногликский муниципальный округ</w:t>
      </w:r>
    </w:p>
    <w:p w14:paraId="0C3F427C" w14:textId="77777777" w:rsidR="00044A98" w:rsidRDefault="00F90F5C" w:rsidP="006144F0">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 xml:space="preserve">Сахалинской области </w:t>
      </w:r>
      <w:r w:rsidR="00044A98">
        <w:rPr>
          <w:rFonts w:ascii="Times New Roman" w:hAnsi="Times New Roman" w:cs="Times New Roman"/>
          <w:sz w:val="28"/>
          <w:szCs w:val="28"/>
        </w:rPr>
        <w:t>на возмещение затрат,</w:t>
      </w:r>
    </w:p>
    <w:p w14:paraId="2D9DB140" w14:textId="77777777" w:rsidR="00044A98" w:rsidRDefault="00795179" w:rsidP="006144F0">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связанных с поставкой</w:t>
      </w:r>
      <w:r w:rsidR="00F90F5C" w:rsidRPr="008B4C65">
        <w:rPr>
          <w:rFonts w:ascii="Times New Roman" w:hAnsi="Times New Roman" w:cs="Times New Roman"/>
          <w:sz w:val="28"/>
          <w:szCs w:val="28"/>
        </w:rPr>
        <w:t xml:space="preserve"> </w:t>
      </w:r>
      <w:r w:rsidR="00044A98">
        <w:rPr>
          <w:rFonts w:ascii="Times New Roman" w:hAnsi="Times New Roman" w:cs="Times New Roman"/>
          <w:sz w:val="28"/>
          <w:szCs w:val="28"/>
        </w:rPr>
        <w:t>в централизованном</w:t>
      </w:r>
    </w:p>
    <w:p w14:paraId="0B1A14A3" w14:textId="15A5B9E5" w:rsidR="00795179" w:rsidRPr="008B4C65" w:rsidRDefault="00795179" w:rsidP="006144F0">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порядке для личных</w:t>
      </w:r>
    </w:p>
    <w:p w14:paraId="02966C56" w14:textId="77777777" w:rsidR="00795179" w:rsidRPr="008B4C65" w:rsidRDefault="00795179" w:rsidP="006144F0">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подсобных хозяйств комбикормов</w:t>
      </w:r>
    </w:p>
    <w:p w14:paraId="5FC6DEC8" w14:textId="77777777" w:rsidR="00795179" w:rsidRPr="008B4C65" w:rsidRDefault="00795179" w:rsidP="006144F0">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для сельскохозяйственных животных и птицы,</w:t>
      </w:r>
    </w:p>
    <w:p w14:paraId="6B5D79B2" w14:textId="77777777" w:rsidR="00795179" w:rsidRPr="008B4C65" w:rsidRDefault="00795179" w:rsidP="006144F0">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а также фуражного зерна для птицы,</w:t>
      </w:r>
    </w:p>
    <w:p w14:paraId="7C1286BD" w14:textId="77777777" w:rsidR="00795179" w:rsidRPr="008B4C65" w:rsidRDefault="00795179" w:rsidP="006144F0">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утвержденному постановлением администрации</w:t>
      </w:r>
    </w:p>
    <w:p w14:paraId="6DC80235" w14:textId="77777777" w:rsidR="00795179" w:rsidRPr="008B4C65" w:rsidRDefault="00795179" w:rsidP="006144F0">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муниципального образования</w:t>
      </w:r>
    </w:p>
    <w:p w14:paraId="756B27EA" w14:textId="590F9E0E" w:rsidR="00F90F5C" w:rsidRPr="008B4C65" w:rsidRDefault="00044A98" w:rsidP="006144F0">
      <w:pPr>
        <w:pStyle w:val="ConsPlusNormal"/>
        <w:ind w:left="3402"/>
        <w:jc w:val="center"/>
        <w:rPr>
          <w:rFonts w:ascii="Times New Roman" w:hAnsi="Times New Roman" w:cs="Times New Roman"/>
          <w:sz w:val="28"/>
          <w:szCs w:val="28"/>
        </w:rPr>
      </w:pPr>
      <w:r>
        <w:rPr>
          <w:rFonts w:ascii="Times New Roman" w:hAnsi="Times New Roman" w:cs="Times New Roman"/>
          <w:sz w:val="28"/>
          <w:szCs w:val="28"/>
        </w:rPr>
        <w:t>Ногликский муниципальный округ</w:t>
      </w:r>
    </w:p>
    <w:p w14:paraId="2D09ADB5" w14:textId="2AE744C1" w:rsidR="00795179" w:rsidRPr="008B4C65" w:rsidRDefault="00F90F5C" w:rsidP="006144F0">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 xml:space="preserve">Сахалинской области </w:t>
      </w:r>
    </w:p>
    <w:p w14:paraId="6B1C4C22" w14:textId="5DD0B8BD" w:rsidR="00B87DE2" w:rsidRPr="008B4C65" w:rsidRDefault="00795179" w:rsidP="00DB2359">
      <w:pPr>
        <w:tabs>
          <w:tab w:val="left" w:pos="6825"/>
        </w:tabs>
        <w:ind w:left="3402"/>
        <w:jc w:val="center"/>
        <w:rPr>
          <w:rFonts w:eastAsiaTheme="minorEastAsia"/>
          <w:sz w:val="28"/>
          <w:szCs w:val="28"/>
        </w:rPr>
      </w:pPr>
      <w:r w:rsidRPr="008B4C65">
        <w:rPr>
          <w:sz w:val="28"/>
          <w:szCs w:val="28"/>
        </w:rPr>
        <w:t xml:space="preserve">от </w:t>
      </w:r>
      <w:r w:rsidR="00DB2359">
        <w:rPr>
          <w:sz w:val="28"/>
          <w:szCs w:val="28"/>
          <w:lang w:val="en-US"/>
        </w:rPr>
        <w:t>28</w:t>
      </w:r>
      <w:r w:rsidR="00DB2359">
        <w:rPr>
          <w:sz w:val="28"/>
          <w:szCs w:val="28"/>
        </w:rPr>
        <w:t>.01.2025 № 29</w:t>
      </w:r>
    </w:p>
    <w:p w14:paraId="50E9254C" w14:textId="77777777" w:rsidR="00B87DE2" w:rsidRPr="008B4C65" w:rsidRDefault="00B87DE2" w:rsidP="00795179">
      <w:pPr>
        <w:jc w:val="center"/>
        <w:rPr>
          <w:rFonts w:eastAsiaTheme="minorEastAsia"/>
          <w:sz w:val="28"/>
          <w:szCs w:val="28"/>
        </w:rPr>
      </w:pPr>
    </w:p>
    <w:p w14:paraId="29971C15" w14:textId="1B48AAC8" w:rsidR="00B87DE2" w:rsidRPr="008B4C65" w:rsidRDefault="00B87DE2" w:rsidP="00EE6CC7">
      <w:pPr>
        <w:rPr>
          <w:rFonts w:eastAsiaTheme="minorEastAsia"/>
          <w:sz w:val="28"/>
          <w:szCs w:val="28"/>
        </w:rPr>
      </w:pPr>
    </w:p>
    <w:p w14:paraId="2BFBEDB6" w14:textId="6CA2F1B7" w:rsidR="00B87DE2" w:rsidRPr="008B4C65" w:rsidRDefault="00B87DE2" w:rsidP="00EE6CC7">
      <w:pPr>
        <w:pStyle w:val="ConsPlusNonformat"/>
        <w:ind w:left="142" w:right="139"/>
        <w:jc w:val="both"/>
        <w:rPr>
          <w:rFonts w:ascii="Times New Roman" w:hAnsi="Times New Roman" w:cs="Times New Roman"/>
          <w:sz w:val="28"/>
          <w:szCs w:val="28"/>
        </w:rPr>
      </w:pPr>
      <w:r w:rsidRPr="008B4C65">
        <w:rPr>
          <w:rFonts w:ascii="Times New Roman" w:hAnsi="Times New Roman" w:cs="Times New Roman"/>
          <w:sz w:val="28"/>
          <w:szCs w:val="28"/>
        </w:rPr>
        <w:t>Номер заявки ____________________________</w:t>
      </w:r>
      <w:r w:rsidR="006144F0" w:rsidRPr="008B4C65">
        <w:rPr>
          <w:rFonts w:ascii="Times New Roman" w:hAnsi="Times New Roman" w:cs="Times New Roman"/>
          <w:sz w:val="28"/>
          <w:szCs w:val="28"/>
        </w:rPr>
        <w:t>_____</w:t>
      </w:r>
    </w:p>
    <w:p w14:paraId="7ADB2AA4" w14:textId="31203902" w:rsidR="00B87DE2" w:rsidRPr="008B4C65" w:rsidRDefault="00B87DE2" w:rsidP="00EE6CC7">
      <w:pPr>
        <w:pStyle w:val="ConsPlusNonformat"/>
        <w:ind w:left="142" w:right="139"/>
        <w:jc w:val="both"/>
        <w:rPr>
          <w:rFonts w:ascii="Times New Roman" w:hAnsi="Times New Roman" w:cs="Times New Roman"/>
          <w:sz w:val="28"/>
          <w:szCs w:val="28"/>
        </w:rPr>
      </w:pPr>
      <w:r w:rsidRPr="008B4C65">
        <w:rPr>
          <w:rFonts w:ascii="Times New Roman" w:hAnsi="Times New Roman" w:cs="Times New Roman"/>
          <w:sz w:val="28"/>
          <w:szCs w:val="28"/>
        </w:rPr>
        <w:t>Дата поступления заявки _________________</w:t>
      </w:r>
      <w:r w:rsidR="006144F0" w:rsidRPr="008B4C65">
        <w:rPr>
          <w:rFonts w:ascii="Times New Roman" w:hAnsi="Times New Roman" w:cs="Times New Roman"/>
          <w:sz w:val="28"/>
          <w:szCs w:val="28"/>
        </w:rPr>
        <w:t>______</w:t>
      </w:r>
    </w:p>
    <w:p w14:paraId="44FFD961" w14:textId="210C79EA" w:rsidR="00B87DE2" w:rsidRPr="008B4C65" w:rsidRDefault="00B87DE2" w:rsidP="00EE6CC7">
      <w:pPr>
        <w:pStyle w:val="ConsPlusNonformat"/>
        <w:ind w:left="142" w:right="139"/>
        <w:jc w:val="both"/>
        <w:rPr>
          <w:rFonts w:ascii="Times New Roman" w:hAnsi="Times New Roman" w:cs="Times New Roman"/>
          <w:sz w:val="28"/>
          <w:szCs w:val="28"/>
        </w:rPr>
      </w:pPr>
      <w:r w:rsidRPr="008B4C65">
        <w:rPr>
          <w:rFonts w:ascii="Times New Roman" w:hAnsi="Times New Roman" w:cs="Times New Roman"/>
          <w:sz w:val="28"/>
          <w:szCs w:val="28"/>
        </w:rPr>
        <w:t>Время поступления заявки ________________</w:t>
      </w:r>
      <w:r w:rsidR="006144F0" w:rsidRPr="008B4C65">
        <w:rPr>
          <w:rFonts w:ascii="Times New Roman" w:hAnsi="Times New Roman" w:cs="Times New Roman"/>
          <w:sz w:val="28"/>
          <w:szCs w:val="28"/>
        </w:rPr>
        <w:t>______</w:t>
      </w:r>
    </w:p>
    <w:p w14:paraId="26432533" w14:textId="77777777" w:rsidR="00B87DE2" w:rsidRPr="008B4C65" w:rsidRDefault="00B87DE2" w:rsidP="00EE6CC7">
      <w:pPr>
        <w:pStyle w:val="ConsPlusNonformat"/>
        <w:ind w:left="142" w:right="139"/>
        <w:jc w:val="both"/>
        <w:rPr>
          <w:rFonts w:ascii="Times New Roman" w:hAnsi="Times New Roman" w:cs="Times New Roman"/>
          <w:sz w:val="28"/>
          <w:szCs w:val="28"/>
        </w:rPr>
      </w:pPr>
      <w:r w:rsidRPr="008B4C65">
        <w:rPr>
          <w:rFonts w:ascii="Times New Roman" w:hAnsi="Times New Roman" w:cs="Times New Roman"/>
          <w:sz w:val="28"/>
          <w:szCs w:val="28"/>
        </w:rPr>
        <w:t>__________________/ _____________________</w:t>
      </w:r>
    </w:p>
    <w:p w14:paraId="78F6C986" w14:textId="190DFFE6" w:rsidR="00B87DE2" w:rsidRPr="008B4C65" w:rsidRDefault="00B87DE2" w:rsidP="006144F0">
      <w:pPr>
        <w:pStyle w:val="ConsPlusNonformat"/>
        <w:ind w:left="851" w:right="139"/>
        <w:jc w:val="both"/>
        <w:rPr>
          <w:rFonts w:ascii="Times New Roman" w:hAnsi="Times New Roman" w:cs="Times New Roman"/>
          <w:sz w:val="28"/>
          <w:szCs w:val="28"/>
        </w:rPr>
      </w:pPr>
      <w:r w:rsidRPr="008B4C65">
        <w:rPr>
          <w:rFonts w:ascii="Times New Roman" w:hAnsi="Times New Roman" w:cs="Times New Roman"/>
          <w:sz w:val="28"/>
          <w:szCs w:val="28"/>
        </w:rPr>
        <w:t xml:space="preserve">(подпись лица, </w:t>
      </w:r>
      <w:r w:rsidR="006144F0" w:rsidRPr="008B4C65">
        <w:rPr>
          <w:rFonts w:ascii="Times New Roman" w:hAnsi="Times New Roman" w:cs="Times New Roman"/>
          <w:sz w:val="28"/>
          <w:szCs w:val="28"/>
        </w:rPr>
        <w:t>/</w:t>
      </w:r>
      <w:r w:rsidRPr="008B4C65">
        <w:rPr>
          <w:rFonts w:ascii="Times New Roman" w:hAnsi="Times New Roman" w:cs="Times New Roman"/>
          <w:sz w:val="28"/>
          <w:szCs w:val="28"/>
        </w:rPr>
        <w:t xml:space="preserve"> (расшифровка подписи)</w:t>
      </w:r>
    </w:p>
    <w:p w14:paraId="2E9E1C22" w14:textId="77777777" w:rsidR="00B87DE2" w:rsidRPr="008B4C65" w:rsidRDefault="00B87DE2" w:rsidP="00044A98">
      <w:pPr>
        <w:pStyle w:val="ConsPlusNonformat"/>
        <w:ind w:left="1701" w:right="139"/>
        <w:jc w:val="both"/>
        <w:rPr>
          <w:rFonts w:ascii="Times New Roman" w:hAnsi="Times New Roman" w:cs="Times New Roman"/>
          <w:sz w:val="28"/>
          <w:szCs w:val="28"/>
        </w:rPr>
      </w:pPr>
      <w:r w:rsidRPr="008B4C65">
        <w:rPr>
          <w:rFonts w:ascii="Times New Roman" w:hAnsi="Times New Roman" w:cs="Times New Roman"/>
          <w:sz w:val="28"/>
          <w:szCs w:val="28"/>
        </w:rPr>
        <w:t>принявшего заявку)</w:t>
      </w:r>
    </w:p>
    <w:p w14:paraId="02AA00F9" w14:textId="77777777" w:rsidR="00B87DE2" w:rsidRDefault="00B87DE2" w:rsidP="00EE6CC7">
      <w:pPr>
        <w:pStyle w:val="ConsPlusNonformat"/>
        <w:ind w:left="142" w:right="139"/>
        <w:jc w:val="both"/>
        <w:rPr>
          <w:rFonts w:ascii="Times New Roman" w:hAnsi="Times New Roman" w:cs="Times New Roman"/>
          <w:sz w:val="28"/>
          <w:szCs w:val="28"/>
        </w:rPr>
      </w:pPr>
    </w:p>
    <w:p w14:paraId="0E66D0D2" w14:textId="77777777" w:rsidR="006B62A3" w:rsidRPr="008B4C65" w:rsidRDefault="006B62A3" w:rsidP="00EE6CC7">
      <w:pPr>
        <w:pStyle w:val="ConsPlusNonformat"/>
        <w:ind w:left="142" w:right="139"/>
        <w:jc w:val="both"/>
        <w:rPr>
          <w:rFonts w:ascii="Times New Roman" w:hAnsi="Times New Roman" w:cs="Times New Roman"/>
          <w:sz w:val="28"/>
          <w:szCs w:val="28"/>
        </w:rPr>
      </w:pPr>
    </w:p>
    <w:p w14:paraId="4EF401E9" w14:textId="3AA96325" w:rsidR="00B87DE2" w:rsidRPr="008B4C65" w:rsidRDefault="00B87DE2" w:rsidP="006B62A3">
      <w:pPr>
        <w:pStyle w:val="ConsPlusNonformat"/>
        <w:ind w:right="139"/>
        <w:jc w:val="center"/>
        <w:rPr>
          <w:rFonts w:ascii="Times New Roman" w:hAnsi="Times New Roman" w:cs="Times New Roman"/>
          <w:sz w:val="28"/>
          <w:szCs w:val="28"/>
        </w:rPr>
      </w:pPr>
      <w:bookmarkStart w:id="2" w:name="P274"/>
      <w:bookmarkEnd w:id="2"/>
      <w:r w:rsidRPr="008B4C65">
        <w:rPr>
          <w:rFonts w:ascii="Times New Roman" w:hAnsi="Times New Roman" w:cs="Times New Roman"/>
          <w:sz w:val="28"/>
          <w:szCs w:val="28"/>
        </w:rPr>
        <w:t>Заявка</w:t>
      </w:r>
    </w:p>
    <w:p w14:paraId="01FA1CFF" w14:textId="0F4D43A2" w:rsidR="00B87DE2" w:rsidRPr="008B4C65" w:rsidRDefault="00B87DE2" w:rsidP="006B62A3">
      <w:pPr>
        <w:pStyle w:val="ConsPlusNonformat"/>
        <w:ind w:right="139"/>
        <w:jc w:val="center"/>
        <w:rPr>
          <w:rFonts w:ascii="Times New Roman" w:hAnsi="Times New Roman" w:cs="Times New Roman"/>
          <w:sz w:val="28"/>
          <w:szCs w:val="28"/>
        </w:rPr>
      </w:pPr>
      <w:r w:rsidRPr="008B4C65">
        <w:rPr>
          <w:rFonts w:ascii="Times New Roman" w:hAnsi="Times New Roman" w:cs="Times New Roman"/>
          <w:sz w:val="28"/>
          <w:szCs w:val="28"/>
        </w:rPr>
        <w:t>на участие в отборе по предоставлению субсидии из бюджета</w:t>
      </w:r>
    </w:p>
    <w:p w14:paraId="0E054D7B" w14:textId="77777777" w:rsidR="006B62A3" w:rsidRDefault="00B87DE2" w:rsidP="006B62A3">
      <w:pPr>
        <w:pStyle w:val="ConsPlusNonformat"/>
        <w:ind w:right="139"/>
        <w:jc w:val="center"/>
        <w:rPr>
          <w:rFonts w:ascii="Times New Roman" w:hAnsi="Times New Roman" w:cs="Times New Roman"/>
          <w:sz w:val="28"/>
          <w:szCs w:val="28"/>
        </w:rPr>
      </w:pPr>
      <w:r w:rsidRPr="008B4C65">
        <w:rPr>
          <w:rFonts w:ascii="Times New Roman" w:hAnsi="Times New Roman" w:cs="Times New Roman"/>
          <w:sz w:val="28"/>
          <w:szCs w:val="28"/>
        </w:rPr>
        <w:t xml:space="preserve">муниципального образования </w:t>
      </w:r>
      <w:r w:rsidR="006B62A3">
        <w:rPr>
          <w:rFonts w:ascii="Times New Roman" w:hAnsi="Times New Roman" w:cs="Times New Roman"/>
          <w:sz w:val="28"/>
          <w:szCs w:val="28"/>
        </w:rPr>
        <w:t>Ногликский муниципальный округ</w:t>
      </w:r>
    </w:p>
    <w:p w14:paraId="20670A18" w14:textId="7C7A3083" w:rsidR="00B87DE2" w:rsidRPr="008B4C65" w:rsidRDefault="0005638B" w:rsidP="006B62A3">
      <w:pPr>
        <w:pStyle w:val="ConsPlusNonformat"/>
        <w:ind w:right="139"/>
        <w:jc w:val="center"/>
        <w:rPr>
          <w:rFonts w:ascii="Times New Roman" w:hAnsi="Times New Roman" w:cs="Times New Roman"/>
          <w:sz w:val="28"/>
          <w:szCs w:val="28"/>
        </w:rPr>
      </w:pPr>
      <w:r w:rsidRPr="008B4C65">
        <w:rPr>
          <w:rFonts w:ascii="Times New Roman" w:hAnsi="Times New Roman" w:cs="Times New Roman"/>
          <w:sz w:val="28"/>
          <w:szCs w:val="28"/>
        </w:rPr>
        <w:t xml:space="preserve">Сахалинской области </w:t>
      </w:r>
      <w:r w:rsidR="00B87DE2" w:rsidRPr="008B4C65">
        <w:rPr>
          <w:rFonts w:ascii="Times New Roman" w:hAnsi="Times New Roman" w:cs="Times New Roman"/>
          <w:sz w:val="28"/>
          <w:szCs w:val="28"/>
        </w:rPr>
        <w:t>на возмещение затрат, связанных с поставкой</w:t>
      </w:r>
    </w:p>
    <w:p w14:paraId="2BFB0A5E" w14:textId="450D364C" w:rsidR="00B87DE2" w:rsidRPr="008B4C65" w:rsidRDefault="00B87DE2" w:rsidP="006B62A3">
      <w:pPr>
        <w:pStyle w:val="ConsPlusNonformat"/>
        <w:ind w:right="139"/>
        <w:jc w:val="center"/>
        <w:rPr>
          <w:rFonts w:ascii="Times New Roman" w:hAnsi="Times New Roman" w:cs="Times New Roman"/>
          <w:sz w:val="28"/>
          <w:szCs w:val="28"/>
        </w:rPr>
      </w:pPr>
      <w:r w:rsidRPr="008B4C65">
        <w:rPr>
          <w:rFonts w:ascii="Times New Roman" w:hAnsi="Times New Roman" w:cs="Times New Roman"/>
          <w:sz w:val="28"/>
          <w:szCs w:val="28"/>
        </w:rPr>
        <w:t>в централизованном порядке для личных подсобных хозяйств</w:t>
      </w:r>
    </w:p>
    <w:p w14:paraId="58C99535" w14:textId="26E8D528" w:rsidR="00B87DE2" w:rsidRPr="008B4C65" w:rsidRDefault="00B87DE2" w:rsidP="006B62A3">
      <w:pPr>
        <w:pStyle w:val="ConsPlusNonformat"/>
        <w:ind w:right="139"/>
        <w:jc w:val="center"/>
        <w:rPr>
          <w:rFonts w:ascii="Times New Roman" w:hAnsi="Times New Roman" w:cs="Times New Roman"/>
          <w:sz w:val="28"/>
          <w:szCs w:val="28"/>
        </w:rPr>
      </w:pPr>
      <w:r w:rsidRPr="008B4C65">
        <w:rPr>
          <w:rFonts w:ascii="Times New Roman" w:hAnsi="Times New Roman" w:cs="Times New Roman"/>
          <w:sz w:val="28"/>
          <w:szCs w:val="28"/>
        </w:rPr>
        <w:t>комбикормов для сельскохозяйственных животных и птицы,</w:t>
      </w:r>
    </w:p>
    <w:p w14:paraId="486E0305" w14:textId="4D462750" w:rsidR="00B87DE2" w:rsidRPr="008B4C65" w:rsidRDefault="00B87DE2" w:rsidP="006B62A3">
      <w:pPr>
        <w:pStyle w:val="ConsPlusNonformat"/>
        <w:ind w:right="139"/>
        <w:jc w:val="center"/>
        <w:rPr>
          <w:rFonts w:ascii="Times New Roman" w:hAnsi="Times New Roman" w:cs="Times New Roman"/>
          <w:sz w:val="28"/>
          <w:szCs w:val="28"/>
        </w:rPr>
      </w:pPr>
      <w:r w:rsidRPr="008B4C65">
        <w:rPr>
          <w:rFonts w:ascii="Times New Roman" w:hAnsi="Times New Roman" w:cs="Times New Roman"/>
          <w:sz w:val="28"/>
          <w:szCs w:val="28"/>
        </w:rPr>
        <w:t>а также фуражного зерна для птицы</w:t>
      </w:r>
    </w:p>
    <w:p w14:paraId="3F76BED1" w14:textId="77777777" w:rsidR="00B87DE2" w:rsidRPr="008B4C65" w:rsidRDefault="00B87DE2" w:rsidP="00EE6CC7">
      <w:pPr>
        <w:pStyle w:val="ConsPlusNonformat"/>
        <w:ind w:left="142" w:right="139"/>
        <w:jc w:val="both"/>
        <w:rPr>
          <w:rFonts w:ascii="Times New Roman" w:hAnsi="Times New Roman" w:cs="Times New Roman"/>
          <w:sz w:val="28"/>
          <w:szCs w:val="28"/>
        </w:rPr>
      </w:pPr>
    </w:p>
    <w:p w14:paraId="49833643" w14:textId="77600CCC" w:rsidR="00B87DE2" w:rsidRPr="008B4C65" w:rsidRDefault="00B87DE2" w:rsidP="00EE6CC7">
      <w:pPr>
        <w:pStyle w:val="ConsPlusNonformat"/>
        <w:ind w:left="142" w:right="139"/>
        <w:jc w:val="both"/>
        <w:rPr>
          <w:rFonts w:ascii="Times New Roman" w:hAnsi="Times New Roman" w:cs="Times New Roman"/>
          <w:sz w:val="28"/>
          <w:szCs w:val="28"/>
        </w:rPr>
      </w:pPr>
      <w:r w:rsidRPr="008B4C65">
        <w:rPr>
          <w:rFonts w:ascii="Times New Roman" w:hAnsi="Times New Roman" w:cs="Times New Roman"/>
          <w:sz w:val="28"/>
          <w:szCs w:val="28"/>
        </w:rPr>
        <w:t>от ________________________________________</w:t>
      </w:r>
      <w:r w:rsidR="006144F0" w:rsidRPr="008B4C65">
        <w:rPr>
          <w:rFonts w:ascii="Times New Roman" w:hAnsi="Times New Roman" w:cs="Times New Roman"/>
          <w:sz w:val="28"/>
          <w:szCs w:val="28"/>
        </w:rPr>
        <w:t>________________________</w:t>
      </w:r>
    </w:p>
    <w:p w14:paraId="49C5761D" w14:textId="3FA7C383" w:rsidR="00B87DE2" w:rsidRPr="008B4C65" w:rsidRDefault="00B87DE2" w:rsidP="00EE6CC7">
      <w:pPr>
        <w:pStyle w:val="ConsPlusNonformat"/>
        <w:ind w:left="142" w:right="139"/>
        <w:jc w:val="both"/>
        <w:rPr>
          <w:rFonts w:ascii="Times New Roman" w:hAnsi="Times New Roman" w:cs="Times New Roman"/>
          <w:sz w:val="28"/>
          <w:szCs w:val="28"/>
        </w:rPr>
      </w:pPr>
      <w:r w:rsidRPr="008B4C65">
        <w:rPr>
          <w:rFonts w:ascii="Times New Roman" w:hAnsi="Times New Roman" w:cs="Times New Roman"/>
          <w:sz w:val="28"/>
          <w:szCs w:val="28"/>
        </w:rPr>
        <w:t>__________________________________________</w:t>
      </w:r>
      <w:r w:rsidR="006144F0" w:rsidRPr="008B4C65">
        <w:rPr>
          <w:rFonts w:ascii="Times New Roman" w:hAnsi="Times New Roman" w:cs="Times New Roman"/>
          <w:sz w:val="28"/>
          <w:szCs w:val="28"/>
        </w:rPr>
        <w:t>______________________</w:t>
      </w:r>
      <w:r w:rsidRPr="008B4C65">
        <w:rPr>
          <w:rFonts w:ascii="Times New Roman" w:hAnsi="Times New Roman" w:cs="Times New Roman"/>
          <w:sz w:val="28"/>
          <w:szCs w:val="28"/>
        </w:rPr>
        <w:t>,</w:t>
      </w:r>
    </w:p>
    <w:p w14:paraId="37512535" w14:textId="4281E41E" w:rsidR="00B87DE2" w:rsidRPr="006B62A3" w:rsidRDefault="00B87DE2" w:rsidP="006144F0">
      <w:pPr>
        <w:pStyle w:val="ConsPlusNonformat"/>
        <w:ind w:left="142" w:right="139"/>
        <w:jc w:val="center"/>
        <w:rPr>
          <w:rFonts w:ascii="Times New Roman" w:hAnsi="Times New Roman" w:cs="Times New Roman"/>
          <w:sz w:val="24"/>
          <w:szCs w:val="24"/>
        </w:rPr>
      </w:pPr>
      <w:r w:rsidRPr="006B62A3">
        <w:rPr>
          <w:rFonts w:ascii="Times New Roman" w:hAnsi="Times New Roman" w:cs="Times New Roman"/>
          <w:sz w:val="24"/>
          <w:szCs w:val="24"/>
        </w:rPr>
        <w:t>(полное наименование участника отбора)</w:t>
      </w:r>
    </w:p>
    <w:p w14:paraId="3F0D2098" w14:textId="7970F90A" w:rsidR="00B87DE2" w:rsidRPr="008B4C65" w:rsidRDefault="00B87DE2" w:rsidP="006144F0">
      <w:pPr>
        <w:pStyle w:val="ConsPlusNonformat"/>
        <w:ind w:left="142" w:right="139"/>
        <w:rPr>
          <w:rFonts w:ascii="Times New Roman" w:hAnsi="Times New Roman" w:cs="Times New Roman"/>
          <w:sz w:val="28"/>
          <w:szCs w:val="28"/>
        </w:rPr>
      </w:pPr>
      <w:r w:rsidRPr="008B4C65">
        <w:rPr>
          <w:rFonts w:ascii="Times New Roman" w:hAnsi="Times New Roman" w:cs="Times New Roman"/>
          <w:sz w:val="28"/>
          <w:szCs w:val="28"/>
        </w:rPr>
        <w:t>в лице ____________________________________</w:t>
      </w:r>
      <w:r w:rsidR="006144F0" w:rsidRPr="008B4C65">
        <w:rPr>
          <w:rFonts w:ascii="Times New Roman" w:hAnsi="Times New Roman" w:cs="Times New Roman"/>
          <w:sz w:val="28"/>
          <w:szCs w:val="28"/>
        </w:rPr>
        <w:t>____________________________</w:t>
      </w:r>
    </w:p>
    <w:p w14:paraId="75A845DA" w14:textId="64A31CE7" w:rsidR="00B87DE2" w:rsidRPr="008B4C65" w:rsidRDefault="00B87DE2" w:rsidP="00EE6CC7">
      <w:pPr>
        <w:pStyle w:val="ConsPlusNonformat"/>
        <w:ind w:left="142" w:right="139"/>
        <w:jc w:val="both"/>
        <w:rPr>
          <w:rFonts w:ascii="Times New Roman" w:hAnsi="Times New Roman" w:cs="Times New Roman"/>
          <w:sz w:val="28"/>
          <w:szCs w:val="28"/>
        </w:rPr>
      </w:pPr>
      <w:r w:rsidRPr="008B4C65">
        <w:rPr>
          <w:rFonts w:ascii="Times New Roman" w:hAnsi="Times New Roman" w:cs="Times New Roman"/>
          <w:sz w:val="28"/>
          <w:szCs w:val="28"/>
        </w:rPr>
        <w:t>__________________________________________</w:t>
      </w:r>
      <w:r w:rsidR="006144F0" w:rsidRPr="008B4C65">
        <w:rPr>
          <w:rFonts w:ascii="Times New Roman" w:hAnsi="Times New Roman" w:cs="Times New Roman"/>
          <w:sz w:val="28"/>
          <w:szCs w:val="28"/>
        </w:rPr>
        <w:t>______________________</w:t>
      </w:r>
      <w:r w:rsidRPr="008B4C65">
        <w:rPr>
          <w:rFonts w:ascii="Times New Roman" w:hAnsi="Times New Roman" w:cs="Times New Roman"/>
          <w:sz w:val="28"/>
          <w:szCs w:val="28"/>
        </w:rPr>
        <w:t>,</w:t>
      </w:r>
    </w:p>
    <w:p w14:paraId="538CA5D8" w14:textId="3191C0D3" w:rsidR="00B87DE2" w:rsidRPr="006B62A3" w:rsidRDefault="00B87DE2" w:rsidP="006144F0">
      <w:pPr>
        <w:pStyle w:val="ConsPlusNonformat"/>
        <w:ind w:left="142" w:right="139"/>
        <w:jc w:val="center"/>
        <w:rPr>
          <w:rFonts w:ascii="Times New Roman" w:hAnsi="Times New Roman" w:cs="Times New Roman"/>
          <w:sz w:val="24"/>
          <w:szCs w:val="24"/>
        </w:rPr>
      </w:pPr>
      <w:r w:rsidRPr="006B62A3">
        <w:rPr>
          <w:rFonts w:ascii="Times New Roman" w:hAnsi="Times New Roman" w:cs="Times New Roman"/>
          <w:sz w:val="24"/>
          <w:szCs w:val="24"/>
        </w:rPr>
        <w:t>(должность, Ф.И.О.)</w:t>
      </w:r>
    </w:p>
    <w:p w14:paraId="55C32DCD" w14:textId="77F1A3AD" w:rsidR="00B87DE2" w:rsidRPr="008B4C65" w:rsidRDefault="00B87DE2" w:rsidP="006144F0">
      <w:pPr>
        <w:pStyle w:val="ConsPlusNonformat"/>
        <w:ind w:left="142" w:right="139"/>
        <w:rPr>
          <w:rFonts w:ascii="Times New Roman" w:hAnsi="Times New Roman" w:cs="Times New Roman"/>
          <w:sz w:val="28"/>
          <w:szCs w:val="28"/>
        </w:rPr>
      </w:pPr>
      <w:r w:rsidRPr="008B4C65">
        <w:rPr>
          <w:rFonts w:ascii="Times New Roman" w:hAnsi="Times New Roman" w:cs="Times New Roman"/>
          <w:sz w:val="28"/>
          <w:szCs w:val="28"/>
        </w:rPr>
        <w:t>действующего на основании _________________________________________________</w:t>
      </w:r>
      <w:r w:rsidR="006144F0" w:rsidRPr="008B4C65">
        <w:rPr>
          <w:rFonts w:ascii="Times New Roman" w:hAnsi="Times New Roman" w:cs="Times New Roman"/>
          <w:sz w:val="28"/>
          <w:szCs w:val="28"/>
        </w:rPr>
        <w:t>_______________</w:t>
      </w:r>
    </w:p>
    <w:p w14:paraId="3BC1059D" w14:textId="77777777" w:rsidR="00B87DE2" w:rsidRPr="008B4C65" w:rsidRDefault="00B87DE2" w:rsidP="00EE6CC7">
      <w:pPr>
        <w:pStyle w:val="ConsPlusNonformat"/>
        <w:ind w:left="142" w:right="139"/>
        <w:jc w:val="both"/>
        <w:rPr>
          <w:rFonts w:ascii="Times New Roman" w:hAnsi="Times New Roman" w:cs="Times New Roman"/>
          <w:sz w:val="28"/>
          <w:szCs w:val="28"/>
        </w:rPr>
      </w:pPr>
      <w:r w:rsidRPr="008B4C65">
        <w:rPr>
          <w:rFonts w:ascii="Times New Roman" w:hAnsi="Times New Roman" w:cs="Times New Roman"/>
          <w:sz w:val="28"/>
          <w:szCs w:val="28"/>
        </w:rPr>
        <w:t>Общие сведения об участнике отбора:</w:t>
      </w:r>
    </w:p>
    <w:p w14:paraId="77012057" w14:textId="54F2CD59" w:rsidR="00B87DE2" w:rsidRPr="008B4C65" w:rsidRDefault="00203F8D" w:rsidP="00203F8D">
      <w:pPr>
        <w:pStyle w:val="ConsPlusNonformat"/>
        <w:ind w:right="139"/>
        <w:rPr>
          <w:rFonts w:ascii="Times New Roman" w:hAnsi="Times New Roman" w:cs="Times New Roman"/>
          <w:sz w:val="28"/>
          <w:szCs w:val="28"/>
        </w:rPr>
      </w:pPr>
      <w:r w:rsidRPr="008B4C65">
        <w:rPr>
          <w:rFonts w:ascii="Times New Roman" w:hAnsi="Times New Roman" w:cs="Times New Roman"/>
          <w:sz w:val="28"/>
          <w:szCs w:val="28"/>
        </w:rPr>
        <w:t>ИНН __________________________</w:t>
      </w:r>
      <w:r w:rsidR="00B87DE2" w:rsidRPr="008B4C65">
        <w:rPr>
          <w:rFonts w:ascii="Times New Roman" w:hAnsi="Times New Roman" w:cs="Times New Roman"/>
          <w:sz w:val="28"/>
          <w:szCs w:val="28"/>
        </w:rPr>
        <w:t xml:space="preserve">ОГРН (ОГРНИП) </w:t>
      </w:r>
      <w:r w:rsidR="00B87DE2" w:rsidRPr="008B4C65">
        <w:rPr>
          <w:rFonts w:ascii="Times New Roman" w:hAnsi="Times New Roman" w:cs="Times New Roman"/>
          <w:sz w:val="28"/>
          <w:szCs w:val="28"/>
        </w:rPr>
        <w:lastRenderedPageBreak/>
        <w:t>______________________________</w:t>
      </w:r>
      <w:r w:rsidR="006144F0" w:rsidRPr="008B4C65">
        <w:rPr>
          <w:rFonts w:ascii="Times New Roman" w:hAnsi="Times New Roman" w:cs="Times New Roman"/>
          <w:sz w:val="28"/>
          <w:szCs w:val="28"/>
        </w:rPr>
        <w:t>__________________________________</w:t>
      </w:r>
    </w:p>
    <w:p w14:paraId="01428E50" w14:textId="2DD262AC" w:rsidR="00B87DE2" w:rsidRPr="008B4C65" w:rsidRDefault="00B87DE2" w:rsidP="006144F0">
      <w:pPr>
        <w:pStyle w:val="ConsPlusNonformat"/>
        <w:ind w:left="142" w:right="139"/>
        <w:rPr>
          <w:rFonts w:ascii="Times New Roman" w:hAnsi="Times New Roman" w:cs="Times New Roman"/>
          <w:sz w:val="28"/>
          <w:szCs w:val="28"/>
        </w:rPr>
      </w:pPr>
      <w:r w:rsidRPr="008B4C65">
        <w:rPr>
          <w:rFonts w:ascii="Times New Roman" w:hAnsi="Times New Roman" w:cs="Times New Roman"/>
          <w:sz w:val="28"/>
          <w:szCs w:val="28"/>
        </w:rPr>
        <w:t>Юридический адрес: ________________________________________________________</w:t>
      </w:r>
      <w:r w:rsidR="006144F0" w:rsidRPr="008B4C65">
        <w:rPr>
          <w:rFonts w:ascii="Times New Roman" w:hAnsi="Times New Roman" w:cs="Times New Roman"/>
          <w:sz w:val="28"/>
          <w:szCs w:val="28"/>
        </w:rPr>
        <w:t>________</w:t>
      </w:r>
    </w:p>
    <w:p w14:paraId="715A4B55" w14:textId="2F7198E8" w:rsidR="00B87DE2" w:rsidRPr="008B4C65" w:rsidRDefault="00B87DE2" w:rsidP="00EE6CC7">
      <w:pPr>
        <w:pStyle w:val="ConsPlusNonformat"/>
        <w:ind w:left="142" w:right="139"/>
        <w:jc w:val="both"/>
        <w:rPr>
          <w:rFonts w:ascii="Times New Roman" w:hAnsi="Times New Roman" w:cs="Times New Roman"/>
          <w:sz w:val="28"/>
          <w:szCs w:val="28"/>
        </w:rPr>
      </w:pPr>
      <w:r w:rsidRPr="008B4C65">
        <w:rPr>
          <w:rFonts w:ascii="Times New Roman" w:hAnsi="Times New Roman" w:cs="Times New Roman"/>
          <w:sz w:val="28"/>
          <w:szCs w:val="28"/>
        </w:rPr>
        <w:t>___________________________________________</w:t>
      </w:r>
      <w:r w:rsidR="006144F0" w:rsidRPr="008B4C65">
        <w:rPr>
          <w:rFonts w:ascii="Times New Roman" w:hAnsi="Times New Roman" w:cs="Times New Roman"/>
          <w:sz w:val="28"/>
          <w:szCs w:val="28"/>
        </w:rPr>
        <w:t>_____________________</w:t>
      </w:r>
    </w:p>
    <w:p w14:paraId="3008E588" w14:textId="77777777" w:rsidR="00B87DE2" w:rsidRPr="008B4C65" w:rsidRDefault="00B87DE2" w:rsidP="00EE6CC7">
      <w:pPr>
        <w:pStyle w:val="ConsPlusNonformat"/>
        <w:ind w:left="142" w:right="139"/>
        <w:jc w:val="both"/>
        <w:rPr>
          <w:rFonts w:ascii="Times New Roman" w:hAnsi="Times New Roman" w:cs="Times New Roman"/>
          <w:sz w:val="28"/>
          <w:szCs w:val="28"/>
        </w:rPr>
      </w:pPr>
      <w:r w:rsidRPr="008B4C65">
        <w:rPr>
          <w:rFonts w:ascii="Times New Roman" w:hAnsi="Times New Roman" w:cs="Times New Roman"/>
          <w:sz w:val="28"/>
          <w:szCs w:val="28"/>
        </w:rPr>
        <w:t>Фактический адрес (заполняется в случае отличия от юридического адреса):</w:t>
      </w:r>
    </w:p>
    <w:p w14:paraId="605A55C4" w14:textId="1378FAAE" w:rsidR="00B87DE2" w:rsidRPr="008B4C65" w:rsidRDefault="00B87DE2" w:rsidP="00EE6CC7">
      <w:pPr>
        <w:pStyle w:val="ConsPlusNonformat"/>
        <w:ind w:left="142" w:right="139"/>
        <w:jc w:val="both"/>
        <w:rPr>
          <w:rFonts w:ascii="Times New Roman" w:hAnsi="Times New Roman" w:cs="Times New Roman"/>
          <w:sz w:val="28"/>
          <w:szCs w:val="28"/>
        </w:rPr>
      </w:pPr>
      <w:r w:rsidRPr="008B4C65">
        <w:rPr>
          <w:rFonts w:ascii="Times New Roman" w:hAnsi="Times New Roman" w:cs="Times New Roman"/>
          <w:sz w:val="28"/>
          <w:szCs w:val="28"/>
        </w:rPr>
        <w:t>________________________________________________________</w:t>
      </w:r>
      <w:r w:rsidR="006144F0" w:rsidRPr="008B4C65">
        <w:rPr>
          <w:rFonts w:ascii="Times New Roman" w:hAnsi="Times New Roman" w:cs="Times New Roman"/>
          <w:sz w:val="28"/>
          <w:szCs w:val="28"/>
        </w:rPr>
        <w:t>________</w:t>
      </w:r>
    </w:p>
    <w:p w14:paraId="0499255C" w14:textId="21C80BF0" w:rsidR="00B87DE2" w:rsidRPr="008B4C65" w:rsidRDefault="00B87DE2" w:rsidP="00EE6CC7">
      <w:pPr>
        <w:pStyle w:val="ConsPlusNonformat"/>
        <w:ind w:left="142" w:right="139"/>
        <w:jc w:val="both"/>
        <w:rPr>
          <w:rFonts w:ascii="Times New Roman" w:hAnsi="Times New Roman" w:cs="Times New Roman"/>
          <w:sz w:val="28"/>
          <w:szCs w:val="28"/>
        </w:rPr>
      </w:pPr>
      <w:r w:rsidRPr="008B4C65">
        <w:rPr>
          <w:rFonts w:ascii="Times New Roman" w:hAnsi="Times New Roman" w:cs="Times New Roman"/>
          <w:sz w:val="28"/>
          <w:szCs w:val="28"/>
        </w:rPr>
        <w:t>___________________________________________</w:t>
      </w:r>
      <w:r w:rsidR="006144F0" w:rsidRPr="008B4C65">
        <w:rPr>
          <w:rFonts w:ascii="Times New Roman" w:hAnsi="Times New Roman" w:cs="Times New Roman"/>
          <w:sz w:val="28"/>
          <w:szCs w:val="28"/>
        </w:rPr>
        <w:t>_____________________</w:t>
      </w:r>
    </w:p>
    <w:p w14:paraId="023AF625" w14:textId="14C2E286" w:rsidR="00B87DE2" w:rsidRPr="008B4C65" w:rsidRDefault="00B87DE2" w:rsidP="006144F0">
      <w:pPr>
        <w:pStyle w:val="ConsPlusNonformat"/>
        <w:ind w:left="142" w:right="139"/>
        <w:rPr>
          <w:rFonts w:ascii="Times New Roman" w:hAnsi="Times New Roman" w:cs="Times New Roman"/>
          <w:sz w:val="28"/>
          <w:szCs w:val="28"/>
        </w:rPr>
      </w:pPr>
      <w:r w:rsidRPr="008B4C65">
        <w:rPr>
          <w:rFonts w:ascii="Times New Roman" w:hAnsi="Times New Roman" w:cs="Times New Roman"/>
          <w:sz w:val="28"/>
          <w:szCs w:val="28"/>
        </w:rPr>
        <w:t xml:space="preserve">Рабочий телефон ______________________ Факс </w:t>
      </w:r>
      <w:r w:rsidR="006144F0" w:rsidRPr="008B4C65">
        <w:rPr>
          <w:rFonts w:ascii="Times New Roman" w:hAnsi="Times New Roman" w:cs="Times New Roman"/>
          <w:sz w:val="28"/>
          <w:szCs w:val="28"/>
        </w:rPr>
        <w:t>______________________</w:t>
      </w:r>
    </w:p>
    <w:p w14:paraId="2B019401" w14:textId="209176E7" w:rsidR="00B87DE2" w:rsidRPr="008B4C65" w:rsidRDefault="00B87DE2" w:rsidP="00EE6CC7">
      <w:pPr>
        <w:pStyle w:val="ConsPlusNonformat"/>
        <w:ind w:left="142" w:right="139"/>
        <w:jc w:val="both"/>
        <w:rPr>
          <w:rFonts w:ascii="Times New Roman" w:hAnsi="Times New Roman" w:cs="Times New Roman"/>
          <w:sz w:val="28"/>
          <w:szCs w:val="28"/>
        </w:rPr>
      </w:pPr>
      <w:r w:rsidRPr="008B4C65">
        <w:rPr>
          <w:rFonts w:ascii="Times New Roman" w:hAnsi="Times New Roman" w:cs="Times New Roman"/>
          <w:sz w:val="28"/>
          <w:szCs w:val="28"/>
        </w:rPr>
        <w:t>Мобиль</w:t>
      </w:r>
      <w:r w:rsidR="00203F8D" w:rsidRPr="008B4C65">
        <w:rPr>
          <w:rFonts w:ascii="Times New Roman" w:hAnsi="Times New Roman" w:cs="Times New Roman"/>
          <w:sz w:val="28"/>
          <w:szCs w:val="28"/>
        </w:rPr>
        <w:t>ный телефон ___________________</w:t>
      </w:r>
      <w:r w:rsidRPr="008B4C65">
        <w:rPr>
          <w:rFonts w:ascii="Times New Roman" w:hAnsi="Times New Roman" w:cs="Times New Roman"/>
          <w:sz w:val="28"/>
          <w:szCs w:val="28"/>
        </w:rPr>
        <w:t xml:space="preserve"> E-ma</w:t>
      </w:r>
      <w:r w:rsidR="006144F0" w:rsidRPr="008B4C65">
        <w:rPr>
          <w:rFonts w:ascii="Times New Roman" w:hAnsi="Times New Roman" w:cs="Times New Roman"/>
          <w:sz w:val="28"/>
          <w:szCs w:val="28"/>
        </w:rPr>
        <w:t>il ____________________</w:t>
      </w:r>
    </w:p>
    <w:p w14:paraId="7697A46F" w14:textId="77777777" w:rsidR="00B87DE2" w:rsidRPr="008B4C65" w:rsidRDefault="00B87DE2" w:rsidP="00EE6CC7">
      <w:pPr>
        <w:pStyle w:val="ConsPlusNonformat"/>
        <w:ind w:left="142" w:right="139"/>
        <w:jc w:val="both"/>
        <w:rPr>
          <w:rFonts w:ascii="Times New Roman" w:hAnsi="Times New Roman" w:cs="Times New Roman"/>
          <w:sz w:val="28"/>
          <w:szCs w:val="28"/>
        </w:rPr>
      </w:pPr>
    </w:p>
    <w:p w14:paraId="33124593" w14:textId="77777777" w:rsidR="007744E4" w:rsidRPr="008B4C65" w:rsidRDefault="00B87DE2" w:rsidP="006144F0">
      <w:pPr>
        <w:pStyle w:val="ConsPlusNonformat"/>
        <w:ind w:right="139" w:firstLine="709"/>
        <w:jc w:val="both"/>
        <w:rPr>
          <w:rFonts w:ascii="Times New Roman" w:hAnsi="Times New Roman" w:cs="Times New Roman"/>
          <w:sz w:val="28"/>
          <w:szCs w:val="28"/>
        </w:rPr>
      </w:pPr>
      <w:r w:rsidRPr="008B4C65">
        <w:rPr>
          <w:rFonts w:ascii="Times New Roman" w:hAnsi="Times New Roman" w:cs="Times New Roman"/>
          <w:sz w:val="28"/>
          <w:szCs w:val="28"/>
        </w:rPr>
        <w:t>Подтверждаю, что</w:t>
      </w:r>
      <w:r w:rsidR="007744E4" w:rsidRPr="008B4C65">
        <w:rPr>
          <w:rFonts w:ascii="Times New Roman" w:hAnsi="Times New Roman" w:cs="Times New Roman"/>
          <w:sz w:val="28"/>
          <w:szCs w:val="28"/>
        </w:rPr>
        <w:t>:</w:t>
      </w:r>
    </w:p>
    <w:p w14:paraId="46D7015C" w14:textId="07BF3EDE" w:rsidR="007744E4" w:rsidRPr="008B4C65" w:rsidRDefault="007744E4" w:rsidP="006144F0">
      <w:pPr>
        <w:pStyle w:val="ConsPlusNonformat"/>
        <w:ind w:right="139" w:firstLine="709"/>
        <w:jc w:val="both"/>
        <w:rPr>
          <w:rFonts w:ascii="Times New Roman" w:hAnsi="Times New Roman" w:cs="Times New Roman"/>
          <w:sz w:val="28"/>
          <w:szCs w:val="28"/>
        </w:rPr>
      </w:pPr>
      <w:r w:rsidRPr="008B4C65">
        <w:rPr>
          <w:rFonts w:ascii="Times New Roman" w:hAnsi="Times New Roman" w:cs="Times New Roman"/>
          <w:sz w:val="28"/>
          <w:szCs w:val="28"/>
        </w:rPr>
        <w:t>-</w:t>
      </w:r>
      <w:r w:rsidR="00B87DE2" w:rsidRPr="008B4C65">
        <w:rPr>
          <w:rFonts w:ascii="Times New Roman" w:hAnsi="Times New Roman" w:cs="Times New Roman"/>
          <w:sz w:val="28"/>
          <w:szCs w:val="28"/>
        </w:rPr>
        <w:t xml:space="preserve"> по состоянию на дату подачи заявки на участие в отборе с порядком предоставления субсидии из бюджета муниципального образования </w:t>
      </w:r>
      <w:r w:rsidR="0005638B" w:rsidRPr="008B4C65">
        <w:rPr>
          <w:rFonts w:ascii="Times New Roman" w:hAnsi="Times New Roman" w:cs="Times New Roman"/>
          <w:sz w:val="28"/>
          <w:szCs w:val="28"/>
        </w:rPr>
        <w:t xml:space="preserve">Ногликский муниципальный округ Сахалинской области </w:t>
      </w:r>
      <w:r w:rsidR="00B87DE2" w:rsidRPr="008B4C65">
        <w:rPr>
          <w:rFonts w:ascii="Times New Roman" w:hAnsi="Times New Roman" w:cs="Times New Roman"/>
          <w:sz w:val="28"/>
          <w:szCs w:val="28"/>
        </w:rPr>
        <w:t>на возмещение затрат, связанных с поставкой в</w:t>
      </w:r>
      <w:r w:rsidRPr="008B4C65">
        <w:rPr>
          <w:rFonts w:ascii="Times New Roman" w:hAnsi="Times New Roman" w:cs="Times New Roman"/>
          <w:sz w:val="28"/>
          <w:szCs w:val="28"/>
        </w:rPr>
        <w:t xml:space="preserve"> </w:t>
      </w:r>
      <w:r w:rsidR="00B87DE2" w:rsidRPr="008B4C65">
        <w:rPr>
          <w:rFonts w:ascii="Times New Roman" w:hAnsi="Times New Roman" w:cs="Times New Roman"/>
          <w:sz w:val="28"/>
          <w:szCs w:val="28"/>
        </w:rPr>
        <w:t xml:space="preserve">централизованном порядке для личных подсобных хозяйств комбикормов для сельскохозяйственных животных и птицы, а также фуражного зерна для птицы </w:t>
      </w:r>
      <w:r w:rsidRPr="008B4C65">
        <w:rPr>
          <w:rFonts w:ascii="Times New Roman" w:hAnsi="Times New Roman" w:cs="Times New Roman"/>
          <w:sz w:val="28"/>
          <w:szCs w:val="28"/>
        </w:rPr>
        <w:t>(далее - порядок), ознакомлен;</w:t>
      </w:r>
    </w:p>
    <w:p w14:paraId="37A55719" w14:textId="68ACC011" w:rsidR="007744E4" w:rsidRPr="008B4C65" w:rsidRDefault="007744E4" w:rsidP="006144F0">
      <w:pPr>
        <w:pStyle w:val="ConsPlusNonformat"/>
        <w:ind w:right="139" w:firstLine="709"/>
        <w:jc w:val="both"/>
        <w:rPr>
          <w:rFonts w:ascii="Times New Roman" w:hAnsi="Times New Roman" w:cs="Times New Roman"/>
          <w:sz w:val="28"/>
          <w:szCs w:val="28"/>
        </w:rPr>
      </w:pPr>
      <w:r w:rsidRPr="008B4C65">
        <w:rPr>
          <w:rFonts w:ascii="Times New Roman" w:hAnsi="Times New Roman" w:cs="Times New Roman"/>
          <w:sz w:val="28"/>
          <w:szCs w:val="28"/>
        </w:rPr>
        <w:t>- в отношении ___________________________________ не было принято решения об оказании аналогичной поддержки (поддержки, условия оказания которой совпадают, включая форму, вид поддержки и цели ее оказания);</w:t>
      </w:r>
    </w:p>
    <w:p w14:paraId="13159DE7" w14:textId="77777777" w:rsidR="007744E4" w:rsidRPr="008B4C65" w:rsidRDefault="007744E4" w:rsidP="006144F0">
      <w:pPr>
        <w:pStyle w:val="ConsPlusNonformat"/>
        <w:ind w:right="139" w:firstLine="709"/>
        <w:jc w:val="both"/>
        <w:rPr>
          <w:rFonts w:ascii="Times New Roman" w:hAnsi="Times New Roman" w:cs="Times New Roman"/>
          <w:sz w:val="28"/>
          <w:szCs w:val="28"/>
        </w:rPr>
      </w:pPr>
      <w:r w:rsidRPr="008B4C65">
        <w:rPr>
          <w:rFonts w:ascii="Times New Roman" w:hAnsi="Times New Roman" w:cs="Times New Roman"/>
          <w:sz w:val="28"/>
          <w:szCs w:val="28"/>
        </w:rPr>
        <w:t>- регистрация в налоговом органе превышает 6 месяцев с даты регистрации;</w:t>
      </w:r>
    </w:p>
    <w:p w14:paraId="18E04E15" w14:textId="77777777" w:rsidR="00780457" w:rsidRPr="008B4C65" w:rsidRDefault="007744E4" w:rsidP="006144F0">
      <w:pPr>
        <w:pStyle w:val="ConsPlusNonformat"/>
        <w:ind w:right="139" w:firstLine="709"/>
        <w:jc w:val="both"/>
        <w:rPr>
          <w:rFonts w:ascii="Times New Roman" w:hAnsi="Times New Roman" w:cs="Times New Roman"/>
          <w:sz w:val="28"/>
          <w:szCs w:val="28"/>
        </w:rPr>
      </w:pPr>
      <w:r w:rsidRPr="008B4C65">
        <w:rPr>
          <w:rFonts w:ascii="Times New Roman" w:hAnsi="Times New Roman" w:cs="Times New Roman"/>
          <w:sz w:val="28"/>
          <w:szCs w:val="28"/>
        </w:rPr>
        <w:t>- не являюсь иностранным агентом в соответствии с Федеральным законом «О контроле за деятельностью лиц, находящихся под иностранным влиянием»</w:t>
      </w:r>
      <w:r w:rsidR="00780457" w:rsidRPr="008B4C65">
        <w:rPr>
          <w:rFonts w:ascii="Times New Roman" w:hAnsi="Times New Roman" w:cs="Times New Roman"/>
          <w:sz w:val="28"/>
          <w:szCs w:val="28"/>
        </w:rPr>
        <w:t>;</w:t>
      </w:r>
    </w:p>
    <w:p w14:paraId="133494DD" w14:textId="1FD5784C" w:rsidR="007744E4" w:rsidRPr="008B4C65" w:rsidRDefault="007744E4" w:rsidP="006144F0">
      <w:pPr>
        <w:pStyle w:val="ConsPlusNonformat"/>
        <w:ind w:right="139" w:firstLine="709"/>
        <w:jc w:val="both"/>
        <w:rPr>
          <w:rFonts w:ascii="Times New Roman" w:hAnsi="Times New Roman" w:cs="Times New Roman"/>
          <w:sz w:val="28"/>
          <w:szCs w:val="28"/>
        </w:rPr>
      </w:pPr>
      <w:r w:rsidRPr="008B4C65">
        <w:rPr>
          <w:rFonts w:ascii="Times New Roman" w:hAnsi="Times New Roman" w:cs="Times New Roman"/>
          <w:sz w:val="28"/>
          <w:szCs w:val="28"/>
        </w:rPr>
        <w:t xml:space="preserve">- не являюсь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14:paraId="1A77FEF8" w14:textId="433D0ADB" w:rsidR="007744E4" w:rsidRPr="008B4C65" w:rsidRDefault="007744E4" w:rsidP="006144F0">
      <w:pPr>
        <w:pStyle w:val="ConsPlusNonformat"/>
        <w:ind w:right="139" w:firstLine="709"/>
        <w:jc w:val="both"/>
        <w:rPr>
          <w:rFonts w:ascii="Times New Roman" w:hAnsi="Times New Roman" w:cs="Times New Roman"/>
          <w:sz w:val="28"/>
          <w:szCs w:val="28"/>
        </w:rPr>
      </w:pPr>
      <w:r w:rsidRPr="008B4C65">
        <w:rPr>
          <w:rFonts w:ascii="Times New Roman" w:hAnsi="Times New Roman" w:cs="Times New Roman"/>
          <w:sz w:val="28"/>
          <w:szCs w:val="28"/>
        </w:rPr>
        <w:t>- не нахожусь в перечне организаций и физических лиц, в отношении которых имеются сведения об их причастности к экстремистск</w:t>
      </w:r>
      <w:r w:rsidR="006B62A3">
        <w:rPr>
          <w:rFonts w:ascii="Times New Roman" w:hAnsi="Times New Roman" w:cs="Times New Roman"/>
          <w:sz w:val="28"/>
          <w:szCs w:val="28"/>
        </w:rPr>
        <w:t xml:space="preserve">ой </w:t>
      </w:r>
      <w:r w:rsidR="006B62A3">
        <w:rPr>
          <w:rFonts w:ascii="Times New Roman" w:hAnsi="Times New Roman" w:cs="Times New Roman"/>
          <w:sz w:val="28"/>
          <w:szCs w:val="28"/>
        </w:rPr>
        <w:lastRenderedPageBreak/>
        <w:t>деятельности или терроризму;</w:t>
      </w:r>
    </w:p>
    <w:p w14:paraId="470EE414" w14:textId="77777777" w:rsidR="007744E4" w:rsidRPr="008B4C65" w:rsidRDefault="007744E4" w:rsidP="006144F0">
      <w:pPr>
        <w:pStyle w:val="ConsPlusNonformat"/>
        <w:ind w:right="139" w:firstLine="709"/>
        <w:jc w:val="both"/>
        <w:rPr>
          <w:rFonts w:ascii="Times New Roman" w:hAnsi="Times New Roman" w:cs="Times New Roman"/>
          <w:sz w:val="28"/>
          <w:szCs w:val="28"/>
        </w:rPr>
      </w:pPr>
      <w:r w:rsidRPr="008B4C65">
        <w:rPr>
          <w:rFonts w:ascii="Times New Roman" w:hAnsi="Times New Roman" w:cs="Times New Roman"/>
          <w:sz w:val="28"/>
          <w:szCs w:val="28"/>
        </w:rPr>
        <w:t>- не нахожусь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62DAFAE" w14:textId="159CAB09" w:rsidR="003074A2" w:rsidRPr="008B4C65" w:rsidRDefault="007744E4" w:rsidP="006144F0">
      <w:pPr>
        <w:pStyle w:val="ConsPlusNonformat"/>
        <w:ind w:right="139" w:firstLine="709"/>
        <w:jc w:val="both"/>
        <w:rPr>
          <w:rFonts w:ascii="Times New Roman" w:hAnsi="Times New Roman" w:cs="Times New Roman"/>
          <w:sz w:val="28"/>
          <w:szCs w:val="28"/>
        </w:rPr>
      </w:pPr>
      <w:r w:rsidRPr="008B4C65">
        <w:rPr>
          <w:rFonts w:ascii="Times New Roman" w:hAnsi="Times New Roman" w:cs="Times New Roman"/>
          <w:sz w:val="28"/>
          <w:szCs w:val="28"/>
        </w:rPr>
        <w:t>- не получал средства из бюджета бюджетной системы Российской Федерации, из которого планируется предоставление субсидии в соответствии с настоящим Порядком, на основании иных нормативных правовых актов или муниципальных правовых актов на цели, указанные в</w:t>
      </w:r>
      <w:r w:rsidR="006144F0" w:rsidRPr="008B4C65">
        <w:rPr>
          <w:rFonts w:ascii="Times New Roman" w:hAnsi="Times New Roman" w:cs="Times New Roman"/>
          <w:sz w:val="28"/>
          <w:szCs w:val="28"/>
        </w:rPr>
        <w:t xml:space="preserve"> пункте 1.3 настоящего Порядка;</w:t>
      </w:r>
    </w:p>
    <w:p w14:paraId="5BE2E745" w14:textId="11B97411" w:rsidR="007744E4" w:rsidRPr="008B4C65" w:rsidRDefault="007744E4" w:rsidP="006144F0">
      <w:pPr>
        <w:pStyle w:val="ConsPlusNonformat"/>
        <w:ind w:right="139" w:firstLine="709"/>
        <w:jc w:val="both"/>
        <w:rPr>
          <w:rFonts w:ascii="Times New Roman" w:hAnsi="Times New Roman" w:cs="Times New Roman"/>
          <w:sz w:val="28"/>
          <w:szCs w:val="28"/>
        </w:rPr>
      </w:pPr>
      <w:r w:rsidRPr="008B4C65">
        <w:rPr>
          <w:rFonts w:ascii="Times New Roman" w:hAnsi="Times New Roman" w:cs="Times New Roman"/>
          <w:sz w:val="28"/>
          <w:szCs w:val="28"/>
        </w:rPr>
        <w:t>-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5ADA3625" w14:textId="4192C6BA" w:rsidR="003074A2" w:rsidRPr="008B4C65" w:rsidRDefault="007744E4" w:rsidP="006144F0">
      <w:pPr>
        <w:pStyle w:val="ConsPlusNonformat"/>
        <w:ind w:right="139" w:firstLine="709"/>
        <w:jc w:val="both"/>
        <w:rPr>
          <w:rFonts w:ascii="Times New Roman" w:hAnsi="Times New Roman" w:cs="Times New Roman"/>
          <w:sz w:val="28"/>
          <w:szCs w:val="28"/>
        </w:rPr>
      </w:pPr>
      <w:r w:rsidRPr="008B4C65">
        <w:rPr>
          <w:rFonts w:ascii="Times New Roman" w:hAnsi="Times New Roman" w:cs="Times New Roman"/>
          <w:sz w:val="28"/>
          <w:szCs w:val="28"/>
        </w:rPr>
        <w:t xml:space="preserve">- отсутствует </w:t>
      </w:r>
      <w:r w:rsidR="0067202F" w:rsidRPr="008B4C65">
        <w:rPr>
          <w:rFonts w:ascii="Times New Roman" w:hAnsi="Times New Roman" w:cs="Times New Roman"/>
          <w:sz w:val="28"/>
          <w:szCs w:val="28"/>
        </w:rPr>
        <w:t>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w:t>
      </w:r>
      <w:r w:rsidR="00C25545" w:rsidRPr="008B4C65">
        <w:rPr>
          <w:rFonts w:ascii="Times New Roman" w:hAnsi="Times New Roman" w:cs="Times New Roman"/>
          <w:sz w:val="28"/>
          <w:szCs w:val="28"/>
        </w:rPr>
        <w:t>дерации (местной администрацией</w:t>
      </w:r>
      <w:r w:rsidR="0067202F" w:rsidRPr="008B4C65">
        <w:rPr>
          <w:rFonts w:ascii="Times New Roman" w:hAnsi="Times New Roman" w:cs="Times New Roman"/>
          <w:sz w:val="28"/>
          <w:szCs w:val="28"/>
        </w:rPr>
        <w:t>);</w:t>
      </w:r>
    </w:p>
    <w:p w14:paraId="64053DB1" w14:textId="388AF061" w:rsidR="003074A2" w:rsidRPr="008B4C65" w:rsidRDefault="007744E4" w:rsidP="006144F0">
      <w:pPr>
        <w:pStyle w:val="ConsPlusNonformat"/>
        <w:ind w:right="139" w:firstLine="709"/>
        <w:jc w:val="both"/>
        <w:rPr>
          <w:rFonts w:ascii="Times New Roman" w:hAnsi="Times New Roman" w:cs="Times New Roman"/>
          <w:sz w:val="28"/>
          <w:szCs w:val="28"/>
        </w:rPr>
      </w:pPr>
      <w:r w:rsidRPr="008B4C65">
        <w:rPr>
          <w:rFonts w:ascii="Times New Roman" w:hAnsi="Times New Roman" w:cs="Times New Roman"/>
          <w:sz w:val="28"/>
          <w:szCs w:val="28"/>
        </w:rPr>
        <w:t xml:space="preserve">- не нахожусь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w:t>
      </w:r>
      <w:r w:rsidR="004803F0" w:rsidRPr="004803F0">
        <w:rPr>
          <w:rFonts w:ascii="Times New Roman" w:hAnsi="Times New Roman" w:cs="Times New Roman"/>
          <w:color w:val="000000" w:themeColor="text1"/>
          <w:sz w:val="28"/>
          <w:szCs w:val="28"/>
        </w:rPr>
        <w:t>меня</w:t>
      </w:r>
      <w:r w:rsidRPr="004803F0">
        <w:rPr>
          <w:rFonts w:ascii="Times New Roman" w:hAnsi="Times New Roman" w:cs="Times New Roman"/>
          <w:color w:val="000000" w:themeColor="text1"/>
          <w:sz w:val="28"/>
          <w:szCs w:val="28"/>
        </w:rPr>
        <w:t xml:space="preserve"> не введена процедура банкротства, деятельность участника отбора не приостановлена в порядке, предусмотренном законодательством Российской Федерации, </w:t>
      </w:r>
      <w:r w:rsidRPr="008B4C65">
        <w:rPr>
          <w:rFonts w:ascii="Times New Roman" w:hAnsi="Times New Roman" w:cs="Times New Roman"/>
          <w:sz w:val="28"/>
          <w:szCs w:val="28"/>
        </w:rPr>
        <w:t>а получатель субсидии (участник отбора), являющийся индивидуальным предпринимателем, не прекратил деятельность в качестве и</w:t>
      </w:r>
      <w:r w:rsidR="006144F0" w:rsidRPr="008B4C65">
        <w:rPr>
          <w:rFonts w:ascii="Times New Roman" w:hAnsi="Times New Roman" w:cs="Times New Roman"/>
          <w:sz w:val="28"/>
          <w:szCs w:val="28"/>
        </w:rPr>
        <w:t>ндивидуального предпринимателя;</w:t>
      </w:r>
    </w:p>
    <w:p w14:paraId="39D7495C" w14:textId="56E9B272" w:rsidR="003074A2" w:rsidRPr="008B4C65" w:rsidRDefault="007744E4" w:rsidP="006144F0">
      <w:pPr>
        <w:pStyle w:val="ConsPlusNonformat"/>
        <w:ind w:right="139" w:firstLine="709"/>
        <w:jc w:val="both"/>
        <w:rPr>
          <w:rFonts w:ascii="Times New Roman" w:hAnsi="Times New Roman" w:cs="Times New Roman"/>
          <w:sz w:val="28"/>
          <w:szCs w:val="28"/>
        </w:rPr>
      </w:pPr>
      <w:r w:rsidRPr="008B4C65">
        <w:rPr>
          <w:rFonts w:ascii="Times New Roman" w:hAnsi="Times New Roman" w:cs="Times New Roman"/>
          <w:sz w:val="28"/>
          <w:szCs w:val="2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w:t>
      </w:r>
      <w:r w:rsidR="0067202F" w:rsidRPr="008B4C65">
        <w:rPr>
          <w:rFonts w:ascii="Times New Roman" w:hAnsi="Times New Roman" w:cs="Times New Roman"/>
          <w:sz w:val="28"/>
          <w:szCs w:val="28"/>
        </w:rPr>
        <w:t>ляющихся участниками отбора</w:t>
      </w:r>
      <w:r w:rsidR="004B4BCB" w:rsidRPr="008B4C65">
        <w:rPr>
          <w:rFonts w:ascii="Times New Roman" w:hAnsi="Times New Roman" w:cs="Times New Roman"/>
          <w:sz w:val="28"/>
          <w:szCs w:val="28"/>
        </w:rPr>
        <w:t>.</w:t>
      </w:r>
    </w:p>
    <w:p w14:paraId="68475C57" w14:textId="7AC3B409" w:rsidR="00B87DE2" w:rsidRPr="00CF66E3" w:rsidRDefault="00B87DE2" w:rsidP="006144F0">
      <w:pPr>
        <w:pStyle w:val="ConsPlusNonformat"/>
        <w:ind w:right="139" w:firstLine="709"/>
        <w:jc w:val="both"/>
        <w:rPr>
          <w:rFonts w:ascii="Times New Roman" w:hAnsi="Times New Roman" w:cs="Times New Roman"/>
          <w:sz w:val="28"/>
          <w:szCs w:val="28"/>
        </w:rPr>
      </w:pPr>
      <w:r w:rsidRPr="008B4C65">
        <w:rPr>
          <w:rFonts w:ascii="Times New Roman" w:hAnsi="Times New Roman" w:cs="Times New Roman"/>
          <w:sz w:val="28"/>
          <w:szCs w:val="28"/>
        </w:rPr>
        <w:t>Достоверность представленных в прилагаемых документах сведений подтверждаю.</w:t>
      </w:r>
    </w:p>
    <w:p w14:paraId="00FEF980" w14:textId="5C5005B5" w:rsidR="00B87DE2" w:rsidRPr="008B4C65" w:rsidRDefault="00B87DE2" w:rsidP="006144F0">
      <w:pPr>
        <w:pStyle w:val="ConsPlusNonformat"/>
        <w:ind w:right="139" w:firstLine="709"/>
        <w:jc w:val="both"/>
        <w:rPr>
          <w:rFonts w:ascii="Times New Roman" w:hAnsi="Times New Roman" w:cs="Times New Roman"/>
          <w:sz w:val="28"/>
          <w:szCs w:val="28"/>
        </w:rPr>
      </w:pPr>
      <w:r w:rsidRPr="008B4C65">
        <w:rPr>
          <w:rFonts w:ascii="Times New Roman" w:hAnsi="Times New Roman" w:cs="Times New Roman"/>
          <w:sz w:val="28"/>
          <w:szCs w:val="28"/>
        </w:rPr>
        <w:t xml:space="preserve">Настоящим даю согласие администрации муниципального образования </w:t>
      </w:r>
      <w:r w:rsidR="0005638B" w:rsidRPr="008B4C65">
        <w:rPr>
          <w:rFonts w:ascii="Times New Roman" w:hAnsi="Times New Roman" w:cs="Times New Roman"/>
          <w:sz w:val="28"/>
          <w:szCs w:val="28"/>
        </w:rPr>
        <w:t>Ногликский муниципальный округ Сахалинской области</w:t>
      </w:r>
      <w:r w:rsidRPr="008B4C65">
        <w:rPr>
          <w:rFonts w:ascii="Times New Roman" w:hAnsi="Times New Roman" w:cs="Times New Roman"/>
          <w:sz w:val="28"/>
          <w:szCs w:val="28"/>
        </w:rPr>
        <w:t>:</w:t>
      </w:r>
    </w:p>
    <w:p w14:paraId="67C8CAE9" w14:textId="725FF197" w:rsidR="00B87DE2" w:rsidRPr="00EE6CC7" w:rsidRDefault="00B87DE2" w:rsidP="006144F0">
      <w:pPr>
        <w:pStyle w:val="ConsPlusNonformat"/>
        <w:ind w:right="139" w:firstLine="709"/>
        <w:jc w:val="both"/>
        <w:rPr>
          <w:rFonts w:ascii="Times New Roman" w:hAnsi="Times New Roman" w:cs="Times New Roman"/>
          <w:sz w:val="28"/>
          <w:szCs w:val="28"/>
        </w:rPr>
      </w:pPr>
      <w:r w:rsidRPr="008B4C65">
        <w:rPr>
          <w:rFonts w:ascii="Times New Roman" w:hAnsi="Times New Roman" w:cs="Times New Roman"/>
          <w:sz w:val="28"/>
          <w:szCs w:val="28"/>
        </w:rPr>
        <w:lastRenderedPageBreak/>
        <w:t>- на обработку, распространение и использование персональных дан</w:t>
      </w:r>
      <w:r w:rsidR="006144F0" w:rsidRPr="008B4C65">
        <w:rPr>
          <w:rFonts w:ascii="Times New Roman" w:hAnsi="Times New Roman" w:cs="Times New Roman"/>
          <w:sz w:val="28"/>
          <w:szCs w:val="28"/>
        </w:rPr>
        <w:t xml:space="preserve">ных, а также </w:t>
      </w:r>
      <w:r w:rsidRPr="008B4C65">
        <w:rPr>
          <w:rFonts w:ascii="Times New Roman" w:hAnsi="Times New Roman" w:cs="Times New Roman"/>
          <w:sz w:val="28"/>
          <w:szCs w:val="28"/>
        </w:rPr>
        <w:t>иных данных, которые необходимы для предоставления настоящей субсидии, в том числе на получение из соответствующих органов документов,</w:t>
      </w:r>
      <w:r w:rsidR="006B62A3">
        <w:rPr>
          <w:rFonts w:ascii="Times New Roman" w:hAnsi="Times New Roman" w:cs="Times New Roman"/>
          <w:sz w:val="28"/>
          <w:szCs w:val="28"/>
        </w:rPr>
        <w:t xml:space="preserve"> </w:t>
      </w:r>
      <w:r w:rsidRPr="00EE6CC7">
        <w:rPr>
          <w:rFonts w:ascii="Times New Roman" w:hAnsi="Times New Roman" w:cs="Times New Roman"/>
          <w:sz w:val="28"/>
          <w:szCs w:val="28"/>
        </w:rPr>
        <w:t>указанных в порядке;</w:t>
      </w:r>
    </w:p>
    <w:p w14:paraId="3C92BD92" w14:textId="675E9C7A" w:rsidR="00B87DE2" w:rsidRPr="00EE6CC7" w:rsidRDefault="00B87DE2" w:rsidP="006144F0">
      <w:pPr>
        <w:pStyle w:val="ConsPlusNonformat"/>
        <w:ind w:right="-2" w:firstLine="709"/>
        <w:jc w:val="both"/>
        <w:rPr>
          <w:rFonts w:ascii="Times New Roman" w:hAnsi="Times New Roman" w:cs="Times New Roman"/>
          <w:sz w:val="28"/>
          <w:szCs w:val="28"/>
        </w:rPr>
      </w:pPr>
      <w:r w:rsidRPr="00EE6CC7">
        <w:rPr>
          <w:rFonts w:ascii="Times New Roman" w:hAnsi="Times New Roman" w:cs="Times New Roman"/>
          <w:sz w:val="28"/>
          <w:szCs w:val="28"/>
        </w:rPr>
        <w:t>-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14:paraId="35976D63" w14:textId="77777777" w:rsidR="007744E4" w:rsidRPr="00EE6CC7" w:rsidRDefault="007744E4" w:rsidP="006144F0">
      <w:pPr>
        <w:pStyle w:val="ConsPlusNonformat"/>
        <w:ind w:right="139" w:firstLine="709"/>
        <w:jc w:val="both"/>
        <w:rPr>
          <w:rFonts w:ascii="Times New Roman" w:hAnsi="Times New Roman" w:cs="Times New Roman"/>
          <w:sz w:val="28"/>
          <w:szCs w:val="28"/>
        </w:rPr>
      </w:pPr>
    </w:p>
    <w:p w14:paraId="1F09BB61" w14:textId="4BD0492C" w:rsidR="00B87DE2" w:rsidRPr="00EE6CC7" w:rsidRDefault="00B87DE2" w:rsidP="006144F0">
      <w:pPr>
        <w:pStyle w:val="ConsPlusNonformat"/>
        <w:ind w:right="139" w:firstLine="709"/>
        <w:jc w:val="both"/>
        <w:rPr>
          <w:rFonts w:ascii="Times New Roman" w:hAnsi="Times New Roman" w:cs="Times New Roman"/>
          <w:sz w:val="28"/>
          <w:szCs w:val="28"/>
        </w:rPr>
      </w:pPr>
      <w:r w:rsidRPr="00EE6CC7">
        <w:rPr>
          <w:rFonts w:ascii="Times New Roman" w:hAnsi="Times New Roman" w:cs="Times New Roman"/>
          <w:sz w:val="28"/>
          <w:szCs w:val="28"/>
        </w:rPr>
        <w:t>К настоящей заявке прилагаю документы в количестве ______ листов, в том числе:</w:t>
      </w:r>
    </w:p>
    <w:p w14:paraId="53664544" w14:textId="77777777" w:rsidR="00B87DE2" w:rsidRPr="00EE6CC7" w:rsidRDefault="00B87DE2" w:rsidP="00EE6CC7">
      <w:pPr>
        <w:pStyle w:val="ConsPlusNormal"/>
        <w:ind w:left="142" w:right="139" w:firstLine="540"/>
        <w:jc w:val="both"/>
        <w:rPr>
          <w:rFonts w:ascii="Times New Roman" w:hAnsi="Times New Roman" w:cs="Times New Roman"/>
          <w:sz w:val="28"/>
          <w:szCs w:val="2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46"/>
        <w:gridCol w:w="6637"/>
        <w:gridCol w:w="1868"/>
      </w:tblGrid>
      <w:tr w:rsidR="00B87DE2" w:rsidRPr="00EE6CC7" w14:paraId="20F380EE" w14:textId="77777777" w:rsidTr="006144F0">
        <w:tc>
          <w:tcPr>
            <w:tcW w:w="846" w:type="dxa"/>
          </w:tcPr>
          <w:p w14:paraId="157C110E" w14:textId="1826528E" w:rsidR="00B87DE2" w:rsidRPr="00EE6CC7" w:rsidRDefault="006144F0" w:rsidP="00EE6CC7">
            <w:pPr>
              <w:pStyle w:val="ConsPlusNormal"/>
              <w:ind w:left="142" w:right="139"/>
              <w:jc w:val="center"/>
              <w:rPr>
                <w:rFonts w:ascii="Times New Roman" w:hAnsi="Times New Roman" w:cs="Times New Roman"/>
                <w:sz w:val="28"/>
                <w:szCs w:val="28"/>
              </w:rPr>
            </w:pPr>
            <w:r>
              <w:rPr>
                <w:rFonts w:ascii="Times New Roman" w:hAnsi="Times New Roman" w:cs="Times New Roman"/>
                <w:sz w:val="28"/>
                <w:szCs w:val="28"/>
              </w:rPr>
              <w:t>№</w:t>
            </w:r>
            <w:r w:rsidR="00B87DE2" w:rsidRPr="00EE6CC7">
              <w:rPr>
                <w:rFonts w:ascii="Times New Roman" w:hAnsi="Times New Roman" w:cs="Times New Roman"/>
                <w:sz w:val="28"/>
                <w:szCs w:val="28"/>
              </w:rPr>
              <w:t xml:space="preserve"> п/п</w:t>
            </w:r>
          </w:p>
        </w:tc>
        <w:tc>
          <w:tcPr>
            <w:tcW w:w="6637" w:type="dxa"/>
          </w:tcPr>
          <w:p w14:paraId="53A70746" w14:textId="77777777" w:rsidR="00B87DE2" w:rsidRPr="00EE6CC7" w:rsidRDefault="00B87DE2" w:rsidP="00EE6CC7">
            <w:pPr>
              <w:pStyle w:val="ConsPlusNormal"/>
              <w:ind w:left="142" w:right="139"/>
              <w:jc w:val="center"/>
              <w:rPr>
                <w:rFonts w:ascii="Times New Roman" w:hAnsi="Times New Roman" w:cs="Times New Roman"/>
                <w:sz w:val="28"/>
                <w:szCs w:val="28"/>
              </w:rPr>
            </w:pPr>
            <w:r w:rsidRPr="00EE6CC7">
              <w:rPr>
                <w:rFonts w:ascii="Times New Roman" w:hAnsi="Times New Roman" w:cs="Times New Roman"/>
                <w:sz w:val="28"/>
                <w:szCs w:val="28"/>
              </w:rPr>
              <w:t>Наименование</w:t>
            </w:r>
          </w:p>
        </w:tc>
        <w:tc>
          <w:tcPr>
            <w:tcW w:w="1868" w:type="dxa"/>
          </w:tcPr>
          <w:p w14:paraId="49CEE351" w14:textId="77777777" w:rsidR="00B87DE2" w:rsidRPr="00EE6CC7" w:rsidRDefault="00B87DE2" w:rsidP="00EE6CC7">
            <w:pPr>
              <w:pStyle w:val="ConsPlusNormal"/>
              <w:ind w:left="142" w:right="139"/>
              <w:jc w:val="center"/>
              <w:rPr>
                <w:rFonts w:ascii="Times New Roman" w:hAnsi="Times New Roman" w:cs="Times New Roman"/>
                <w:sz w:val="28"/>
                <w:szCs w:val="28"/>
              </w:rPr>
            </w:pPr>
            <w:r w:rsidRPr="00EE6CC7">
              <w:rPr>
                <w:rFonts w:ascii="Times New Roman" w:hAnsi="Times New Roman" w:cs="Times New Roman"/>
                <w:sz w:val="28"/>
                <w:szCs w:val="28"/>
              </w:rPr>
              <w:t>Количество листов</w:t>
            </w:r>
          </w:p>
        </w:tc>
      </w:tr>
      <w:tr w:rsidR="00B87DE2" w:rsidRPr="00EE6CC7" w14:paraId="658BC392" w14:textId="77777777" w:rsidTr="006144F0">
        <w:tc>
          <w:tcPr>
            <w:tcW w:w="846" w:type="dxa"/>
          </w:tcPr>
          <w:p w14:paraId="38A5F085" w14:textId="77777777" w:rsidR="00B87DE2" w:rsidRPr="00EE6CC7" w:rsidRDefault="00B87DE2" w:rsidP="00EE6CC7">
            <w:pPr>
              <w:pStyle w:val="ConsPlusNormal"/>
              <w:ind w:left="142" w:right="139"/>
              <w:jc w:val="both"/>
              <w:rPr>
                <w:rFonts w:ascii="Times New Roman" w:hAnsi="Times New Roman" w:cs="Times New Roman"/>
                <w:sz w:val="28"/>
                <w:szCs w:val="28"/>
              </w:rPr>
            </w:pPr>
          </w:p>
        </w:tc>
        <w:tc>
          <w:tcPr>
            <w:tcW w:w="6637" w:type="dxa"/>
          </w:tcPr>
          <w:p w14:paraId="5108F1C9" w14:textId="77777777" w:rsidR="00B87DE2" w:rsidRPr="00EE6CC7" w:rsidRDefault="00B87DE2" w:rsidP="00EE6CC7">
            <w:pPr>
              <w:pStyle w:val="ConsPlusNormal"/>
              <w:ind w:left="142" w:right="139"/>
              <w:jc w:val="both"/>
              <w:rPr>
                <w:rFonts w:ascii="Times New Roman" w:hAnsi="Times New Roman" w:cs="Times New Roman"/>
                <w:sz w:val="28"/>
                <w:szCs w:val="28"/>
              </w:rPr>
            </w:pPr>
          </w:p>
        </w:tc>
        <w:tc>
          <w:tcPr>
            <w:tcW w:w="1868" w:type="dxa"/>
          </w:tcPr>
          <w:p w14:paraId="5F309332" w14:textId="77777777" w:rsidR="00B87DE2" w:rsidRPr="00EE6CC7" w:rsidRDefault="00B87DE2" w:rsidP="00EE6CC7">
            <w:pPr>
              <w:pStyle w:val="ConsPlusNormal"/>
              <w:ind w:left="142" w:right="139"/>
              <w:jc w:val="both"/>
              <w:rPr>
                <w:rFonts w:ascii="Times New Roman" w:hAnsi="Times New Roman" w:cs="Times New Roman"/>
                <w:sz w:val="28"/>
                <w:szCs w:val="28"/>
              </w:rPr>
            </w:pPr>
          </w:p>
        </w:tc>
      </w:tr>
      <w:tr w:rsidR="00B87DE2" w:rsidRPr="00EE6CC7" w14:paraId="4E37F706" w14:textId="77777777" w:rsidTr="006144F0">
        <w:tc>
          <w:tcPr>
            <w:tcW w:w="846" w:type="dxa"/>
          </w:tcPr>
          <w:p w14:paraId="3DDAB326" w14:textId="77777777" w:rsidR="00B87DE2" w:rsidRPr="00EE6CC7" w:rsidRDefault="00B87DE2" w:rsidP="00EE6CC7">
            <w:pPr>
              <w:pStyle w:val="ConsPlusNormal"/>
              <w:ind w:left="142" w:right="139"/>
              <w:jc w:val="both"/>
              <w:rPr>
                <w:rFonts w:ascii="Times New Roman" w:hAnsi="Times New Roman" w:cs="Times New Roman"/>
                <w:sz w:val="28"/>
                <w:szCs w:val="28"/>
              </w:rPr>
            </w:pPr>
          </w:p>
        </w:tc>
        <w:tc>
          <w:tcPr>
            <w:tcW w:w="6637" w:type="dxa"/>
          </w:tcPr>
          <w:p w14:paraId="0A177CFE" w14:textId="77777777" w:rsidR="00B87DE2" w:rsidRPr="00EE6CC7" w:rsidRDefault="00B87DE2" w:rsidP="00EE6CC7">
            <w:pPr>
              <w:pStyle w:val="ConsPlusNormal"/>
              <w:ind w:left="142" w:right="139"/>
              <w:jc w:val="both"/>
              <w:rPr>
                <w:rFonts w:ascii="Times New Roman" w:hAnsi="Times New Roman" w:cs="Times New Roman"/>
                <w:sz w:val="28"/>
                <w:szCs w:val="28"/>
              </w:rPr>
            </w:pPr>
          </w:p>
        </w:tc>
        <w:tc>
          <w:tcPr>
            <w:tcW w:w="1868" w:type="dxa"/>
          </w:tcPr>
          <w:p w14:paraId="4222DAFD" w14:textId="77777777" w:rsidR="00B87DE2" w:rsidRPr="00EE6CC7" w:rsidRDefault="00B87DE2" w:rsidP="00EE6CC7">
            <w:pPr>
              <w:pStyle w:val="ConsPlusNormal"/>
              <w:ind w:left="142" w:right="139"/>
              <w:jc w:val="both"/>
              <w:rPr>
                <w:rFonts w:ascii="Times New Roman" w:hAnsi="Times New Roman" w:cs="Times New Roman"/>
                <w:sz w:val="28"/>
                <w:szCs w:val="28"/>
              </w:rPr>
            </w:pPr>
          </w:p>
        </w:tc>
      </w:tr>
      <w:tr w:rsidR="00B87DE2" w:rsidRPr="00EE6CC7" w14:paraId="08927DCD" w14:textId="77777777" w:rsidTr="006144F0">
        <w:tc>
          <w:tcPr>
            <w:tcW w:w="846" w:type="dxa"/>
          </w:tcPr>
          <w:p w14:paraId="540C7639" w14:textId="77777777" w:rsidR="00B87DE2" w:rsidRPr="00EE6CC7" w:rsidRDefault="00B87DE2" w:rsidP="00EE6CC7">
            <w:pPr>
              <w:pStyle w:val="ConsPlusNormal"/>
              <w:ind w:left="142" w:right="139"/>
              <w:jc w:val="both"/>
              <w:rPr>
                <w:rFonts w:ascii="Times New Roman" w:hAnsi="Times New Roman" w:cs="Times New Roman"/>
                <w:sz w:val="28"/>
                <w:szCs w:val="28"/>
              </w:rPr>
            </w:pPr>
          </w:p>
        </w:tc>
        <w:tc>
          <w:tcPr>
            <w:tcW w:w="6637" w:type="dxa"/>
          </w:tcPr>
          <w:p w14:paraId="7D2048C3" w14:textId="77777777" w:rsidR="00B87DE2" w:rsidRPr="00EE6CC7" w:rsidRDefault="00B87DE2" w:rsidP="00EE6CC7">
            <w:pPr>
              <w:pStyle w:val="ConsPlusNormal"/>
              <w:ind w:left="142" w:right="139"/>
              <w:jc w:val="both"/>
              <w:rPr>
                <w:rFonts w:ascii="Times New Roman" w:hAnsi="Times New Roman" w:cs="Times New Roman"/>
                <w:sz w:val="28"/>
                <w:szCs w:val="28"/>
              </w:rPr>
            </w:pPr>
          </w:p>
        </w:tc>
        <w:tc>
          <w:tcPr>
            <w:tcW w:w="1868" w:type="dxa"/>
          </w:tcPr>
          <w:p w14:paraId="5A945BCC" w14:textId="77777777" w:rsidR="00B87DE2" w:rsidRPr="00EE6CC7" w:rsidRDefault="00B87DE2" w:rsidP="00EE6CC7">
            <w:pPr>
              <w:pStyle w:val="ConsPlusNormal"/>
              <w:ind w:left="142" w:right="139"/>
              <w:jc w:val="both"/>
              <w:rPr>
                <w:rFonts w:ascii="Times New Roman" w:hAnsi="Times New Roman" w:cs="Times New Roman"/>
                <w:sz w:val="28"/>
                <w:szCs w:val="28"/>
              </w:rPr>
            </w:pPr>
          </w:p>
        </w:tc>
      </w:tr>
      <w:tr w:rsidR="00B87DE2" w:rsidRPr="00EE6CC7" w14:paraId="2B254BFB" w14:textId="77777777" w:rsidTr="006144F0">
        <w:tc>
          <w:tcPr>
            <w:tcW w:w="846" w:type="dxa"/>
          </w:tcPr>
          <w:p w14:paraId="76F0C908" w14:textId="77777777" w:rsidR="00B87DE2" w:rsidRPr="00EE6CC7" w:rsidRDefault="00B87DE2" w:rsidP="00EE6CC7">
            <w:pPr>
              <w:pStyle w:val="ConsPlusNormal"/>
              <w:ind w:left="142" w:right="139"/>
              <w:jc w:val="both"/>
              <w:rPr>
                <w:rFonts w:ascii="Times New Roman" w:hAnsi="Times New Roman" w:cs="Times New Roman"/>
                <w:sz w:val="28"/>
                <w:szCs w:val="28"/>
              </w:rPr>
            </w:pPr>
          </w:p>
        </w:tc>
        <w:tc>
          <w:tcPr>
            <w:tcW w:w="6637" w:type="dxa"/>
          </w:tcPr>
          <w:p w14:paraId="0E5D3484" w14:textId="77777777" w:rsidR="00B87DE2" w:rsidRPr="00EE6CC7" w:rsidRDefault="00B87DE2" w:rsidP="00EE6CC7">
            <w:pPr>
              <w:pStyle w:val="ConsPlusNormal"/>
              <w:ind w:left="142" w:right="139"/>
              <w:jc w:val="both"/>
              <w:rPr>
                <w:rFonts w:ascii="Times New Roman" w:hAnsi="Times New Roman" w:cs="Times New Roman"/>
                <w:sz w:val="28"/>
                <w:szCs w:val="28"/>
              </w:rPr>
            </w:pPr>
          </w:p>
        </w:tc>
        <w:tc>
          <w:tcPr>
            <w:tcW w:w="1868" w:type="dxa"/>
          </w:tcPr>
          <w:p w14:paraId="28B46221" w14:textId="77777777" w:rsidR="00B87DE2" w:rsidRPr="00EE6CC7" w:rsidRDefault="00B87DE2" w:rsidP="00EE6CC7">
            <w:pPr>
              <w:pStyle w:val="ConsPlusNormal"/>
              <w:ind w:left="142" w:right="139"/>
              <w:jc w:val="both"/>
              <w:rPr>
                <w:rFonts w:ascii="Times New Roman" w:hAnsi="Times New Roman" w:cs="Times New Roman"/>
                <w:sz w:val="28"/>
                <w:szCs w:val="28"/>
              </w:rPr>
            </w:pPr>
          </w:p>
        </w:tc>
      </w:tr>
    </w:tbl>
    <w:p w14:paraId="50E0944E" w14:textId="77777777" w:rsidR="00B87DE2" w:rsidRPr="00EE6CC7" w:rsidRDefault="00B87DE2" w:rsidP="00EE6CC7">
      <w:pPr>
        <w:pStyle w:val="ConsPlusNormal"/>
        <w:ind w:left="142" w:right="139" w:firstLine="540"/>
        <w:jc w:val="both"/>
        <w:rPr>
          <w:rFonts w:ascii="Times New Roman" w:hAnsi="Times New Roman" w:cs="Times New Roman"/>
          <w:sz w:val="28"/>
          <w:szCs w:val="28"/>
        </w:rPr>
      </w:pPr>
    </w:p>
    <w:p w14:paraId="52A6500C" w14:textId="587F5F56" w:rsidR="00B87DE2" w:rsidRDefault="00B87DE2" w:rsidP="006144F0">
      <w:pPr>
        <w:pStyle w:val="ConsPlusNonformat"/>
        <w:ind w:left="142" w:right="139"/>
        <w:rPr>
          <w:rFonts w:ascii="Times New Roman" w:hAnsi="Times New Roman" w:cs="Times New Roman"/>
          <w:sz w:val="28"/>
          <w:szCs w:val="28"/>
        </w:rPr>
      </w:pPr>
      <w:r w:rsidRPr="00EE6CC7">
        <w:rPr>
          <w:rFonts w:ascii="Times New Roman" w:hAnsi="Times New Roman" w:cs="Times New Roman"/>
          <w:sz w:val="28"/>
          <w:szCs w:val="28"/>
        </w:rPr>
        <w:t>Руководитель (уполномоченное лицо) _______________</w:t>
      </w:r>
      <w:r w:rsidR="006144F0">
        <w:rPr>
          <w:rFonts w:ascii="Times New Roman" w:hAnsi="Times New Roman" w:cs="Times New Roman"/>
          <w:sz w:val="28"/>
          <w:szCs w:val="28"/>
        </w:rPr>
        <w:t>________________</w:t>
      </w:r>
    </w:p>
    <w:p w14:paraId="0FBF5847" w14:textId="77777777" w:rsidR="006144F0" w:rsidRDefault="006144F0" w:rsidP="006144F0">
      <w:pPr>
        <w:pStyle w:val="ConsPlusNonformat"/>
        <w:ind w:left="142" w:right="139"/>
        <w:rPr>
          <w:rFonts w:ascii="Times New Roman" w:hAnsi="Times New Roman" w:cs="Times New Roman"/>
          <w:sz w:val="28"/>
          <w:szCs w:val="28"/>
        </w:rPr>
      </w:pPr>
    </w:p>
    <w:p w14:paraId="239CFC14" w14:textId="58330BFD" w:rsidR="006144F0" w:rsidRPr="00EE6CC7" w:rsidRDefault="006144F0" w:rsidP="006144F0">
      <w:pPr>
        <w:pStyle w:val="ConsPlusNonformat"/>
        <w:ind w:left="142" w:right="139"/>
        <w:rPr>
          <w:rFonts w:ascii="Times New Roman" w:hAnsi="Times New Roman" w:cs="Times New Roman"/>
          <w:sz w:val="28"/>
          <w:szCs w:val="28"/>
        </w:rPr>
      </w:pPr>
      <w:r>
        <w:rPr>
          <w:rFonts w:ascii="Times New Roman" w:hAnsi="Times New Roman" w:cs="Times New Roman"/>
          <w:sz w:val="28"/>
          <w:szCs w:val="28"/>
        </w:rPr>
        <w:t>____________________ / ___________________</w:t>
      </w:r>
    </w:p>
    <w:p w14:paraId="5159C2C9" w14:textId="0D1D421A" w:rsidR="00B87DE2" w:rsidRPr="006B62A3" w:rsidRDefault="00B87DE2" w:rsidP="006B62A3">
      <w:pPr>
        <w:pStyle w:val="ConsPlusNonformat"/>
        <w:ind w:left="1843" w:right="139"/>
        <w:jc w:val="both"/>
        <w:rPr>
          <w:rFonts w:ascii="Times New Roman" w:hAnsi="Times New Roman" w:cs="Times New Roman"/>
          <w:sz w:val="24"/>
          <w:szCs w:val="24"/>
        </w:rPr>
      </w:pPr>
      <w:r w:rsidRPr="006B62A3">
        <w:rPr>
          <w:rFonts w:ascii="Times New Roman" w:hAnsi="Times New Roman" w:cs="Times New Roman"/>
          <w:sz w:val="24"/>
          <w:szCs w:val="24"/>
        </w:rPr>
        <w:t xml:space="preserve">(подпись) </w:t>
      </w:r>
      <w:r w:rsidR="006144F0" w:rsidRPr="006B62A3">
        <w:rPr>
          <w:rFonts w:ascii="Times New Roman" w:hAnsi="Times New Roman" w:cs="Times New Roman"/>
          <w:sz w:val="24"/>
          <w:szCs w:val="24"/>
        </w:rPr>
        <w:t>/</w:t>
      </w:r>
      <w:r w:rsidRPr="006B62A3">
        <w:rPr>
          <w:rFonts w:ascii="Times New Roman" w:hAnsi="Times New Roman" w:cs="Times New Roman"/>
          <w:sz w:val="24"/>
          <w:szCs w:val="24"/>
        </w:rPr>
        <w:t xml:space="preserve"> (ФИО)</w:t>
      </w:r>
    </w:p>
    <w:p w14:paraId="5CAD9ABF" w14:textId="77777777" w:rsidR="006144F0" w:rsidRDefault="006144F0" w:rsidP="00EE6CC7">
      <w:pPr>
        <w:pStyle w:val="ConsPlusNonformat"/>
        <w:ind w:left="142" w:right="139"/>
        <w:jc w:val="both"/>
        <w:rPr>
          <w:rFonts w:ascii="Times New Roman" w:hAnsi="Times New Roman" w:cs="Times New Roman"/>
          <w:sz w:val="28"/>
          <w:szCs w:val="28"/>
        </w:rPr>
      </w:pPr>
    </w:p>
    <w:p w14:paraId="3B681C28" w14:textId="77777777" w:rsidR="006144F0" w:rsidRDefault="006144F0" w:rsidP="00EE6CC7">
      <w:pPr>
        <w:pStyle w:val="ConsPlusNonformat"/>
        <w:ind w:left="142" w:right="139"/>
        <w:jc w:val="both"/>
        <w:rPr>
          <w:rFonts w:ascii="Times New Roman" w:hAnsi="Times New Roman" w:cs="Times New Roman"/>
          <w:sz w:val="28"/>
          <w:szCs w:val="28"/>
        </w:rPr>
      </w:pPr>
    </w:p>
    <w:p w14:paraId="7B927E78" w14:textId="77777777" w:rsidR="00B87DE2" w:rsidRPr="006B62A3" w:rsidRDefault="00B87DE2" w:rsidP="00EE6CC7">
      <w:pPr>
        <w:pStyle w:val="ConsPlusNonformat"/>
        <w:ind w:left="142" w:right="139"/>
        <w:jc w:val="both"/>
        <w:rPr>
          <w:rFonts w:ascii="Times New Roman" w:hAnsi="Times New Roman" w:cs="Times New Roman"/>
          <w:sz w:val="24"/>
          <w:szCs w:val="24"/>
        </w:rPr>
      </w:pPr>
      <w:r w:rsidRPr="00CF66E3">
        <w:rPr>
          <w:rFonts w:ascii="Times New Roman" w:hAnsi="Times New Roman" w:cs="Times New Roman"/>
          <w:sz w:val="24"/>
          <w:szCs w:val="24"/>
        </w:rPr>
        <w:t>М.П.</w:t>
      </w:r>
      <w:r w:rsidRPr="00EE6CC7">
        <w:rPr>
          <w:rFonts w:ascii="Times New Roman" w:hAnsi="Times New Roman" w:cs="Times New Roman"/>
          <w:sz w:val="28"/>
          <w:szCs w:val="28"/>
        </w:rPr>
        <w:t xml:space="preserve"> </w:t>
      </w:r>
      <w:r w:rsidRPr="006B62A3">
        <w:rPr>
          <w:rFonts w:ascii="Times New Roman" w:hAnsi="Times New Roman" w:cs="Times New Roman"/>
          <w:sz w:val="24"/>
          <w:szCs w:val="24"/>
        </w:rPr>
        <w:t>(при наличии)</w:t>
      </w:r>
    </w:p>
    <w:p w14:paraId="3E0ABF8C" w14:textId="77777777" w:rsidR="00B87DE2" w:rsidRPr="00EE6CC7" w:rsidRDefault="00B87DE2" w:rsidP="00EE6CC7">
      <w:pPr>
        <w:pStyle w:val="ConsPlusNonformat"/>
        <w:ind w:left="142" w:right="139"/>
        <w:jc w:val="both"/>
        <w:rPr>
          <w:rFonts w:ascii="Times New Roman" w:hAnsi="Times New Roman" w:cs="Times New Roman"/>
          <w:sz w:val="28"/>
          <w:szCs w:val="28"/>
        </w:rPr>
      </w:pPr>
    </w:p>
    <w:p w14:paraId="3D6344BD" w14:textId="06C6B2A0" w:rsidR="00B87DE2" w:rsidRDefault="00B87DE2" w:rsidP="00EE6CC7">
      <w:pPr>
        <w:pStyle w:val="ConsPlusNonformat"/>
        <w:ind w:left="142" w:right="139"/>
        <w:jc w:val="both"/>
        <w:rPr>
          <w:rFonts w:ascii="Times New Roman" w:hAnsi="Times New Roman" w:cs="Times New Roman"/>
          <w:sz w:val="28"/>
          <w:szCs w:val="28"/>
        </w:rPr>
      </w:pPr>
      <w:r w:rsidRPr="00EE6CC7">
        <w:rPr>
          <w:rFonts w:ascii="Times New Roman" w:hAnsi="Times New Roman" w:cs="Times New Roman"/>
          <w:sz w:val="28"/>
          <w:szCs w:val="28"/>
        </w:rPr>
        <w:t>Дата _____________</w:t>
      </w:r>
      <w:r w:rsidR="006144F0">
        <w:rPr>
          <w:rFonts w:ascii="Times New Roman" w:hAnsi="Times New Roman" w:cs="Times New Roman"/>
          <w:sz w:val="28"/>
          <w:szCs w:val="28"/>
        </w:rPr>
        <w:t>_____</w:t>
      </w:r>
    </w:p>
    <w:p w14:paraId="3303A3CE" w14:textId="6BCFA6F4" w:rsidR="008B2BFE" w:rsidRDefault="008B2BFE" w:rsidP="00EE6CC7">
      <w:pPr>
        <w:pStyle w:val="ConsPlusNonformat"/>
        <w:ind w:left="142" w:right="139"/>
        <w:jc w:val="both"/>
        <w:rPr>
          <w:rFonts w:ascii="Times New Roman" w:hAnsi="Times New Roman" w:cs="Times New Roman"/>
          <w:sz w:val="28"/>
          <w:szCs w:val="28"/>
        </w:rPr>
      </w:pPr>
    </w:p>
    <w:p w14:paraId="64CB718A" w14:textId="77777777" w:rsidR="008B2BFE" w:rsidRDefault="008B2BFE" w:rsidP="00EE6CC7">
      <w:pPr>
        <w:pStyle w:val="ConsPlusNonformat"/>
        <w:ind w:left="142" w:right="139"/>
        <w:jc w:val="both"/>
        <w:rPr>
          <w:rFonts w:ascii="Times New Roman" w:hAnsi="Times New Roman" w:cs="Times New Roman"/>
          <w:sz w:val="28"/>
          <w:szCs w:val="28"/>
        </w:rPr>
      </w:pPr>
    </w:p>
    <w:p w14:paraId="30B3D953" w14:textId="77777777" w:rsidR="008B2BFE" w:rsidRDefault="008B2BFE" w:rsidP="00EE6CC7">
      <w:pPr>
        <w:pStyle w:val="ConsPlusNonformat"/>
        <w:ind w:left="142" w:right="139"/>
        <w:jc w:val="both"/>
        <w:rPr>
          <w:rFonts w:ascii="Times New Roman" w:hAnsi="Times New Roman" w:cs="Times New Roman"/>
          <w:sz w:val="28"/>
          <w:szCs w:val="28"/>
        </w:rPr>
      </w:pPr>
    </w:p>
    <w:p w14:paraId="47D66018" w14:textId="77777777" w:rsidR="008B2BFE" w:rsidRDefault="008B2BFE" w:rsidP="00EE6CC7">
      <w:pPr>
        <w:pStyle w:val="ConsPlusNonformat"/>
        <w:ind w:left="142" w:right="139"/>
        <w:jc w:val="both"/>
        <w:rPr>
          <w:rFonts w:ascii="Times New Roman" w:hAnsi="Times New Roman" w:cs="Times New Roman"/>
          <w:sz w:val="28"/>
          <w:szCs w:val="28"/>
        </w:rPr>
      </w:pPr>
    </w:p>
    <w:p w14:paraId="3194833F" w14:textId="77777777" w:rsidR="008B2BFE" w:rsidRDefault="008B2BFE" w:rsidP="00EE6CC7">
      <w:pPr>
        <w:pStyle w:val="ConsPlusNonformat"/>
        <w:ind w:left="142" w:right="139"/>
        <w:jc w:val="both"/>
        <w:rPr>
          <w:rFonts w:ascii="Times New Roman" w:hAnsi="Times New Roman" w:cs="Times New Roman"/>
          <w:sz w:val="28"/>
          <w:szCs w:val="28"/>
        </w:rPr>
      </w:pPr>
    </w:p>
    <w:p w14:paraId="59A7D6BF" w14:textId="77777777" w:rsidR="008B2BFE" w:rsidRDefault="008B2BFE" w:rsidP="00EE6CC7">
      <w:pPr>
        <w:pStyle w:val="ConsPlusNonformat"/>
        <w:ind w:left="142" w:right="139"/>
        <w:jc w:val="both"/>
        <w:rPr>
          <w:rFonts w:ascii="Times New Roman" w:hAnsi="Times New Roman" w:cs="Times New Roman"/>
          <w:sz w:val="28"/>
          <w:szCs w:val="28"/>
        </w:rPr>
      </w:pPr>
    </w:p>
    <w:p w14:paraId="2687555A" w14:textId="77777777" w:rsidR="008B2BFE" w:rsidRDefault="008B2BFE" w:rsidP="00EE6CC7">
      <w:pPr>
        <w:pStyle w:val="ConsPlusNonformat"/>
        <w:ind w:left="142" w:right="139"/>
        <w:jc w:val="both"/>
        <w:rPr>
          <w:rFonts w:ascii="Times New Roman" w:hAnsi="Times New Roman" w:cs="Times New Roman"/>
          <w:sz w:val="28"/>
          <w:szCs w:val="28"/>
        </w:rPr>
      </w:pPr>
    </w:p>
    <w:p w14:paraId="51A8AB79" w14:textId="77777777" w:rsidR="008B2BFE" w:rsidRDefault="008B2BFE" w:rsidP="00EE6CC7">
      <w:pPr>
        <w:pStyle w:val="ConsPlusNonformat"/>
        <w:ind w:left="142" w:right="139"/>
        <w:jc w:val="both"/>
        <w:rPr>
          <w:rFonts w:ascii="Times New Roman" w:hAnsi="Times New Roman" w:cs="Times New Roman"/>
          <w:sz w:val="28"/>
          <w:szCs w:val="28"/>
        </w:rPr>
      </w:pPr>
    </w:p>
    <w:p w14:paraId="6CBC6FB3" w14:textId="77777777" w:rsidR="008B2BFE" w:rsidRDefault="008B2BFE" w:rsidP="00EE6CC7">
      <w:pPr>
        <w:pStyle w:val="ConsPlusNonformat"/>
        <w:ind w:left="142" w:right="139"/>
        <w:jc w:val="both"/>
        <w:rPr>
          <w:rFonts w:ascii="Times New Roman" w:hAnsi="Times New Roman" w:cs="Times New Roman"/>
          <w:sz w:val="28"/>
          <w:szCs w:val="28"/>
        </w:rPr>
      </w:pPr>
    </w:p>
    <w:p w14:paraId="70937299" w14:textId="77777777" w:rsidR="008B2BFE" w:rsidRDefault="008B2BFE" w:rsidP="00EE6CC7">
      <w:pPr>
        <w:pStyle w:val="ConsPlusNonformat"/>
        <w:ind w:left="142" w:right="139"/>
        <w:jc w:val="both"/>
        <w:rPr>
          <w:rFonts w:ascii="Times New Roman" w:hAnsi="Times New Roman" w:cs="Times New Roman"/>
          <w:sz w:val="28"/>
          <w:szCs w:val="28"/>
        </w:rPr>
      </w:pPr>
    </w:p>
    <w:p w14:paraId="0588A547" w14:textId="77777777" w:rsidR="008B2BFE" w:rsidRDefault="008B2BFE" w:rsidP="00EE6CC7">
      <w:pPr>
        <w:pStyle w:val="ConsPlusNonformat"/>
        <w:ind w:left="142" w:right="139"/>
        <w:jc w:val="both"/>
        <w:rPr>
          <w:rFonts w:ascii="Times New Roman" w:hAnsi="Times New Roman" w:cs="Times New Roman"/>
          <w:sz w:val="28"/>
          <w:szCs w:val="28"/>
        </w:rPr>
      </w:pPr>
    </w:p>
    <w:p w14:paraId="63C1BCD7" w14:textId="77777777" w:rsidR="00030201" w:rsidRDefault="00030201" w:rsidP="008B2BFE">
      <w:pPr>
        <w:pStyle w:val="ConsPlusNormal"/>
        <w:ind w:left="3402"/>
        <w:jc w:val="center"/>
        <w:outlineLvl w:val="1"/>
        <w:rPr>
          <w:rFonts w:ascii="Times New Roman" w:hAnsi="Times New Roman" w:cs="Times New Roman"/>
          <w:sz w:val="28"/>
          <w:szCs w:val="28"/>
        </w:rPr>
      </w:pPr>
    </w:p>
    <w:p w14:paraId="2B4C0806" w14:textId="77777777" w:rsidR="00DB2359" w:rsidRDefault="00DB2359" w:rsidP="008B2BFE">
      <w:pPr>
        <w:pStyle w:val="ConsPlusNormal"/>
        <w:ind w:left="3402"/>
        <w:jc w:val="center"/>
        <w:outlineLvl w:val="1"/>
        <w:rPr>
          <w:rFonts w:ascii="Times New Roman" w:hAnsi="Times New Roman" w:cs="Times New Roman"/>
          <w:sz w:val="28"/>
          <w:szCs w:val="28"/>
        </w:rPr>
      </w:pPr>
    </w:p>
    <w:p w14:paraId="73EC44BE" w14:textId="184657ED" w:rsidR="008B2BFE" w:rsidRPr="008B4C65" w:rsidRDefault="008B2BFE" w:rsidP="008B2BFE">
      <w:pPr>
        <w:pStyle w:val="ConsPlusNormal"/>
        <w:ind w:left="3402"/>
        <w:jc w:val="center"/>
        <w:outlineLvl w:val="1"/>
        <w:rPr>
          <w:rFonts w:ascii="Times New Roman" w:hAnsi="Times New Roman" w:cs="Times New Roman"/>
          <w:sz w:val="28"/>
          <w:szCs w:val="28"/>
        </w:rPr>
      </w:pPr>
      <w:r w:rsidRPr="008B4C6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6</w:t>
      </w:r>
    </w:p>
    <w:p w14:paraId="4A161FE3" w14:textId="77777777" w:rsidR="008B2BFE" w:rsidRPr="008B4C65" w:rsidRDefault="008B2BFE" w:rsidP="008B2BFE">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к Порядку предоставления субсидии</w:t>
      </w:r>
    </w:p>
    <w:p w14:paraId="4DD232D6" w14:textId="77777777" w:rsidR="008B2BFE" w:rsidRPr="008B4C65" w:rsidRDefault="008B2BFE" w:rsidP="008B2BFE">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из бюджета муниципального образования</w:t>
      </w:r>
    </w:p>
    <w:p w14:paraId="13F520C0" w14:textId="77777777" w:rsidR="008B2BFE" w:rsidRDefault="008B2BFE" w:rsidP="008B2BFE">
      <w:pPr>
        <w:pStyle w:val="ConsPlusNormal"/>
        <w:ind w:left="3402"/>
        <w:jc w:val="center"/>
        <w:rPr>
          <w:rFonts w:ascii="Times New Roman" w:hAnsi="Times New Roman" w:cs="Times New Roman"/>
          <w:sz w:val="28"/>
          <w:szCs w:val="28"/>
        </w:rPr>
      </w:pPr>
      <w:r>
        <w:rPr>
          <w:rFonts w:ascii="Times New Roman" w:hAnsi="Times New Roman" w:cs="Times New Roman"/>
          <w:sz w:val="28"/>
          <w:szCs w:val="28"/>
        </w:rPr>
        <w:t>Ногликский муниципальный округ</w:t>
      </w:r>
    </w:p>
    <w:p w14:paraId="3DF61388" w14:textId="77777777" w:rsidR="008B2BFE" w:rsidRDefault="008B2BFE" w:rsidP="008B2BFE">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 xml:space="preserve">Сахалинской области </w:t>
      </w:r>
      <w:r>
        <w:rPr>
          <w:rFonts w:ascii="Times New Roman" w:hAnsi="Times New Roman" w:cs="Times New Roman"/>
          <w:sz w:val="28"/>
          <w:szCs w:val="28"/>
        </w:rPr>
        <w:t>на возмещение затрат,</w:t>
      </w:r>
    </w:p>
    <w:p w14:paraId="24582193" w14:textId="77777777" w:rsidR="008B2BFE" w:rsidRDefault="008B2BFE" w:rsidP="008B2BFE">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 xml:space="preserve">связанных с поставкой </w:t>
      </w:r>
      <w:r>
        <w:rPr>
          <w:rFonts w:ascii="Times New Roman" w:hAnsi="Times New Roman" w:cs="Times New Roman"/>
          <w:sz w:val="28"/>
          <w:szCs w:val="28"/>
        </w:rPr>
        <w:t>в централизованном</w:t>
      </w:r>
    </w:p>
    <w:p w14:paraId="640CBDB8" w14:textId="77777777" w:rsidR="008B2BFE" w:rsidRPr="008B4C65" w:rsidRDefault="008B2BFE" w:rsidP="008B2BFE">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порядке для личных</w:t>
      </w:r>
    </w:p>
    <w:p w14:paraId="57D73A52" w14:textId="77777777" w:rsidR="008B2BFE" w:rsidRPr="008B4C65" w:rsidRDefault="008B2BFE" w:rsidP="008B2BFE">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подсобных хозяйств комбикормов</w:t>
      </w:r>
    </w:p>
    <w:p w14:paraId="76E54D01" w14:textId="77777777" w:rsidR="008B2BFE" w:rsidRPr="008B4C65" w:rsidRDefault="008B2BFE" w:rsidP="008B2BFE">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для сельскохозяйственных животных и птицы,</w:t>
      </w:r>
    </w:p>
    <w:p w14:paraId="55C80ACF" w14:textId="77777777" w:rsidR="008B2BFE" w:rsidRPr="008B4C65" w:rsidRDefault="008B2BFE" w:rsidP="008B2BFE">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а также фуражного зерна для птицы,</w:t>
      </w:r>
    </w:p>
    <w:p w14:paraId="76539351" w14:textId="77777777" w:rsidR="008B2BFE" w:rsidRPr="008B4C65" w:rsidRDefault="008B2BFE" w:rsidP="008B2BFE">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утвержденному постановлением администрации</w:t>
      </w:r>
    </w:p>
    <w:p w14:paraId="7F478EBF" w14:textId="77777777" w:rsidR="008B2BFE" w:rsidRPr="008B4C65" w:rsidRDefault="008B2BFE" w:rsidP="008B2BFE">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муниципального образования</w:t>
      </w:r>
    </w:p>
    <w:p w14:paraId="773C2D32" w14:textId="77777777" w:rsidR="008B2BFE" w:rsidRPr="008B4C65" w:rsidRDefault="008B2BFE" w:rsidP="008B2BFE">
      <w:pPr>
        <w:pStyle w:val="ConsPlusNormal"/>
        <w:ind w:left="3402"/>
        <w:jc w:val="center"/>
        <w:rPr>
          <w:rFonts w:ascii="Times New Roman" w:hAnsi="Times New Roman" w:cs="Times New Roman"/>
          <w:sz w:val="28"/>
          <w:szCs w:val="28"/>
        </w:rPr>
      </w:pPr>
      <w:r>
        <w:rPr>
          <w:rFonts w:ascii="Times New Roman" w:hAnsi="Times New Roman" w:cs="Times New Roman"/>
          <w:sz w:val="28"/>
          <w:szCs w:val="28"/>
        </w:rPr>
        <w:t>Ногликский муниципальный округ</w:t>
      </w:r>
    </w:p>
    <w:p w14:paraId="5A9EC216" w14:textId="77777777" w:rsidR="008B2BFE" w:rsidRPr="008B4C65" w:rsidRDefault="008B2BFE" w:rsidP="008B2BFE">
      <w:pPr>
        <w:pStyle w:val="ConsPlusNormal"/>
        <w:ind w:left="3402"/>
        <w:jc w:val="center"/>
        <w:rPr>
          <w:rFonts w:ascii="Times New Roman" w:hAnsi="Times New Roman" w:cs="Times New Roman"/>
          <w:sz w:val="28"/>
          <w:szCs w:val="28"/>
        </w:rPr>
      </w:pPr>
      <w:r w:rsidRPr="008B4C65">
        <w:rPr>
          <w:rFonts w:ascii="Times New Roman" w:hAnsi="Times New Roman" w:cs="Times New Roman"/>
          <w:sz w:val="28"/>
          <w:szCs w:val="28"/>
        </w:rPr>
        <w:t xml:space="preserve">Сахалинской области </w:t>
      </w:r>
    </w:p>
    <w:p w14:paraId="1788A7A0" w14:textId="0E44063D" w:rsidR="008B2BFE" w:rsidRPr="008B4C65" w:rsidRDefault="008B2BFE" w:rsidP="008B2BFE">
      <w:pPr>
        <w:tabs>
          <w:tab w:val="left" w:pos="6825"/>
        </w:tabs>
        <w:ind w:left="3402"/>
        <w:jc w:val="center"/>
        <w:rPr>
          <w:rFonts w:eastAsiaTheme="minorEastAsia"/>
          <w:sz w:val="28"/>
          <w:szCs w:val="28"/>
        </w:rPr>
      </w:pPr>
      <w:r w:rsidRPr="008B4C65">
        <w:rPr>
          <w:sz w:val="28"/>
          <w:szCs w:val="28"/>
        </w:rPr>
        <w:t xml:space="preserve">от </w:t>
      </w:r>
      <w:r w:rsidR="00DB2359">
        <w:rPr>
          <w:sz w:val="28"/>
          <w:szCs w:val="28"/>
          <w:lang w:val="en-US"/>
        </w:rPr>
        <w:t>28</w:t>
      </w:r>
      <w:r w:rsidR="00DB2359">
        <w:rPr>
          <w:sz w:val="28"/>
          <w:szCs w:val="28"/>
        </w:rPr>
        <w:t>.01.2025 № 29</w:t>
      </w:r>
      <w:bookmarkStart w:id="3" w:name="_GoBack"/>
      <w:bookmarkEnd w:id="3"/>
    </w:p>
    <w:p w14:paraId="771E92A7" w14:textId="2386AE21" w:rsidR="00030201" w:rsidRDefault="00030201" w:rsidP="00EE6CC7">
      <w:pPr>
        <w:pStyle w:val="ConsPlusNonformat"/>
        <w:ind w:left="142" w:right="139"/>
        <w:jc w:val="both"/>
        <w:rPr>
          <w:rFonts w:ascii="Times New Roman" w:hAnsi="Times New Roman" w:cs="Times New Roman"/>
          <w:sz w:val="28"/>
          <w:szCs w:val="28"/>
        </w:rPr>
      </w:pPr>
    </w:p>
    <w:p w14:paraId="00D2F9F7" w14:textId="4B290AEA" w:rsidR="00030201" w:rsidRDefault="00030201" w:rsidP="00030201"/>
    <w:p w14:paraId="2E2A2E01" w14:textId="5BB14794" w:rsidR="00030201" w:rsidRPr="00030201" w:rsidRDefault="00030201" w:rsidP="00030201">
      <w:pPr>
        <w:tabs>
          <w:tab w:val="left" w:pos="4215"/>
        </w:tabs>
        <w:jc w:val="center"/>
        <w:rPr>
          <w:sz w:val="28"/>
          <w:szCs w:val="28"/>
        </w:rPr>
      </w:pPr>
      <w:r w:rsidRPr="00030201">
        <w:rPr>
          <w:sz w:val="28"/>
          <w:szCs w:val="28"/>
        </w:rPr>
        <w:t>Расчет</w:t>
      </w:r>
    </w:p>
    <w:p w14:paraId="23339B88" w14:textId="77777777" w:rsidR="00030201" w:rsidRPr="00030201" w:rsidRDefault="00030201" w:rsidP="00030201">
      <w:pPr>
        <w:tabs>
          <w:tab w:val="left" w:pos="4215"/>
        </w:tabs>
        <w:jc w:val="center"/>
        <w:rPr>
          <w:sz w:val="28"/>
          <w:szCs w:val="28"/>
        </w:rPr>
      </w:pPr>
      <w:r w:rsidRPr="00030201">
        <w:rPr>
          <w:sz w:val="28"/>
          <w:szCs w:val="28"/>
        </w:rPr>
        <w:t>стоимости доставки комбикормов и фуражного зерна</w:t>
      </w:r>
    </w:p>
    <w:p w14:paraId="00948F40" w14:textId="09F06D08" w:rsidR="008B2BFE" w:rsidRDefault="00030201" w:rsidP="00030201">
      <w:pPr>
        <w:tabs>
          <w:tab w:val="left" w:pos="4215"/>
        </w:tabs>
        <w:jc w:val="center"/>
        <w:rPr>
          <w:sz w:val="28"/>
          <w:szCs w:val="28"/>
        </w:rPr>
      </w:pPr>
      <w:r w:rsidRPr="00030201">
        <w:rPr>
          <w:sz w:val="28"/>
          <w:szCs w:val="28"/>
        </w:rPr>
        <w:t>до населенных пунктов муниципального образования Ногликский</w:t>
      </w:r>
      <w:r>
        <w:rPr>
          <w:sz w:val="28"/>
          <w:szCs w:val="28"/>
        </w:rPr>
        <w:t xml:space="preserve"> муниципальный </w:t>
      </w:r>
      <w:proofErr w:type="gramStart"/>
      <w:r>
        <w:rPr>
          <w:sz w:val="28"/>
          <w:szCs w:val="28"/>
        </w:rPr>
        <w:t>округ Сахалинской области</w:t>
      </w:r>
      <w:proofErr w:type="gramEnd"/>
      <w:r w:rsidRPr="00030201">
        <w:rPr>
          <w:sz w:val="28"/>
          <w:szCs w:val="28"/>
        </w:rPr>
        <w:t xml:space="preserve"> и информация об отпускной цене</w:t>
      </w:r>
      <w:r>
        <w:rPr>
          <w:sz w:val="28"/>
          <w:szCs w:val="28"/>
        </w:rPr>
        <w:t xml:space="preserve"> </w:t>
      </w:r>
      <w:r w:rsidRPr="00030201">
        <w:rPr>
          <w:sz w:val="28"/>
          <w:szCs w:val="28"/>
        </w:rPr>
        <w:t>комбикормов и фуражного зерна личным подсобным хозяйствам</w:t>
      </w:r>
    </w:p>
    <w:p w14:paraId="7EADF2EA" w14:textId="7ACB0753" w:rsidR="007F2D85" w:rsidRDefault="007F2D85" w:rsidP="00030201">
      <w:pPr>
        <w:tabs>
          <w:tab w:val="left" w:pos="4215"/>
        </w:tabs>
        <w:jc w:val="center"/>
        <w:rPr>
          <w:sz w:val="28"/>
          <w:szCs w:val="28"/>
        </w:rPr>
      </w:pPr>
    </w:p>
    <w:p w14:paraId="016780F6" w14:textId="77777777" w:rsidR="007F2D85" w:rsidRDefault="007F2D85" w:rsidP="00030201">
      <w:pPr>
        <w:tabs>
          <w:tab w:val="left" w:pos="4215"/>
        </w:tabs>
        <w:jc w:val="center"/>
        <w:rPr>
          <w:sz w:val="28"/>
          <w:szCs w:val="28"/>
        </w:rPr>
      </w:pPr>
    </w:p>
    <w:tbl>
      <w:tblPr>
        <w:tblW w:w="1070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2041"/>
        <w:gridCol w:w="964"/>
        <w:gridCol w:w="794"/>
        <w:gridCol w:w="794"/>
        <w:gridCol w:w="1247"/>
        <w:gridCol w:w="1694"/>
        <w:gridCol w:w="1531"/>
        <w:gridCol w:w="1247"/>
      </w:tblGrid>
      <w:tr w:rsidR="007F2D85" w:rsidRPr="007F2D85" w14:paraId="6879F8B1" w14:textId="77777777" w:rsidTr="007F2D85">
        <w:tc>
          <w:tcPr>
            <w:tcW w:w="397" w:type="dxa"/>
          </w:tcPr>
          <w:p w14:paraId="21D85A46" w14:textId="77777777" w:rsidR="007F2D85" w:rsidRPr="007F2D85" w:rsidRDefault="007F2D85" w:rsidP="007F2D85">
            <w:pPr>
              <w:widowControl w:val="0"/>
              <w:autoSpaceDE w:val="0"/>
              <w:autoSpaceDN w:val="0"/>
              <w:jc w:val="center"/>
              <w:rPr>
                <w:sz w:val="22"/>
                <w:szCs w:val="22"/>
              </w:rPr>
            </w:pPr>
            <w:r w:rsidRPr="007F2D85">
              <w:rPr>
                <w:sz w:val="22"/>
                <w:szCs w:val="22"/>
              </w:rPr>
              <w:t>N п/п</w:t>
            </w:r>
          </w:p>
        </w:tc>
        <w:tc>
          <w:tcPr>
            <w:tcW w:w="2041" w:type="dxa"/>
          </w:tcPr>
          <w:p w14:paraId="040C00A8" w14:textId="77777777" w:rsidR="007F2D85" w:rsidRPr="007F2D85" w:rsidRDefault="007F2D85" w:rsidP="007F2D85">
            <w:pPr>
              <w:widowControl w:val="0"/>
              <w:autoSpaceDE w:val="0"/>
              <w:autoSpaceDN w:val="0"/>
              <w:jc w:val="center"/>
              <w:rPr>
                <w:sz w:val="22"/>
                <w:szCs w:val="22"/>
              </w:rPr>
            </w:pPr>
            <w:r w:rsidRPr="007F2D85">
              <w:rPr>
                <w:sz w:val="22"/>
                <w:szCs w:val="22"/>
              </w:rPr>
              <w:t>Наименование кормов</w:t>
            </w:r>
          </w:p>
        </w:tc>
        <w:tc>
          <w:tcPr>
            <w:tcW w:w="964" w:type="dxa"/>
          </w:tcPr>
          <w:p w14:paraId="5B81DC9C" w14:textId="77777777" w:rsidR="007F2D85" w:rsidRPr="007F2D85" w:rsidRDefault="007F2D85" w:rsidP="007F2D85">
            <w:pPr>
              <w:widowControl w:val="0"/>
              <w:autoSpaceDE w:val="0"/>
              <w:autoSpaceDN w:val="0"/>
              <w:jc w:val="center"/>
              <w:rPr>
                <w:sz w:val="22"/>
                <w:szCs w:val="22"/>
              </w:rPr>
            </w:pPr>
            <w:r w:rsidRPr="007F2D85">
              <w:rPr>
                <w:sz w:val="22"/>
                <w:szCs w:val="22"/>
              </w:rPr>
              <w:t>Завод изготовитель</w:t>
            </w:r>
          </w:p>
        </w:tc>
        <w:tc>
          <w:tcPr>
            <w:tcW w:w="794" w:type="dxa"/>
          </w:tcPr>
          <w:p w14:paraId="1FF933A0" w14:textId="77777777" w:rsidR="007F2D85" w:rsidRPr="007F2D85" w:rsidRDefault="007F2D85" w:rsidP="007F2D85">
            <w:pPr>
              <w:widowControl w:val="0"/>
              <w:autoSpaceDE w:val="0"/>
              <w:autoSpaceDN w:val="0"/>
              <w:jc w:val="center"/>
              <w:rPr>
                <w:sz w:val="22"/>
                <w:szCs w:val="22"/>
              </w:rPr>
            </w:pPr>
            <w:r w:rsidRPr="007F2D85">
              <w:rPr>
                <w:sz w:val="22"/>
                <w:szCs w:val="22"/>
              </w:rPr>
              <w:t>Ед. измерения</w:t>
            </w:r>
          </w:p>
        </w:tc>
        <w:tc>
          <w:tcPr>
            <w:tcW w:w="794" w:type="dxa"/>
          </w:tcPr>
          <w:p w14:paraId="363E4AA1" w14:textId="77777777" w:rsidR="007F2D85" w:rsidRPr="007F2D85" w:rsidRDefault="007F2D85" w:rsidP="007F2D85">
            <w:pPr>
              <w:widowControl w:val="0"/>
              <w:autoSpaceDE w:val="0"/>
              <w:autoSpaceDN w:val="0"/>
              <w:jc w:val="center"/>
              <w:rPr>
                <w:sz w:val="22"/>
                <w:szCs w:val="22"/>
              </w:rPr>
            </w:pPr>
            <w:r w:rsidRPr="007F2D85">
              <w:rPr>
                <w:sz w:val="22"/>
                <w:szCs w:val="22"/>
              </w:rPr>
              <w:t>Количество</w:t>
            </w:r>
          </w:p>
        </w:tc>
        <w:tc>
          <w:tcPr>
            <w:tcW w:w="1247" w:type="dxa"/>
          </w:tcPr>
          <w:p w14:paraId="0EC1E399" w14:textId="77777777" w:rsidR="007F2D85" w:rsidRPr="007F2D85" w:rsidRDefault="007F2D85" w:rsidP="007F2D85">
            <w:pPr>
              <w:widowControl w:val="0"/>
              <w:autoSpaceDE w:val="0"/>
              <w:autoSpaceDN w:val="0"/>
              <w:jc w:val="center"/>
              <w:rPr>
                <w:sz w:val="22"/>
                <w:szCs w:val="22"/>
              </w:rPr>
            </w:pPr>
            <w:r w:rsidRPr="007F2D85">
              <w:rPr>
                <w:sz w:val="22"/>
                <w:szCs w:val="22"/>
              </w:rPr>
              <w:t>Цена единицы продукции (до Ванино), рублей</w:t>
            </w:r>
          </w:p>
        </w:tc>
        <w:tc>
          <w:tcPr>
            <w:tcW w:w="1694" w:type="dxa"/>
          </w:tcPr>
          <w:p w14:paraId="3F4527A5" w14:textId="77777777" w:rsidR="007F2D85" w:rsidRPr="007F2D85" w:rsidRDefault="007F2D85" w:rsidP="007F2D85">
            <w:pPr>
              <w:widowControl w:val="0"/>
              <w:autoSpaceDE w:val="0"/>
              <w:autoSpaceDN w:val="0"/>
              <w:jc w:val="center"/>
              <w:rPr>
                <w:sz w:val="22"/>
                <w:szCs w:val="22"/>
              </w:rPr>
            </w:pPr>
            <w:r w:rsidRPr="007F2D85">
              <w:rPr>
                <w:sz w:val="22"/>
                <w:szCs w:val="22"/>
              </w:rPr>
              <w:t>Транспортные затраты на единицу продукции (от Ванино до пункта конечного назначения), рублей</w:t>
            </w:r>
          </w:p>
        </w:tc>
        <w:tc>
          <w:tcPr>
            <w:tcW w:w="1531" w:type="dxa"/>
          </w:tcPr>
          <w:p w14:paraId="5B0EAE38" w14:textId="77777777" w:rsidR="007F2D85" w:rsidRPr="007F2D85" w:rsidRDefault="007F2D85" w:rsidP="007F2D85">
            <w:pPr>
              <w:widowControl w:val="0"/>
              <w:autoSpaceDE w:val="0"/>
              <w:autoSpaceDN w:val="0"/>
              <w:jc w:val="center"/>
              <w:rPr>
                <w:sz w:val="22"/>
                <w:szCs w:val="22"/>
              </w:rPr>
            </w:pPr>
            <w:r w:rsidRPr="007F2D85">
              <w:rPr>
                <w:sz w:val="22"/>
                <w:szCs w:val="22"/>
              </w:rPr>
              <w:t>Цена продукции с доставкой до пункта конечного назначения</w:t>
            </w:r>
          </w:p>
          <w:p w14:paraId="5D3E8CE8" w14:textId="77777777" w:rsidR="007F2D85" w:rsidRPr="007F2D85" w:rsidRDefault="007F2D85" w:rsidP="007F2D85">
            <w:pPr>
              <w:widowControl w:val="0"/>
              <w:autoSpaceDE w:val="0"/>
              <w:autoSpaceDN w:val="0"/>
              <w:jc w:val="center"/>
              <w:rPr>
                <w:sz w:val="22"/>
                <w:szCs w:val="22"/>
              </w:rPr>
            </w:pPr>
            <w:r w:rsidRPr="007F2D85">
              <w:rPr>
                <w:sz w:val="22"/>
                <w:szCs w:val="22"/>
              </w:rPr>
              <w:t>(5 * (6 + 7)), рублей</w:t>
            </w:r>
          </w:p>
        </w:tc>
        <w:tc>
          <w:tcPr>
            <w:tcW w:w="1247" w:type="dxa"/>
          </w:tcPr>
          <w:p w14:paraId="43B09612" w14:textId="77777777" w:rsidR="007F2D85" w:rsidRPr="007F2D85" w:rsidRDefault="007F2D85" w:rsidP="007F2D85">
            <w:pPr>
              <w:widowControl w:val="0"/>
              <w:autoSpaceDE w:val="0"/>
              <w:autoSpaceDN w:val="0"/>
              <w:jc w:val="center"/>
              <w:rPr>
                <w:sz w:val="22"/>
                <w:szCs w:val="22"/>
              </w:rPr>
            </w:pPr>
            <w:r w:rsidRPr="007F2D85">
              <w:rPr>
                <w:sz w:val="22"/>
                <w:szCs w:val="22"/>
              </w:rPr>
              <w:t>Соответствие ГОСТ, ТУ (номера сертификатов)</w:t>
            </w:r>
          </w:p>
        </w:tc>
      </w:tr>
      <w:tr w:rsidR="007F2D85" w:rsidRPr="007F2D85" w14:paraId="790F40E8" w14:textId="77777777" w:rsidTr="007F2D85">
        <w:tc>
          <w:tcPr>
            <w:tcW w:w="397" w:type="dxa"/>
          </w:tcPr>
          <w:p w14:paraId="2A469B6F" w14:textId="77777777" w:rsidR="007F2D85" w:rsidRPr="007F2D85" w:rsidRDefault="007F2D85" w:rsidP="007F2D85">
            <w:pPr>
              <w:widowControl w:val="0"/>
              <w:autoSpaceDE w:val="0"/>
              <w:autoSpaceDN w:val="0"/>
              <w:jc w:val="center"/>
              <w:rPr>
                <w:sz w:val="22"/>
                <w:szCs w:val="22"/>
              </w:rPr>
            </w:pPr>
            <w:r w:rsidRPr="007F2D85">
              <w:rPr>
                <w:sz w:val="22"/>
                <w:szCs w:val="22"/>
              </w:rPr>
              <w:t>1</w:t>
            </w:r>
          </w:p>
        </w:tc>
        <w:tc>
          <w:tcPr>
            <w:tcW w:w="2041" w:type="dxa"/>
          </w:tcPr>
          <w:p w14:paraId="71C5B1D6" w14:textId="77777777" w:rsidR="007F2D85" w:rsidRPr="007F2D85" w:rsidRDefault="007F2D85" w:rsidP="007F2D85">
            <w:pPr>
              <w:widowControl w:val="0"/>
              <w:autoSpaceDE w:val="0"/>
              <w:autoSpaceDN w:val="0"/>
              <w:jc w:val="center"/>
              <w:rPr>
                <w:sz w:val="22"/>
                <w:szCs w:val="22"/>
              </w:rPr>
            </w:pPr>
            <w:r w:rsidRPr="007F2D85">
              <w:rPr>
                <w:sz w:val="22"/>
                <w:szCs w:val="22"/>
              </w:rPr>
              <w:t>2</w:t>
            </w:r>
          </w:p>
        </w:tc>
        <w:tc>
          <w:tcPr>
            <w:tcW w:w="964" w:type="dxa"/>
          </w:tcPr>
          <w:p w14:paraId="484447A4" w14:textId="77777777" w:rsidR="007F2D85" w:rsidRPr="007F2D85" w:rsidRDefault="007F2D85" w:rsidP="007F2D85">
            <w:pPr>
              <w:widowControl w:val="0"/>
              <w:autoSpaceDE w:val="0"/>
              <w:autoSpaceDN w:val="0"/>
              <w:jc w:val="center"/>
              <w:rPr>
                <w:sz w:val="22"/>
                <w:szCs w:val="22"/>
              </w:rPr>
            </w:pPr>
            <w:r w:rsidRPr="007F2D85">
              <w:rPr>
                <w:sz w:val="22"/>
                <w:szCs w:val="22"/>
              </w:rPr>
              <w:t>3</w:t>
            </w:r>
          </w:p>
        </w:tc>
        <w:tc>
          <w:tcPr>
            <w:tcW w:w="794" w:type="dxa"/>
          </w:tcPr>
          <w:p w14:paraId="7E7D43CE" w14:textId="77777777" w:rsidR="007F2D85" w:rsidRPr="007F2D85" w:rsidRDefault="007F2D85" w:rsidP="007F2D85">
            <w:pPr>
              <w:widowControl w:val="0"/>
              <w:autoSpaceDE w:val="0"/>
              <w:autoSpaceDN w:val="0"/>
              <w:jc w:val="center"/>
              <w:rPr>
                <w:sz w:val="22"/>
                <w:szCs w:val="22"/>
              </w:rPr>
            </w:pPr>
            <w:r w:rsidRPr="007F2D85">
              <w:rPr>
                <w:sz w:val="22"/>
                <w:szCs w:val="22"/>
              </w:rPr>
              <w:t>4</w:t>
            </w:r>
          </w:p>
        </w:tc>
        <w:tc>
          <w:tcPr>
            <w:tcW w:w="794" w:type="dxa"/>
          </w:tcPr>
          <w:p w14:paraId="269F1EE3" w14:textId="77777777" w:rsidR="007F2D85" w:rsidRPr="007F2D85" w:rsidRDefault="007F2D85" w:rsidP="007F2D85">
            <w:pPr>
              <w:widowControl w:val="0"/>
              <w:autoSpaceDE w:val="0"/>
              <w:autoSpaceDN w:val="0"/>
              <w:jc w:val="center"/>
              <w:rPr>
                <w:sz w:val="22"/>
                <w:szCs w:val="22"/>
              </w:rPr>
            </w:pPr>
            <w:r w:rsidRPr="007F2D85">
              <w:rPr>
                <w:sz w:val="22"/>
                <w:szCs w:val="22"/>
              </w:rPr>
              <w:t>5</w:t>
            </w:r>
          </w:p>
        </w:tc>
        <w:tc>
          <w:tcPr>
            <w:tcW w:w="1247" w:type="dxa"/>
          </w:tcPr>
          <w:p w14:paraId="4170B76B" w14:textId="77777777" w:rsidR="007F2D85" w:rsidRPr="007F2D85" w:rsidRDefault="007F2D85" w:rsidP="007F2D85">
            <w:pPr>
              <w:widowControl w:val="0"/>
              <w:autoSpaceDE w:val="0"/>
              <w:autoSpaceDN w:val="0"/>
              <w:jc w:val="center"/>
              <w:rPr>
                <w:sz w:val="22"/>
                <w:szCs w:val="22"/>
              </w:rPr>
            </w:pPr>
            <w:r w:rsidRPr="007F2D85">
              <w:rPr>
                <w:sz w:val="22"/>
                <w:szCs w:val="22"/>
              </w:rPr>
              <w:t>6</w:t>
            </w:r>
          </w:p>
        </w:tc>
        <w:tc>
          <w:tcPr>
            <w:tcW w:w="1694" w:type="dxa"/>
          </w:tcPr>
          <w:p w14:paraId="1C394C41" w14:textId="77777777" w:rsidR="007F2D85" w:rsidRPr="007F2D85" w:rsidRDefault="007F2D85" w:rsidP="007F2D85">
            <w:pPr>
              <w:widowControl w:val="0"/>
              <w:autoSpaceDE w:val="0"/>
              <w:autoSpaceDN w:val="0"/>
              <w:jc w:val="center"/>
              <w:rPr>
                <w:sz w:val="22"/>
                <w:szCs w:val="22"/>
              </w:rPr>
            </w:pPr>
            <w:r w:rsidRPr="007F2D85">
              <w:rPr>
                <w:sz w:val="22"/>
                <w:szCs w:val="22"/>
              </w:rPr>
              <w:t>7</w:t>
            </w:r>
          </w:p>
        </w:tc>
        <w:tc>
          <w:tcPr>
            <w:tcW w:w="1531" w:type="dxa"/>
          </w:tcPr>
          <w:p w14:paraId="5D2F1EEC" w14:textId="77777777" w:rsidR="007F2D85" w:rsidRPr="007F2D85" w:rsidRDefault="007F2D85" w:rsidP="007F2D85">
            <w:pPr>
              <w:widowControl w:val="0"/>
              <w:autoSpaceDE w:val="0"/>
              <w:autoSpaceDN w:val="0"/>
              <w:jc w:val="center"/>
              <w:rPr>
                <w:sz w:val="22"/>
                <w:szCs w:val="22"/>
              </w:rPr>
            </w:pPr>
            <w:r w:rsidRPr="007F2D85">
              <w:rPr>
                <w:sz w:val="22"/>
                <w:szCs w:val="22"/>
              </w:rPr>
              <w:t>8</w:t>
            </w:r>
          </w:p>
        </w:tc>
        <w:tc>
          <w:tcPr>
            <w:tcW w:w="1247" w:type="dxa"/>
          </w:tcPr>
          <w:p w14:paraId="73C21E3F" w14:textId="77777777" w:rsidR="007F2D85" w:rsidRPr="007F2D85" w:rsidRDefault="007F2D85" w:rsidP="007F2D85">
            <w:pPr>
              <w:widowControl w:val="0"/>
              <w:autoSpaceDE w:val="0"/>
              <w:autoSpaceDN w:val="0"/>
              <w:jc w:val="center"/>
              <w:rPr>
                <w:sz w:val="22"/>
                <w:szCs w:val="22"/>
              </w:rPr>
            </w:pPr>
            <w:r w:rsidRPr="007F2D85">
              <w:rPr>
                <w:sz w:val="22"/>
                <w:szCs w:val="22"/>
              </w:rPr>
              <w:t>9</w:t>
            </w:r>
          </w:p>
        </w:tc>
      </w:tr>
      <w:tr w:rsidR="007F2D85" w:rsidRPr="007F2D85" w14:paraId="231AA0BA" w14:textId="77777777" w:rsidTr="007F2D85">
        <w:tc>
          <w:tcPr>
            <w:tcW w:w="397" w:type="dxa"/>
          </w:tcPr>
          <w:p w14:paraId="593A0562" w14:textId="77777777" w:rsidR="007F2D85" w:rsidRPr="007F2D85" w:rsidRDefault="007F2D85" w:rsidP="007F2D85">
            <w:pPr>
              <w:widowControl w:val="0"/>
              <w:autoSpaceDE w:val="0"/>
              <w:autoSpaceDN w:val="0"/>
              <w:rPr>
                <w:sz w:val="22"/>
                <w:szCs w:val="22"/>
              </w:rPr>
            </w:pPr>
            <w:r w:rsidRPr="007F2D85">
              <w:rPr>
                <w:sz w:val="22"/>
                <w:szCs w:val="22"/>
              </w:rPr>
              <w:t>1.</w:t>
            </w:r>
          </w:p>
        </w:tc>
        <w:tc>
          <w:tcPr>
            <w:tcW w:w="2041" w:type="dxa"/>
          </w:tcPr>
          <w:p w14:paraId="21ED593E" w14:textId="77777777" w:rsidR="007F2D85" w:rsidRPr="007F2D85" w:rsidRDefault="007F2D85" w:rsidP="007F2D85">
            <w:pPr>
              <w:widowControl w:val="0"/>
              <w:autoSpaceDE w:val="0"/>
              <w:autoSpaceDN w:val="0"/>
              <w:rPr>
                <w:sz w:val="22"/>
                <w:szCs w:val="22"/>
              </w:rPr>
            </w:pPr>
            <w:r w:rsidRPr="007F2D85">
              <w:rPr>
                <w:sz w:val="22"/>
                <w:szCs w:val="22"/>
              </w:rPr>
              <w:t>Комбикорм для крупного рогатого скота</w:t>
            </w:r>
          </w:p>
        </w:tc>
        <w:tc>
          <w:tcPr>
            <w:tcW w:w="964" w:type="dxa"/>
          </w:tcPr>
          <w:p w14:paraId="298574CB" w14:textId="77777777" w:rsidR="007F2D85" w:rsidRPr="007F2D85" w:rsidRDefault="007F2D85" w:rsidP="007F2D85">
            <w:pPr>
              <w:widowControl w:val="0"/>
              <w:autoSpaceDE w:val="0"/>
              <w:autoSpaceDN w:val="0"/>
              <w:rPr>
                <w:sz w:val="22"/>
                <w:szCs w:val="22"/>
              </w:rPr>
            </w:pPr>
          </w:p>
        </w:tc>
        <w:tc>
          <w:tcPr>
            <w:tcW w:w="794" w:type="dxa"/>
          </w:tcPr>
          <w:p w14:paraId="7FDE5E58" w14:textId="77777777" w:rsidR="007F2D85" w:rsidRPr="007F2D85" w:rsidRDefault="007F2D85" w:rsidP="007F2D85">
            <w:pPr>
              <w:widowControl w:val="0"/>
              <w:autoSpaceDE w:val="0"/>
              <w:autoSpaceDN w:val="0"/>
              <w:jc w:val="center"/>
              <w:rPr>
                <w:sz w:val="22"/>
                <w:szCs w:val="22"/>
              </w:rPr>
            </w:pPr>
            <w:r w:rsidRPr="007F2D85">
              <w:rPr>
                <w:sz w:val="22"/>
                <w:szCs w:val="22"/>
              </w:rPr>
              <w:t>тонн</w:t>
            </w:r>
          </w:p>
        </w:tc>
        <w:tc>
          <w:tcPr>
            <w:tcW w:w="794" w:type="dxa"/>
          </w:tcPr>
          <w:p w14:paraId="10D64491" w14:textId="77777777" w:rsidR="007F2D85" w:rsidRPr="007F2D85" w:rsidRDefault="007F2D85" w:rsidP="007F2D85">
            <w:pPr>
              <w:widowControl w:val="0"/>
              <w:autoSpaceDE w:val="0"/>
              <w:autoSpaceDN w:val="0"/>
              <w:rPr>
                <w:sz w:val="22"/>
                <w:szCs w:val="22"/>
              </w:rPr>
            </w:pPr>
          </w:p>
        </w:tc>
        <w:tc>
          <w:tcPr>
            <w:tcW w:w="1247" w:type="dxa"/>
          </w:tcPr>
          <w:p w14:paraId="0711260D" w14:textId="77777777" w:rsidR="007F2D85" w:rsidRPr="007F2D85" w:rsidRDefault="007F2D85" w:rsidP="007F2D85">
            <w:pPr>
              <w:widowControl w:val="0"/>
              <w:autoSpaceDE w:val="0"/>
              <w:autoSpaceDN w:val="0"/>
              <w:rPr>
                <w:sz w:val="22"/>
                <w:szCs w:val="22"/>
              </w:rPr>
            </w:pPr>
          </w:p>
        </w:tc>
        <w:tc>
          <w:tcPr>
            <w:tcW w:w="1694" w:type="dxa"/>
          </w:tcPr>
          <w:p w14:paraId="37ED7D1E" w14:textId="77777777" w:rsidR="007F2D85" w:rsidRPr="007F2D85" w:rsidRDefault="007F2D85" w:rsidP="007F2D85">
            <w:pPr>
              <w:widowControl w:val="0"/>
              <w:autoSpaceDE w:val="0"/>
              <w:autoSpaceDN w:val="0"/>
              <w:rPr>
                <w:sz w:val="22"/>
                <w:szCs w:val="22"/>
              </w:rPr>
            </w:pPr>
          </w:p>
        </w:tc>
        <w:tc>
          <w:tcPr>
            <w:tcW w:w="1531" w:type="dxa"/>
          </w:tcPr>
          <w:p w14:paraId="2CE5AAD0" w14:textId="77777777" w:rsidR="007F2D85" w:rsidRPr="007F2D85" w:rsidRDefault="007F2D85" w:rsidP="007F2D85">
            <w:pPr>
              <w:widowControl w:val="0"/>
              <w:autoSpaceDE w:val="0"/>
              <w:autoSpaceDN w:val="0"/>
              <w:rPr>
                <w:sz w:val="22"/>
                <w:szCs w:val="22"/>
              </w:rPr>
            </w:pPr>
          </w:p>
        </w:tc>
        <w:tc>
          <w:tcPr>
            <w:tcW w:w="1247" w:type="dxa"/>
          </w:tcPr>
          <w:p w14:paraId="01D6A8E9" w14:textId="77777777" w:rsidR="007F2D85" w:rsidRPr="007F2D85" w:rsidRDefault="007F2D85" w:rsidP="007F2D85">
            <w:pPr>
              <w:widowControl w:val="0"/>
              <w:autoSpaceDE w:val="0"/>
              <w:autoSpaceDN w:val="0"/>
              <w:rPr>
                <w:sz w:val="22"/>
                <w:szCs w:val="22"/>
              </w:rPr>
            </w:pPr>
          </w:p>
        </w:tc>
      </w:tr>
      <w:tr w:rsidR="007F2D85" w:rsidRPr="007F2D85" w14:paraId="0A9F660C" w14:textId="77777777" w:rsidTr="007F2D85">
        <w:tc>
          <w:tcPr>
            <w:tcW w:w="397" w:type="dxa"/>
          </w:tcPr>
          <w:p w14:paraId="4F94CE3F" w14:textId="77777777" w:rsidR="007F2D85" w:rsidRPr="007F2D85" w:rsidRDefault="007F2D85" w:rsidP="007F2D85">
            <w:pPr>
              <w:widowControl w:val="0"/>
              <w:autoSpaceDE w:val="0"/>
              <w:autoSpaceDN w:val="0"/>
              <w:rPr>
                <w:sz w:val="22"/>
                <w:szCs w:val="22"/>
              </w:rPr>
            </w:pPr>
            <w:r w:rsidRPr="007F2D85">
              <w:rPr>
                <w:sz w:val="22"/>
                <w:szCs w:val="22"/>
              </w:rPr>
              <w:t>2.</w:t>
            </w:r>
          </w:p>
        </w:tc>
        <w:tc>
          <w:tcPr>
            <w:tcW w:w="2041" w:type="dxa"/>
          </w:tcPr>
          <w:p w14:paraId="1AB92D17" w14:textId="77777777" w:rsidR="007F2D85" w:rsidRPr="007F2D85" w:rsidRDefault="007F2D85" w:rsidP="007F2D85">
            <w:pPr>
              <w:widowControl w:val="0"/>
              <w:autoSpaceDE w:val="0"/>
              <w:autoSpaceDN w:val="0"/>
              <w:rPr>
                <w:sz w:val="22"/>
                <w:szCs w:val="22"/>
              </w:rPr>
            </w:pPr>
            <w:r w:rsidRPr="007F2D85">
              <w:rPr>
                <w:sz w:val="22"/>
                <w:szCs w:val="22"/>
              </w:rPr>
              <w:t>Комбикорм для свиней</w:t>
            </w:r>
          </w:p>
        </w:tc>
        <w:tc>
          <w:tcPr>
            <w:tcW w:w="964" w:type="dxa"/>
          </w:tcPr>
          <w:p w14:paraId="4D039BE7" w14:textId="77777777" w:rsidR="007F2D85" w:rsidRPr="007F2D85" w:rsidRDefault="007F2D85" w:rsidP="007F2D85">
            <w:pPr>
              <w:widowControl w:val="0"/>
              <w:autoSpaceDE w:val="0"/>
              <w:autoSpaceDN w:val="0"/>
              <w:rPr>
                <w:sz w:val="22"/>
                <w:szCs w:val="22"/>
              </w:rPr>
            </w:pPr>
          </w:p>
        </w:tc>
        <w:tc>
          <w:tcPr>
            <w:tcW w:w="794" w:type="dxa"/>
          </w:tcPr>
          <w:p w14:paraId="1E80D0E0" w14:textId="77777777" w:rsidR="007F2D85" w:rsidRPr="007F2D85" w:rsidRDefault="007F2D85" w:rsidP="007F2D85">
            <w:pPr>
              <w:widowControl w:val="0"/>
              <w:autoSpaceDE w:val="0"/>
              <w:autoSpaceDN w:val="0"/>
              <w:jc w:val="center"/>
              <w:rPr>
                <w:sz w:val="22"/>
                <w:szCs w:val="22"/>
              </w:rPr>
            </w:pPr>
            <w:r w:rsidRPr="007F2D85">
              <w:rPr>
                <w:sz w:val="22"/>
                <w:szCs w:val="22"/>
              </w:rPr>
              <w:t>тонн</w:t>
            </w:r>
          </w:p>
        </w:tc>
        <w:tc>
          <w:tcPr>
            <w:tcW w:w="794" w:type="dxa"/>
          </w:tcPr>
          <w:p w14:paraId="4ED9E0B0" w14:textId="77777777" w:rsidR="007F2D85" w:rsidRPr="007F2D85" w:rsidRDefault="007F2D85" w:rsidP="007F2D85">
            <w:pPr>
              <w:widowControl w:val="0"/>
              <w:autoSpaceDE w:val="0"/>
              <w:autoSpaceDN w:val="0"/>
              <w:rPr>
                <w:sz w:val="22"/>
                <w:szCs w:val="22"/>
              </w:rPr>
            </w:pPr>
          </w:p>
        </w:tc>
        <w:tc>
          <w:tcPr>
            <w:tcW w:w="1247" w:type="dxa"/>
          </w:tcPr>
          <w:p w14:paraId="178DAC70" w14:textId="77777777" w:rsidR="007F2D85" w:rsidRPr="007F2D85" w:rsidRDefault="007F2D85" w:rsidP="007F2D85">
            <w:pPr>
              <w:widowControl w:val="0"/>
              <w:autoSpaceDE w:val="0"/>
              <w:autoSpaceDN w:val="0"/>
              <w:rPr>
                <w:sz w:val="22"/>
                <w:szCs w:val="22"/>
              </w:rPr>
            </w:pPr>
          </w:p>
        </w:tc>
        <w:tc>
          <w:tcPr>
            <w:tcW w:w="1694" w:type="dxa"/>
          </w:tcPr>
          <w:p w14:paraId="311CF8C4" w14:textId="77777777" w:rsidR="007F2D85" w:rsidRPr="007F2D85" w:rsidRDefault="007F2D85" w:rsidP="007F2D85">
            <w:pPr>
              <w:widowControl w:val="0"/>
              <w:autoSpaceDE w:val="0"/>
              <w:autoSpaceDN w:val="0"/>
              <w:rPr>
                <w:sz w:val="22"/>
                <w:szCs w:val="22"/>
              </w:rPr>
            </w:pPr>
          </w:p>
        </w:tc>
        <w:tc>
          <w:tcPr>
            <w:tcW w:w="1531" w:type="dxa"/>
          </w:tcPr>
          <w:p w14:paraId="3F8033E5" w14:textId="77777777" w:rsidR="007F2D85" w:rsidRPr="007F2D85" w:rsidRDefault="007F2D85" w:rsidP="007F2D85">
            <w:pPr>
              <w:widowControl w:val="0"/>
              <w:autoSpaceDE w:val="0"/>
              <w:autoSpaceDN w:val="0"/>
              <w:rPr>
                <w:sz w:val="22"/>
                <w:szCs w:val="22"/>
              </w:rPr>
            </w:pPr>
          </w:p>
        </w:tc>
        <w:tc>
          <w:tcPr>
            <w:tcW w:w="1247" w:type="dxa"/>
          </w:tcPr>
          <w:p w14:paraId="3453B6FA" w14:textId="77777777" w:rsidR="007F2D85" w:rsidRPr="007F2D85" w:rsidRDefault="007F2D85" w:rsidP="007F2D85">
            <w:pPr>
              <w:widowControl w:val="0"/>
              <w:autoSpaceDE w:val="0"/>
              <w:autoSpaceDN w:val="0"/>
              <w:rPr>
                <w:sz w:val="22"/>
                <w:szCs w:val="22"/>
              </w:rPr>
            </w:pPr>
          </w:p>
        </w:tc>
      </w:tr>
      <w:tr w:rsidR="007F2D85" w:rsidRPr="007F2D85" w14:paraId="7BF9F4D0" w14:textId="77777777" w:rsidTr="007F2D85">
        <w:tc>
          <w:tcPr>
            <w:tcW w:w="397" w:type="dxa"/>
          </w:tcPr>
          <w:p w14:paraId="201A89F1" w14:textId="77777777" w:rsidR="007F2D85" w:rsidRPr="007F2D85" w:rsidRDefault="007F2D85" w:rsidP="007F2D85">
            <w:pPr>
              <w:widowControl w:val="0"/>
              <w:autoSpaceDE w:val="0"/>
              <w:autoSpaceDN w:val="0"/>
              <w:rPr>
                <w:sz w:val="22"/>
                <w:szCs w:val="22"/>
              </w:rPr>
            </w:pPr>
            <w:r w:rsidRPr="007F2D85">
              <w:rPr>
                <w:sz w:val="22"/>
                <w:szCs w:val="22"/>
              </w:rPr>
              <w:t>3.</w:t>
            </w:r>
          </w:p>
        </w:tc>
        <w:tc>
          <w:tcPr>
            <w:tcW w:w="2041" w:type="dxa"/>
          </w:tcPr>
          <w:p w14:paraId="352AA324" w14:textId="77777777" w:rsidR="007F2D85" w:rsidRPr="007F2D85" w:rsidRDefault="007F2D85" w:rsidP="007F2D85">
            <w:pPr>
              <w:widowControl w:val="0"/>
              <w:autoSpaceDE w:val="0"/>
              <w:autoSpaceDN w:val="0"/>
              <w:rPr>
                <w:sz w:val="22"/>
                <w:szCs w:val="22"/>
              </w:rPr>
            </w:pPr>
            <w:r w:rsidRPr="007F2D85">
              <w:rPr>
                <w:sz w:val="22"/>
                <w:szCs w:val="22"/>
              </w:rPr>
              <w:t>Комбикорм для птицы</w:t>
            </w:r>
          </w:p>
        </w:tc>
        <w:tc>
          <w:tcPr>
            <w:tcW w:w="964" w:type="dxa"/>
          </w:tcPr>
          <w:p w14:paraId="3FC16595" w14:textId="77777777" w:rsidR="007F2D85" w:rsidRPr="007F2D85" w:rsidRDefault="007F2D85" w:rsidP="007F2D85">
            <w:pPr>
              <w:widowControl w:val="0"/>
              <w:autoSpaceDE w:val="0"/>
              <w:autoSpaceDN w:val="0"/>
              <w:rPr>
                <w:sz w:val="22"/>
                <w:szCs w:val="22"/>
              </w:rPr>
            </w:pPr>
          </w:p>
        </w:tc>
        <w:tc>
          <w:tcPr>
            <w:tcW w:w="794" w:type="dxa"/>
          </w:tcPr>
          <w:p w14:paraId="7962E63C" w14:textId="77777777" w:rsidR="007F2D85" w:rsidRPr="007F2D85" w:rsidRDefault="007F2D85" w:rsidP="007F2D85">
            <w:pPr>
              <w:widowControl w:val="0"/>
              <w:autoSpaceDE w:val="0"/>
              <w:autoSpaceDN w:val="0"/>
              <w:jc w:val="center"/>
              <w:rPr>
                <w:sz w:val="22"/>
                <w:szCs w:val="22"/>
              </w:rPr>
            </w:pPr>
            <w:r w:rsidRPr="007F2D85">
              <w:rPr>
                <w:sz w:val="22"/>
                <w:szCs w:val="22"/>
              </w:rPr>
              <w:t>тонн</w:t>
            </w:r>
          </w:p>
        </w:tc>
        <w:tc>
          <w:tcPr>
            <w:tcW w:w="794" w:type="dxa"/>
          </w:tcPr>
          <w:p w14:paraId="62277538" w14:textId="77777777" w:rsidR="007F2D85" w:rsidRPr="007F2D85" w:rsidRDefault="007F2D85" w:rsidP="007F2D85">
            <w:pPr>
              <w:widowControl w:val="0"/>
              <w:autoSpaceDE w:val="0"/>
              <w:autoSpaceDN w:val="0"/>
              <w:rPr>
                <w:sz w:val="22"/>
                <w:szCs w:val="22"/>
              </w:rPr>
            </w:pPr>
          </w:p>
        </w:tc>
        <w:tc>
          <w:tcPr>
            <w:tcW w:w="1247" w:type="dxa"/>
          </w:tcPr>
          <w:p w14:paraId="1EC8D510" w14:textId="77777777" w:rsidR="007F2D85" w:rsidRPr="007F2D85" w:rsidRDefault="007F2D85" w:rsidP="007F2D85">
            <w:pPr>
              <w:widowControl w:val="0"/>
              <w:autoSpaceDE w:val="0"/>
              <w:autoSpaceDN w:val="0"/>
              <w:rPr>
                <w:sz w:val="22"/>
                <w:szCs w:val="22"/>
              </w:rPr>
            </w:pPr>
          </w:p>
        </w:tc>
        <w:tc>
          <w:tcPr>
            <w:tcW w:w="1694" w:type="dxa"/>
          </w:tcPr>
          <w:p w14:paraId="19A299FC" w14:textId="77777777" w:rsidR="007F2D85" w:rsidRPr="007F2D85" w:rsidRDefault="007F2D85" w:rsidP="007F2D85">
            <w:pPr>
              <w:widowControl w:val="0"/>
              <w:autoSpaceDE w:val="0"/>
              <w:autoSpaceDN w:val="0"/>
              <w:rPr>
                <w:sz w:val="22"/>
                <w:szCs w:val="22"/>
              </w:rPr>
            </w:pPr>
          </w:p>
        </w:tc>
        <w:tc>
          <w:tcPr>
            <w:tcW w:w="1531" w:type="dxa"/>
          </w:tcPr>
          <w:p w14:paraId="0DFA23DA" w14:textId="77777777" w:rsidR="007F2D85" w:rsidRPr="007F2D85" w:rsidRDefault="007F2D85" w:rsidP="007F2D85">
            <w:pPr>
              <w:widowControl w:val="0"/>
              <w:autoSpaceDE w:val="0"/>
              <w:autoSpaceDN w:val="0"/>
              <w:rPr>
                <w:sz w:val="22"/>
                <w:szCs w:val="22"/>
              </w:rPr>
            </w:pPr>
          </w:p>
        </w:tc>
        <w:tc>
          <w:tcPr>
            <w:tcW w:w="1247" w:type="dxa"/>
          </w:tcPr>
          <w:p w14:paraId="503E2ABA" w14:textId="77777777" w:rsidR="007F2D85" w:rsidRPr="007F2D85" w:rsidRDefault="007F2D85" w:rsidP="007F2D85">
            <w:pPr>
              <w:widowControl w:val="0"/>
              <w:autoSpaceDE w:val="0"/>
              <w:autoSpaceDN w:val="0"/>
              <w:rPr>
                <w:sz w:val="22"/>
                <w:szCs w:val="22"/>
              </w:rPr>
            </w:pPr>
          </w:p>
        </w:tc>
      </w:tr>
      <w:tr w:rsidR="007F2D85" w:rsidRPr="007F2D85" w14:paraId="0FA955F4" w14:textId="77777777" w:rsidTr="007F2D85">
        <w:tc>
          <w:tcPr>
            <w:tcW w:w="397" w:type="dxa"/>
          </w:tcPr>
          <w:p w14:paraId="3F31C833" w14:textId="77777777" w:rsidR="007F2D85" w:rsidRPr="007F2D85" w:rsidRDefault="007F2D85" w:rsidP="007F2D85">
            <w:pPr>
              <w:widowControl w:val="0"/>
              <w:autoSpaceDE w:val="0"/>
              <w:autoSpaceDN w:val="0"/>
              <w:rPr>
                <w:sz w:val="22"/>
                <w:szCs w:val="22"/>
              </w:rPr>
            </w:pPr>
            <w:r w:rsidRPr="007F2D85">
              <w:rPr>
                <w:sz w:val="22"/>
                <w:szCs w:val="22"/>
              </w:rPr>
              <w:t>4.</w:t>
            </w:r>
          </w:p>
        </w:tc>
        <w:tc>
          <w:tcPr>
            <w:tcW w:w="2041" w:type="dxa"/>
          </w:tcPr>
          <w:p w14:paraId="73DA1115" w14:textId="77777777" w:rsidR="007F2D85" w:rsidRPr="007F2D85" w:rsidRDefault="007F2D85" w:rsidP="007F2D85">
            <w:pPr>
              <w:widowControl w:val="0"/>
              <w:autoSpaceDE w:val="0"/>
              <w:autoSpaceDN w:val="0"/>
              <w:rPr>
                <w:sz w:val="22"/>
                <w:szCs w:val="22"/>
              </w:rPr>
            </w:pPr>
            <w:r w:rsidRPr="007F2D85">
              <w:rPr>
                <w:sz w:val="22"/>
                <w:szCs w:val="22"/>
              </w:rPr>
              <w:t>Фуражное зерно</w:t>
            </w:r>
          </w:p>
        </w:tc>
        <w:tc>
          <w:tcPr>
            <w:tcW w:w="964" w:type="dxa"/>
          </w:tcPr>
          <w:p w14:paraId="0FCE5A8D" w14:textId="77777777" w:rsidR="007F2D85" w:rsidRPr="007F2D85" w:rsidRDefault="007F2D85" w:rsidP="007F2D85">
            <w:pPr>
              <w:widowControl w:val="0"/>
              <w:autoSpaceDE w:val="0"/>
              <w:autoSpaceDN w:val="0"/>
              <w:rPr>
                <w:sz w:val="22"/>
                <w:szCs w:val="22"/>
              </w:rPr>
            </w:pPr>
          </w:p>
        </w:tc>
        <w:tc>
          <w:tcPr>
            <w:tcW w:w="794" w:type="dxa"/>
          </w:tcPr>
          <w:p w14:paraId="7A7499E0" w14:textId="77777777" w:rsidR="007F2D85" w:rsidRPr="007F2D85" w:rsidRDefault="007F2D85" w:rsidP="007F2D85">
            <w:pPr>
              <w:widowControl w:val="0"/>
              <w:autoSpaceDE w:val="0"/>
              <w:autoSpaceDN w:val="0"/>
              <w:jc w:val="center"/>
              <w:rPr>
                <w:sz w:val="22"/>
                <w:szCs w:val="22"/>
              </w:rPr>
            </w:pPr>
            <w:r w:rsidRPr="007F2D85">
              <w:rPr>
                <w:sz w:val="22"/>
                <w:szCs w:val="22"/>
              </w:rPr>
              <w:t>тонн</w:t>
            </w:r>
          </w:p>
        </w:tc>
        <w:tc>
          <w:tcPr>
            <w:tcW w:w="794" w:type="dxa"/>
          </w:tcPr>
          <w:p w14:paraId="66403197" w14:textId="77777777" w:rsidR="007F2D85" w:rsidRPr="007F2D85" w:rsidRDefault="007F2D85" w:rsidP="007F2D85">
            <w:pPr>
              <w:widowControl w:val="0"/>
              <w:autoSpaceDE w:val="0"/>
              <w:autoSpaceDN w:val="0"/>
              <w:rPr>
                <w:sz w:val="22"/>
                <w:szCs w:val="22"/>
              </w:rPr>
            </w:pPr>
          </w:p>
        </w:tc>
        <w:tc>
          <w:tcPr>
            <w:tcW w:w="1247" w:type="dxa"/>
          </w:tcPr>
          <w:p w14:paraId="47BB5A94" w14:textId="77777777" w:rsidR="007F2D85" w:rsidRPr="007F2D85" w:rsidRDefault="007F2D85" w:rsidP="007F2D85">
            <w:pPr>
              <w:widowControl w:val="0"/>
              <w:autoSpaceDE w:val="0"/>
              <w:autoSpaceDN w:val="0"/>
              <w:rPr>
                <w:sz w:val="22"/>
                <w:szCs w:val="22"/>
              </w:rPr>
            </w:pPr>
          </w:p>
        </w:tc>
        <w:tc>
          <w:tcPr>
            <w:tcW w:w="1694" w:type="dxa"/>
          </w:tcPr>
          <w:p w14:paraId="798EA8BE" w14:textId="77777777" w:rsidR="007F2D85" w:rsidRPr="007F2D85" w:rsidRDefault="007F2D85" w:rsidP="007F2D85">
            <w:pPr>
              <w:widowControl w:val="0"/>
              <w:autoSpaceDE w:val="0"/>
              <w:autoSpaceDN w:val="0"/>
              <w:rPr>
                <w:sz w:val="22"/>
                <w:szCs w:val="22"/>
              </w:rPr>
            </w:pPr>
          </w:p>
        </w:tc>
        <w:tc>
          <w:tcPr>
            <w:tcW w:w="1531" w:type="dxa"/>
          </w:tcPr>
          <w:p w14:paraId="70EC7E13" w14:textId="77777777" w:rsidR="007F2D85" w:rsidRPr="007F2D85" w:rsidRDefault="007F2D85" w:rsidP="007F2D85">
            <w:pPr>
              <w:widowControl w:val="0"/>
              <w:autoSpaceDE w:val="0"/>
              <w:autoSpaceDN w:val="0"/>
              <w:rPr>
                <w:sz w:val="22"/>
                <w:szCs w:val="22"/>
              </w:rPr>
            </w:pPr>
          </w:p>
        </w:tc>
        <w:tc>
          <w:tcPr>
            <w:tcW w:w="1247" w:type="dxa"/>
          </w:tcPr>
          <w:p w14:paraId="3BADA540" w14:textId="77777777" w:rsidR="007F2D85" w:rsidRPr="007F2D85" w:rsidRDefault="007F2D85" w:rsidP="007F2D85">
            <w:pPr>
              <w:widowControl w:val="0"/>
              <w:autoSpaceDE w:val="0"/>
              <w:autoSpaceDN w:val="0"/>
              <w:rPr>
                <w:sz w:val="22"/>
                <w:szCs w:val="22"/>
              </w:rPr>
            </w:pPr>
          </w:p>
        </w:tc>
      </w:tr>
    </w:tbl>
    <w:p w14:paraId="55BB3C3B" w14:textId="77777777" w:rsidR="007F2D85" w:rsidRDefault="007F2D85" w:rsidP="007F2D85">
      <w:pPr>
        <w:tabs>
          <w:tab w:val="left" w:pos="4215"/>
        </w:tabs>
        <w:ind w:left="-567"/>
        <w:jc w:val="center"/>
        <w:rPr>
          <w:sz w:val="28"/>
          <w:szCs w:val="28"/>
        </w:rPr>
      </w:pPr>
    </w:p>
    <w:p w14:paraId="341A91BC" w14:textId="77777777" w:rsidR="007F2D85" w:rsidRDefault="007F2D85" w:rsidP="007F2D85">
      <w:pPr>
        <w:pStyle w:val="ConsPlusNormal"/>
        <w:ind w:firstLine="540"/>
        <w:jc w:val="both"/>
        <w:rPr>
          <w:rFonts w:ascii="Times New Roman" w:hAnsi="Times New Roman" w:cs="Times New Roman"/>
          <w:sz w:val="22"/>
        </w:rPr>
      </w:pPr>
    </w:p>
    <w:p w14:paraId="7A559B28" w14:textId="77777777" w:rsidR="007F2D85" w:rsidRDefault="007F2D85" w:rsidP="007F2D85">
      <w:pPr>
        <w:pStyle w:val="ConsPlusNormal"/>
        <w:ind w:firstLine="540"/>
        <w:jc w:val="both"/>
        <w:rPr>
          <w:rFonts w:ascii="Times New Roman" w:hAnsi="Times New Roman" w:cs="Times New Roman"/>
          <w:sz w:val="22"/>
        </w:rPr>
      </w:pPr>
    </w:p>
    <w:p w14:paraId="30BB0CFA" w14:textId="77777777" w:rsidR="007F2D85" w:rsidRPr="007F2D85" w:rsidRDefault="007F2D85" w:rsidP="007F2D85">
      <w:pPr>
        <w:pStyle w:val="ConsPlusNormal"/>
        <w:ind w:firstLine="540"/>
        <w:jc w:val="both"/>
        <w:rPr>
          <w:rFonts w:ascii="Times New Roman" w:hAnsi="Times New Roman" w:cs="Times New Roman"/>
          <w:sz w:val="22"/>
        </w:rPr>
      </w:pPr>
      <w:r w:rsidRPr="007F2D85">
        <w:rPr>
          <w:rFonts w:ascii="Times New Roman" w:hAnsi="Times New Roman" w:cs="Times New Roman"/>
          <w:sz w:val="22"/>
        </w:rPr>
        <w:lastRenderedPageBreak/>
        <w:t>Калькуляция транспортных расходов по доставке комбикормов от ст. Ванино до ________________________________________________________________</w:t>
      </w:r>
    </w:p>
    <w:p w14:paraId="12ED9FDA" w14:textId="77777777" w:rsidR="007F2D85" w:rsidRPr="007F2D85" w:rsidRDefault="007F2D85" w:rsidP="007F2D85">
      <w:pPr>
        <w:pStyle w:val="ConsPlusNormal"/>
        <w:ind w:firstLine="540"/>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2721"/>
        <w:gridCol w:w="1474"/>
        <w:gridCol w:w="1474"/>
        <w:gridCol w:w="1474"/>
        <w:gridCol w:w="1474"/>
      </w:tblGrid>
      <w:tr w:rsidR="007F2D85" w:rsidRPr="007F2D85" w14:paraId="09066793" w14:textId="77777777" w:rsidTr="00CF683D">
        <w:tc>
          <w:tcPr>
            <w:tcW w:w="453" w:type="dxa"/>
            <w:vMerge w:val="restart"/>
          </w:tcPr>
          <w:p w14:paraId="411A172E" w14:textId="77777777" w:rsidR="007F2D85" w:rsidRPr="007F2D85" w:rsidRDefault="007F2D85" w:rsidP="00CF683D">
            <w:pPr>
              <w:pStyle w:val="ConsPlusNormal"/>
              <w:jc w:val="center"/>
              <w:rPr>
                <w:rFonts w:ascii="Times New Roman" w:hAnsi="Times New Roman" w:cs="Times New Roman"/>
                <w:sz w:val="22"/>
              </w:rPr>
            </w:pPr>
            <w:r w:rsidRPr="007F2D85">
              <w:rPr>
                <w:rFonts w:ascii="Times New Roman" w:hAnsi="Times New Roman" w:cs="Times New Roman"/>
                <w:sz w:val="22"/>
              </w:rPr>
              <w:t>N п/п</w:t>
            </w:r>
          </w:p>
        </w:tc>
        <w:tc>
          <w:tcPr>
            <w:tcW w:w="2721" w:type="dxa"/>
            <w:vMerge w:val="restart"/>
          </w:tcPr>
          <w:p w14:paraId="20F82744" w14:textId="77777777" w:rsidR="007F2D85" w:rsidRPr="007F2D85" w:rsidRDefault="007F2D85" w:rsidP="00CF683D">
            <w:pPr>
              <w:pStyle w:val="ConsPlusNormal"/>
              <w:jc w:val="center"/>
              <w:rPr>
                <w:rFonts w:ascii="Times New Roman" w:hAnsi="Times New Roman" w:cs="Times New Roman"/>
                <w:sz w:val="22"/>
              </w:rPr>
            </w:pPr>
            <w:r w:rsidRPr="007F2D85">
              <w:rPr>
                <w:rFonts w:ascii="Times New Roman" w:hAnsi="Times New Roman" w:cs="Times New Roman"/>
                <w:sz w:val="22"/>
              </w:rPr>
              <w:t>Вид затрат</w:t>
            </w:r>
          </w:p>
        </w:tc>
        <w:tc>
          <w:tcPr>
            <w:tcW w:w="5896" w:type="dxa"/>
            <w:gridSpan w:val="4"/>
          </w:tcPr>
          <w:p w14:paraId="6B07103A" w14:textId="77777777" w:rsidR="007F2D85" w:rsidRPr="007F2D85" w:rsidRDefault="007F2D85" w:rsidP="00CF683D">
            <w:pPr>
              <w:pStyle w:val="ConsPlusNormal"/>
              <w:jc w:val="center"/>
              <w:rPr>
                <w:rFonts w:ascii="Times New Roman" w:hAnsi="Times New Roman" w:cs="Times New Roman"/>
                <w:sz w:val="22"/>
              </w:rPr>
            </w:pPr>
            <w:r w:rsidRPr="007F2D85">
              <w:rPr>
                <w:rFonts w:ascii="Times New Roman" w:hAnsi="Times New Roman" w:cs="Times New Roman"/>
                <w:sz w:val="22"/>
              </w:rPr>
              <w:t>Затраты на единицу продукции по видам кормов, рублей</w:t>
            </w:r>
          </w:p>
        </w:tc>
      </w:tr>
      <w:tr w:rsidR="007F2D85" w:rsidRPr="007F2D85" w14:paraId="63CF29D2" w14:textId="77777777" w:rsidTr="00CF683D">
        <w:tc>
          <w:tcPr>
            <w:tcW w:w="453" w:type="dxa"/>
            <w:vMerge/>
          </w:tcPr>
          <w:p w14:paraId="55C03876" w14:textId="77777777" w:rsidR="007F2D85" w:rsidRPr="007F2D85" w:rsidRDefault="007F2D85" w:rsidP="00CF683D">
            <w:pPr>
              <w:pStyle w:val="ConsPlusNormal"/>
              <w:rPr>
                <w:rFonts w:ascii="Times New Roman" w:hAnsi="Times New Roman" w:cs="Times New Roman"/>
                <w:sz w:val="22"/>
              </w:rPr>
            </w:pPr>
          </w:p>
        </w:tc>
        <w:tc>
          <w:tcPr>
            <w:tcW w:w="2721" w:type="dxa"/>
            <w:vMerge/>
          </w:tcPr>
          <w:p w14:paraId="4A42DA56" w14:textId="77777777" w:rsidR="007F2D85" w:rsidRPr="007F2D85" w:rsidRDefault="007F2D85" w:rsidP="00CF683D">
            <w:pPr>
              <w:pStyle w:val="ConsPlusNormal"/>
              <w:rPr>
                <w:rFonts w:ascii="Times New Roman" w:hAnsi="Times New Roman" w:cs="Times New Roman"/>
                <w:sz w:val="22"/>
              </w:rPr>
            </w:pPr>
          </w:p>
        </w:tc>
        <w:tc>
          <w:tcPr>
            <w:tcW w:w="1474" w:type="dxa"/>
          </w:tcPr>
          <w:p w14:paraId="01BEFC6C" w14:textId="77777777" w:rsidR="007F2D85" w:rsidRPr="007F2D85" w:rsidRDefault="007F2D85" w:rsidP="00CF683D">
            <w:pPr>
              <w:pStyle w:val="ConsPlusNormal"/>
              <w:jc w:val="center"/>
              <w:rPr>
                <w:rFonts w:ascii="Times New Roman" w:hAnsi="Times New Roman" w:cs="Times New Roman"/>
                <w:sz w:val="22"/>
              </w:rPr>
            </w:pPr>
            <w:r w:rsidRPr="007F2D85">
              <w:rPr>
                <w:rFonts w:ascii="Times New Roman" w:hAnsi="Times New Roman" w:cs="Times New Roman"/>
                <w:sz w:val="22"/>
              </w:rPr>
              <w:t>Комбикорм для КРС</w:t>
            </w:r>
          </w:p>
        </w:tc>
        <w:tc>
          <w:tcPr>
            <w:tcW w:w="1474" w:type="dxa"/>
          </w:tcPr>
          <w:p w14:paraId="16E67349" w14:textId="77777777" w:rsidR="007F2D85" w:rsidRPr="007F2D85" w:rsidRDefault="007F2D85" w:rsidP="00CF683D">
            <w:pPr>
              <w:pStyle w:val="ConsPlusNormal"/>
              <w:jc w:val="center"/>
              <w:rPr>
                <w:rFonts w:ascii="Times New Roman" w:hAnsi="Times New Roman" w:cs="Times New Roman"/>
                <w:sz w:val="22"/>
              </w:rPr>
            </w:pPr>
            <w:r w:rsidRPr="007F2D85">
              <w:rPr>
                <w:rFonts w:ascii="Times New Roman" w:hAnsi="Times New Roman" w:cs="Times New Roman"/>
                <w:sz w:val="22"/>
              </w:rPr>
              <w:t>Комбикорм для свиней</w:t>
            </w:r>
          </w:p>
        </w:tc>
        <w:tc>
          <w:tcPr>
            <w:tcW w:w="1474" w:type="dxa"/>
          </w:tcPr>
          <w:p w14:paraId="21E165E8" w14:textId="77777777" w:rsidR="007F2D85" w:rsidRPr="007F2D85" w:rsidRDefault="007F2D85" w:rsidP="00CF683D">
            <w:pPr>
              <w:pStyle w:val="ConsPlusNormal"/>
              <w:jc w:val="center"/>
              <w:rPr>
                <w:rFonts w:ascii="Times New Roman" w:hAnsi="Times New Roman" w:cs="Times New Roman"/>
                <w:sz w:val="22"/>
              </w:rPr>
            </w:pPr>
            <w:r w:rsidRPr="007F2D85">
              <w:rPr>
                <w:rFonts w:ascii="Times New Roman" w:hAnsi="Times New Roman" w:cs="Times New Roman"/>
                <w:sz w:val="22"/>
              </w:rPr>
              <w:t>Комбикорм для птицы</w:t>
            </w:r>
          </w:p>
        </w:tc>
        <w:tc>
          <w:tcPr>
            <w:tcW w:w="1474" w:type="dxa"/>
          </w:tcPr>
          <w:p w14:paraId="5F0F2A1B" w14:textId="77777777" w:rsidR="007F2D85" w:rsidRPr="007F2D85" w:rsidRDefault="007F2D85" w:rsidP="00CF683D">
            <w:pPr>
              <w:pStyle w:val="ConsPlusNormal"/>
              <w:jc w:val="center"/>
              <w:rPr>
                <w:rFonts w:ascii="Times New Roman" w:hAnsi="Times New Roman" w:cs="Times New Roman"/>
                <w:sz w:val="22"/>
              </w:rPr>
            </w:pPr>
            <w:r w:rsidRPr="007F2D85">
              <w:rPr>
                <w:rFonts w:ascii="Times New Roman" w:hAnsi="Times New Roman" w:cs="Times New Roman"/>
                <w:sz w:val="22"/>
              </w:rPr>
              <w:t>Фуражное зерно</w:t>
            </w:r>
          </w:p>
        </w:tc>
      </w:tr>
      <w:tr w:rsidR="007F2D85" w:rsidRPr="007F2D85" w14:paraId="5283F8E3" w14:textId="77777777" w:rsidTr="00CF683D">
        <w:tc>
          <w:tcPr>
            <w:tcW w:w="453" w:type="dxa"/>
          </w:tcPr>
          <w:p w14:paraId="1D84393A" w14:textId="77777777" w:rsidR="007F2D85" w:rsidRPr="007F2D85" w:rsidRDefault="007F2D85" w:rsidP="00CF683D">
            <w:pPr>
              <w:pStyle w:val="ConsPlusNormal"/>
              <w:rPr>
                <w:rFonts w:ascii="Times New Roman" w:hAnsi="Times New Roman" w:cs="Times New Roman"/>
                <w:sz w:val="22"/>
              </w:rPr>
            </w:pPr>
            <w:r w:rsidRPr="007F2D85">
              <w:rPr>
                <w:rFonts w:ascii="Times New Roman" w:hAnsi="Times New Roman" w:cs="Times New Roman"/>
                <w:sz w:val="22"/>
              </w:rPr>
              <w:t>1.</w:t>
            </w:r>
          </w:p>
        </w:tc>
        <w:tc>
          <w:tcPr>
            <w:tcW w:w="2721" w:type="dxa"/>
          </w:tcPr>
          <w:p w14:paraId="74943B09" w14:textId="77777777" w:rsidR="007F2D85" w:rsidRPr="007F2D85" w:rsidRDefault="007F2D85" w:rsidP="00CF683D">
            <w:pPr>
              <w:pStyle w:val="ConsPlusNormal"/>
              <w:rPr>
                <w:rFonts w:ascii="Times New Roman" w:hAnsi="Times New Roman" w:cs="Times New Roman"/>
                <w:sz w:val="22"/>
              </w:rPr>
            </w:pPr>
            <w:r w:rsidRPr="007F2D85">
              <w:rPr>
                <w:rFonts w:ascii="Times New Roman" w:hAnsi="Times New Roman" w:cs="Times New Roman"/>
                <w:sz w:val="22"/>
              </w:rPr>
              <w:t>Морской фрахт Ванино - Холмск</w:t>
            </w:r>
          </w:p>
        </w:tc>
        <w:tc>
          <w:tcPr>
            <w:tcW w:w="1474" w:type="dxa"/>
          </w:tcPr>
          <w:p w14:paraId="75A9C7B8" w14:textId="77777777" w:rsidR="007F2D85" w:rsidRPr="007F2D85" w:rsidRDefault="007F2D85" w:rsidP="00CF683D">
            <w:pPr>
              <w:pStyle w:val="ConsPlusNormal"/>
              <w:rPr>
                <w:rFonts w:ascii="Times New Roman" w:hAnsi="Times New Roman" w:cs="Times New Roman"/>
                <w:sz w:val="22"/>
              </w:rPr>
            </w:pPr>
          </w:p>
        </w:tc>
        <w:tc>
          <w:tcPr>
            <w:tcW w:w="1474" w:type="dxa"/>
          </w:tcPr>
          <w:p w14:paraId="0D5FDD00" w14:textId="77777777" w:rsidR="007F2D85" w:rsidRPr="007F2D85" w:rsidRDefault="007F2D85" w:rsidP="00CF683D">
            <w:pPr>
              <w:pStyle w:val="ConsPlusNormal"/>
              <w:rPr>
                <w:rFonts w:ascii="Times New Roman" w:hAnsi="Times New Roman" w:cs="Times New Roman"/>
                <w:sz w:val="22"/>
              </w:rPr>
            </w:pPr>
          </w:p>
        </w:tc>
        <w:tc>
          <w:tcPr>
            <w:tcW w:w="1474" w:type="dxa"/>
          </w:tcPr>
          <w:p w14:paraId="31AE05EB" w14:textId="77777777" w:rsidR="007F2D85" w:rsidRPr="007F2D85" w:rsidRDefault="007F2D85" w:rsidP="00CF683D">
            <w:pPr>
              <w:pStyle w:val="ConsPlusNormal"/>
              <w:rPr>
                <w:rFonts w:ascii="Times New Roman" w:hAnsi="Times New Roman" w:cs="Times New Roman"/>
                <w:sz w:val="22"/>
              </w:rPr>
            </w:pPr>
          </w:p>
        </w:tc>
        <w:tc>
          <w:tcPr>
            <w:tcW w:w="1474" w:type="dxa"/>
          </w:tcPr>
          <w:p w14:paraId="7C25D5B2" w14:textId="77777777" w:rsidR="007F2D85" w:rsidRPr="007F2D85" w:rsidRDefault="007F2D85" w:rsidP="00CF683D">
            <w:pPr>
              <w:pStyle w:val="ConsPlusNormal"/>
              <w:rPr>
                <w:rFonts w:ascii="Times New Roman" w:hAnsi="Times New Roman" w:cs="Times New Roman"/>
                <w:sz w:val="22"/>
              </w:rPr>
            </w:pPr>
          </w:p>
        </w:tc>
      </w:tr>
      <w:tr w:rsidR="007F2D85" w:rsidRPr="007F2D85" w14:paraId="3DFC704E" w14:textId="77777777" w:rsidTr="00CF683D">
        <w:tc>
          <w:tcPr>
            <w:tcW w:w="453" w:type="dxa"/>
          </w:tcPr>
          <w:p w14:paraId="2BEFF39C" w14:textId="77777777" w:rsidR="007F2D85" w:rsidRPr="007F2D85" w:rsidRDefault="007F2D85" w:rsidP="00CF683D">
            <w:pPr>
              <w:pStyle w:val="ConsPlusNormal"/>
              <w:rPr>
                <w:rFonts w:ascii="Times New Roman" w:hAnsi="Times New Roman" w:cs="Times New Roman"/>
                <w:sz w:val="22"/>
              </w:rPr>
            </w:pPr>
            <w:r w:rsidRPr="007F2D85">
              <w:rPr>
                <w:rFonts w:ascii="Times New Roman" w:hAnsi="Times New Roman" w:cs="Times New Roman"/>
                <w:sz w:val="22"/>
              </w:rPr>
              <w:t>2.</w:t>
            </w:r>
          </w:p>
        </w:tc>
        <w:tc>
          <w:tcPr>
            <w:tcW w:w="2721" w:type="dxa"/>
          </w:tcPr>
          <w:p w14:paraId="2F6164AA" w14:textId="77777777" w:rsidR="007F2D85" w:rsidRPr="007F2D85" w:rsidRDefault="007F2D85" w:rsidP="00CF683D">
            <w:pPr>
              <w:pStyle w:val="ConsPlusNormal"/>
              <w:rPr>
                <w:rFonts w:ascii="Times New Roman" w:hAnsi="Times New Roman" w:cs="Times New Roman"/>
                <w:sz w:val="22"/>
              </w:rPr>
            </w:pPr>
            <w:r w:rsidRPr="007F2D85">
              <w:rPr>
                <w:rFonts w:ascii="Times New Roman" w:hAnsi="Times New Roman" w:cs="Times New Roman"/>
                <w:sz w:val="22"/>
              </w:rPr>
              <w:t>Погрузо-разгрузочные работы (при необходимости)</w:t>
            </w:r>
          </w:p>
        </w:tc>
        <w:tc>
          <w:tcPr>
            <w:tcW w:w="1474" w:type="dxa"/>
          </w:tcPr>
          <w:p w14:paraId="465FA20D" w14:textId="77777777" w:rsidR="007F2D85" w:rsidRPr="007F2D85" w:rsidRDefault="007F2D85" w:rsidP="00CF683D">
            <w:pPr>
              <w:pStyle w:val="ConsPlusNormal"/>
              <w:rPr>
                <w:rFonts w:ascii="Times New Roman" w:hAnsi="Times New Roman" w:cs="Times New Roman"/>
                <w:sz w:val="22"/>
              </w:rPr>
            </w:pPr>
          </w:p>
        </w:tc>
        <w:tc>
          <w:tcPr>
            <w:tcW w:w="1474" w:type="dxa"/>
          </w:tcPr>
          <w:p w14:paraId="5DD8B3D3" w14:textId="77777777" w:rsidR="007F2D85" w:rsidRPr="007F2D85" w:rsidRDefault="007F2D85" w:rsidP="00CF683D">
            <w:pPr>
              <w:pStyle w:val="ConsPlusNormal"/>
              <w:rPr>
                <w:rFonts w:ascii="Times New Roman" w:hAnsi="Times New Roman" w:cs="Times New Roman"/>
                <w:sz w:val="22"/>
              </w:rPr>
            </w:pPr>
          </w:p>
        </w:tc>
        <w:tc>
          <w:tcPr>
            <w:tcW w:w="1474" w:type="dxa"/>
          </w:tcPr>
          <w:p w14:paraId="5D777D18" w14:textId="77777777" w:rsidR="007F2D85" w:rsidRPr="007F2D85" w:rsidRDefault="007F2D85" w:rsidP="00CF683D">
            <w:pPr>
              <w:pStyle w:val="ConsPlusNormal"/>
              <w:rPr>
                <w:rFonts w:ascii="Times New Roman" w:hAnsi="Times New Roman" w:cs="Times New Roman"/>
                <w:sz w:val="22"/>
              </w:rPr>
            </w:pPr>
          </w:p>
        </w:tc>
        <w:tc>
          <w:tcPr>
            <w:tcW w:w="1474" w:type="dxa"/>
          </w:tcPr>
          <w:p w14:paraId="4C06DA95" w14:textId="77777777" w:rsidR="007F2D85" w:rsidRPr="007F2D85" w:rsidRDefault="007F2D85" w:rsidP="00CF683D">
            <w:pPr>
              <w:pStyle w:val="ConsPlusNormal"/>
              <w:rPr>
                <w:rFonts w:ascii="Times New Roman" w:hAnsi="Times New Roman" w:cs="Times New Roman"/>
                <w:sz w:val="22"/>
              </w:rPr>
            </w:pPr>
          </w:p>
        </w:tc>
      </w:tr>
      <w:tr w:rsidR="007F2D85" w:rsidRPr="007F2D85" w14:paraId="709AD60F" w14:textId="77777777" w:rsidTr="00CF683D">
        <w:tc>
          <w:tcPr>
            <w:tcW w:w="453" w:type="dxa"/>
          </w:tcPr>
          <w:p w14:paraId="186D2293" w14:textId="77777777" w:rsidR="007F2D85" w:rsidRPr="007F2D85" w:rsidRDefault="007F2D85" w:rsidP="00CF683D">
            <w:pPr>
              <w:pStyle w:val="ConsPlusNormal"/>
              <w:rPr>
                <w:rFonts w:ascii="Times New Roman" w:hAnsi="Times New Roman" w:cs="Times New Roman"/>
                <w:sz w:val="22"/>
              </w:rPr>
            </w:pPr>
            <w:r w:rsidRPr="007F2D85">
              <w:rPr>
                <w:rFonts w:ascii="Times New Roman" w:hAnsi="Times New Roman" w:cs="Times New Roman"/>
                <w:sz w:val="22"/>
              </w:rPr>
              <w:t>3.</w:t>
            </w:r>
          </w:p>
        </w:tc>
        <w:tc>
          <w:tcPr>
            <w:tcW w:w="2721" w:type="dxa"/>
          </w:tcPr>
          <w:p w14:paraId="2DD42AC2" w14:textId="77777777" w:rsidR="007F2D85" w:rsidRPr="007F2D85" w:rsidRDefault="007F2D85" w:rsidP="00CF683D">
            <w:pPr>
              <w:pStyle w:val="ConsPlusNormal"/>
              <w:rPr>
                <w:rFonts w:ascii="Times New Roman" w:hAnsi="Times New Roman" w:cs="Times New Roman"/>
                <w:sz w:val="22"/>
              </w:rPr>
            </w:pPr>
            <w:r w:rsidRPr="007F2D85">
              <w:rPr>
                <w:rFonts w:ascii="Times New Roman" w:hAnsi="Times New Roman" w:cs="Times New Roman"/>
                <w:sz w:val="22"/>
              </w:rPr>
              <w:t>Перевозка автомобильным транспортом от склада поставщика до пункта конечного назначения (при необходимости)</w:t>
            </w:r>
          </w:p>
        </w:tc>
        <w:tc>
          <w:tcPr>
            <w:tcW w:w="1474" w:type="dxa"/>
          </w:tcPr>
          <w:p w14:paraId="3F7927A6" w14:textId="77777777" w:rsidR="007F2D85" w:rsidRPr="007F2D85" w:rsidRDefault="007F2D85" w:rsidP="00CF683D">
            <w:pPr>
              <w:pStyle w:val="ConsPlusNormal"/>
              <w:rPr>
                <w:rFonts w:ascii="Times New Roman" w:hAnsi="Times New Roman" w:cs="Times New Roman"/>
                <w:sz w:val="22"/>
              </w:rPr>
            </w:pPr>
          </w:p>
        </w:tc>
        <w:tc>
          <w:tcPr>
            <w:tcW w:w="1474" w:type="dxa"/>
          </w:tcPr>
          <w:p w14:paraId="25F2D69C" w14:textId="77777777" w:rsidR="007F2D85" w:rsidRPr="007F2D85" w:rsidRDefault="007F2D85" w:rsidP="00CF683D">
            <w:pPr>
              <w:pStyle w:val="ConsPlusNormal"/>
              <w:rPr>
                <w:rFonts w:ascii="Times New Roman" w:hAnsi="Times New Roman" w:cs="Times New Roman"/>
                <w:sz w:val="22"/>
              </w:rPr>
            </w:pPr>
          </w:p>
        </w:tc>
        <w:tc>
          <w:tcPr>
            <w:tcW w:w="1474" w:type="dxa"/>
          </w:tcPr>
          <w:p w14:paraId="701FE733" w14:textId="77777777" w:rsidR="007F2D85" w:rsidRPr="007F2D85" w:rsidRDefault="007F2D85" w:rsidP="00CF683D">
            <w:pPr>
              <w:pStyle w:val="ConsPlusNormal"/>
              <w:rPr>
                <w:rFonts w:ascii="Times New Roman" w:hAnsi="Times New Roman" w:cs="Times New Roman"/>
                <w:sz w:val="22"/>
              </w:rPr>
            </w:pPr>
          </w:p>
        </w:tc>
        <w:tc>
          <w:tcPr>
            <w:tcW w:w="1474" w:type="dxa"/>
          </w:tcPr>
          <w:p w14:paraId="12F58924" w14:textId="77777777" w:rsidR="007F2D85" w:rsidRPr="007F2D85" w:rsidRDefault="007F2D85" w:rsidP="00CF683D">
            <w:pPr>
              <w:pStyle w:val="ConsPlusNormal"/>
              <w:rPr>
                <w:rFonts w:ascii="Times New Roman" w:hAnsi="Times New Roman" w:cs="Times New Roman"/>
                <w:sz w:val="22"/>
              </w:rPr>
            </w:pPr>
          </w:p>
        </w:tc>
      </w:tr>
    </w:tbl>
    <w:p w14:paraId="7F12EF30" w14:textId="77777777" w:rsidR="007F2D85" w:rsidRPr="007F2D85" w:rsidRDefault="007F2D85" w:rsidP="007F2D85">
      <w:pPr>
        <w:pStyle w:val="ConsPlusNormal"/>
        <w:ind w:firstLine="540"/>
        <w:jc w:val="both"/>
        <w:rPr>
          <w:rFonts w:ascii="Times New Roman" w:hAnsi="Times New Roman" w:cs="Times New Roman"/>
          <w:sz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1814"/>
        <w:gridCol w:w="340"/>
        <w:gridCol w:w="3742"/>
      </w:tblGrid>
      <w:tr w:rsidR="007F2D85" w:rsidRPr="007F2D85" w14:paraId="3E2F0639" w14:textId="77777777" w:rsidTr="00CF683D">
        <w:tc>
          <w:tcPr>
            <w:tcW w:w="3175" w:type="dxa"/>
            <w:tcBorders>
              <w:top w:val="nil"/>
              <w:left w:val="nil"/>
              <w:bottom w:val="nil"/>
              <w:right w:val="nil"/>
            </w:tcBorders>
          </w:tcPr>
          <w:p w14:paraId="146EFA74" w14:textId="77777777" w:rsidR="007F2D85" w:rsidRPr="007F2D85" w:rsidRDefault="007F2D85" w:rsidP="00CF683D">
            <w:pPr>
              <w:pStyle w:val="ConsPlusNormal"/>
              <w:rPr>
                <w:rFonts w:ascii="Times New Roman" w:hAnsi="Times New Roman" w:cs="Times New Roman"/>
                <w:sz w:val="22"/>
              </w:rPr>
            </w:pPr>
            <w:r w:rsidRPr="007F2D85">
              <w:rPr>
                <w:rFonts w:ascii="Times New Roman" w:hAnsi="Times New Roman" w:cs="Times New Roman"/>
                <w:sz w:val="22"/>
              </w:rPr>
              <w:t>Руководитель (уполномоченное лицо)</w:t>
            </w:r>
          </w:p>
        </w:tc>
        <w:tc>
          <w:tcPr>
            <w:tcW w:w="1814" w:type="dxa"/>
            <w:tcBorders>
              <w:top w:val="nil"/>
              <w:left w:val="nil"/>
              <w:bottom w:val="single" w:sz="4" w:space="0" w:color="auto"/>
              <w:right w:val="nil"/>
            </w:tcBorders>
          </w:tcPr>
          <w:p w14:paraId="008AEAEB" w14:textId="77777777" w:rsidR="007F2D85" w:rsidRPr="007F2D85" w:rsidRDefault="007F2D85" w:rsidP="00CF683D">
            <w:pPr>
              <w:pStyle w:val="ConsPlusNormal"/>
              <w:rPr>
                <w:rFonts w:ascii="Times New Roman" w:hAnsi="Times New Roman" w:cs="Times New Roman"/>
                <w:sz w:val="22"/>
              </w:rPr>
            </w:pPr>
          </w:p>
        </w:tc>
        <w:tc>
          <w:tcPr>
            <w:tcW w:w="340" w:type="dxa"/>
            <w:tcBorders>
              <w:top w:val="nil"/>
              <w:left w:val="nil"/>
              <w:bottom w:val="nil"/>
              <w:right w:val="nil"/>
            </w:tcBorders>
          </w:tcPr>
          <w:p w14:paraId="6C62E461" w14:textId="77777777" w:rsidR="007F2D85" w:rsidRPr="007F2D85" w:rsidRDefault="007F2D85" w:rsidP="00CF683D">
            <w:pPr>
              <w:pStyle w:val="ConsPlusNormal"/>
              <w:rPr>
                <w:rFonts w:ascii="Times New Roman" w:hAnsi="Times New Roman" w:cs="Times New Roman"/>
                <w:sz w:val="22"/>
              </w:rPr>
            </w:pPr>
          </w:p>
        </w:tc>
        <w:tc>
          <w:tcPr>
            <w:tcW w:w="3742" w:type="dxa"/>
            <w:tcBorders>
              <w:top w:val="nil"/>
              <w:left w:val="nil"/>
              <w:bottom w:val="single" w:sz="4" w:space="0" w:color="auto"/>
              <w:right w:val="nil"/>
            </w:tcBorders>
          </w:tcPr>
          <w:p w14:paraId="28E0411F" w14:textId="77777777" w:rsidR="007F2D85" w:rsidRPr="007F2D85" w:rsidRDefault="007F2D85" w:rsidP="00CF683D">
            <w:pPr>
              <w:pStyle w:val="ConsPlusNormal"/>
              <w:rPr>
                <w:rFonts w:ascii="Times New Roman" w:hAnsi="Times New Roman" w:cs="Times New Roman"/>
                <w:sz w:val="22"/>
              </w:rPr>
            </w:pPr>
          </w:p>
        </w:tc>
      </w:tr>
      <w:tr w:rsidR="007F2D85" w:rsidRPr="007F2D85" w14:paraId="26A3C079" w14:textId="77777777" w:rsidTr="00CF683D">
        <w:tc>
          <w:tcPr>
            <w:tcW w:w="3175" w:type="dxa"/>
            <w:tcBorders>
              <w:top w:val="nil"/>
              <w:left w:val="nil"/>
              <w:bottom w:val="nil"/>
              <w:right w:val="nil"/>
            </w:tcBorders>
          </w:tcPr>
          <w:p w14:paraId="2D0E88E2" w14:textId="77777777" w:rsidR="007F2D85" w:rsidRPr="007F2D85" w:rsidRDefault="007F2D85" w:rsidP="00CF683D">
            <w:pPr>
              <w:pStyle w:val="ConsPlusNormal"/>
              <w:jc w:val="center"/>
              <w:rPr>
                <w:rFonts w:ascii="Times New Roman" w:hAnsi="Times New Roman" w:cs="Times New Roman"/>
                <w:sz w:val="22"/>
              </w:rPr>
            </w:pPr>
          </w:p>
        </w:tc>
        <w:tc>
          <w:tcPr>
            <w:tcW w:w="1814" w:type="dxa"/>
            <w:tcBorders>
              <w:top w:val="single" w:sz="4" w:space="0" w:color="auto"/>
              <w:left w:val="nil"/>
              <w:bottom w:val="nil"/>
              <w:right w:val="nil"/>
            </w:tcBorders>
          </w:tcPr>
          <w:p w14:paraId="21A60737" w14:textId="77777777" w:rsidR="007F2D85" w:rsidRPr="007F2D85" w:rsidRDefault="007F2D85" w:rsidP="00CF683D">
            <w:pPr>
              <w:pStyle w:val="ConsPlusNormal"/>
              <w:jc w:val="center"/>
              <w:rPr>
                <w:rFonts w:ascii="Times New Roman" w:hAnsi="Times New Roman" w:cs="Times New Roman"/>
                <w:sz w:val="22"/>
              </w:rPr>
            </w:pPr>
            <w:r w:rsidRPr="007F2D85">
              <w:rPr>
                <w:rFonts w:ascii="Times New Roman" w:hAnsi="Times New Roman" w:cs="Times New Roman"/>
                <w:sz w:val="22"/>
              </w:rPr>
              <w:t>(подпись)</w:t>
            </w:r>
          </w:p>
        </w:tc>
        <w:tc>
          <w:tcPr>
            <w:tcW w:w="340" w:type="dxa"/>
            <w:tcBorders>
              <w:top w:val="nil"/>
              <w:left w:val="nil"/>
              <w:bottom w:val="nil"/>
              <w:right w:val="nil"/>
            </w:tcBorders>
          </w:tcPr>
          <w:p w14:paraId="796F9CE6" w14:textId="77777777" w:rsidR="007F2D85" w:rsidRPr="007F2D85" w:rsidRDefault="007F2D85" w:rsidP="00CF683D">
            <w:pPr>
              <w:pStyle w:val="ConsPlusNormal"/>
              <w:jc w:val="center"/>
              <w:rPr>
                <w:rFonts w:ascii="Times New Roman" w:hAnsi="Times New Roman" w:cs="Times New Roman"/>
                <w:sz w:val="22"/>
              </w:rPr>
            </w:pPr>
          </w:p>
        </w:tc>
        <w:tc>
          <w:tcPr>
            <w:tcW w:w="3742" w:type="dxa"/>
            <w:tcBorders>
              <w:top w:val="single" w:sz="4" w:space="0" w:color="auto"/>
              <w:left w:val="nil"/>
              <w:bottom w:val="nil"/>
              <w:right w:val="nil"/>
            </w:tcBorders>
          </w:tcPr>
          <w:p w14:paraId="49E30E2D" w14:textId="77777777" w:rsidR="007F2D85" w:rsidRPr="007F2D85" w:rsidRDefault="007F2D85" w:rsidP="00CF683D">
            <w:pPr>
              <w:pStyle w:val="ConsPlusNormal"/>
              <w:jc w:val="center"/>
              <w:rPr>
                <w:rFonts w:ascii="Times New Roman" w:hAnsi="Times New Roman" w:cs="Times New Roman"/>
                <w:sz w:val="22"/>
              </w:rPr>
            </w:pPr>
            <w:r w:rsidRPr="007F2D85">
              <w:rPr>
                <w:rFonts w:ascii="Times New Roman" w:hAnsi="Times New Roman" w:cs="Times New Roman"/>
                <w:sz w:val="22"/>
              </w:rPr>
              <w:t>(ФИО)</w:t>
            </w:r>
          </w:p>
        </w:tc>
      </w:tr>
      <w:tr w:rsidR="007F2D85" w:rsidRPr="007F2D85" w14:paraId="04DEADE3" w14:textId="77777777" w:rsidTr="00CF683D">
        <w:tc>
          <w:tcPr>
            <w:tcW w:w="9071" w:type="dxa"/>
            <w:gridSpan w:val="4"/>
            <w:tcBorders>
              <w:top w:val="nil"/>
              <w:left w:val="nil"/>
              <w:bottom w:val="nil"/>
              <w:right w:val="nil"/>
            </w:tcBorders>
          </w:tcPr>
          <w:p w14:paraId="731B998D" w14:textId="77777777" w:rsidR="007F2D85" w:rsidRPr="007F2D85" w:rsidRDefault="007F2D85" w:rsidP="00CF683D">
            <w:pPr>
              <w:pStyle w:val="ConsPlusNormal"/>
              <w:rPr>
                <w:rFonts w:ascii="Times New Roman" w:hAnsi="Times New Roman" w:cs="Times New Roman"/>
                <w:sz w:val="22"/>
              </w:rPr>
            </w:pPr>
            <w:r w:rsidRPr="007F2D85">
              <w:rPr>
                <w:rFonts w:ascii="Times New Roman" w:hAnsi="Times New Roman" w:cs="Times New Roman"/>
                <w:sz w:val="22"/>
              </w:rPr>
              <w:t>М.П. (при наличии)</w:t>
            </w:r>
          </w:p>
        </w:tc>
      </w:tr>
      <w:tr w:rsidR="007F2D85" w:rsidRPr="007F2D85" w14:paraId="365AF9CB" w14:textId="77777777" w:rsidTr="00CF683D">
        <w:tc>
          <w:tcPr>
            <w:tcW w:w="9071" w:type="dxa"/>
            <w:gridSpan w:val="4"/>
            <w:tcBorders>
              <w:top w:val="nil"/>
              <w:left w:val="nil"/>
              <w:bottom w:val="nil"/>
              <w:right w:val="nil"/>
            </w:tcBorders>
          </w:tcPr>
          <w:p w14:paraId="6DC19416" w14:textId="77777777" w:rsidR="007F2D85" w:rsidRPr="007F2D85" w:rsidRDefault="007F2D85" w:rsidP="00CF683D">
            <w:pPr>
              <w:pStyle w:val="ConsPlusNormal"/>
              <w:rPr>
                <w:rFonts w:ascii="Times New Roman" w:hAnsi="Times New Roman" w:cs="Times New Roman"/>
                <w:sz w:val="22"/>
              </w:rPr>
            </w:pPr>
            <w:r w:rsidRPr="007F2D85">
              <w:rPr>
                <w:rFonts w:ascii="Times New Roman" w:hAnsi="Times New Roman" w:cs="Times New Roman"/>
                <w:sz w:val="22"/>
              </w:rPr>
              <w:t>Дата _____________</w:t>
            </w:r>
          </w:p>
        </w:tc>
      </w:tr>
    </w:tbl>
    <w:p w14:paraId="7E53E54F" w14:textId="77777777" w:rsidR="007F2D85" w:rsidRPr="00030201" w:rsidRDefault="007F2D85" w:rsidP="007F2D85">
      <w:pPr>
        <w:tabs>
          <w:tab w:val="left" w:pos="4215"/>
        </w:tabs>
        <w:ind w:left="-567"/>
        <w:jc w:val="both"/>
        <w:rPr>
          <w:sz w:val="28"/>
          <w:szCs w:val="28"/>
        </w:rPr>
      </w:pPr>
    </w:p>
    <w:sectPr w:rsidR="007F2D85" w:rsidRPr="00030201" w:rsidSect="00044A98">
      <w:type w:val="nextColumn"/>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A7EDF" w14:textId="77777777" w:rsidR="00CF683D" w:rsidRDefault="00CF683D">
      <w:r>
        <w:separator/>
      </w:r>
    </w:p>
  </w:endnote>
  <w:endnote w:type="continuationSeparator" w:id="0">
    <w:p w14:paraId="011F9D87" w14:textId="77777777" w:rsidR="00CF683D" w:rsidRDefault="00CF6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DejaVu Sans">
    <w:altName w:val="Arial"/>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204D5" w14:textId="77777777" w:rsidR="00CF683D" w:rsidRDefault="00CF683D">
      <w:r>
        <w:separator/>
      </w:r>
    </w:p>
  </w:footnote>
  <w:footnote w:type="continuationSeparator" w:id="0">
    <w:p w14:paraId="625B3ABC" w14:textId="77777777" w:rsidR="00CF683D" w:rsidRDefault="00CF6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568311"/>
      <w:docPartObj>
        <w:docPartGallery w:val="Page Numbers (Top of Page)"/>
        <w:docPartUnique/>
      </w:docPartObj>
    </w:sdtPr>
    <w:sdtEndPr/>
    <w:sdtContent>
      <w:p w14:paraId="48DFD31A" w14:textId="75875509" w:rsidR="00CF683D" w:rsidRDefault="00CF683D">
        <w:pPr>
          <w:pStyle w:val="a4"/>
          <w:jc w:val="center"/>
        </w:pPr>
        <w:r>
          <w:fldChar w:fldCharType="begin"/>
        </w:r>
        <w:r>
          <w:instrText>PAGE   \* MERGEFORMAT</w:instrText>
        </w:r>
        <w:r>
          <w:fldChar w:fldCharType="separate"/>
        </w:r>
        <w:r w:rsidR="00DB2359">
          <w:rPr>
            <w:noProof/>
          </w:rPr>
          <w:t>5</w:t>
        </w:r>
        <w:r>
          <w:fldChar w:fldCharType="end"/>
        </w:r>
      </w:p>
    </w:sdtContent>
  </w:sdt>
  <w:p w14:paraId="7A81FABC" w14:textId="77777777" w:rsidR="00CF683D" w:rsidRDefault="00CF683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ocumentProtection w:edit="forms" w:enforcement="0"/>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ttr0#Бланк" w:val="OID_TYPE#620565001=01 Приложение к правовому акту (альбом)"/>
    <w:docVar w:name="attr1#Вид документа" w:val="OID_TYPE#620341208=Приложение"/>
    <w:docVar w:name="SPD_Annotation" w:val="НОВОЕ бланк Приложения к правовому акту (альбом)"/>
    <w:docVar w:name="SPD_hostURL" w:val="10.12.1.30"/>
    <w:docVar w:name="SPD_vDir" w:val="spd"/>
  </w:docVars>
  <w:rsids>
    <w:rsidRoot w:val="00347415"/>
    <w:rsid w:val="00007780"/>
    <w:rsid w:val="00014168"/>
    <w:rsid w:val="000202C9"/>
    <w:rsid w:val="00023757"/>
    <w:rsid w:val="00024DA0"/>
    <w:rsid w:val="00025911"/>
    <w:rsid w:val="00025912"/>
    <w:rsid w:val="00027E97"/>
    <w:rsid w:val="00030201"/>
    <w:rsid w:val="00037BD2"/>
    <w:rsid w:val="00044A98"/>
    <w:rsid w:val="00051068"/>
    <w:rsid w:val="000510E5"/>
    <w:rsid w:val="0005638B"/>
    <w:rsid w:val="00057A7C"/>
    <w:rsid w:val="0006569B"/>
    <w:rsid w:val="00070786"/>
    <w:rsid w:val="00080533"/>
    <w:rsid w:val="0008615A"/>
    <w:rsid w:val="00091B8A"/>
    <w:rsid w:val="00095273"/>
    <w:rsid w:val="000A06CC"/>
    <w:rsid w:val="000A0932"/>
    <w:rsid w:val="000B7663"/>
    <w:rsid w:val="000C2EDD"/>
    <w:rsid w:val="000D175D"/>
    <w:rsid w:val="000D76C1"/>
    <w:rsid w:val="000E0C13"/>
    <w:rsid w:val="000E0FD1"/>
    <w:rsid w:val="000E38C7"/>
    <w:rsid w:val="00101AC8"/>
    <w:rsid w:val="001067F4"/>
    <w:rsid w:val="00115A57"/>
    <w:rsid w:val="001348EB"/>
    <w:rsid w:val="00134EA8"/>
    <w:rsid w:val="00143EF5"/>
    <w:rsid w:val="00162280"/>
    <w:rsid w:val="0016558E"/>
    <w:rsid w:val="001659F3"/>
    <w:rsid w:val="001740FE"/>
    <w:rsid w:val="001754FA"/>
    <w:rsid w:val="00184800"/>
    <w:rsid w:val="00192021"/>
    <w:rsid w:val="001A0BC5"/>
    <w:rsid w:val="001A0C5A"/>
    <w:rsid w:val="001A618F"/>
    <w:rsid w:val="001B107C"/>
    <w:rsid w:val="001C0012"/>
    <w:rsid w:val="001C0986"/>
    <w:rsid w:val="001C0EDF"/>
    <w:rsid w:val="001C52AD"/>
    <w:rsid w:val="001D1218"/>
    <w:rsid w:val="001E07B9"/>
    <w:rsid w:val="001E1090"/>
    <w:rsid w:val="001E3E53"/>
    <w:rsid w:val="001E71A8"/>
    <w:rsid w:val="00202A45"/>
    <w:rsid w:val="00203F8D"/>
    <w:rsid w:val="002058EC"/>
    <w:rsid w:val="00230323"/>
    <w:rsid w:val="0023186C"/>
    <w:rsid w:val="0023263B"/>
    <w:rsid w:val="00233E07"/>
    <w:rsid w:val="002369D3"/>
    <w:rsid w:val="00237FA9"/>
    <w:rsid w:val="0024515C"/>
    <w:rsid w:val="002457FB"/>
    <w:rsid w:val="00251BB6"/>
    <w:rsid w:val="00252489"/>
    <w:rsid w:val="00256C0E"/>
    <w:rsid w:val="00261933"/>
    <w:rsid w:val="0026315F"/>
    <w:rsid w:val="002646EC"/>
    <w:rsid w:val="00265F0F"/>
    <w:rsid w:val="002718CD"/>
    <w:rsid w:val="002736EF"/>
    <w:rsid w:val="00281785"/>
    <w:rsid w:val="00281CC2"/>
    <w:rsid w:val="0029398A"/>
    <w:rsid w:val="00297250"/>
    <w:rsid w:val="002A30C0"/>
    <w:rsid w:val="002A6C94"/>
    <w:rsid w:val="002B0C36"/>
    <w:rsid w:val="002C3C4D"/>
    <w:rsid w:val="002C589D"/>
    <w:rsid w:val="002D21CD"/>
    <w:rsid w:val="002D2919"/>
    <w:rsid w:val="002D6313"/>
    <w:rsid w:val="002D6E2F"/>
    <w:rsid w:val="002E5E8C"/>
    <w:rsid w:val="002F5504"/>
    <w:rsid w:val="00305691"/>
    <w:rsid w:val="00306AE7"/>
    <w:rsid w:val="003074A2"/>
    <w:rsid w:val="00313323"/>
    <w:rsid w:val="00331E46"/>
    <w:rsid w:val="0033332F"/>
    <w:rsid w:val="0033452E"/>
    <w:rsid w:val="003377CD"/>
    <w:rsid w:val="00340352"/>
    <w:rsid w:val="00346FD4"/>
    <w:rsid w:val="00347415"/>
    <w:rsid w:val="003561AA"/>
    <w:rsid w:val="003566B2"/>
    <w:rsid w:val="00363FC9"/>
    <w:rsid w:val="00364FF5"/>
    <w:rsid w:val="00366CB3"/>
    <w:rsid w:val="00371CD4"/>
    <w:rsid w:val="00373D03"/>
    <w:rsid w:val="0037541F"/>
    <w:rsid w:val="00375B1C"/>
    <w:rsid w:val="00382FE3"/>
    <w:rsid w:val="00385E0D"/>
    <w:rsid w:val="00386434"/>
    <w:rsid w:val="00390FBA"/>
    <w:rsid w:val="003A4EDD"/>
    <w:rsid w:val="003C60EC"/>
    <w:rsid w:val="003E1DE2"/>
    <w:rsid w:val="003E33E2"/>
    <w:rsid w:val="003E62A0"/>
    <w:rsid w:val="003E74EC"/>
    <w:rsid w:val="003F148F"/>
    <w:rsid w:val="004007AD"/>
    <w:rsid w:val="00403890"/>
    <w:rsid w:val="004041C9"/>
    <w:rsid w:val="00404B0B"/>
    <w:rsid w:val="0041020F"/>
    <w:rsid w:val="00410604"/>
    <w:rsid w:val="00416224"/>
    <w:rsid w:val="004249A7"/>
    <w:rsid w:val="00425721"/>
    <w:rsid w:val="00425D32"/>
    <w:rsid w:val="00426ECE"/>
    <w:rsid w:val="00430361"/>
    <w:rsid w:val="0044754F"/>
    <w:rsid w:val="00447F26"/>
    <w:rsid w:val="00455689"/>
    <w:rsid w:val="00457EBE"/>
    <w:rsid w:val="00463C21"/>
    <w:rsid w:val="00475344"/>
    <w:rsid w:val="004803F0"/>
    <w:rsid w:val="004854DE"/>
    <w:rsid w:val="00487309"/>
    <w:rsid w:val="00494C94"/>
    <w:rsid w:val="004A061C"/>
    <w:rsid w:val="004A168F"/>
    <w:rsid w:val="004A3470"/>
    <w:rsid w:val="004B10DD"/>
    <w:rsid w:val="004B4BCB"/>
    <w:rsid w:val="004C77AA"/>
    <w:rsid w:val="004D1AD5"/>
    <w:rsid w:val="004D4DFC"/>
    <w:rsid w:val="004D7946"/>
    <w:rsid w:val="004E4AFD"/>
    <w:rsid w:val="004F4992"/>
    <w:rsid w:val="0050512C"/>
    <w:rsid w:val="00513349"/>
    <w:rsid w:val="005148D4"/>
    <w:rsid w:val="005163C4"/>
    <w:rsid w:val="00521B1B"/>
    <w:rsid w:val="00547ACF"/>
    <w:rsid w:val="00560D1F"/>
    <w:rsid w:val="00567353"/>
    <w:rsid w:val="00571E72"/>
    <w:rsid w:val="005771E6"/>
    <w:rsid w:val="00580DB7"/>
    <w:rsid w:val="00581664"/>
    <w:rsid w:val="0059209C"/>
    <w:rsid w:val="005A0B0D"/>
    <w:rsid w:val="005A4560"/>
    <w:rsid w:val="005B4737"/>
    <w:rsid w:val="005B65B5"/>
    <w:rsid w:val="005C6874"/>
    <w:rsid w:val="005D0FA7"/>
    <w:rsid w:val="005D3880"/>
    <w:rsid w:val="005D62D2"/>
    <w:rsid w:val="005E4E91"/>
    <w:rsid w:val="005F546E"/>
    <w:rsid w:val="00601F7D"/>
    <w:rsid w:val="00605611"/>
    <w:rsid w:val="006057EA"/>
    <w:rsid w:val="00612652"/>
    <w:rsid w:val="006144F0"/>
    <w:rsid w:val="00627D36"/>
    <w:rsid w:val="00635DDF"/>
    <w:rsid w:val="00636154"/>
    <w:rsid w:val="006422FB"/>
    <w:rsid w:val="0064455F"/>
    <w:rsid w:val="00651800"/>
    <w:rsid w:val="00663686"/>
    <w:rsid w:val="00664E83"/>
    <w:rsid w:val="00666A27"/>
    <w:rsid w:val="00670DE3"/>
    <w:rsid w:val="0067202F"/>
    <w:rsid w:val="0068434F"/>
    <w:rsid w:val="006923A6"/>
    <w:rsid w:val="0069763F"/>
    <w:rsid w:val="006A1014"/>
    <w:rsid w:val="006A6BB7"/>
    <w:rsid w:val="006B22D0"/>
    <w:rsid w:val="006B62A3"/>
    <w:rsid w:val="006C4E11"/>
    <w:rsid w:val="006D374C"/>
    <w:rsid w:val="006F1ED4"/>
    <w:rsid w:val="007002CF"/>
    <w:rsid w:val="00700773"/>
    <w:rsid w:val="00705A6C"/>
    <w:rsid w:val="00711FB8"/>
    <w:rsid w:val="007131D0"/>
    <w:rsid w:val="00725C1B"/>
    <w:rsid w:val="00752E85"/>
    <w:rsid w:val="007744E4"/>
    <w:rsid w:val="00775F5A"/>
    <w:rsid w:val="00780457"/>
    <w:rsid w:val="0078048B"/>
    <w:rsid w:val="007812D0"/>
    <w:rsid w:val="00783AE7"/>
    <w:rsid w:val="00783EFF"/>
    <w:rsid w:val="007853E2"/>
    <w:rsid w:val="00795179"/>
    <w:rsid w:val="007A2D06"/>
    <w:rsid w:val="007A5803"/>
    <w:rsid w:val="007B0147"/>
    <w:rsid w:val="007B12BB"/>
    <w:rsid w:val="007B32AE"/>
    <w:rsid w:val="007B528A"/>
    <w:rsid w:val="007B6A37"/>
    <w:rsid w:val="007C410F"/>
    <w:rsid w:val="007D429A"/>
    <w:rsid w:val="007E2D32"/>
    <w:rsid w:val="007E5B0B"/>
    <w:rsid w:val="007E72E3"/>
    <w:rsid w:val="007F2D85"/>
    <w:rsid w:val="007F7D57"/>
    <w:rsid w:val="0080179D"/>
    <w:rsid w:val="008145F3"/>
    <w:rsid w:val="00823A50"/>
    <w:rsid w:val="008307EE"/>
    <w:rsid w:val="00832920"/>
    <w:rsid w:val="00834C97"/>
    <w:rsid w:val="008402B3"/>
    <w:rsid w:val="00842BD1"/>
    <w:rsid w:val="00845E49"/>
    <w:rsid w:val="00860414"/>
    <w:rsid w:val="00870069"/>
    <w:rsid w:val="008738AD"/>
    <w:rsid w:val="00877B62"/>
    <w:rsid w:val="008872B8"/>
    <w:rsid w:val="008A24F4"/>
    <w:rsid w:val="008A469E"/>
    <w:rsid w:val="008B0444"/>
    <w:rsid w:val="008B2BFE"/>
    <w:rsid w:val="008B4475"/>
    <w:rsid w:val="008B4C65"/>
    <w:rsid w:val="008D6C88"/>
    <w:rsid w:val="008D7012"/>
    <w:rsid w:val="00900CA3"/>
    <w:rsid w:val="00901976"/>
    <w:rsid w:val="009025B2"/>
    <w:rsid w:val="00902CCC"/>
    <w:rsid w:val="009165D1"/>
    <w:rsid w:val="00924C11"/>
    <w:rsid w:val="00925D78"/>
    <w:rsid w:val="00927B7E"/>
    <w:rsid w:val="00931446"/>
    <w:rsid w:val="00935347"/>
    <w:rsid w:val="00937089"/>
    <w:rsid w:val="0094409C"/>
    <w:rsid w:val="009535CE"/>
    <w:rsid w:val="0096356D"/>
    <w:rsid w:val="009641EC"/>
    <w:rsid w:val="0097478F"/>
    <w:rsid w:val="00974CA6"/>
    <w:rsid w:val="009764EE"/>
    <w:rsid w:val="00980EC0"/>
    <w:rsid w:val="00981EB7"/>
    <w:rsid w:val="009A27B5"/>
    <w:rsid w:val="009C1836"/>
    <w:rsid w:val="009C2C2B"/>
    <w:rsid w:val="009C6A25"/>
    <w:rsid w:val="009C6BB8"/>
    <w:rsid w:val="009D56BD"/>
    <w:rsid w:val="009D6C55"/>
    <w:rsid w:val="009E22C6"/>
    <w:rsid w:val="009E6344"/>
    <w:rsid w:val="009F317E"/>
    <w:rsid w:val="009F7FA1"/>
    <w:rsid w:val="00A0116A"/>
    <w:rsid w:val="00A104A5"/>
    <w:rsid w:val="00A13419"/>
    <w:rsid w:val="00A20959"/>
    <w:rsid w:val="00A2103B"/>
    <w:rsid w:val="00A52FD2"/>
    <w:rsid w:val="00A55B69"/>
    <w:rsid w:val="00A66E9F"/>
    <w:rsid w:val="00A74A5B"/>
    <w:rsid w:val="00A82C06"/>
    <w:rsid w:val="00A94C5C"/>
    <w:rsid w:val="00A94F1F"/>
    <w:rsid w:val="00A95530"/>
    <w:rsid w:val="00AA115F"/>
    <w:rsid w:val="00AA6392"/>
    <w:rsid w:val="00AB70B4"/>
    <w:rsid w:val="00AC3607"/>
    <w:rsid w:val="00AC6445"/>
    <w:rsid w:val="00AD0F61"/>
    <w:rsid w:val="00AD640F"/>
    <w:rsid w:val="00AD7EAB"/>
    <w:rsid w:val="00AE276F"/>
    <w:rsid w:val="00AF3037"/>
    <w:rsid w:val="00AF5400"/>
    <w:rsid w:val="00B017F1"/>
    <w:rsid w:val="00B04A14"/>
    <w:rsid w:val="00B20901"/>
    <w:rsid w:val="00B209F9"/>
    <w:rsid w:val="00B234E8"/>
    <w:rsid w:val="00B34951"/>
    <w:rsid w:val="00B34DF7"/>
    <w:rsid w:val="00B363AE"/>
    <w:rsid w:val="00B363D9"/>
    <w:rsid w:val="00B522E2"/>
    <w:rsid w:val="00B54490"/>
    <w:rsid w:val="00B553DE"/>
    <w:rsid w:val="00B71069"/>
    <w:rsid w:val="00B7648D"/>
    <w:rsid w:val="00B7724B"/>
    <w:rsid w:val="00B85CA3"/>
    <w:rsid w:val="00B8783D"/>
    <w:rsid w:val="00B87DE2"/>
    <w:rsid w:val="00B9399D"/>
    <w:rsid w:val="00B95F90"/>
    <w:rsid w:val="00B96F82"/>
    <w:rsid w:val="00B971B4"/>
    <w:rsid w:val="00BB1535"/>
    <w:rsid w:val="00BB44AE"/>
    <w:rsid w:val="00BB518F"/>
    <w:rsid w:val="00BC3CE8"/>
    <w:rsid w:val="00BF3615"/>
    <w:rsid w:val="00C04BA6"/>
    <w:rsid w:val="00C159B4"/>
    <w:rsid w:val="00C20F9B"/>
    <w:rsid w:val="00C2376A"/>
    <w:rsid w:val="00C25545"/>
    <w:rsid w:val="00C25F7B"/>
    <w:rsid w:val="00C2741F"/>
    <w:rsid w:val="00C345D0"/>
    <w:rsid w:val="00C47C7E"/>
    <w:rsid w:val="00C50A3F"/>
    <w:rsid w:val="00C56A8D"/>
    <w:rsid w:val="00C64F7B"/>
    <w:rsid w:val="00C746A6"/>
    <w:rsid w:val="00C82F81"/>
    <w:rsid w:val="00C90B08"/>
    <w:rsid w:val="00CA2C9A"/>
    <w:rsid w:val="00CA39EB"/>
    <w:rsid w:val="00CA451F"/>
    <w:rsid w:val="00CA584B"/>
    <w:rsid w:val="00CB13D7"/>
    <w:rsid w:val="00CB3A1E"/>
    <w:rsid w:val="00CB6D29"/>
    <w:rsid w:val="00CC1E78"/>
    <w:rsid w:val="00CE01EC"/>
    <w:rsid w:val="00CE204B"/>
    <w:rsid w:val="00CE20CD"/>
    <w:rsid w:val="00CE3B6E"/>
    <w:rsid w:val="00CF06D6"/>
    <w:rsid w:val="00CF66E3"/>
    <w:rsid w:val="00CF683D"/>
    <w:rsid w:val="00D02B8E"/>
    <w:rsid w:val="00D118B7"/>
    <w:rsid w:val="00D1338F"/>
    <w:rsid w:val="00D14BC5"/>
    <w:rsid w:val="00D204D3"/>
    <w:rsid w:val="00D22211"/>
    <w:rsid w:val="00D30DE6"/>
    <w:rsid w:val="00D35F43"/>
    <w:rsid w:val="00D44DA2"/>
    <w:rsid w:val="00D51A28"/>
    <w:rsid w:val="00D55D34"/>
    <w:rsid w:val="00D77BDA"/>
    <w:rsid w:val="00D82E45"/>
    <w:rsid w:val="00D85453"/>
    <w:rsid w:val="00D92138"/>
    <w:rsid w:val="00D92419"/>
    <w:rsid w:val="00D9508A"/>
    <w:rsid w:val="00D967C0"/>
    <w:rsid w:val="00DA4B36"/>
    <w:rsid w:val="00DA6A55"/>
    <w:rsid w:val="00DB17D6"/>
    <w:rsid w:val="00DB2359"/>
    <w:rsid w:val="00DB4D6B"/>
    <w:rsid w:val="00DB73A6"/>
    <w:rsid w:val="00DB7A80"/>
    <w:rsid w:val="00DD278F"/>
    <w:rsid w:val="00DD7958"/>
    <w:rsid w:val="00DF0832"/>
    <w:rsid w:val="00E04467"/>
    <w:rsid w:val="00E06576"/>
    <w:rsid w:val="00E06A5C"/>
    <w:rsid w:val="00E231E6"/>
    <w:rsid w:val="00E64624"/>
    <w:rsid w:val="00E667C7"/>
    <w:rsid w:val="00E9390A"/>
    <w:rsid w:val="00EA307A"/>
    <w:rsid w:val="00EA4DC2"/>
    <w:rsid w:val="00EA7927"/>
    <w:rsid w:val="00EB73FA"/>
    <w:rsid w:val="00EC0B16"/>
    <w:rsid w:val="00EC5445"/>
    <w:rsid w:val="00ED19CA"/>
    <w:rsid w:val="00ED1D08"/>
    <w:rsid w:val="00EE2D10"/>
    <w:rsid w:val="00EE6CC7"/>
    <w:rsid w:val="00EF1782"/>
    <w:rsid w:val="00F00811"/>
    <w:rsid w:val="00F036AD"/>
    <w:rsid w:val="00F23526"/>
    <w:rsid w:val="00F24585"/>
    <w:rsid w:val="00F24688"/>
    <w:rsid w:val="00F25A44"/>
    <w:rsid w:val="00F3334A"/>
    <w:rsid w:val="00F34E10"/>
    <w:rsid w:val="00F50A86"/>
    <w:rsid w:val="00F51883"/>
    <w:rsid w:val="00F543FA"/>
    <w:rsid w:val="00F567A3"/>
    <w:rsid w:val="00F67789"/>
    <w:rsid w:val="00F72804"/>
    <w:rsid w:val="00F735B4"/>
    <w:rsid w:val="00F77FDE"/>
    <w:rsid w:val="00F81E5C"/>
    <w:rsid w:val="00F90F5C"/>
    <w:rsid w:val="00F92061"/>
    <w:rsid w:val="00F929F5"/>
    <w:rsid w:val="00F93CF2"/>
    <w:rsid w:val="00F95C51"/>
    <w:rsid w:val="00FD2A09"/>
    <w:rsid w:val="00FD494C"/>
    <w:rsid w:val="00FD598D"/>
    <w:rsid w:val="00FF1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71B08A"/>
  <w14:defaultImageDpi w14:val="0"/>
  <w15:docId w15:val="{117A206D-5E76-4E69-B6F2-79D7E7E6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1622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F50A86"/>
    <w:pPr>
      <w:tabs>
        <w:tab w:val="center" w:pos="4677"/>
        <w:tab w:val="right" w:pos="9355"/>
      </w:tabs>
    </w:pPr>
  </w:style>
  <w:style w:type="character" w:customStyle="1" w:styleId="a5">
    <w:name w:val="Верхний колонтитул Знак"/>
    <w:basedOn w:val="a0"/>
    <w:link w:val="a4"/>
    <w:uiPriority w:val="99"/>
    <w:locked/>
    <w:rPr>
      <w:rFonts w:cs="Times New Roman"/>
      <w:sz w:val="24"/>
      <w:szCs w:val="24"/>
    </w:rPr>
  </w:style>
  <w:style w:type="character" w:styleId="a6">
    <w:name w:val="page number"/>
    <w:basedOn w:val="a0"/>
    <w:uiPriority w:val="99"/>
    <w:rsid w:val="00F50A86"/>
    <w:rPr>
      <w:rFonts w:cs="Times New Roman"/>
    </w:rPr>
  </w:style>
  <w:style w:type="paragraph" w:styleId="a7">
    <w:name w:val="footer"/>
    <w:basedOn w:val="a"/>
    <w:link w:val="a8"/>
    <w:uiPriority w:val="99"/>
    <w:rsid w:val="003E33E2"/>
    <w:pPr>
      <w:tabs>
        <w:tab w:val="center" w:pos="4677"/>
        <w:tab w:val="right" w:pos="9355"/>
      </w:tabs>
    </w:pPr>
  </w:style>
  <w:style w:type="character" w:customStyle="1" w:styleId="a8">
    <w:name w:val="Нижний колонтитул Знак"/>
    <w:basedOn w:val="a0"/>
    <w:link w:val="a7"/>
    <w:uiPriority w:val="99"/>
    <w:locked/>
    <w:rPr>
      <w:rFonts w:cs="Times New Roman"/>
      <w:sz w:val="24"/>
      <w:szCs w:val="24"/>
    </w:rPr>
  </w:style>
  <w:style w:type="paragraph" w:styleId="a9">
    <w:name w:val="Balloon Text"/>
    <w:basedOn w:val="a"/>
    <w:link w:val="aa"/>
    <w:uiPriority w:val="99"/>
    <w:semiHidden/>
    <w:unhideWhenUsed/>
    <w:rsid w:val="00386434"/>
    <w:rPr>
      <w:rFonts w:ascii="Tahoma" w:hAnsi="Tahoma" w:cs="Tahoma"/>
      <w:sz w:val="16"/>
      <w:szCs w:val="16"/>
    </w:rPr>
  </w:style>
  <w:style w:type="character" w:customStyle="1" w:styleId="aa">
    <w:name w:val="Текст выноски Знак"/>
    <w:basedOn w:val="a0"/>
    <w:link w:val="a9"/>
    <w:uiPriority w:val="99"/>
    <w:semiHidden/>
    <w:rsid w:val="00386434"/>
    <w:rPr>
      <w:rFonts w:ascii="Tahoma" w:hAnsi="Tahoma" w:cs="Tahoma"/>
      <w:sz w:val="16"/>
      <w:szCs w:val="16"/>
    </w:rPr>
  </w:style>
  <w:style w:type="character" w:styleId="ab">
    <w:name w:val="Placeholder Text"/>
    <w:basedOn w:val="a0"/>
    <w:uiPriority w:val="99"/>
    <w:semiHidden/>
    <w:rsid w:val="0078048B"/>
    <w:rPr>
      <w:color w:val="808080"/>
    </w:rPr>
  </w:style>
  <w:style w:type="character" w:styleId="ac">
    <w:name w:val="Hyperlink"/>
    <w:basedOn w:val="a0"/>
    <w:uiPriority w:val="99"/>
    <w:unhideWhenUsed/>
    <w:rsid w:val="00B04A14"/>
    <w:rPr>
      <w:color w:val="0000FF" w:themeColor="hyperlink"/>
      <w:u w:val="single"/>
    </w:rPr>
  </w:style>
  <w:style w:type="paragraph" w:styleId="ad">
    <w:name w:val="List Paragraph"/>
    <w:basedOn w:val="a"/>
    <w:uiPriority w:val="34"/>
    <w:qFormat/>
    <w:rsid w:val="00D44DA2"/>
    <w:pPr>
      <w:ind w:left="720"/>
      <w:contextualSpacing/>
    </w:pPr>
  </w:style>
  <w:style w:type="paragraph" w:customStyle="1" w:styleId="ConsPlusNormal">
    <w:name w:val="ConsPlusNormal"/>
    <w:rsid w:val="0026315F"/>
    <w:pPr>
      <w:widowControl w:val="0"/>
      <w:autoSpaceDE w:val="0"/>
      <w:autoSpaceDN w:val="0"/>
      <w:spacing w:after="0" w:line="240" w:lineRule="auto"/>
    </w:pPr>
    <w:rPr>
      <w:rFonts w:ascii="Arial" w:eastAsiaTheme="minorEastAsia" w:hAnsi="Arial" w:cs="Arial"/>
      <w:sz w:val="20"/>
    </w:rPr>
  </w:style>
  <w:style w:type="paragraph" w:styleId="ae">
    <w:name w:val="No Spacing"/>
    <w:uiPriority w:val="1"/>
    <w:qFormat/>
    <w:rsid w:val="00AD0F61"/>
    <w:pPr>
      <w:spacing w:after="0" w:line="240" w:lineRule="auto"/>
    </w:pPr>
    <w:rPr>
      <w:sz w:val="24"/>
      <w:szCs w:val="24"/>
    </w:rPr>
  </w:style>
  <w:style w:type="paragraph" w:customStyle="1" w:styleId="ConsPlusNonformat">
    <w:name w:val="ConsPlusNonformat"/>
    <w:rsid w:val="00B87DE2"/>
    <w:pPr>
      <w:widowControl w:val="0"/>
      <w:autoSpaceDE w:val="0"/>
      <w:autoSpaceDN w:val="0"/>
      <w:spacing w:after="0" w:line="240" w:lineRule="auto"/>
    </w:pPr>
    <w:rPr>
      <w:rFonts w:ascii="Courier New" w:eastAsiaTheme="minorEastAsia" w:hAnsi="Courier New" w:cs="Courier New"/>
      <w:sz w:val="20"/>
    </w:rPr>
  </w:style>
  <w:style w:type="character" w:styleId="af">
    <w:name w:val="Emphasis"/>
    <w:basedOn w:val="a0"/>
    <w:uiPriority w:val="20"/>
    <w:qFormat/>
    <w:rsid w:val="00EE6C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gin.consultant.ru/link/?req=doc&amp;base=LAW&amp;n=465808&amp;dst=370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ogin.consultant.ru/link/?req=doc&amp;base=LAW&amp;n=465808&amp;dst=372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ogin.consultant.ru/link/?req=doc&amp;base=RLAW210&amp;n=138923&amp;dst=10026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gin.consultant.ru/link/?req=doc&amp;base=LAW&amp;n=465808&amp;dst=3704" TargetMode="External"/><Relationship Id="rId5" Type="http://schemas.openxmlformats.org/officeDocument/2006/relationships/styles" Target="styles.xml"/><Relationship Id="rId15" Type="http://schemas.openxmlformats.org/officeDocument/2006/relationships/hyperlink" Target="https://login.consultant.ru/link/?req=doc&amp;base=RLAW210&amp;n=138923&amp;dst=100256"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login.consultant.ru/link/?req=doc&amp;base=LAW&amp;n=465808&amp;dst=37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ubricIndex xmlns="D7192FFF-C2B2-4F10-B7A4-C791C93B1729">999-00</RubricIndex>
    <ObjectTypeId xmlns="D7192FFF-C2B2-4F10-B7A4-C791C93B1729">2</ObjectTypeId>
    <DocGroupLink xmlns="D7192FFF-C2B2-4F10-B7A4-C791C93B1729" xsi:nil="true"/>
    <Body xmlns="http://schemas.microsoft.com/sharepoint/v3" xsi:nil="true"/>
    <DocTypeId xmlns="D7192FFF-C2B2-4F10-B7A4-C791C93B1729">0</DocTypeId>
    <IsAvailable xmlns="00ae519a-a787-4cb6-a9f3-e0d2ce624f96">true</IsAvailable>
    <FileTypeId xmlns="D7192FFF-C2B2-4F10-B7A4-C791C93B1729">2</FileTypeId>
    <FileNameTemplate xmlns="D7192FFF-C2B2-4F10-B7A4-C791C93B1729" xsi:nil="true"/>
  </documentManagement>
</p:properties>
</file>

<file path=customXml/item2.xml><?xml version="1.0" encoding="utf-8"?>
<?mso-contentType ?>
<FormTemplates xmlns="http://schemas.microsoft.com/sharepoint/v3/contenttype/forms">
  <Display>ContentFileTemplateDispForm</Display>
  <Edit>ContentFileTemplateEditForm</Edit>
  <New>ContentFileTemplateNewForm</New>
</FormTemplates>
</file>

<file path=customXml/item3.xml><?xml version="1.0" encoding="utf-8"?>
<ct:contentTypeSchema xmlns:ct="http://schemas.microsoft.com/office/2006/metadata/contentType" xmlns:ma="http://schemas.microsoft.com/office/2006/metadata/properties/metaAttributes" ct:_="" ma:_="" ma:contentTypeName="Шаблон файла" ma:contentTypeID="0x010100AEA4FD50283F41E8AE83077B0F8852AF00F2B1777B8EDED64CB96B1711768469E0" ma:contentTypeVersion="8" ma:contentTypeDescription="" ma:contentTypeScope="" ma:versionID="a53b0e8e8d6734043448662642175a81">
  <xsd:schema xmlns:xsd="http://www.w3.org/2001/XMLSchema" xmlns:xs="http://www.w3.org/2001/XMLSchema" xmlns:p="http://schemas.microsoft.com/office/2006/metadata/properties" xmlns:ns1="D7192FFF-C2B2-4F10-B7A4-C791C93B1729" xmlns:ns2="http://schemas.microsoft.com/sharepoint/v3" xmlns:ns3="00ae519a-a787-4cb6-a9f3-e0d2ce624f96" targetNamespace="http://schemas.microsoft.com/office/2006/metadata/properties" ma:root="true" ma:fieldsID="db103cc8352624106c870c0f440f8ee9" ns1:_="" ns2:_="" ns3:_="">
    <xsd:import namespace="D7192FFF-C2B2-4F10-B7A4-C791C93B1729"/>
    <xsd:import namespace="http://schemas.microsoft.com/sharepoint/v3"/>
    <xsd:import namespace="00ae519a-a787-4cb6-a9f3-e0d2ce624f96"/>
    <xsd:element name="properties">
      <xsd:complexType>
        <xsd:sequence>
          <xsd:element name="documentManagement">
            <xsd:complexType>
              <xsd:all>
                <xsd:element ref="ns1:RubricIndex" minOccurs="0"/>
                <xsd:element ref="ns2:Body" minOccurs="0"/>
                <xsd:element ref="ns1:ObjectTypeId" minOccurs="0"/>
                <xsd:element ref="ns1:DocTypeId" minOccurs="0"/>
                <xsd:element ref="ns1:DocGroupLink" minOccurs="0"/>
                <xsd:element ref="ns1:FileNameTemplate" minOccurs="0"/>
                <xsd:element ref="ns1:FileTypeId" minOccurs="0"/>
                <xsd:element ref="ns3:IsAvaila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92FFF-C2B2-4F10-B7A4-C791C93B1729" elementFormDefault="qualified">
    <xsd:import namespace="http://schemas.microsoft.com/office/2006/documentManagement/types"/>
    <xsd:import namespace="http://schemas.microsoft.com/office/infopath/2007/PartnerControls"/>
    <xsd:element name="RubricIndex" ma:index="0" nillable="true" ma:displayName="Код" ma:default="" ma:internalName="RubricIndex">
      <xsd:simpleType>
        <xsd:restriction base="dms:Text">
          <xsd:maxLength value="255"/>
        </xsd:restriction>
      </xsd:simpleType>
    </xsd:element>
    <xsd:element name="ObjectTypeId" ma:index="4" nillable="true" ma:displayName="Тип объекта" ma:default="0" ma:internalName="ObjectTypeId">
      <xsd:simpleType>
        <xsd:restriction base="dms:Number"/>
      </xsd:simpleType>
    </xsd:element>
    <xsd:element name="DocTypeId" ma:index="5" nillable="true" ma:displayName="Тип документов" ma:default="0" ma:internalName="DocTypeId">
      <xsd:simpleType>
        <xsd:restriction base="dms:Unknown"/>
      </xsd:simpleType>
    </xsd:element>
    <xsd:element name="DocGroupLink" ma:index="6" nillable="true" ma:displayName="Группа документов" ma:list="{cf621a32-1250-4c5e-a3c7-dff1a597cce8}" ma:internalName="DocGroupLink" ma:showField="DocGroupDisplay" ma:web="{7d43310a-79e5-40e8-b0ab-45610ce6bcc0}">
      <xsd:simpleType>
        <xsd:restriction base="dms:Lookup"/>
      </xsd:simpleType>
    </xsd:element>
    <xsd:element name="FileNameTemplate" ma:index="7" nillable="true" ma:displayName="Шаблон имени файла" ma:internalName="FileNameTemplate">
      <xsd:simpleType>
        <xsd:restriction base="dms:Text">
          <xsd:maxLength value="255"/>
        </xsd:restriction>
      </xsd:simpleType>
    </xsd:element>
    <xsd:element name="FileTypeId" ma:index="8" nillable="true" ma:displayName="Тип файла" ma:default="0" ma:internalName="FileTypeId">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Body" ma:index="3" nillable="true" ma:displayName="Описание" ma:internalName="Bod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e519a-a787-4cb6-a9f3-e0d2ce624f96" elementFormDefault="qualified">
    <xsd:import namespace="http://schemas.microsoft.com/office/2006/documentManagement/types"/>
    <xsd:import namespace="http://schemas.microsoft.com/office/infopath/2007/PartnerControls"/>
    <xsd:element name="IsAvailable" ma:index="9" nillable="true" ma:displayName="Активен" ma:default="1" ma:internalName="IsAvail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B7743-35FB-49BB-9F16-93DE0648CDE4}">
  <ds:schemaRefs>
    <ds:schemaRef ds:uri="http://schemas.microsoft.com/office/infopath/2007/PartnerControls"/>
    <ds:schemaRef ds:uri="http://schemas.microsoft.com/office/2006/documentManagement/types"/>
    <ds:schemaRef ds:uri="00ae519a-a787-4cb6-a9f3-e0d2ce624f96"/>
    <ds:schemaRef ds:uri="http://schemas.microsoft.com/office/2006/metadata/properties"/>
    <ds:schemaRef ds:uri="http://purl.org/dc/elements/1.1/"/>
    <ds:schemaRef ds:uri="D7192FFF-C2B2-4F10-B7A4-C791C93B1729"/>
    <ds:schemaRef ds:uri="http://schemas.microsoft.com/sharepoint/v3"/>
    <ds:schemaRef ds:uri="http://schemas.openxmlformats.org/package/2006/metadata/core-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70863F3F-4A94-4EAB-93F6-CD4709C87E66}">
  <ds:schemaRefs>
    <ds:schemaRef ds:uri="http://schemas.microsoft.com/sharepoint/v3/contenttype/forms"/>
  </ds:schemaRefs>
</ds:datastoreItem>
</file>

<file path=customXml/itemProps3.xml><?xml version="1.0" encoding="utf-8"?>
<ds:datastoreItem xmlns:ds="http://schemas.openxmlformats.org/officeDocument/2006/customXml" ds:itemID="{B367EF8A-2644-4753-BF8C-0A1842AB5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92FFF-C2B2-4F10-B7A4-C791C93B1729"/>
    <ds:schemaRef ds:uri="http://schemas.microsoft.com/sharepoint/v3"/>
    <ds:schemaRef ds:uri="00ae519a-a787-4cb6-a9f3-e0d2ce62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90FCA0-5F08-458A-B398-4EA1B328D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6742</Words>
  <Characters>52324</Characters>
  <Application>Microsoft Office Word</Application>
  <DocSecurity>0</DocSecurity>
  <Lines>436</Lines>
  <Paragraphs>117</Paragraphs>
  <ScaleCrop>false</ScaleCrop>
  <HeadingPairs>
    <vt:vector size="2" baseType="variant">
      <vt:variant>
        <vt:lpstr>Название</vt:lpstr>
      </vt:variant>
      <vt:variant>
        <vt:i4>1</vt:i4>
      </vt:variant>
    </vt:vector>
  </HeadingPairs>
  <TitlesOfParts>
    <vt:vector size="1" baseType="lpstr">
      <vt:lpstr>Приложение (альбом)</vt:lpstr>
    </vt:vector>
  </TitlesOfParts>
  <Company>Департамент по печати, телерадиовещанию и связи</Company>
  <LinksUpToDate>false</LinksUpToDate>
  <CharactersWithSpaces>58949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(альбом)</dc:title>
  <dc:creator>М.Наталья</dc:creator>
  <cp:lastModifiedBy>Юлия А. Белецкая</cp:lastModifiedBy>
  <cp:revision>4</cp:revision>
  <cp:lastPrinted>2025-01-28T02:01:00Z</cp:lastPrinted>
  <dcterms:created xsi:type="dcterms:W3CDTF">2025-01-29T01:47:00Z</dcterms:created>
  <dcterms:modified xsi:type="dcterms:W3CDTF">2025-02-26T03:21:00Z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0x010100AEA4FD50283F41E8AE83077B0F8852AF00F2B1777B8EDED64CB96B1711768469E0</vt:lpwstr>
  </property>
</Properties>
</file>