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E887E" w14:textId="77777777" w:rsidR="00F7797D" w:rsidRDefault="00F7797D" w:rsidP="00F7797D">
      <w:pPr>
        <w:pStyle w:val="a3"/>
        <w:widowControl w:val="0"/>
        <w:rPr>
          <w:b/>
          <w:bCs/>
          <w:sz w:val="28"/>
        </w:rPr>
      </w:pPr>
      <w:r>
        <w:rPr>
          <w:noProof/>
        </w:rPr>
        <w:drawing>
          <wp:inline distT="0" distB="0" distL="0" distR="0" wp14:anchorId="1BB39E3F" wp14:editId="54CA8F4F">
            <wp:extent cx="786765" cy="101854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 cstate="print"/>
                    <a:srcRect/>
                    <a:stretch>
                      <a:fillRect/>
                    </a:stretch>
                  </pic:blipFill>
                  <pic:spPr bwMode="auto">
                    <a:xfrm>
                      <a:off x="0" y="0"/>
                      <a:ext cx="786765" cy="1018540"/>
                    </a:xfrm>
                    <a:prstGeom prst="rect">
                      <a:avLst/>
                    </a:prstGeom>
                    <a:noFill/>
                    <a:ln w="9525">
                      <a:noFill/>
                      <a:miter lim="800000"/>
                      <a:headEnd/>
                      <a:tailEnd/>
                    </a:ln>
                  </pic:spPr>
                </pic:pic>
              </a:graphicData>
            </a:graphic>
          </wp:inline>
        </w:drawing>
      </w:r>
    </w:p>
    <w:p w14:paraId="2C073872" w14:textId="77777777" w:rsidR="00F7797D" w:rsidRDefault="00F7797D" w:rsidP="00F7797D">
      <w:pPr>
        <w:pStyle w:val="a3"/>
        <w:widowControl w:val="0"/>
        <w:rPr>
          <w:b/>
          <w:bCs/>
          <w:sz w:val="28"/>
        </w:rPr>
      </w:pPr>
    </w:p>
    <w:p w14:paraId="2C0D2BC2" w14:textId="77777777" w:rsidR="00F7797D" w:rsidRDefault="00F7797D" w:rsidP="00F7797D">
      <w:pPr>
        <w:pStyle w:val="a3"/>
        <w:widowControl w:val="0"/>
        <w:rPr>
          <w:b/>
          <w:bCs/>
          <w:sz w:val="28"/>
        </w:rPr>
      </w:pPr>
      <w:r>
        <w:rPr>
          <w:b/>
          <w:bCs/>
          <w:sz w:val="28"/>
        </w:rPr>
        <w:t>САХАЛИНСКАЯ ОБЛАСТЬ</w:t>
      </w:r>
    </w:p>
    <w:p w14:paraId="105469C0" w14:textId="77777777" w:rsidR="00F7797D" w:rsidRPr="0014254E" w:rsidRDefault="00F7797D" w:rsidP="00F7797D">
      <w:pPr>
        <w:pStyle w:val="a3"/>
        <w:widowControl w:val="0"/>
        <w:rPr>
          <w:b/>
          <w:bCs/>
          <w:sz w:val="20"/>
          <w:szCs w:val="20"/>
        </w:rPr>
      </w:pPr>
    </w:p>
    <w:p w14:paraId="1169AE0A" w14:textId="77777777" w:rsidR="00F7797D" w:rsidRPr="00590DF5" w:rsidRDefault="00F7797D" w:rsidP="00F7797D">
      <w:pPr>
        <w:pStyle w:val="a5"/>
        <w:widowControl w:val="0"/>
        <w:rPr>
          <w:sz w:val="28"/>
          <w:szCs w:val="28"/>
        </w:rPr>
      </w:pPr>
      <w:r w:rsidRPr="00590DF5">
        <w:rPr>
          <w:sz w:val="28"/>
          <w:szCs w:val="28"/>
        </w:rPr>
        <w:t>СОБРАНИЕ МУНИЦИПАЛЬНОГО ОБРАЗОВАНИЯ</w:t>
      </w:r>
    </w:p>
    <w:p w14:paraId="1E466D75" w14:textId="77777777" w:rsidR="00F7797D" w:rsidRPr="00590DF5" w:rsidRDefault="00F7797D" w:rsidP="00F7797D">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14:paraId="0EE1E159" w14:textId="77777777" w:rsidR="00F7797D" w:rsidRPr="00590DF5" w:rsidRDefault="00F7797D" w:rsidP="00F7797D">
      <w:pPr>
        <w:pStyle w:val="a5"/>
        <w:widowControl w:val="0"/>
        <w:rPr>
          <w:sz w:val="28"/>
          <w:szCs w:val="28"/>
        </w:rPr>
      </w:pPr>
      <w:r w:rsidRPr="00590DF5">
        <w:rPr>
          <w:sz w:val="28"/>
          <w:szCs w:val="28"/>
        </w:rPr>
        <w:t>20</w:t>
      </w:r>
      <w:r>
        <w:rPr>
          <w:sz w:val="28"/>
          <w:szCs w:val="28"/>
        </w:rPr>
        <w:t>19</w:t>
      </w:r>
      <w:r w:rsidRPr="00590DF5">
        <w:rPr>
          <w:sz w:val="28"/>
          <w:szCs w:val="28"/>
        </w:rPr>
        <w:t xml:space="preserve"> – 20</w:t>
      </w:r>
      <w:r>
        <w:rPr>
          <w:sz w:val="28"/>
          <w:szCs w:val="28"/>
        </w:rPr>
        <w:t>24</w:t>
      </w:r>
      <w:r w:rsidRPr="00590DF5">
        <w:rPr>
          <w:sz w:val="28"/>
          <w:szCs w:val="28"/>
        </w:rPr>
        <w:t xml:space="preserve"> гг.</w:t>
      </w:r>
    </w:p>
    <w:p w14:paraId="0A8EBD85" w14:textId="77777777" w:rsidR="00F7797D" w:rsidRPr="0014254E" w:rsidRDefault="00F7797D" w:rsidP="00F7797D">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F7797D" w:rsidRPr="00A3068B" w14:paraId="0DEEFC81" w14:textId="77777777" w:rsidTr="00577CE7">
        <w:tc>
          <w:tcPr>
            <w:tcW w:w="9355" w:type="dxa"/>
            <w:tcBorders>
              <w:top w:val="single" w:sz="4" w:space="0" w:color="auto"/>
              <w:left w:val="nil"/>
              <w:bottom w:val="single" w:sz="4" w:space="0" w:color="auto"/>
              <w:right w:val="nil"/>
            </w:tcBorders>
            <w:shd w:val="clear" w:color="auto" w:fill="auto"/>
          </w:tcPr>
          <w:p w14:paraId="210954E9" w14:textId="77777777" w:rsidR="00F7797D" w:rsidRDefault="00F7797D" w:rsidP="00577CE7">
            <w:pPr>
              <w:pStyle w:val="a5"/>
              <w:widowControl w:val="0"/>
              <w:rPr>
                <w:b w:val="0"/>
                <w:bCs w:val="0"/>
                <w:sz w:val="24"/>
              </w:rPr>
            </w:pPr>
            <w:r>
              <w:rPr>
                <w:b w:val="0"/>
                <w:bCs w:val="0"/>
                <w:sz w:val="24"/>
              </w:rPr>
              <w:t xml:space="preserve">694450, Сахалинская обл., пгт. Ноглики, ул. Советская, 10, тел./факс (42444) 9-71-72, </w:t>
            </w:r>
          </w:p>
          <w:p w14:paraId="7E0B2DF5" w14:textId="77777777" w:rsidR="00F7797D" w:rsidRPr="00A3068B" w:rsidRDefault="00F7797D" w:rsidP="00577CE7">
            <w:pPr>
              <w:pStyle w:val="a5"/>
              <w:widowControl w:val="0"/>
              <w:rPr>
                <w:b w:val="0"/>
                <w:bCs w:val="0"/>
                <w:sz w:val="24"/>
                <w:lang w:val="en-US"/>
              </w:rPr>
            </w:pPr>
            <w:r w:rsidRPr="0014254E">
              <w:rPr>
                <w:b w:val="0"/>
                <w:bCs w:val="0"/>
                <w:sz w:val="24"/>
                <w:lang w:val="en-US"/>
              </w:rPr>
              <w:t>E</w:t>
            </w:r>
            <w:r w:rsidRPr="00A3068B">
              <w:rPr>
                <w:b w:val="0"/>
                <w:bCs w:val="0"/>
                <w:sz w:val="24"/>
                <w:lang w:val="en-US"/>
              </w:rPr>
              <w:t>-</w:t>
            </w:r>
            <w:r w:rsidRPr="0014254E">
              <w:rPr>
                <w:b w:val="0"/>
                <w:bCs w:val="0"/>
                <w:sz w:val="24"/>
                <w:lang w:val="en-US"/>
              </w:rPr>
              <w:t>mail</w:t>
            </w:r>
            <w:r w:rsidRPr="00A3068B">
              <w:rPr>
                <w:b w:val="0"/>
                <w:bCs w:val="0"/>
                <w:sz w:val="24"/>
                <w:lang w:val="en-US"/>
              </w:rPr>
              <w:t xml:space="preserve">: </w:t>
            </w:r>
            <w:r w:rsidRPr="0014254E">
              <w:rPr>
                <w:b w:val="0"/>
                <w:bCs w:val="0"/>
                <w:sz w:val="24"/>
                <w:lang w:val="en-US"/>
              </w:rPr>
              <w:t>sobranie</w:t>
            </w:r>
            <w:r w:rsidRPr="00A3068B">
              <w:rPr>
                <w:b w:val="0"/>
                <w:bCs w:val="0"/>
                <w:sz w:val="24"/>
                <w:lang w:val="en-US"/>
              </w:rPr>
              <w:t>@</w:t>
            </w:r>
            <w:r w:rsidRPr="0014254E">
              <w:rPr>
                <w:b w:val="0"/>
                <w:bCs w:val="0"/>
                <w:sz w:val="24"/>
                <w:lang w:val="en-US"/>
              </w:rPr>
              <w:t>nogliki</w:t>
            </w:r>
            <w:r w:rsidRPr="00A3068B">
              <w:rPr>
                <w:b w:val="0"/>
                <w:bCs w:val="0"/>
                <w:sz w:val="24"/>
                <w:lang w:val="en-US"/>
              </w:rPr>
              <w:t>-</w:t>
            </w:r>
            <w:r w:rsidRPr="0014254E">
              <w:rPr>
                <w:b w:val="0"/>
                <w:bCs w:val="0"/>
                <w:sz w:val="24"/>
                <w:lang w:val="en-US"/>
              </w:rPr>
              <w:t>adm</w:t>
            </w:r>
            <w:r w:rsidRPr="00A3068B">
              <w:rPr>
                <w:b w:val="0"/>
                <w:bCs w:val="0"/>
                <w:sz w:val="24"/>
                <w:lang w:val="en-US"/>
              </w:rPr>
              <w:t>.</w:t>
            </w:r>
            <w:r w:rsidRPr="0014254E">
              <w:rPr>
                <w:b w:val="0"/>
                <w:bCs w:val="0"/>
                <w:sz w:val="24"/>
                <w:lang w:val="en-US"/>
              </w:rPr>
              <w:t>ru</w:t>
            </w:r>
          </w:p>
        </w:tc>
      </w:tr>
    </w:tbl>
    <w:p w14:paraId="29876108" w14:textId="77777777" w:rsidR="00F7797D" w:rsidRPr="00F7797D" w:rsidRDefault="00F7797D" w:rsidP="00F7797D">
      <w:pPr>
        <w:widowControl w:val="0"/>
        <w:jc w:val="right"/>
        <w:rPr>
          <w:sz w:val="24"/>
          <w:szCs w:val="24"/>
        </w:rPr>
      </w:pPr>
      <w:r w:rsidRPr="00F7797D">
        <w:rPr>
          <w:sz w:val="24"/>
          <w:szCs w:val="24"/>
        </w:rPr>
        <w:t>Субъект правотворческой инициативы</w:t>
      </w:r>
    </w:p>
    <w:p w14:paraId="49A232D1" w14:textId="77777777" w:rsidR="00F7797D" w:rsidRPr="00F7797D" w:rsidRDefault="00F7797D" w:rsidP="00F7797D">
      <w:pPr>
        <w:widowControl w:val="0"/>
        <w:jc w:val="right"/>
        <w:rPr>
          <w:sz w:val="24"/>
          <w:szCs w:val="24"/>
        </w:rPr>
      </w:pPr>
      <w:r w:rsidRPr="00F7797D">
        <w:rPr>
          <w:sz w:val="24"/>
          <w:szCs w:val="24"/>
        </w:rPr>
        <w:t>председатель Собрания муниципального</w:t>
      </w:r>
    </w:p>
    <w:p w14:paraId="6E845DA1" w14:textId="77777777" w:rsidR="00F7797D" w:rsidRPr="00F7797D" w:rsidRDefault="00F7797D" w:rsidP="00F7797D">
      <w:pPr>
        <w:widowControl w:val="0"/>
        <w:jc w:val="right"/>
        <w:rPr>
          <w:sz w:val="24"/>
          <w:szCs w:val="24"/>
        </w:rPr>
      </w:pPr>
      <w:r w:rsidRPr="00F7797D">
        <w:rPr>
          <w:sz w:val="24"/>
          <w:szCs w:val="24"/>
        </w:rPr>
        <w:t>образования «Городской округ Ногликский»</w:t>
      </w:r>
    </w:p>
    <w:p w14:paraId="6708E44B" w14:textId="77777777" w:rsidR="00F7797D" w:rsidRPr="00F7797D" w:rsidRDefault="00F7797D" w:rsidP="00F7797D">
      <w:pPr>
        <w:widowControl w:val="0"/>
        <w:jc w:val="right"/>
        <w:rPr>
          <w:sz w:val="24"/>
          <w:szCs w:val="24"/>
        </w:rPr>
      </w:pPr>
      <w:r w:rsidRPr="00F7797D">
        <w:rPr>
          <w:sz w:val="24"/>
          <w:szCs w:val="24"/>
        </w:rPr>
        <w:t>О.В. Данченко</w:t>
      </w:r>
    </w:p>
    <w:p w14:paraId="5B2B065C" w14:textId="77777777" w:rsidR="00F7797D" w:rsidRPr="00F7797D" w:rsidRDefault="00F7797D" w:rsidP="00F7797D">
      <w:pPr>
        <w:widowControl w:val="0"/>
        <w:jc w:val="right"/>
        <w:rPr>
          <w:sz w:val="24"/>
          <w:szCs w:val="24"/>
        </w:rPr>
      </w:pPr>
      <w:r w:rsidRPr="00F7797D">
        <w:rPr>
          <w:sz w:val="24"/>
          <w:szCs w:val="24"/>
        </w:rPr>
        <w:t xml:space="preserve">Ответственная комиссия: постоянная комиссия </w:t>
      </w:r>
    </w:p>
    <w:p w14:paraId="1C9FCD98" w14:textId="77777777" w:rsidR="00F7797D" w:rsidRPr="00F7797D" w:rsidRDefault="00F7797D" w:rsidP="00F7797D">
      <w:pPr>
        <w:widowControl w:val="0"/>
        <w:jc w:val="right"/>
        <w:rPr>
          <w:sz w:val="24"/>
          <w:szCs w:val="24"/>
        </w:rPr>
      </w:pPr>
      <w:r w:rsidRPr="00F7797D">
        <w:rPr>
          <w:sz w:val="24"/>
          <w:szCs w:val="24"/>
        </w:rPr>
        <w:t>Собрания МО «Городской округ Ногликский» по</w:t>
      </w:r>
    </w:p>
    <w:p w14:paraId="399EEF59" w14:textId="77777777" w:rsidR="00F7797D" w:rsidRPr="00F7797D" w:rsidRDefault="00F7797D" w:rsidP="00F7797D">
      <w:pPr>
        <w:widowControl w:val="0"/>
        <w:jc w:val="right"/>
        <w:rPr>
          <w:sz w:val="24"/>
          <w:szCs w:val="24"/>
        </w:rPr>
      </w:pPr>
      <w:r w:rsidRPr="00F7797D">
        <w:rPr>
          <w:sz w:val="24"/>
          <w:szCs w:val="24"/>
        </w:rPr>
        <w:t>вопросам местного самоуправления</w:t>
      </w:r>
    </w:p>
    <w:p w14:paraId="21510CD7" w14:textId="77777777" w:rsidR="00F7797D" w:rsidRPr="00F7797D" w:rsidRDefault="00F7797D" w:rsidP="00F7797D">
      <w:pPr>
        <w:widowControl w:val="0"/>
        <w:jc w:val="right"/>
        <w:rPr>
          <w:i/>
          <w:sz w:val="24"/>
          <w:szCs w:val="24"/>
        </w:rPr>
      </w:pPr>
      <w:r w:rsidRPr="00F7797D">
        <w:rPr>
          <w:i/>
          <w:sz w:val="24"/>
          <w:szCs w:val="24"/>
        </w:rPr>
        <w:t>ПРОЕКТ</w:t>
      </w:r>
    </w:p>
    <w:p w14:paraId="734150BC" w14:textId="77777777" w:rsidR="00F7797D" w:rsidRDefault="00F7797D" w:rsidP="00F7797D">
      <w:pPr>
        <w:jc w:val="center"/>
        <w:rPr>
          <w:b/>
          <w:sz w:val="26"/>
        </w:rPr>
      </w:pPr>
    </w:p>
    <w:p w14:paraId="2BC32892" w14:textId="77777777" w:rsidR="00F7797D" w:rsidRPr="00D72875" w:rsidRDefault="00F7797D" w:rsidP="00F7797D">
      <w:pPr>
        <w:jc w:val="center"/>
        <w:rPr>
          <w:b/>
          <w:sz w:val="28"/>
          <w:szCs w:val="28"/>
        </w:rPr>
      </w:pPr>
      <w:r w:rsidRPr="00D72875">
        <w:rPr>
          <w:b/>
          <w:sz w:val="28"/>
          <w:szCs w:val="28"/>
        </w:rPr>
        <w:t>РЕШЕНИЕ</w:t>
      </w:r>
    </w:p>
    <w:p w14:paraId="583CBB3F" w14:textId="44EB7605" w:rsidR="00F7797D" w:rsidRDefault="00F7797D" w:rsidP="00F7797D">
      <w:pPr>
        <w:jc w:val="center"/>
        <w:rPr>
          <w:b/>
          <w:sz w:val="28"/>
          <w:szCs w:val="28"/>
        </w:rPr>
      </w:pPr>
      <w:r w:rsidRPr="00D72875">
        <w:rPr>
          <w:b/>
          <w:sz w:val="28"/>
          <w:szCs w:val="28"/>
        </w:rPr>
        <w:t>№</w:t>
      </w:r>
      <w:r>
        <w:rPr>
          <w:b/>
          <w:sz w:val="28"/>
          <w:szCs w:val="28"/>
        </w:rPr>
        <w:t xml:space="preserve"> </w:t>
      </w:r>
    </w:p>
    <w:p w14:paraId="181B83DF" w14:textId="77777777" w:rsidR="00F7797D" w:rsidRPr="00D72875" w:rsidRDefault="00F7797D" w:rsidP="00F7797D">
      <w:pPr>
        <w:jc w:val="center"/>
        <w:rPr>
          <w:sz w:val="24"/>
          <w:szCs w:val="24"/>
        </w:rPr>
      </w:pPr>
    </w:p>
    <w:p w14:paraId="03E3AAF9" w14:textId="77777777" w:rsidR="00F45E4A" w:rsidRDefault="00F45E4A" w:rsidP="00F45E4A">
      <w:pPr>
        <w:jc w:val="both"/>
        <w:rPr>
          <w:bCs/>
          <w:sz w:val="24"/>
        </w:rPr>
      </w:pPr>
      <w:r w:rsidRPr="00D72875">
        <w:rPr>
          <w:bCs/>
          <w:sz w:val="24"/>
        </w:rPr>
        <w:t>Об утверждении Положения</w:t>
      </w:r>
      <w:r>
        <w:rPr>
          <w:bCs/>
          <w:sz w:val="24"/>
        </w:rPr>
        <w:t xml:space="preserve"> </w:t>
      </w:r>
      <w:r w:rsidRPr="00D72875">
        <w:rPr>
          <w:bCs/>
          <w:sz w:val="24"/>
        </w:rPr>
        <w:t>«О порядке</w:t>
      </w:r>
      <w:r>
        <w:rPr>
          <w:bCs/>
          <w:sz w:val="24"/>
        </w:rPr>
        <w:t xml:space="preserve"> </w:t>
      </w:r>
    </w:p>
    <w:p w14:paraId="5022D059" w14:textId="77777777" w:rsidR="00F45E4A" w:rsidRDefault="00F45E4A" w:rsidP="00F45E4A">
      <w:pPr>
        <w:jc w:val="both"/>
        <w:rPr>
          <w:bCs/>
          <w:sz w:val="24"/>
        </w:rPr>
      </w:pPr>
      <w:r w:rsidRPr="00D72875">
        <w:rPr>
          <w:bCs/>
          <w:sz w:val="24"/>
        </w:rPr>
        <w:t>оп</w:t>
      </w:r>
      <w:r>
        <w:rPr>
          <w:bCs/>
          <w:sz w:val="24"/>
        </w:rPr>
        <w:t xml:space="preserve">ределения размера </w:t>
      </w:r>
      <w:r w:rsidRPr="00D72875">
        <w:rPr>
          <w:bCs/>
          <w:sz w:val="24"/>
        </w:rPr>
        <w:t xml:space="preserve">арендной платы, </w:t>
      </w:r>
    </w:p>
    <w:p w14:paraId="629FC185" w14:textId="77777777" w:rsidR="00F45E4A" w:rsidRDefault="00F45E4A" w:rsidP="00F45E4A">
      <w:pPr>
        <w:jc w:val="both"/>
        <w:rPr>
          <w:bCs/>
          <w:sz w:val="24"/>
        </w:rPr>
      </w:pPr>
      <w:r w:rsidRPr="00D72875">
        <w:rPr>
          <w:bCs/>
          <w:sz w:val="24"/>
        </w:rPr>
        <w:t xml:space="preserve">порядке, условиях и сроках внесения </w:t>
      </w:r>
    </w:p>
    <w:p w14:paraId="25CFE755" w14:textId="77777777" w:rsidR="00F45E4A" w:rsidRDefault="00F45E4A" w:rsidP="00F45E4A">
      <w:pPr>
        <w:jc w:val="both"/>
        <w:rPr>
          <w:bCs/>
          <w:sz w:val="24"/>
        </w:rPr>
      </w:pPr>
      <w:r w:rsidRPr="00D72875">
        <w:rPr>
          <w:bCs/>
          <w:sz w:val="24"/>
        </w:rPr>
        <w:t xml:space="preserve">арендной платы за использование земельных </w:t>
      </w:r>
    </w:p>
    <w:p w14:paraId="33EA5D74" w14:textId="77777777" w:rsidR="00F45E4A" w:rsidRPr="00D72875" w:rsidRDefault="00F45E4A" w:rsidP="00F45E4A">
      <w:pPr>
        <w:jc w:val="both"/>
        <w:rPr>
          <w:bCs/>
          <w:sz w:val="24"/>
        </w:rPr>
      </w:pPr>
      <w:r w:rsidRPr="00D72875">
        <w:rPr>
          <w:bCs/>
          <w:sz w:val="24"/>
        </w:rPr>
        <w:t xml:space="preserve">участков на территории муниципального </w:t>
      </w:r>
    </w:p>
    <w:p w14:paraId="5C8A7774" w14:textId="4110001C" w:rsidR="00F45E4A" w:rsidRDefault="00F45E4A" w:rsidP="00F45E4A">
      <w:pPr>
        <w:jc w:val="both"/>
        <w:rPr>
          <w:rFonts w:eastAsiaTheme="minorHAnsi"/>
          <w:sz w:val="24"/>
          <w:szCs w:val="24"/>
          <w:lang w:eastAsia="en-US"/>
        </w:rPr>
      </w:pPr>
      <w:r w:rsidRPr="00D72875">
        <w:rPr>
          <w:bCs/>
          <w:sz w:val="24"/>
        </w:rPr>
        <w:t>образования «Городской округ Ногликский»</w:t>
      </w:r>
    </w:p>
    <w:p w14:paraId="32EF403F" w14:textId="5AA74ACE" w:rsidR="00F7797D" w:rsidRPr="00D72875" w:rsidRDefault="00F7797D" w:rsidP="00F7797D">
      <w:pPr>
        <w:jc w:val="both"/>
        <w:rPr>
          <w:bCs/>
          <w:sz w:val="26"/>
        </w:rPr>
      </w:pPr>
    </w:p>
    <w:p w14:paraId="1F807DB1" w14:textId="264F6E90" w:rsidR="00F7797D" w:rsidRDefault="00FD311F" w:rsidP="00F7797D">
      <w:pPr>
        <w:ind w:firstLine="851"/>
        <w:jc w:val="both"/>
        <w:rPr>
          <w:bCs/>
          <w:sz w:val="24"/>
          <w:szCs w:val="24"/>
        </w:rPr>
      </w:pPr>
      <w:r>
        <w:rPr>
          <w:bCs/>
          <w:sz w:val="24"/>
          <w:szCs w:val="24"/>
        </w:rPr>
        <w:t xml:space="preserve">Рассмотрев протест прокурора Ногликского района от 29.05.2020 № 7-44-2020 на решение Собрания </w:t>
      </w:r>
      <w:r w:rsidRPr="00EF7E89">
        <w:rPr>
          <w:bCs/>
          <w:sz w:val="24"/>
          <w:szCs w:val="24"/>
        </w:rPr>
        <w:t>муниципального образования «Городской округ Ногликский»</w:t>
      </w:r>
      <w:r>
        <w:rPr>
          <w:bCs/>
          <w:sz w:val="24"/>
          <w:szCs w:val="24"/>
        </w:rPr>
        <w:t xml:space="preserve"> от 24.09.2009 № 295, </w:t>
      </w:r>
      <w:r w:rsidRPr="00EF7E89">
        <w:rPr>
          <w:bCs/>
          <w:sz w:val="24"/>
          <w:szCs w:val="24"/>
        </w:rPr>
        <w:t xml:space="preserve">в </w:t>
      </w:r>
      <w:r w:rsidR="00F7797D" w:rsidRPr="00EF7E89">
        <w:rPr>
          <w:bCs/>
          <w:sz w:val="24"/>
          <w:szCs w:val="24"/>
        </w:rPr>
        <w:t xml:space="preserve">соответствии </w:t>
      </w:r>
      <w:r w:rsidR="00F45E4A">
        <w:rPr>
          <w:bCs/>
          <w:sz w:val="24"/>
          <w:szCs w:val="24"/>
        </w:rPr>
        <w:t>с</w:t>
      </w:r>
      <w:r w:rsidR="00F7797D" w:rsidRPr="00EF7E89">
        <w:rPr>
          <w:bCs/>
          <w:sz w:val="24"/>
          <w:szCs w:val="24"/>
        </w:rPr>
        <w:t xml:space="preserve"> Земельн</w:t>
      </w:r>
      <w:r w:rsidR="00F45E4A">
        <w:rPr>
          <w:bCs/>
          <w:sz w:val="24"/>
          <w:szCs w:val="24"/>
        </w:rPr>
        <w:t>ым</w:t>
      </w:r>
      <w:r w:rsidR="00F7797D" w:rsidRPr="00EF7E89">
        <w:rPr>
          <w:bCs/>
          <w:sz w:val="24"/>
          <w:szCs w:val="24"/>
        </w:rPr>
        <w:t xml:space="preserve"> </w:t>
      </w:r>
      <w:r w:rsidR="00F45E4A">
        <w:rPr>
          <w:bCs/>
          <w:sz w:val="24"/>
          <w:szCs w:val="24"/>
        </w:rPr>
        <w:t>кодексом</w:t>
      </w:r>
      <w:r w:rsidR="00F7797D" w:rsidRPr="00EF7E89">
        <w:rPr>
          <w:bCs/>
          <w:sz w:val="24"/>
          <w:szCs w:val="24"/>
        </w:rPr>
        <w:t xml:space="preserve"> Российской Федерации, Федеральн</w:t>
      </w:r>
      <w:r w:rsidR="00F45E4A">
        <w:rPr>
          <w:bCs/>
          <w:sz w:val="24"/>
          <w:szCs w:val="24"/>
        </w:rPr>
        <w:t>ым</w:t>
      </w:r>
      <w:r w:rsidR="00F7797D" w:rsidRPr="00EF7E89">
        <w:rPr>
          <w:bCs/>
          <w:sz w:val="24"/>
          <w:szCs w:val="24"/>
        </w:rPr>
        <w:t xml:space="preserve"> </w:t>
      </w:r>
      <w:r w:rsidR="00F45E4A" w:rsidRPr="00EF7E89">
        <w:rPr>
          <w:bCs/>
          <w:sz w:val="24"/>
          <w:szCs w:val="24"/>
        </w:rPr>
        <w:t>закон</w:t>
      </w:r>
      <w:r w:rsidR="00F45E4A">
        <w:rPr>
          <w:bCs/>
          <w:sz w:val="24"/>
          <w:szCs w:val="24"/>
        </w:rPr>
        <w:t>ом</w:t>
      </w:r>
      <w:r w:rsidR="00F45E4A" w:rsidRPr="00EF7E89">
        <w:rPr>
          <w:bCs/>
          <w:sz w:val="24"/>
          <w:szCs w:val="24"/>
        </w:rPr>
        <w:t xml:space="preserve"> </w:t>
      </w:r>
      <w:r w:rsidR="00F7797D" w:rsidRPr="00EF7E89">
        <w:rPr>
          <w:bCs/>
          <w:sz w:val="24"/>
          <w:szCs w:val="24"/>
        </w:rPr>
        <w:t>от 25.10.2001</w:t>
      </w:r>
      <w:r w:rsidR="00F7797D">
        <w:rPr>
          <w:bCs/>
          <w:sz w:val="24"/>
          <w:szCs w:val="24"/>
        </w:rPr>
        <w:t xml:space="preserve"> </w:t>
      </w:r>
      <w:r w:rsidR="00F7797D" w:rsidRPr="00EF7E89">
        <w:rPr>
          <w:bCs/>
          <w:sz w:val="24"/>
          <w:szCs w:val="24"/>
        </w:rPr>
        <w:t>№ 137 – ФЗ «О введении в действие Земельного Кодекса Российской Федерации», Законом Сахалинской области от 01.08.2008 № 78 – ЗО «О порядке определения размера арендной платы, порядке, условиях и срока</w:t>
      </w:r>
      <w:r w:rsidR="00F7797D">
        <w:rPr>
          <w:bCs/>
          <w:sz w:val="24"/>
          <w:szCs w:val="24"/>
        </w:rPr>
        <w:t>х</w:t>
      </w:r>
      <w:r w:rsidR="00F7797D" w:rsidRPr="00EF7E89">
        <w:rPr>
          <w:bCs/>
          <w:sz w:val="24"/>
          <w:szCs w:val="24"/>
        </w:rPr>
        <w:t xml:space="preserve"> внесения</w:t>
      </w:r>
      <w:r w:rsidR="00F7797D">
        <w:rPr>
          <w:bCs/>
          <w:sz w:val="24"/>
          <w:szCs w:val="24"/>
        </w:rPr>
        <w:t xml:space="preserve"> </w:t>
      </w:r>
      <w:r w:rsidR="00F7797D" w:rsidRPr="00EF7E89">
        <w:rPr>
          <w:bCs/>
          <w:sz w:val="24"/>
          <w:szCs w:val="24"/>
        </w:rPr>
        <w:t>арендной платы за использование земельных участков на территории Сахалинской области», статьей 24</w:t>
      </w:r>
      <w:r w:rsidR="00F7797D">
        <w:rPr>
          <w:bCs/>
          <w:sz w:val="24"/>
          <w:szCs w:val="24"/>
        </w:rPr>
        <w:t xml:space="preserve"> </w:t>
      </w:r>
      <w:r w:rsidR="00F7797D" w:rsidRPr="00EF7E89">
        <w:rPr>
          <w:bCs/>
          <w:sz w:val="24"/>
          <w:szCs w:val="24"/>
        </w:rPr>
        <w:t>Устава</w:t>
      </w:r>
      <w:r w:rsidR="00F7797D">
        <w:rPr>
          <w:bCs/>
          <w:sz w:val="24"/>
          <w:szCs w:val="24"/>
        </w:rPr>
        <w:t xml:space="preserve"> </w:t>
      </w:r>
      <w:r w:rsidR="00F7797D" w:rsidRPr="00EF7E89">
        <w:rPr>
          <w:bCs/>
          <w:sz w:val="24"/>
          <w:szCs w:val="24"/>
        </w:rPr>
        <w:t>муниципального образования «Городской округ Ногликский»</w:t>
      </w:r>
      <w:r w:rsidR="00F7797D">
        <w:rPr>
          <w:bCs/>
          <w:sz w:val="24"/>
          <w:szCs w:val="24"/>
        </w:rPr>
        <w:t>,</w:t>
      </w:r>
    </w:p>
    <w:p w14:paraId="1F62A9BF" w14:textId="77777777" w:rsidR="00F7797D" w:rsidRPr="00EF7E89" w:rsidRDefault="00F7797D" w:rsidP="00F7797D">
      <w:pPr>
        <w:jc w:val="both"/>
        <w:rPr>
          <w:bCs/>
          <w:sz w:val="24"/>
          <w:szCs w:val="24"/>
        </w:rPr>
      </w:pPr>
    </w:p>
    <w:p w14:paraId="2716D1F0" w14:textId="77777777" w:rsidR="00F7797D" w:rsidRPr="00D72875" w:rsidRDefault="00F7797D" w:rsidP="00F7797D">
      <w:pPr>
        <w:jc w:val="center"/>
        <w:rPr>
          <w:bCs/>
          <w:sz w:val="24"/>
          <w:szCs w:val="24"/>
        </w:rPr>
      </w:pPr>
      <w:r w:rsidRPr="00D72875">
        <w:rPr>
          <w:bCs/>
          <w:sz w:val="24"/>
          <w:szCs w:val="24"/>
        </w:rPr>
        <w:t xml:space="preserve">СОБРАНИЕ МУНИЦИПАЛЬНОГО ОБРАЗОВАНИЯ </w:t>
      </w:r>
    </w:p>
    <w:p w14:paraId="3180BDF4" w14:textId="77777777" w:rsidR="00F7797D" w:rsidRPr="00D72875" w:rsidRDefault="00F7797D" w:rsidP="00F7797D">
      <w:pPr>
        <w:jc w:val="center"/>
        <w:rPr>
          <w:bCs/>
          <w:sz w:val="24"/>
          <w:szCs w:val="24"/>
        </w:rPr>
      </w:pPr>
      <w:r w:rsidRPr="00D72875">
        <w:rPr>
          <w:bCs/>
          <w:sz w:val="24"/>
          <w:szCs w:val="24"/>
        </w:rPr>
        <w:t>«ГОРОДСКОЙ ОКРУГ НОГЛИКСКИЙ»</w:t>
      </w:r>
      <w:r>
        <w:rPr>
          <w:bCs/>
          <w:sz w:val="24"/>
          <w:szCs w:val="24"/>
        </w:rPr>
        <w:t xml:space="preserve"> </w:t>
      </w:r>
      <w:r w:rsidRPr="00D72875">
        <w:rPr>
          <w:bCs/>
          <w:sz w:val="24"/>
          <w:szCs w:val="24"/>
        </w:rPr>
        <w:t>РЕШИЛО:</w:t>
      </w:r>
    </w:p>
    <w:p w14:paraId="33040458" w14:textId="77777777" w:rsidR="00F7797D" w:rsidRDefault="00F7797D" w:rsidP="00F7797D">
      <w:pPr>
        <w:jc w:val="both"/>
        <w:rPr>
          <w:bCs/>
          <w:sz w:val="26"/>
        </w:rPr>
      </w:pPr>
    </w:p>
    <w:p w14:paraId="5EFD0636" w14:textId="77777777" w:rsidR="00F265B6" w:rsidRDefault="00F45E4A" w:rsidP="00F45E4A">
      <w:pPr>
        <w:ind w:firstLine="851"/>
        <w:jc w:val="both"/>
        <w:rPr>
          <w:bCs/>
          <w:sz w:val="24"/>
          <w:szCs w:val="24"/>
        </w:rPr>
      </w:pPr>
      <w:r w:rsidRPr="002D66A5">
        <w:rPr>
          <w:bCs/>
          <w:sz w:val="24"/>
          <w:szCs w:val="24"/>
        </w:rPr>
        <w:t>1. Утвердить Положение «О порядке определения размера арендной платы, порядке, условиях и сроках внесения арендной платы за использование земельных участков на территории муниципального образования «Городской округ Ногликский»</w:t>
      </w:r>
      <w:r w:rsidR="00FD311F">
        <w:rPr>
          <w:bCs/>
          <w:sz w:val="24"/>
          <w:szCs w:val="24"/>
        </w:rPr>
        <w:t xml:space="preserve">, </w:t>
      </w:r>
      <w:r w:rsidR="00FD311F" w:rsidRPr="00FD311F">
        <w:rPr>
          <w:sz w:val="24"/>
          <w:szCs w:val="24"/>
        </w:rPr>
        <w:t>согласно приложению</w:t>
      </w:r>
      <w:r w:rsidRPr="00FD311F">
        <w:rPr>
          <w:bCs/>
          <w:sz w:val="24"/>
          <w:szCs w:val="24"/>
        </w:rPr>
        <w:t>.</w:t>
      </w:r>
    </w:p>
    <w:p w14:paraId="6CB6F429" w14:textId="77777777" w:rsidR="00FD311F" w:rsidRDefault="00FD311F" w:rsidP="00FD311F">
      <w:pPr>
        <w:ind w:firstLine="851"/>
        <w:jc w:val="both"/>
        <w:rPr>
          <w:bCs/>
          <w:sz w:val="24"/>
          <w:szCs w:val="24"/>
        </w:rPr>
      </w:pPr>
      <w:r>
        <w:rPr>
          <w:bCs/>
          <w:sz w:val="24"/>
          <w:szCs w:val="24"/>
        </w:rPr>
        <w:t>2. Признать утратившими силу:</w:t>
      </w:r>
    </w:p>
    <w:p w14:paraId="3FE22B3E" w14:textId="77777777" w:rsidR="00FD311F" w:rsidRDefault="00FD311F" w:rsidP="00FD311F">
      <w:pPr>
        <w:ind w:firstLine="851"/>
        <w:jc w:val="both"/>
        <w:rPr>
          <w:rFonts w:eastAsiaTheme="minorHAnsi"/>
          <w:sz w:val="24"/>
          <w:szCs w:val="24"/>
          <w:lang w:eastAsia="en-US"/>
        </w:rPr>
      </w:pPr>
      <w:r>
        <w:rPr>
          <w:bCs/>
          <w:sz w:val="24"/>
          <w:szCs w:val="24"/>
        </w:rPr>
        <w:t xml:space="preserve">- </w:t>
      </w:r>
      <w:r>
        <w:rPr>
          <w:rFonts w:eastAsiaTheme="minorHAnsi"/>
          <w:sz w:val="24"/>
          <w:szCs w:val="24"/>
          <w:lang w:eastAsia="en-US"/>
        </w:rPr>
        <w:t xml:space="preserve">решение Собрания муниципального образования «Городской округ Ногликский» от 24.09.2009 № 295 «Об утверждении Положения «О порядке определения размера арендной платы, порядке, условиях и сроках внесения арендной платы за использование </w:t>
      </w:r>
      <w:r>
        <w:rPr>
          <w:rFonts w:eastAsiaTheme="minorHAnsi"/>
          <w:sz w:val="24"/>
          <w:szCs w:val="24"/>
          <w:lang w:eastAsia="en-US"/>
        </w:rPr>
        <w:lastRenderedPageBreak/>
        <w:t>земельных участков на территории муниципального образования «Городской округ Ногликский»;</w:t>
      </w:r>
    </w:p>
    <w:p w14:paraId="2D7162B1" w14:textId="0D603BC8" w:rsidR="00FD311F" w:rsidRPr="00FD311F" w:rsidRDefault="00FD311F" w:rsidP="00FD311F">
      <w:pPr>
        <w:ind w:firstLine="851"/>
        <w:jc w:val="both"/>
        <w:rPr>
          <w:rFonts w:eastAsiaTheme="minorHAnsi"/>
          <w:sz w:val="24"/>
          <w:szCs w:val="24"/>
          <w:lang w:eastAsia="en-US"/>
        </w:rPr>
      </w:pPr>
      <w:r>
        <w:rPr>
          <w:rFonts w:eastAsiaTheme="minorHAnsi"/>
          <w:sz w:val="24"/>
          <w:szCs w:val="24"/>
          <w:lang w:eastAsia="en-US"/>
        </w:rPr>
        <w:t>- решение Собрания муниципального образования «Городской округ Ногликский» от 28.02.2012 № 169 «О внесении изменений в решение Собрания муниципального образования «Городской округ Ногликский» от 24.09.2009 № 295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 территории муниципального образования «Городской округ Ногликский».</w:t>
      </w:r>
    </w:p>
    <w:p w14:paraId="529F1989" w14:textId="62334C98" w:rsidR="00F7797D" w:rsidRDefault="00FD311F" w:rsidP="00F45E4A">
      <w:pPr>
        <w:ind w:firstLine="851"/>
        <w:jc w:val="both"/>
        <w:rPr>
          <w:sz w:val="24"/>
          <w:szCs w:val="24"/>
        </w:rPr>
      </w:pPr>
      <w:r>
        <w:rPr>
          <w:sz w:val="24"/>
          <w:szCs w:val="24"/>
        </w:rPr>
        <w:t>3</w:t>
      </w:r>
      <w:r w:rsidR="00F7797D">
        <w:rPr>
          <w:sz w:val="24"/>
          <w:szCs w:val="24"/>
        </w:rPr>
        <w:t>. Опубликовать настоящее решение в газете «Знамя труда».</w:t>
      </w:r>
    </w:p>
    <w:p w14:paraId="6474C294" w14:textId="7214CE68" w:rsidR="00F7797D" w:rsidRPr="00D505CD" w:rsidRDefault="00FD311F" w:rsidP="00F45E4A">
      <w:pPr>
        <w:ind w:firstLine="851"/>
        <w:jc w:val="both"/>
        <w:rPr>
          <w:sz w:val="24"/>
          <w:szCs w:val="24"/>
        </w:rPr>
      </w:pPr>
      <w:r>
        <w:rPr>
          <w:sz w:val="24"/>
          <w:szCs w:val="24"/>
        </w:rPr>
        <w:t>4</w:t>
      </w:r>
      <w:r w:rsidR="00F7797D" w:rsidRPr="00D505CD">
        <w:rPr>
          <w:sz w:val="24"/>
          <w:szCs w:val="24"/>
        </w:rPr>
        <w:t>. Настоящее решение вступает в силу со дня его официального опубликования</w:t>
      </w:r>
      <w:r w:rsidR="00F45E4A">
        <w:rPr>
          <w:sz w:val="24"/>
          <w:szCs w:val="24"/>
        </w:rPr>
        <w:t>.</w:t>
      </w:r>
    </w:p>
    <w:p w14:paraId="6E5986C6" w14:textId="77777777" w:rsidR="00F7797D" w:rsidRPr="002D66A5" w:rsidRDefault="00F7797D" w:rsidP="00F7797D">
      <w:pPr>
        <w:jc w:val="both"/>
        <w:rPr>
          <w:sz w:val="24"/>
          <w:szCs w:val="24"/>
        </w:rPr>
      </w:pPr>
      <w:r w:rsidRPr="002D66A5">
        <w:rPr>
          <w:sz w:val="24"/>
          <w:szCs w:val="24"/>
        </w:rPr>
        <w:t xml:space="preserve"> </w:t>
      </w:r>
    </w:p>
    <w:p w14:paraId="7B94400E" w14:textId="77777777" w:rsidR="00F7797D" w:rsidRDefault="00F7797D" w:rsidP="00F7797D">
      <w:pPr>
        <w:jc w:val="both"/>
        <w:rPr>
          <w:sz w:val="24"/>
          <w:szCs w:val="24"/>
        </w:rPr>
      </w:pPr>
    </w:p>
    <w:p w14:paraId="51470981" w14:textId="77777777" w:rsidR="00FD311F" w:rsidRDefault="00FD311F" w:rsidP="00F45E4A">
      <w:pPr>
        <w:widowControl w:val="0"/>
        <w:rPr>
          <w:sz w:val="24"/>
          <w:szCs w:val="24"/>
        </w:rPr>
      </w:pPr>
    </w:p>
    <w:p w14:paraId="3CD8F74E" w14:textId="233F5FB3" w:rsidR="00F45E4A" w:rsidRPr="00F45E4A" w:rsidRDefault="00F45E4A" w:rsidP="00F45E4A">
      <w:pPr>
        <w:widowControl w:val="0"/>
        <w:rPr>
          <w:sz w:val="24"/>
          <w:szCs w:val="24"/>
        </w:rPr>
      </w:pPr>
      <w:r w:rsidRPr="00F45E4A">
        <w:rPr>
          <w:sz w:val="24"/>
          <w:szCs w:val="24"/>
        </w:rPr>
        <w:t xml:space="preserve">Председатель Собрания </w:t>
      </w:r>
    </w:p>
    <w:p w14:paraId="6A9451B0" w14:textId="77777777" w:rsidR="00F45E4A" w:rsidRPr="00F45E4A" w:rsidRDefault="00F45E4A" w:rsidP="00F45E4A">
      <w:pPr>
        <w:widowControl w:val="0"/>
        <w:rPr>
          <w:sz w:val="24"/>
          <w:szCs w:val="24"/>
        </w:rPr>
      </w:pPr>
      <w:r w:rsidRPr="00F45E4A">
        <w:rPr>
          <w:sz w:val="24"/>
          <w:szCs w:val="24"/>
        </w:rPr>
        <w:t xml:space="preserve">муниципального образования </w:t>
      </w:r>
    </w:p>
    <w:p w14:paraId="570EAB6C" w14:textId="77777777" w:rsidR="00F45E4A" w:rsidRPr="00F45E4A" w:rsidRDefault="00F45E4A" w:rsidP="00F45E4A">
      <w:pPr>
        <w:widowControl w:val="0"/>
        <w:rPr>
          <w:sz w:val="24"/>
          <w:szCs w:val="24"/>
        </w:rPr>
      </w:pPr>
      <w:r w:rsidRPr="00F45E4A">
        <w:rPr>
          <w:sz w:val="24"/>
          <w:szCs w:val="24"/>
        </w:rPr>
        <w:t xml:space="preserve">«Городской округ </w:t>
      </w:r>
      <w:proofErr w:type="gramStart"/>
      <w:r w:rsidRPr="00F45E4A">
        <w:rPr>
          <w:sz w:val="24"/>
          <w:szCs w:val="24"/>
        </w:rPr>
        <w:t xml:space="preserve">Ногликский»   </w:t>
      </w:r>
      <w:proofErr w:type="gramEnd"/>
      <w:r w:rsidRPr="00F45E4A">
        <w:rPr>
          <w:sz w:val="24"/>
          <w:szCs w:val="24"/>
        </w:rPr>
        <w:t xml:space="preserve">                                                                         О.В. Данченко</w:t>
      </w:r>
    </w:p>
    <w:p w14:paraId="68D329F2" w14:textId="77777777" w:rsidR="00F45E4A" w:rsidRPr="00F45E4A" w:rsidRDefault="00F45E4A" w:rsidP="00F45E4A">
      <w:pPr>
        <w:widowControl w:val="0"/>
        <w:rPr>
          <w:sz w:val="24"/>
          <w:szCs w:val="24"/>
        </w:rPr>
      </w:pPr>
    </w:p>
    <w:p w14:paraId="07FD0F58" w14:textId="77777777" w:rsidR="00F45E4A" w:rsidRPr="00F45E4A" w:rsidRDefault="00F45E4A" w:rsidP="00F45E4A">
      <w:pPr>
        <w:widowControl w:val="0"/>
        <w:rPr>
          <w:sz w:val="24"/>
          <w:szCs w:val="24"/>
        </w:rPr>
      </w:pPr>
    </w:p>
    <w:p w14:paraId="12426210" w14:textId="77777777" w:rsidR="00F45E4A" w:rsidRPr="00F45E4A" w:rsidRDefault="00F45E4A" w:rsidP="00F45E4A">
      <w:pPr>
        <w:widowControl w:val="0"/>
        <w:rPr>
          <w:sz w:val="24"/>
          <w:szCs w:val="24"/>
        </w:rPr>
      </w:pPr>
      <w:r w:rsidRPr="00F45E4A">
        <w:rPr>
          <w:sz w:val="24"/>
          <w:szCs w:val="24"/>
        </w:rPr>
        <w:t xml:space="preserve">Мэр муниципального образования </w:t>
      </w:r>
    </w:p>
    <w:p w14:paraId="17B8B10B" w14:textId="73E725F6" w:rsidR="00F45E4A" w:rsidRDefault="00F45E4A" w:rsidP="00F45E4A">
      <w:pPr>
        <w:widowControl w:val="0"/>
        <w:rPr>
          <w:sz w:val="24"/>
          <w:szCs w:val="24"/>
        </w:rPr>
      </w:pPr>
      <w:r w:rsidRPr="00F45E4A">
        <w:rPr>
          <w:sz w:val="24"/>
          <w:szCs w:val="24"/>
        </w:rPr>
        <w:t xml:space="preserve">«Городской округ </w:t>
      </w:r>
      <w:proofErr w:type="gramStart"/>
      <w:r w:rsidRPr="00F45E4A">
        <w:rPr>
          <w:sz w:val="24"/>
          <w:szCs w:val="24"/>
        </w:rPr>
        <w:t xml:space="preserve">Ногликский»   </w:t>
      </w:r>
      <w:proofErr w:type="gramEnd"/>
      <w:r w:rsidRPr="00F45E4A">
        <w:rPr>
          <w:sz w:val="24"/>
          <w:szCs w:val="24"/>
        </w:rPr>
        <w:t xml:space="preserve">                                                                         С.В. </w:t>
      </w:r>
      <w:proofErr w:type="spellStart"/>
      <w:r w:rsidRPr="00F45E4A">
        <w:rPr>
          <w:sz w:val="24"/>
          <w:szCs w:val="24"/>
        </w:rPr>
        <w:t>Камелин</w:t>
      </w:r>
      <w:proofErr w:type="spellEnd"/>
    </w:p>
    <w:p w14:paraId="20D1C5B8" w14:textId="77777777" w:rsidR="00FD311F" w:rsidRDefault="00F45E4A">
      <w:pPr>
        <w:spacing w:after="160" w:line="259" w:lineRule="auto"/>
        <w:rPr>
          <w:sz w:val="24"/>
          <w:szCs w:val="24"/>
        </w:rPr>
      </w:pPr>
      <w:r>
        <w:rPr>
          <w:sz w:val="24"/>
          <w:szCs w:val="24"/>
        </w:rPr>
        <w:br w:type="page"/>
      </w: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1"/>
        <w:gridCol w:w="2569"/>
        <w:gridCol w:w="3686"/>
      </w:tblGrid>
      <w:tr w:rsidR="00FD311F" w14:paraId="0D545530" w14:textId="77777777" w:rsidTr="00FD311F">
        <w:tc>
          <w:tcPr>
            <w:tcW w:w="3101" w:type="dxa"/>
          </w:tcPr>
          <w:p w14:paraId="2A9ADCB7" w14:textId="77777777" w:rsidR="00FD311F" w:rsidRDefault="00FD311F" w:rsidP="00577CE7">
            <w:pPr>
              <w:jc w:val="both"/>
              <w:rPr>
                <w:sz w:val="24"/>
                <w:szCs w:val="24"/>
              </w:rPr>
            </w:pPr>
          </w:p>
        </w:tc>
        <w:tc>
          <w:tcPr>
            <w:tcW w:w="2569" w:type="dxa"/>
          </w:tcPr>
          <w:p w14:paraId="12122D27" w14:textId="77777777" w:rsidR="00FD311F" w:rsidRDefault="00FD311F" w:rsidP="00577CE7">
            <w:pPr>
              <w:jc w:val="both"/>
              <w:rPr>
                <w:sz w:val="24"/>
                <w:szCs w:val="24"/>
              </w:rPr>
            </w:pPr>
          </w:p>
        </w:tc>
        <w:tc>
          <w:tcPr>
            <w:tcW w:w="3686" w:type="dxa"/>
          </w:tcPr>
          <w:p w14:paraId="5E5AEE62" w14:textId="4CEF82EB" w:rsidR="00FD311F" w:rsidRPr="00FD311F" w:rsidRDefault="00FD311F" w:rsidP="00577CE7">
            <w:pPr>
              <w:jc w:val="center"/>
              <w:rPr>
                <w:sz w:val="24"/>
                <w:szCs w:val="24"/>
              </w:rPr>
            </w:pPr>
            <w:r w:rsidRPr="00FD311F">
              <w:rPr>
                <w:sz w:val="24"/>
                <w:szCs w:val="24"/>
              </w:rPr>
              <w:t>ПРИЛОЖЕНИЕ</w:t>
            </w:r>
          </w:p>
          <w:p w14:paraId="61780ECD" w14:textId="31AF18D5" w:rsidR="00FD311F" w:rsidRPr="00FD311F" w:rsidRDefault="00FD311F" w:rsidP="00577CE7">
            <w:pPr>
              <w:jc w:val="center"/>
              <w:rPr>
                <w:sz w:val="24"/>
                <w:szCs w:val="24"/>
              </w:rPr>
            </w:pPr>
            <w:r>
              <w:rPr>
                <w:sz w:val="24"/>
                <w:szCs w:val="24"/>
              </w:rPr>
              <w:t xml:space="preserve">к </w:t>
            </w:r>
            <w:r w:rsidRPr="00FD311F">
              <w:rPr>
                <w:sz w:val="24"/>
                <w:szCs w:val="24"/>
              </w:rPr>
              <w:t>решени</w:t>
            </w:r>
            <w:r>
              <w:rPr>
                <w:sz w:val="24"/>
                <w:szCs w:val="24"/>
              </w:rPr>
              <w:t>ю</w:t>
            </w:r>
            <w:r w:rsidRPr="00FD311F">
              <w:rPr>
                <w:sz w:val="24"/>
                <w:szCs w:val="24"/>
              </w:rPr>
              <w:t xml:space="preserve"> Собрания муниципального образования «Городской округ Ногликский»</w:t>
            </w:r>
          </w:p>
          <w:p w14:paraId="55DCA936" w14:textId="036C4AEC" w:rsidR="00FD311F" w:rsidRPr="00FD311F" w:rsidRDefault="00FD311F" w:rsidP="00577CE7">
            <w:pPr>
              <w:jc w:val="center"/>
              <w:rPr>
                <w:sz w:val="24"/>
                <w:szCs w:val="24"/>
              </w:rPr>
            </w:pPr>
            <w:r w:rsidRPr="00FD311F">
              <w:rPr>
                <w:sz w:val="24"/>
                <w:szCs w:val="24"/>
              </w:rPr>
              <w:t xml:space="preserve">от </w:t>
            </w:r>
            <w:r>
              <w:rPr>
                <w:sz w:val="24"/>
                <w:szCs w:val="24"/>
              </w:rPr>
              <w:t>_________</w:t>
            </w:r>
            <w:r w:rsidRPr="00FD311F">
              <w:rPr>
                <w:sz w:val="24"/>
                <w:szCs w:val="24"/>
              </w:rPr>
              <w:t xml:space="preserve"> № </w:t>
            </w:r>
            <w:r>
              <w:rPr>
                <w:sz w:val="24"/>
                <w:szCs w:val="24"/>
              </w:rPr>
              <w:t>_____</w:t>
            </w:r>
          </w:p>
        </w:tc>
      </w:tr>
    </w:tbl>
    <w:p w14:paraId="7754BA5F" w14:textId="77777777" w:rsidR="00FD311F" w:rsidRDefault="00FD311F" w:rsidP="00FD311F">
      <w:pPr>
        <w:jc w:val="both"/>
        <w:rPr>
          <w:sz w:val="24"/>
          <w:szCs w:val="24"/>
        </w:rPr>
      </w:pPr>
    </w:p>
    <w:p w14:paraId="087EC799" w14:textId="77777777" w:rsidR="00FD311F" w:rsidRPr="00FD311F" w:rsidRDefault="00FD311F" w:rsidP="00FD311F">
      <w:pPr>
        <w:pStyle w:val="2"/>
        <w:spacing w:before="0" w:after="0"/>
        <w:jc w:val="center"/>
        <w:rPr>
          <w:rFonts w:ascii="Times New Roman" w:hAnsi="Times New Roman" w:cs="Times New Roman"/>
          <w:bCs w:val="0"/>
          <w:i w:val="0"/>
        </w:rPr>
      </w:pPr>
      <w:r w:rsidRPr="00FD311F">
        <w:rPr>
          <w:rFonts w:ascii="Times New Roman" w:hAnsi="Times New Roman" w:cs="Times New Roman"/>
          <w:bCs w:val="0"/>
          <w:i w:val="0"/>
        </w:rPr>
        <w:t>ПОЛОЖЕНИЕ</w:t>
      </w:r>
    </w:p>
    <w:p w14:paraId="02BC0071" w14:textId="77777777" w:rsidR="00FD311F" w:rsidRDefault="00FD311F" w:rsidP="00FD311F">
      <w:pPr>
        <w:jc w:val="center"/>
        <w:rPr>
          <w:b/>
          <w:bCs/>
          <w:sz w:val="24"/>
        </w:rPr>
      </w:pPr>
      <w:r>
        <w:rPr>
          <w:b/>
          <w:bCs/>
          <w:sz w:val="24"/>
        </w:rPr>
        <w:t xml:space="preserve"> О порядке определения размера арендной платы, порядке, условиях и сроках внесения арендной платы за использование земельных участков на территории муниципального образования «Городской округ Ногликский»</w:t>
      </w:r>
    </w:p>
    <w:p w14:paraId="0169A9F3" w14:textId="77777777" w:rsidR="00FD311F" w:rsidRDefault="00FD311F" w:rsidP="00FD311F">
      <w:pPr>
        <w:jc w:val="center"/>
        <w:rPr>
          <w:b/>
          <w:bCs/>
          <w:sz w:val="24"/>
        </w:rPr>
      </w:pPr>
      <w:r>
        <w:rPr>
          <w:b/>
          <w:bCs/>
          <w:sz w:val="24"/>
        </w:rPr>
        <w:t xml:space="preserve"> </w:t>
      </w:r>
    </w:p>
    <w:p w14:paraId="4DA979EA" w14:textId="7A2CAEAA" w:rsidR="00FD311F" w:rsidRDefault="003128AF" w:rsidP="007C68AF">
      <w:pPr>
        <w:widowControl w:val="0"/>
        <w:jc w:val="center"/>
        <w:rPr>
          <w:b/>
          <w:sz w:val="24"/>
          <w:szCs w:val="24"/>
        </w:rPr>
      </w:pPr>
      <w:r>
        <w:rPr>
          <w:b/>
          <w:sz w:val="24"/>
          <w:szCs w:val="24"/>
        </w:rPr>
        <w:t xml:space="preserve">Статья </w:t>
      </w:r>
      <w:r w:rsidR="00FD311F" w:rsidRPr="00D72875">
        <w:rPr>
          <w:b/>
          <w:sz w:val="24"/>
          <w:szCs w:val="24"/>
        </w:rPr>
        <w:t xml:space="preserve">1. Общие положения </w:t>
      </w:r>
    </w:p>
    <w:p w14:paraId="79B6DE0A" w14:textId="77777777" w:rsidR="00FD311F" w:rsidRPr="00D72875" w:rsidRDefault="00FD311F" w:rsidP="007C68AF">
      <w:pPr>
        <w:widowControl w:val="0"/>
        <w:jc w:val="center"/>
        <w:rPr>
          <w:sz w:val="24"/>
          <w:szCs w:val="24"/>
        </w:rPr>
      </w:pPr>
    </w:p>
    <w:p w14:paraId="77712322" w14:textId="77777777" w:rsidR="00FD311F" w:rsidRPr="00D72875" w:rsidRDefault="00FD311F" w:rsidP="007C68AF">
      <w:pPr>
        <w:pStyle w:val="a8"/>
        <w:tabs>
          <w:tab w:val="clear" w:pos="1344"/>
        </w:tabs>
        <w:spacing w:line="240" w:lineRule="auto"/>
        <w:ind w:firstLine="709"/>
        <w:jc w:val="both"/>
        <w:rPr>
          <w:sz w:val="24"/>
        </w:rPr>
      </w:pPr>
      <w:r>
        <w:rPr>
          <w:sz w:val="24"/>
        </w:rPr>
        <w:t xml:space="preserve"> </w:t>
      </w:r>
      <w:r w:rsidRPr="00D72875">
        <w:rPr>
          <w:sz w:val="24"/>
        </w:rPr>
        <w:t>Настоящее Положение устанавливает порядок</w:t>
      </w:r>
      <w:r>
        <w:rPr>
          <w:sz w:val="24"/>
        </w:rPr>
        <w:t xml:space="preserve"> </w:t>
      </w:r>
      <w:r w:rsidRPr="00D72875">
        <w:rPr>
          <w:sz w:val="24"/>
        </w:rPr>
        <w:t>определения размера</w:t>
      </w:r>
      <w:r>
        <w:rPr>
          <w:sz w:val="24"/>
        </w:rPr>
        <w:t xml:space="preserve"> </w:t>
      </w:r>
      <w:r w:rsidRPr="00D72875">
        <w:rPr>
          <w:sz w:val="24"/>
        </w:rPr>
        <w:t>арендной платы за использование земельных участков на территории муниципального образования «Городской округ Ногликский»,</w:t>
      </w:r>
      <w:r>
        <w:rPr>
          <w:sz w:val="24"/>
        </w:rPr>
        <w:t xml:space="preserve"> </w:t>
      </w:r>
      <w:r w:rsidRPr="00D72875">
        <w:rPr>
          <w:sz w:val="24"/>
        </w:rPr>
        <w:t>находящихся в</w:t>
      </w:r>
      <w:r>
        <w:rPr>
          <w:sz w:val="24"/>
        </w:rPr>
        <w:t xml:space="preserve"> </w:t>
      </w:r>
      <w:r w:rsidRPr="00D72875">
        <w:rPr>
          <w:sz w:val="24"/>
        </w:rPr>
        <w:t>муниципальной собственности</w:t>
      </w:r>
      <w:r>
        <w:rPr>
          <w:sz w:val="24"/>
        </w:rPr>
        <w:t xml:space="preserve"> </w:t>
      </w:r>
      <w:r w:rsidRPr="00D72875">
        <w:rPr>
          <w:sz w:val="24"/>
        </w:rPr>
        <w:t>муниципального образования «Городской округ Ногликский»</w:t>
      </w:r>
      <w:r>
        <w:rPr>
          <w:sz w:val="24"/>
        </w:rPr>
        <w:t xml:space="preserve"> </w:t>
      </w:r>
    </w:p>
    <w:p w14:paraId="05A8370C" w14:textId="6C82ED37" w:rsidR="00F45E4A" w:rsidRDefault="00F45E4A" w:rsidP="007C68AF">
      <w:pPr>
        <w:widowControl w:val="0"/>
        <w:rPr>
          <w:sz w:val="24"/>
          <w:szCs w:val="24"/>
        </w:rPr>
      </w:pPr>
    </w:p>
    <w:p w14:paraId="7772AFF3" w14:textId="37A5A33B" w:rsidR="00FD311F" w:rsidRPr="00BB7E84" w:rsidRDefault="003128AF" w:rsidP="007C68AF">
      <w:pPr>
        <w:pStyle w:val="2"/>
        <w:keepNext w:val="0"/>
        <w:widowControl w:val="0"/>
        <w:autoSpaceDE w:val="0"/>
        <w:autoSpaceDN w:val="0"/>
        <w:adjustRightInd w:val="0"/>
        <w:spacing w:before="0" w:after="0"/>
        <w:jc w:val="center"/>
        <w:rPr>
          <w:rFonts w:ascii="Times New Roman" w:eastAsiaTheme="minorHAnsi" w:hAnsi="Times New Roman" w:cs="Times New Roman"/>
          <w:i w:val="0"/>
          <w:iCs w:val="0"/>
          <w:sz w:val="24"/>
          <w:szCs w:val="24"/>
          <w:lang w:eastAsia="en-US"/>
        </w:rPr>
      </w:pPr>
      <w:r w:rsidRPr="003128AF">
        <w:rPr>
          <w:rFonts w:ascii="Times New Roman" w:hAnsi="Times New Roman" w:cs="Times New Roman"/>
          <w:bCs w:val="0"/>
          <w:i w:val="0"/>
          <w:iCs w:val="0"/>
          <w:sz w:val="24"/>
          <w:szCs w:val="24"/>
        </w:rPr>
        <w:t>Статья</w:t>
      </w:r>
      <w:r w:rsidRPr="003128AF">
        <w:rPr>
          <w:rFonts w:ascii="Times New Roman" w:eastAsiaTheme="minorHAnsi" w:hAnsi="Times New Roman" w:cs="Times New Roman"/>
          <w:bCs w:val="0"/>
          <w:i w:val="0"/>
          <w:iCs w:val="0"/>
          <w:sz w:val="24"/>
          <w:szCs w:val="24"/>
          <w:lang w:eastAsia="en-US"/>
        </w:rPr>
        <w:t xml:space="preserve"> </w:t>
      </w:r>
      <w:r w:rsidR="00FD311F" w:rsidRPr="00BB7E84">
        <w:rPr>
          <w:rFonts w:ascii="Times New Roman" w:eastAsiaTheme="minorHAnsi" w:hAnsi="Times New Roman" w:cs="Times New Roman"/>
          <w:i w:val="0"/>
          <w:iCs w:val="0"/>
          <w:sz w:val="24"/>
          <w:szCs w:val="24"/>
          <w:lang w:eastAsia="en-US"/>
        </w:rPr>
        <w:t xml:space="preserve">2. </w:t>
      </w:r>
      <w:r w:rsidR="00BB7E84" w:rsidRPr="00BB7E84">
        <w:rPr>
          <w:rFonts w:ascii="Times New Roman" w:eastAsiaTheme="minorHAnsi" w:hAnsi="Times New Roman" w:cs="Times New Roman"/>
          <w:i w:val="0"/>
          <w:iCs w:val="0"/>
          <w:sz w:val="24"/>
          <w:szCs w:val="24"/>
          <w:lang w:eastAsia="en-US"/>
        </w:rPr>
        <w:t>Порядок определения размера арендной платы за использование земельных участков</w:t>
      </w:r>
      <w:r w:rsidR="00BB7E84">
        <w:rPr>
          <w:rFonts w:ascii="Times New Roman" w:eastAsiaTheme="minorHAnsi" w:hAnsi="Times New Roman" w:cs="Times New Roman"/>
          <w:i w:val="0"/>
          <w:iCs w:val="0"/>
          <w:sz w:val="24"/>
          <w:szCs w:val="24"/>
          <w:lang w:eastAsia="en-US"/>
        </w:rPr>
        <w:t xml:space="preserve"> </w:t>
      </w:r>
      <w:r w:rsidR="00BB7E84" w:rsidRPr="00BB7E84">
        <w:rPr>
          <w:rFonts w:ascii="Times New Roman" w:eastAsiaTheme="minorHAnsi" w:hAnsi="Times New Roman" w:cs="Times New Roman"/>
          <w:i w:val="0"/>
          <w:iCs w:val="0"/>
          <w:sz w:val="24"/>
          <w:szCs w:val="24"/>
          <w:lang w:eastAsia="en-US"/>
        </w:rPr>
        <w:t>на территории муниципального образования «Городской округ Ногликский», находящихся</w:t>
      </w:r>
      <w:r w:rsidR="00BB7E84">
        <w:rPr>
          <w:rFonts w:ascii="Times New Roman" w:eastAsiaTheme="minorHAnsi" w:hAnsi="Times New Roman" w:cs="Times New Roman"/>
          <w:i w:val="0"/>
          <w:iCs w:val="0"/>
          <w:sz w:val="24"/>
          <w:szCs w:val="24"/>
          <w:lang w:eastAsia="en-US"/>
        </w:rPr>
        <w:t xml:space="preserve"> </w:t>
      </w:r>
      <w:r w:rsidR="00BB7E84" w:rsidRPr="00BB7E84">
        <w:rPr>
          <w:rFonts w:ascii="Times New Roman" w:eastAsiaTheme="minorHAnsi" w:hAnsi="Times New Roman" w:cs="Times New Roman"/>
          <w:i w:val="0"/>
          <w:iCs w:val="0"/>
          <w:sz w:val="24"/>
          <w:szCs w:val="24"/>
          <w:lang w:eastAsia="en-US"/>
        </w:rPr>
        <w:t>в муниципальной собственности и предоставленных в аренду без торгов в случаях, предусмотренных пунктом 2 статьи 39.6 Земельного кодекса Российской Федерации</w:t>
      </w:r>
    </w:p>
    <w:p w14:paraId="05D4EE93" w14:textId="77777777" w:rsidR="00FD311F" w:rsidRDefault="00FD311F" w:rsidP="007C68AF">
      <w:pPr>
        <w:widowControl w:val="0"/>
        <w:autoSpaceDE w:val="0"/>
        <w:autoSpaceDN w:val="0"/>
        <w:adjustRightInd w:val="0"/>
        <w:rPr>
          <w:rFonts w:eastAsiaTheme="minorHAnsi"/>
          <w:sz w:val="24"/>
          <w:szCs w:val="24"/>
          <w:lang w:eastAsia="en-US"/>
        </w:rPr>
      </w:pPr>
    </w:p>
    <w:p w14:paraId="41A2A448" w14:textId="22BD8064" w:rsidR="00FD311F" w:rsidRDefault="00FD311F" w:rsidP="007C68AF">
      <w:pPr>
        <w:widowControl w:val="0"/>
        <w:autoSpaceDE w:val="0"/>
        <w:autoSpaceDN w:val="0"/>
        <w:adjustRightInd w:val="0"/>
        <w:ind w:firstLine="851"/>
        <w:jc w:val="both"/>
        <w:rPr>
          <w:rFonts w:eastAsiaTheme="minorHAnsi"/>
          <w:sz w:val="24"/>
          <w:szCs w:val="24"/>
          <w:lang w:eastAsia="en-US"/>
        </w:rPr>
      </w:pPr>
      <w:bookmarkStart w:id="0" w:name="Par12"/>
      <w:bookmarkEnd w:id="0"/>
      <w:r>
        <w:rPr>
          <w:rFonts w:eastAsiaTheme="minorHAnsi"/>
          <w:sz w:val="24"/>
          <w:szCs w:val="24"/>
          <w:lang w:eastAsia="en-US"/>
        </w:rPr>
        <w:t xml:space="preserve">1. Размер годовой арендной платы за использование земельных участков </w:t>
      </w:r>
      <w:r w:rsidR="00BB7E84" w:rsidRPr="00BB7E84">
        <w:rPr>
          <w:rFonts w:eastAsiaTheme="minorHAnsi"/>
          <w:sz w:val="24"/>
          <w:szCs w:val="24"/>
          <w:lang w:eastAsia="en-US"/>
        </w:rPr>
        <w:t>на территории муниципального образования «Городской округ Ногликский», находящихся в муниципальной собственности и предоставленных в аренду без торгов</w:t>
      </w:r>
      <w:r w:rsidRPr="00BB7E84">
        <w:rPr>
          <w:rFonts w:eastAsiaTheme="minorHAnsi"/>
          <w:sz w:val="24"/>
          <w:szCs w:val="24"/>
          <w:lang w:eastAsia="en-US"/>
        </w:rPr>
        <w:t>,</w:t>
      </w:r>
      <w:r>
        <w:rPr>
          <w:rFonts w:eastAsiaTheme="minorHAnsi"/>
          <w:sz w:val="24"/>
          <w:szCs w:val="24"/>
          <w:lang w:eastAsia="en-US"/>
        </w:rPr>
        <w:t xml:space="preserve"> устанавливается в зависимости от величины кадастровой стоимости земельных участков для соответствующего вида использования земель по следующей формуле:</w:t>
      </w:r>
    </w:p>
    <w:p w14:paraId="50534967" w14:textId="7777777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А = Кс x Кд x </w:t>
      </w:r>
      <w:proofErr w:type="spellStart"/>
      <w:r>
        <w:rPr>
          <w:rFonts w:eastAsiaTheme="minorHAnsi"/>
          <w:sz w:val="24"/>
          <w:szCs w:val="24"/>
          <w:lang w:eastAsia="en-US"/>
        </w:rPr>
        <w:t>Кз</w:t>
      </w:r>
      <w:proofErr w:type="spellEnd"/>
      <w:r>
        <w:rPr>
          <w:rFonts w:eastAsiaTheme="minorHAnsi"/>
          <w:sz w:val="24"/>
          <w:szCs w:val="24"/>
          <w:lang w:eastAsia="en-US"/>
        </w:rPr>
        <w:t>, где:</w:t>
      </w:r>
    </w:p>
    <w:p w14:paraId="2DAD3DF1" w14:textId="7777777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А - размер годовой арендной платы за использование земельного участка, руб.;</w:t>
      </w:r>
    </w:p>
    <w:p w14:paraId="6A2E111A" w14:textId="7777777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Кс - кадастровая стоимость земельного участка, руб.;</w:t>
      </w:r>
    </w:p>
    <w:p w14:paraId="33FE1431" w14:textId="1D374B41"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Кд - коэффициент дифференциации по видам деятельности арендатора внутри одного вида функционального использования земельного участка в соответствии с принятой при проведении государственной кадастровой оценки классификацией. Размер коэффициента в зависимости от вида функционального использования земельного участка устанавливается </w:t>
      </w:r>
      <w:r w:rsidR="003D229A">
        <w:rPr>
          <w:rFonts w:eastAsiaTheme="minorHAnsi"/>
          <w:sz w:val="24"/>
          <w:szCs w:val="24"/>
          <w:lang w:eastAsia="en-US"/>
        </w:rPr>
        <w:t>мэром</w:t>
      </w:r>
      <w:r w:rsidR="00BB7E84">
        <w:rPr>
          <w:rFonts w:eastAsiaTheme="minorHAnsi"/>
          <w:sz w:val="24"/>
          <w:szCs w:val="24"/>
          <w:lang w:eastAsia="en-US"/>
        </w:rPr>
        <w:t xml:space="preserve"> муниципального образования «Городской округ Ногликский»</w:t>
      </w:r>
      <w:r>
        <w:rPr>
          <w:rFonts w:eastAsiaTheme="minorHAnsi"/>
          <w:sz w:val="24"/>
          <w:szCs w:val="24"/>
          <w:lang w:eastAsia="en-US"/>
        </w:rPr>
        <w:t>;</w:t>
      </w:r>
    </w:p>
    <w:p w14:paraId="35595D11" w14:textId="73FBD11B" w:rsidR="00FD311F" w:rsidRDefault="00FD311F" w:rsidP="007C68AF">
      <w:pPr>
        <w:widowControl w:val="0"/>
        <w:autoSpaceDE w:val="0"/>
        <w:autoSpaceDN w:val="0"/>
        <w:adjustRightInd w:val="0"/>
        <w:ind w:firstLine="851"/>
        <w:jc w:val="both"/>
        <w:rPr>
          <w:rFonts w:eastAsiaTheme="minorHAnsi"/>
          <w:sz w:val="24"/>
          <w:szCs w:val="24"/>
          <w:lang w:eastAsia="en-US"/>
        </w:rPr>
      </w:pPr>
      <w:proofErr w:type="spellStart"/>
      <w:r>
        <w:rPr>
          <w:rFonts w:eastAsiaTheme="minorHAnsi"/>
          <w:sz w:val="24"/>
          <w:szCs w:val="24"/>
          <w:lang w:eastAsia="en-US"/>
        </w:rPr>
        <w:t>Кз</w:t>
      </w:r>
      <w:proofErr w:type="spellEnd"/>
      <w:r>
        <w:rPr>
          <w:rFonts w:eastAsiaTheme="minorHAnsi"/>
          <w:sz w:val="24"/>
          <w:szCs w:val="24"/>
          <w:lang w:eastAsia="en-US"/>
        </w:rPr>
        <w:t xml:space="preserve"> - коэффициент, зависящий от зоны градостроительной ценности, на территории которой расположен арендуемый земельный участок. Размер коэффициента в зависимости от зоны градостроительной ценности устанавливается </w:t>
      </w:r>
      <w:r w:rsidR="003D229A">
        <w:rPr>
          <w:rFonts w:eastAsiaTheme="minorHAnsi"/>
          <w:sz w:val="24"/>
          <w:szCs w:val="24"/>
          <w:lang w:eastAsia="en-US"/>
        </w:rPr>
        <w:t>мэром</w:t>
      </w:r>
      <w:r w:rsidR="00A3068B">
        <w:rPr>
          <w:rFonts w:eastAsiaTheme="minorHAnsi"/>
          <w:sz w:val="24"/>
          <w:szCs w:val="24"/>
          <w:lang w:eastAsia="en-US"/>
        </w:rPr>
        <w:t xml:space="preserve"> муниципального образования «Городской округ Ногликский»</w:t>
      </w:r>
      <w:r>
        <w:rPr>
          <w:rFonts w:eastAsiaTheme="minorHAnsi"/>
          <w:sz w:val="24"/>
          <w:szCs w:val="24"/>
          <w:lang w:eastAsia="en-US"/>
        </w:rPr>
        <w:t>.</w:t>
      </w:r>
    </w:p>
    <w:p w14:paraId="40541C2C" w14:textId="3F44A024" w:rsidR="00FD311F" w:rsidRDefault="00BB7E84"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2</w:t>
      </w:r>
      <w:r w:rsidR="00FD311F">
        <w:rPr>
          <w:rFonts w:eastAsiaTheme="minorHAnsi"/>
          <w:sz w:val="24"/>
          <w:szCs w:val="24"/>
          <w:lang w:eastAsia="en-US"/>
        </w:rPr>
        <w:t xml:space="preserve">. В случае если в отношении земельного участка, предоставленного собственнику зданий, сооружений, право которого на приобретение в собственность такого земельного участка ограничено законодательством Российской Федерации, размер годовой арендной платы за использование земельных участков на территории </w:t>
      </w:r>
      <w:r w:rsidRPr="00BB7E84">
        <w:rPr>
          <w:rFonts w:eastAsiaTheme="minorHAnsi"/>
          <w:sz w:val="24"/>
          <w:szCs w:val="24"/>
          <w:lang w:eastAsia="en-US"/>
        </w:rPr>
        <w:t>муниципального образования «Городской округ Ногликский», находящихся в муниципальной собственности</w:t>
      </w:r>
      <w:r w:rsidR="00FD311F">
        <w:rPr>
          <w:rFonts w:eastAsiaTheme="minorHAnsi"/>
          <w:sz w:val="24"/>
          <w:szCs w:val="24"/>
          <w:lang w:eastAsia="en-US"/>
        </w:rPr>
        <w:t xml:space="preserve"> и предоставленных в аренду без торгов, рассчитанный в соответствии с </w:t>
      </w:r>
      <w:r w:rsidR="00995060">
        <w:rPr>
          <w:rFonts w:eastAsiaTheme="minorHAnsi"/>
          <w:sz w:val="24"/>
          <w:szCs w:val="24"/>
          <w:lang w:eastAsia="en-US"/>
        </w:rPr>
        <w:t xml:space="preserve">пунктом 1 </w:t>
      </w:r>
      <w:r w:rsidR="00FD311F">
        <w:rPr>
          <w:rFonts w:eastAsiaTheme="minorHAnsi"/>
          <w:sz w:val="24"/>
          <w:szCs w:val="24"/>
          <w:lang w:eastAsia="en-US"/>
        </w:rPr>
        <w:t>настоящего приложения,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годовой арендной платы определяется в размере земельного налога.</w:t>
      </w:r>
    </w:p>
    <w:p w14:paraId="5072638D" w14:textId="6A9BE070" w:rsidR="00FD311F" w:rsidRDefault="00995060"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3</w:t>
      </w:r>
      <w:r w:rsidR="00FD311F">
        <w:rPr>
          <w:rFonts w:eastAsiaTheme="minorHAnsi"/>
          <w:sz w:val="24"/>
          <w:szCs w:val="24"/>
          <w:lang w:eastAsia="en-US"/>
        </w:rPr>
        <w:t xml:space="preserve">. Арендная плата за использование земельных участков на территории </w:t>
      </w:r>
      <w:r w:rsidRPr="00BB7E84">
        <w:rPr>
          <w:rFonts w:eastAsiaTheme="minorHAnsi"/>
          <w:sz w:val="24"/>
          <w:szCs w:val="24"/>
          <w:lang w:eastAsia="en-US"/>
        </w:rPr>
        <w:t xml:space="preserve">муниципального образования «Городской округ Ногликский», находящихся в </w:t>
      </w:r>
      <w:r w:rsidRPr="00BB7E84">
        <w:rPr>
          <w:rFonts w:eastAsiaTheme="minorHAnsi"/>
          <w:sz w:val="24"/>
          <w:szCs w:val="24"/>
          <w:lang w:eastAsia="en-US"/>
        </w:rPr>
        <w:lastRenderedPageBreak/>
        <w:t>муниципальной собственности</w:t>
      </w:r>
      <w:r w:rsidR="00FD311F">
        <w:rPr>
          <w:rFonts w:eastAsiaTheme="minorHAnsi"/>
          <w:sz w:val="24"/>
          <w:szCs w:val="24"/>
          <w:lang w:eastAsia="en-US"/>
        </w:rPr>
        <w:t>, устанавливается в двукратном годовом размере в случае:</w:t>
      </w:r>
    </w:p>
    <w:p w14:paraId="4F61EBC4" w14:textId="7777777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1) если по истечении одного года с даты заключения договора аренды земельного участка для индивидуального жилищного строительства:</w:t>
      </w:r>
    </w:p>
    <w:p w14:paraId="7A9EAC58" w14:textId="380CC8AD"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не получено разрешение на строительство в соответствии со </w:t>
      </w:r>
      <w:r w:rsidR="00995060">
        <w:rPr>
          <w:rFonts w:eastAsiaTheme="minorHAnsi"/>
          <w:sz w:val="24"/>
          <w:szCs w:val="24"/>
          <w:lang w:eastAsia="en-US"/>
        </w:rPr>
        <w:t xml:space="preserve">статьей 51 </w:t>
      </w:r>
      <w:r>
        <w:rPr>
          <w:rFonts w:eastAsiaTheme="minorHAnsi"/>
          <w:sz w:val="24"/>
          <w:szCs w:val="24"/>
          <w:lang w:eastAsia="en-US"/>
        </w:rPr>
        <w:t xml:space="preserve">Градостроительного кодекса Российской Федерации (в редакции, действовавшей до дня вступления в силу Федерального </w:t>
      </w:r>
      <w:r w:rsidR="00995060">
        <w:rPr>
          <w:rFonts w:eastAsiaTheme="minorHAnsi"/>
          <w:sz w:val="24"/>
          <w:szCs w:val="24"/>
          <w:lang w:eastAsia="en-US"/>
        </w:rPr>
        <w:t xml:space="preserve">закона </w:t>
      </w:r>
      <w:r>
        <w:rPr>
          <w:rFonts w:eastAsiaTheme="minorHAnsi"/>
          <w:sz w:val="24"/>
          <w:szCs w:val="24"/>
          <w:lang w:eastAsia="en-US"/>
        </w:rPr>
        <w:t xml:space="preserve">от 3 августа 2018 года </w:t>
      </w:r>
      <w:r w:rsidR="00995060">
        <w:rPr>
          <w:rFonts w:eastAsiaTheme="minorHAnsi"/>
          <w:sz w:val="24"/>
          <w:szCs w:val="24"/>
          <w:lang w:eastAsia="en-US"/>
        </w:rPr>
        <w:t>№</w:t>
      </w:r>
      <w:r>
        <w:rPr>
          <w:rFonts w:eastAsiaTheme="minorHAnsi"/>
          <w:sz w:val="24"/>
          <w:szCs w:val="24"/>
          <w:lang w:eastAsia="en-US"/>
        </w:rPr>
        <w:t xml:space="preserve"> 340-ФЗ </w:t>
      </w:r>
      <w:r w:rsidR="00995060">
        <w:rPr>
          <w:rFonts w:eastAsiaTheme="minorHAnsi"/>
          <w:sz w:val="24"/>
          <w:szCs w:val="24"/>
          <w:lang w:eastAsia="en-US"/>
        </w:rPr>
        <w:t>«</w:t>
      </w:r>
      <w:r>
        <w:rPr>
          <w:rFonts w:eastAsiaTheme="minorHAnsi"/>
          <w:sz w:val="24"/>
          <w:szCs w:val="24"/>
          <w:lang w:eastAsia="en-US"/>
        </w:rPr>
        <w:t>О внесении изменений в Градостроительный кодекс Российской Федерации и отдельные законодательные акты Российской Федерации</w:t>
      </w:r>
      <w:r w:rsidR="00995060">
        <w:rPr>
          <w:rFonts w:eastAsiaTheme="minorHAnsi"/>
          <w:sz w:val="24"/>
          <w:szCs w:val="24"/>
          <w:lang w:eastAsia="en-US"/>
        </w:rPr>
        <w:t>»</w:t>
      </w:r>
      <w:r>
        <w:rPr>
          <w:rFonts w:eastAsiaTheme="minorHAnsi"/>
          <w:sz w:val="24"/>
          <w:szCs w:val="24"/>
          <w:lang w:eastAsia="en-US"/>
        </w:rPr>
        <w:t>);</w:t>
      </w:r>
    </w:p>
    <w:p w14:paraId="3446AC9F" w14:textId="2743792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не направлено уведомление о планируемых строительстве или реконструкции объекта индивидуального жилищного строительства или садового дома в соответствии со </w:t>
      </w:r>
      <w:r w:rsidR="00995060">
        <w:rPr>
          <w:rFonts w:eastAsiaTheme="minorHAnsi"/>
          <w:sz w:val="24"/>
          <w:szCs w:val="24"/>
          <w:lang w:eastAsia="en-US"/>
        </w:rPr>
        <w:t xml:space="preserve">статьей 51.1 </w:t>
      </w:r>
      <w:r>
        <w:rPr>
          <w:rFonts w:eastAsiaTheme="minorHAnsi"/>
          <w:sz w:val="24"/>
          <w:szCs w:val="24"/>
          <w:lang w:eastAsia="en-US"/>
        </w:rPr>
        <w:t>Градостроительного кодекса Российской Федерации;</w:t>
      </w:r>
    </w:p>
    <w:p w14:paraId="165924F5" w14:textId="64CE2953"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направлено уведомление о планируемых строительстве или реконструкции объекта индивидуального жилищного строительства или садового дома и получено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соответствии со </w:t>
      </w:r>
      <w:r w:rsidR="00995060">
        <w:rPr>
          <w:rFonts w:eastAsiaTheme="minorHAnsi"/>
          <w:sz w:val="24"/>
          <w:szCs w:val="24"/>
          <w:lang w:eastAsia="en-US"/>
        </w:rPr>
        <w:t xml:space="preserve">статьей 51.1 </w:t>
      </w:r>
      <w:r>
        <w:rPr>
          <w:rFonts w:eastAsiaTheme="minorHAnsi"/>
          <w:sz w:val="24"/>
          <w:szCs w:val="24"/>
          <w:lang w:eastAsia="en-US"/>
        </w:rPr>
        <w:t>Градостроительного кодекса Российской Федерации;</w:t>
      </w:r>
    </w:p>
    <w:p w14:paraId="74EB92A2" w14:textId="7777777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2) если по истечении трех лет с даты заключения договора аренды земельного участка для строительства, за исключением объекта индивидуального жилищного строительства или садового дома, не получено разрешение на строительство;</w:t>
      </w:r>
    </w:p>
    <w:p w14:paraId="0C654392" w14:textId="53A04C9E"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3) если по истечении 10 лет с даты выдачи в соответствии со </w:t>
      </w:r>
      <w:r w:rsidR="00995060">
        <w:rPr>
          <w:rFonts w:eastAsiaTheme="minorHAnsi"/>
          <w:sz w:val="24"/>
          <w:szCs w:val="24"/>
          <w:lang w:eastAsia="en-US"/>
        </w:rPr>
        <w:t xml:space="preserve">статьей 51 </w:t>
      </w:r>
      <w:r>
        <w:rPr>
          <w:rFonts w:eastAsiaTheme="minorHAnsi"/>
          <w:sz w:val="24"/>
          <w:szCs w:val="24"/>
          <w:lang w:eastAsia="en-US"/>
        </w:rPr>
        <w:t xml:space="preserve">Градостроительного кодекса Российской Федерации (в редакции, действовавшей до дня вступления в силу Федерального </w:t>
      </w:r>
      <w:r w:rsidR="00995060">
        <w:rPr>
          <w:rFonts w:eastAsiaTheme="minorHAnsi"/>
          <w:sz w:val="24"/>
          <w:szCs w:val="24"/>
          <w:lang w:eastAsia="en-US"/>
        </w:rPr>
        <w:t xml:space="preserve">закона </w:t>
      </w:r>
      <w:r>
        <w:rPr>
          <w:rFonts w:eastAsiaTheme="minorHAnsi"/>
          <w:sz w:val="24"/>
          <w:szCs w:val="24"/>
          <w:lang w:eastAsia="en-US"/>
        </w:rPr>
        <w:t xml:space="preserve">от 3 августа 2018 года </w:t>
      </w:r>
      <w:r w:rsidR="00995060">
        <w:rPr>
          <w:rFonts w:eastAsiaTheme="minorHAnsi"/>
          <w:sz w:val="24"/>
          <w:szCs w:val="24"/>
          <w:lang w:eastAsia="en-US"/>
        </w:rPr>
        <w:t>№</w:t>
      </w:r>
      <w:r>
        <w:rPr>
          <w:rFonts w:eastAsiaTheme="minorHAnsi"/>
          <w:sz w:val="24"/>
          <w:szCs w:val="24"/>
          <w:lang w:eastAsia="en-US"/>
        </w:rPr>
        <w:t xml:space="preserve"> 340-ФЗ </w:t>
      </w:r>
      <w:r w:rsidR="00995060">
        <w:rPr>
          <w:rFonts w:eastAsiaTheme="minorHAnsi"/>
          <w:sz w:val="24"/>
          <w:szCs w:val="24"/>
          <w:lang w:eastAsia="en-US"/>
        </w:rPr>
        <w:t>«</w:t>
      </w:r>
      <w:r>
        <w:rPr>
          <w:rFonts w:eastAsiaTheme="minorHAnsi"/>
          <w:sz w:val="24"/>
          <w:szCs w:val="24"/>
          <w:lang w:eastAsia="en-US"/>
        </w:rPr>
        <w:t>О внесении изменений в Градостроительный кодекс Российской Федерации и отдельные законодательные акты Российской Федерации</w:t>
      </w:r>
      <w:r w:rsidR="00995060">
        <w:rPr>
          <w:rFonts w:eastAsiaTheme="minorHAnsi"/>
          <w:sz w:val="24"/>
          <w:szCs w:val="24"/>
          <w:lang w:eastAsia="en-US"/>
        </w:rPr>
        <w:t>»</w:t>
      </w:r>
      <w:r>
        <w:rPr>
          <w:rFonts w:eastAsiaTheme="minorHAnsi"/>
          <w:sz w:val="24"/>
          <w:szCs w:val="24"/>
          <w:lang w:eastAsia="en-US"/>
        </w:rPr>
        <w:t xml:space="preserve">) разрешения на строительство или получения в соответствии со </w:t>
      </w:r>
      <w:r w:rsidR="00995060">
        <w:rPr>
          <w:rFonts w:eastAsiaTheme="minorHAnsi"/>
          <w:sz w:val="24"/>
          <w:szCs w:val="24"/>
          <w:lang w:eastAsia="en-US"/>
        </w:rPr>
        <w:t xml:space="preserve">статьей 51.1 </w:t>
      </w:r>
      <w:r>
        <w:rPr>
          <w:rFonts w:eastAsiaTheme="minorHAnsi"/>
          <w:sz w:val="24"/>
          <w:szCs w:val="24"/>
          <w:lang w:eastAsia="en-US"/>
        </w:rPr>
        <w:t>Градостроительного кодекса Российской Федерации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не зарегистрировано право собственности на объект недвижимости, построенный на земельном участке, предназначенном для индивидуального жилищного строительства;</w:t>
      </w:r>
    </w:p>
    <w:p w14:paraId="23DDEF1D" w14:textId="7777777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4) если по истечении пяти лет с даты выдачи разрешения на строительство, за исключением объекта индивидуального жилищного строительства или садового дома, объект недвижимости, построенный на таком земельном участке, не введен в эксплуатацию.</w:t>
      </w:r>
    </w:p>
    <w:p w14:paraId="4EA2C644" w14:textId="05EB3B3E" w:rsidR="00FD311F" w:rsidRDefault="007C68A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4</w:t>
      </w:r>
      <w:r w:rsidR="00FD311F">
        <w:rPr>
          <w:rFonts w:eastAsiaTheme="minorHAnsi"/>
          <w:sz w:val="24"/>
          <w:szCs w:val="24"/>
          <w:lang w:eastAsia="en-US"/>
        </w:rPr>
        <w:t>. Арендная плата за земельный участок подлежит ежегодной индексации на коэффициент инфляции, равный прогнозируемому уровню инфляции, предусмотренному федеральным бюджетом на очередной финансовый год, за исключением года, в котором начинает применяться актуализированная кадастровая стоимость соответствующих категорий и видов разрешенного использования земельных участков.</w:t>
      </w:r>
    </w:p>
    <w:p w14:paraId="559CFEE9" w14:textId="7777777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Коэффициент инфляции на очередной год применяется как произведение соответствующих ежегодных коэффициентов инфляции начиная с 2011 года.</w:t>
      </w:r>
    </w:p>
    <w:p w14:paraId="02EC132E" w14:textId="7777777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В случае применения актуализированной кадастровой стоимости земельных участков коэффициент инфляции на очередной год применяется как произведение соответствующих ежегодных коэффициентов инфляции начиная с года, следующего за годом применения актуализированной кадастровой стоимости.</w:t>
      </w:r>
    </w:p>
    <w:p w14:paraId="75D33AA2" w14:textId="17A9DBEC" w:rsidR="00FD311F" w:rsidRDefault="00FD311F" w:rsidP="007C68AF">
      <w:pPr>
        <w:widowControl w:val="0"/>
        <w:rPr>
          <w:sz w:val="24"/>
          <w:szCs w:val="24"/>
        </w:rPr>
      </w:pPr>
    </w:p>
    <w:p w14:paraId="670E9CBD" w14:textId="6577AA8B" w:rsidR="007C68AF" w:rsidRPr="007C68AF" w:rsidRDefault="003128AF" w:rsidP="007C68AF">
      <w:pPr>
        <w:pStyle w:val="2"/>
        <w:keepNext w:val="0"/>
        <w:widowControl w:val="0"/>
        <w:autoSpaceDE w:val="0"/>
        <w:autoSpaceDN w:val="0"/>
        <w:adjustRightInd w:val="0"/>
        <w:spacing w:before="0" w:after="0"/>
        <w:jc w:val="center"/>
        <w:rPr>
          <w:rFonts w:ascii="Times New Roman" w:eastAsiaTheme="minorHAnsi" w:hAnsi="Times New Roman" w:cs="Times New Roman"/>
          <w:i w:val="0"/>
          <w:iCs w:val="0"/>
          <w:sz w:val="24"/>
          <w:szCs w:val="24"/>
          <w:lang w:eastAsia="en-US"/>
        </w:rPr>
      </w:pPr>
      <w:r w:rsidRPr="003128AF">
        <w:rPr>
          <w:rFonts w:ascii="Times New Roman" w:hAnsi="Times New Roman" w:cs="Times New Roman"/>
          <w:bCs w:val="0"/>
          <w:i w:val="0"/>
          <w:iCs w:val="0"/>
          <w:sz w:val="24"/>
          <w:szCs w:val="24"/>
        </w:rPr>
        <w:t>Статья</w:t>
      </w:r>
      <w:r w:rsidRPr="003128AF">
        <w:rPr>
          <w:rFonts w:ascii="Times New Roman" w:eastAsiaTheme="minorHAnsi" w:hAnsi="Times New Roman" w:cs="Times New Roman"/>
          <w:bCs w:val="0"/>
          <w:i w:val="0"/>
          <w:iCs w:val="0"/>
          <w:sz w:val="24"/>
          <w:szCs w:val="24"/>
          <w:lang w:eastAsia="en-US"/>
        </w:rPr>
        <w:t xml:space="preserve"> </w:t>
      </w:r>
      <w:r w:rsidR="007C68AF" w:rsidRPr="007C68AF">
        <w:rPr>
          <w:rFonts w:ascii="Times New Roman" w:eastAsiaTheme="minorHAnsi" w:hAnsi="Times New Roman" w:cs="Times New Roman"/>
          <w:i w:val="0"/>
          <w:iCs w:val="0"/>
          <w:sz w:val="24"/>
          <w:szCs w:val="24"/>
          <w:lang w:eastAsia="en-US"/>
        </w:rPr>
        <w:t xml:space="preserve">3. Порядок определения размера арендной платы за использование земельных участков на территории муниципального образования «Городской округ Ногликский», находящихся в муниципальной собственности, право постоянного </w:t>
      </w:r>
      <w:r w:rsidR="007C68AF" w:rsidRPr="007C68AF">
        <w:rPr>
          <w:rFonts w:ascii="Times New Roman" w:eastAsiaTheme="minorHAnsi" w:hAnsi="Times New Roman" w:cs="Times New Roman"/>
          <w:i w:val="0"/>
          <w:iCs w:val="0"/>
          <w:sz w:val="24"/>
          <w:szCs w:val="24"/>
          <w:lang w:eastAsia="en-US"/>
        </w:rPr>
        <w:lastRenderedPageBreak/>
        <w:t>(бессрочного)</w:t>
      </w:r>
      <w:r w:rsidR="007C68AF">
        <w:rPr>
          <w:rFonts w:ascii="Times New Roman" w:eastAsiaTheme="minorHAnsi" w:hAnsi="Times New Roman" w:cs="Times New Roman"/>
          <w:i w:val="0"/>
          <w:iCs w:val="0"/>
          <w:sz w:val="24"/>
          <w:szCs w:val="24"/>
          <w:lang w:eastAsia="en-US"/>
        </w:rPr>
        <w:t xml:space="preserve"> </w:t>
      </w:r>
      <w:proofErr w:type="gramStart"/>
      <w:r w:rsidR="007C68AF" w:rsidRPr="007C68AF">
        <w:rPr>
          <w:rFonts w:ascii="Times New Roman" w:eastAsiaTheme="minorHAnsi" w:hAnsi="Times New Roman" w:cs="Times New Roman"/>
          <w:i w:val="0"/>
          <w:iCs w:val="0"/>
          <w:sz w:val="24"/>
          <w:szCs w:val="24"/>
          <w:lang w:eastAsia="en-US"/>
        </w:rPr>
        <w:t>пользования</w:t>
      </w:r>
      <w:proofErr w:type="gramEnd"/>
      <w:r w:rsidR="007C68AF" w:rsidRPr="007C68AF">
        <w:rPr>
          <w:rFonts w:ascii="Times New Roman" w:eastAsiaTheme="minorHAnsi" w:hAnsi="Times New Roman" w:cs="Times New Roman"/>
          <w:i w:val="0"/>
          <w:iCs w:val="0"/>
          <w:sz w:val="24"/>
          <w:szCs w:val="24"/>
          <w:lang w:eastAsia="en-US"/>
        </w:rPr>
        <w:t xml:space="preserve"> на которые переоформляется юридическими и физическими лицами на право аренды</w:t>
      </w:r>
    </w:p>
    <w:p w14:paraId="602D5631" w14:textId="77777777" w:rsidR="007C68AF" w:rsidRDefault="007C68AF" w:rsidP="007C68AF">
      <w:pPr>
        <w:widowControl w:val="0"/>
        <w:autoSpaceDE w:val="0"/>
        <w:autoSpaceDN w:val="0"/>
        <w:adjustRightInd w:val="0"/>
        <w:ind w:firstLine="540"/>
        <w:jc w:val="both"/>
        <w:rPr>
          <w:rFonts w:eastAsiaTheme="minorHAnsi"/>
          <w:sz w:val="24"/>
          <w:szCs w:val="24"/>
          <w:lang w:eastAsia="en-US"/>
        </w:rPr>
      </w:pPr>
    </w:p>
    <w:p w14:paraId="0F155760" w14:textId="3F4696CF" w:rsidR="007C68AF" w:rsidRPr="007C68AF" w:rsidRDefault="007C68AF" w:rsidP="007C68AF">
      <w:pPr>
        <w:widowControl w:val="0"/>
        <w:autoSpaceDE w:val="0"/>
        <w:autoSpaceDN w:val="0"/>
        <w:adjustRightInd w:val="0"/>
        <w:ind w:firstLine="851"/>
        <w:jc w:val="both"/>
        <w:rPr>
          <w:rFonts w:eastAsiaTheme="minorHAnsi"/>
          <w:sz w:val="24"/>
          <w:szCs w:val="24"/>
          <w:lang w:eastAsia="en-US"/>
        </w:rPr>
      </w:pPr>
      <w:r w:rsidRPr="007C68AF">
        <w:rPr>
          <w:rFonts w:eastAsiaTheme="minorHAnsi"/>
          <w:sz w:val="24"/>
          <w:szCs w:val="24"/>
          <w:lang w:eastAsia="en-US"/>
        </w:rPr>
        <w:t xml:space="preserve">Размер годовой арендной платы за использование земельных участков </w:t>
      </w:r>
      <w:bookmarkStart w:id="1" w:name="_Hlk43190620"/>
      <w:r w:rsidRPr="007C68AF">
        <w:rPr>
          <w:rFonts w:eastAsiaTheme="minorHAnsi"/>
          <w:sz w:val="24"/>
          <w:szCs w:val="24"/>
          <w:lang w:eastAsia="en-US"/>
        </w:rPr>
        <w:t>на территории муниципального образования «Городской округ Ногликский», находящихся в муниципальной собственности</w:t>
      </w:r>
      <w:bookmarkEnd w:id="1"/>
      <w:r w:rsidRPr="007C68AF">
        <w:rPr>
          <w:rFonts w:eastAsiaTheme="minorHAnsi"/>
          <w:sz w:val="24"/>
          <w:szCs w:val="24"/>
          <w:lang w:eastAsia="en-US"/>
        </w:rPr>
        <w:t>, право постоянного (бессрочного) пользования на которые переоформляется юридическими и физическими лицами на право аренды по следующей формуле:</w:t>
      </w:r>
    </w:p>
    <w:p w14:paraId="426678A5" w14:textId="77777777" w:rsidR="007C68AF" w:rsidRDefault="007C68A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А = Кс x </w:t>
      </w:r>
      <w:proofErr w:type="spellStart"/>
      <w:r>
        <w:rPr>
          <w:rFonts w:eastAsiaTheme="minorHAnsi"/>
          <w:sz w:val="24"/>
          <w:szCs w:val="24"/>
          <w:lang w:eastAsia="en-US"/>
        </w:rPr>
        <w:t>Кпр</w:t>
      </w:r>
      <w:proofErr w:type="spellEnd"/>
      <w:r>
        <w:rPr>
          <w:rFonts w:eastAsiaTheme="minorHAnsi"/>
          <w:sz w:val="24"/>
          <w:szCs w:val="24"/>
          <w:lang w:eastAsia="en-US"/>
        </w:rPr>
        <w:t>, где:</w:t>
      </w:r>
    </w:p>
    <w:p w14:paraId="5B1CFB6F" w14:textId="77777777" w:rsidR="007C68AF" w:rsidRDefault="007C68A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А - размер годовой арендной платы за использование земельного участка, руб.;</w:t>
      </w:r>
    </w:p>
    <w:p w14:paraId="096F39DD" w14:textId="77777777" w:rsidR="007C68AF" w:rsidRDefault="007C68A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Кс - кадастровая стоимость земельного участка, руб.;</w:t>
      </w:r>
    </w:p>
    <w:p w14:paraId="54438434" w14:textId="2A1A9D9B" w:rsidR="007C68AF" w:rsidRDefault="007C68AF" w:rsidP="003D229A">
      <w:pPr>
        <w:widowControl w:val="0"/>
        <w:autoSpaceDE w:val="0"/>
        <w:autoSpaceDN w:val="0"/>
        <w:adjustRightInd w:val="0"/>
        <w:ind w:firstLine="851"/>
        <w:jc w:val="both"/>
        <w:rPr>
          <w:rFonts w:eastAsiaTheme="minorHAnsi"/>
          <w:sz w:val="24"/>
          <w:szCs w:val="24"/>
          <w:lang w:eastAsia="en-US"/>
        </w:rPr>
      </w:pPr>
      <w:proofErr w:type="spellStart"/>
      <w:r>
        <w:rPr>
          <w:rFonts w:eastAsiaTheme="minorHAnsi"/>
          <w:sz w:val="24"/>
          <w:szCs w:val="24"/>
          <w:lang w:eastAsia="en-US"/>
        </w:rPr>
        <w:t>Кпр</w:t>
      </w:r>
      <w:proofErr w:type="spellEnd"/>
      <w:r>
        <w:rPr>
          <w:rFonts w:eastAsiaTheme="minorHAnsi"/>
          <w:sz w:val="24"/>
          <w:szCs w:val="24"/>
          <w:lang w:eastAsia="en-US"/>
        </w:rPr>
        <w:t xml:space="preserve"> - коэффициент, учитывающий процентную ставку от кадастровой стоимости арендуемого земельного участка. Размер коэффициента устанавливается </w:t>
      </w:r>
      <w:r w:rsidR="003D229A">
        <w:rPr>
          <w:rFonts w:eastAsiaTheme="minorHAnsi"/>
          <w:sz w:val="24"/>
          <w:szCs w:val="24"/>
          <w:lang w:eastAsia="en-US"/>
        </w:rPr>
        <w:t xml:space="preserve">мэром </w:t>
      </w:r>
      <w:r>
        <w:rPr>
          <w:rFonts w:eastAsiaTheme="minorHAnsi"/>
          <w:sz w:val="24"/>
          <w:szCs w:val="24"/>
          <w:lang w:eastAsia="en-US"/>
        </w:rPr>
        <w:t>муниципального образования «Городской округ Ногликский».</w:t>
      </w:r>
    </w:p>
    <w:p w14:paraId="6E8ABA25" w14:textId="5B141387" w:rsidR="00F265B6" w:rsidRDefault="00F265B6" w:rsidP="007C68AF">
      <w:pPr>
        <w:widowControl w:val="0"/>
        <w:autoSpaceDE w:val="0"/>
        <w:autoSpaceDN w:val="0"/>
        <w:adjustRightInd w:val="0"/>
        <w:ind w:firstLine="851"/>
        <w:jc w:val="both"/>
        <w:rPr>
          <w:rFonts w:eastAsiaTheme="minorHAnsi"/>
          <w:sz w:val="24"/>
          <w:szCs w:val="24"/>
          <w:lang w:eastAsia="en-US"/>
        </w:rPr>
      </w:pPr>
    </w:p>
    <w:p w14:paraId="1282336C" w14:textId="6941A68D" w:rsidR="00F265B6" w:rsidRPr="00F265B6" w:rsidRDefault="003128AF" w:rsidP="00F265B6">
      <w:pPr>
        <w:pStyle w:val="2"/>
        <w:keepNext w:val="0"/>
        <w:autoSpaceDE w:val="0"/>
        <w:autoSpaceDN w:val="0"/>
        <w:adjustRightInd w:val="0"/>
        <w:spacing w:before="0"/>
        <w:jc w:val="center"/>
        <w:rPr>
          <w:rFonts w:ascii="Times New Roman" w:eastAsiaTheme="minorHAnsi" w:hAnsi="Times New Roman" w:cs="Times New Roman"/>
          <w:i w:val="0"/>
          <w:iCs w:val="0"/>
          <w:sz w:val="24"/>
          <w:szCs w:val="24"/>
          <w:lang w:eastAsia="en-US"/>
        </w:rPr>
      </w:pPr>
      <w:r w:rsidRPr="003128AF">
        <w:rPr>
          <w:rFonts w:ascii="Times New Roman" w:hAnsi="Times New Roman" w:cs="Times New Roman"/>
          <w:bCs w:val="0"/>
          <w:i w:val="0"/>
          <w:iCs w:val="0"/>
          <w:sz w:val="24"/>
          <w:szCs w:val="24"/>
        </w:rPr>
        <w:t>Статья</w:t>
      </w:r>
      <w:r w:rsidRPr="003128AF">
        <w:rPr>
          <w:rFonts w:ascii="Times New Roman" w:eastAsiaTheme="minorHAnsi" w:hAnsi="Times New Roman" w:cs="Times New Roman"/>
          <w:bCs w:val="0"/>
          <w:i w:val="0"/>
          <w:iCs w:val="0"/>
          <w:sz w:val="24"/>
          <w:szCs w:val="24"/>
          <w:lang w:eastAsia="en-US"/>
        </w:rPr>
        <w:t xml:space="preserve"> </w:t>
      </w:r>
      <w:r w:rsidR="00F265B6" w:rsidRPr="00F265B6">
        <w:rPr>
          <w:rFonts w:ascii="Times New Roman" w:eastAsiaTheme="minorHAnsi" w:hAnsi="Times New Roman" w:cs="Times New Roman"/>
          <w:i w:val="0"/>
          <w:iCs w:val="0"/>
          <w:sz w:val="24"/>
          <w:szCs w:val="24"/>
          <w:lang w:eastAsia="en-US"/>
        </w:rPr>
        <w:t xml:space="preserve">4. Порядок определения размера арендной платы за использование </w:t>
      </w:r>
      <w:r w:rsidR="00F265B6" w:rsidRPr="00C40A3D">
        <w:rPr>
          <w:rFonts w:ascii="Times New Roman" w:eastAsiaTheme="minorHAnsi" w:hAnsi="Times New Roman" w:cs="Times New Roman"/>
          <w:i w:val="0"/>
          <w:iCs w:val="0"/>
          <w:sz w:val="24"/>
          <w:szCs w:val="24"/>
          <w:lang w:eastAsia="en-US"/>
        </w:rPr>
        <w:t xml:space="preserve">земельных </w:t>
      </w:r>
      <w:r w:rsidR="00C40A3D" w:rsidRPr="00C40A3D">
        <w:rPr>
          <w:rFonts w:ascii="Times New Roman" w:eastAsiaTheme="minorHAnsi" w:hAnsi="Times New Roman" w:cs="Times New Roman"/>
          <w:i w:val="0"/>
          <w:iCs w:val="0"/>
          <w:sz w:val="24"/>
          <w:szCs w:val="24"/>
          <w:lang w:eastAsia="en-US"/>
        </w:rPr>
        <w:t xml:space="preserve">участков </w:t>
      </w:r>
      <w:r w:rsidR="00F265B6" w:rsidRPr="00C40A3D">
        <w:rPr>
          <w:rFonts w:ascii="Times New Roman" w:eastAsiaTheme="minorHAnsi" w:hAnsi="Times New Roman" w:cs="Times New Roman"/>
          <w:i w:val="0"/>
          <w:iCs w:val="0"/>
          <w:sz w:val="24"/>
          <w:szCs w:val="24"/>
          <w:lang w:eastAsia="en-US"/>
        </w:rPr>
        <w:t>на</w:t>
      </w:r>
      <w:r w:rsidR="00F265B6" w:rsidRPr="008E2A87">
        <w:rPr>
          <w:rFonts w:ascii="Times New Roman" w:eastAsiaTheme="minorHAnsi" w:hAnsi="Times New Roman" w:cs="Times New Roman"/>
          <w:i w:val="0"/>
          <w:iCs w:val="0"/>
          <w:color w:val="FF0000"/>
          <w:sz w:val="24"/>
          <w:szCs w:val="24"/>
          <w:lang w:eastAsia="en-US"/>
        </w:rPr>
        <w:t xml:space="preserve"> </w:t>
      </w:r>
      <w:r w:rsidR="00F265B6" w:rsidRPr="00F265B6">
        <w:rPr>
          <w:rFonts w:ascii="Times New Roman" w:eastAsiaTheme="minorHAnsi" w:hAnsi="Times New Roman" w:cs="Times New Roman"/>
          <w:i w:val="0"/>
          <w:iCs w:val="0"/>
          <w:sz w:val="24"/>
          <w:szCs w:val="24"/>
          <w:lang w:eastAsia="en-US"/>
        </w:rPr>
        <w:t>территории муниципального образования «Городской округ Ногликский», находящихся в муниципальной собственности, предоставленных в аренду без торгов для размещения некоторых объектов, предусмотренных подпунктом 2 статьи 49 Земельного кодекса Российской Федерации, а также для проведения работ, связанных с пользованием недрами</w:t>
      </w:r>
    </w:p>
    <w:p w14:paraId="27FB824A" w14:textId="77777777" w:rsidR="00F265B6" w:rsidRDefault="00F265B6" w:rsidP="00F265B6">
      <w:pPr>
        <w:autoSpaceDE w:val="0"/>
        <w:autoSpaceDN w:val="0"/>
        <w:adjustRightInd w:val="0"/>
        <w:rPr>
          <w:rFonts w:eastAsiaTheme="minorHAnsi"/>
          <w:sz w:val="24"/>
          <w:szCs w:val="24"/>
          <w:lang w:eastAsia="en-US"/>
        </w:rPr>
      </w:pPr>
    </w:p>
    <w:p w14:paraId="7E0C807A" w14:textId="01E2EF6E"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1. Размер годовой арендной платы за использование земельных участков </w:t>
      </w:r>
      <w:r w:rsidR="00C40A3D" w:rsidRPr="007C68AF">
        <w:rPr>
          <w:rFonts w:eastAsiaTheme="minorHAnsi"/>
          <w:sz w:val="24"/>
          <w:szCs w:val="24"/>
          <w:lang w:eastAsia="en-US"/>
        </w:rPr>
        <w:t>на территории муниципального образования «Городской округ Ногликский», находящихся в муниципальной собственности</w:t>
      </w:r>
      <w:r>
        <w:rPr>
          <w:rFonts w:eastAsiaTheme="minorHAnsi"/>
          <w:sz w:val="24"/>
          <w:szCs w:val="24"/>
          <w:lang w:eastAsia="en-US"/>
        </w:rPr>
        <w:t xml:space="preserve">, предоставленных в аренду без торгов для размещения некоторых объектов, предусмотренных </w:t>
      </w:r>
      <w:r w:rsidR="00C40A3D">
        <w:rPr>
          <w:rFonts w:eastAsiaTheme="minorHAnsi"/>
          <w:sz w:val="24"/>
          <w:szCs w:val="24"/>
          <w:lang w:eastAsia="en-US"/>
        </w:rPr>
        <w:t xml:space="preserve">подпунктом 2 статьи 49 </w:t>
      </w:r>
      <w:r>
        <w:rPr>
          <w:rFonts w:eastAsiaTheme="minorHAnsi"/>
          <w:sz w:val="24"/>
          <w:szCs w:val="24"/>
          <w:lang w:eastAsia="en-US"/>
        </w:rPr>
        <w:t>Земельного кодекса Российской Федерации, а именно объектов федеральных энергетических систем и объектов энергетических систем регионального значения,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 линейных объектов федерального и регионального значения, обеспечивающих деятельность субъектов естественных монополий,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государственного или муниципального значения, автомобильных дорог федерального, регионального или межмуниципального, местного значения, а также для проведения работ, связанных с пользованием недрами, устанавливается в зависимости от ставок арендной платы одним из следующих способов:</w:t>
      </w:r>
    </w:p>
    <w:p w14:paraId="4E7877AA" w14:textId="4A89996F"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а) в отношении земельных участков, на которых размещены некоторые объекты, предусмотренные </w:t>
      </w:r>
      <w:r w:rsidR="00C40A3D">
        <w:rPr>
          <w:rFonts w:eastAsiaTheme="minorHAnsi"/>
          <w:sz w:val="24"/>
          <w:szCs w:val="24"/>
          <w:lang w:eastAsia="en-US"/>
        </w:rPr>
        <w:t xml:space="preserve">таблицей 1 </w:t>
      </w:r>
      <w:r>
        <w:rPr>
          <w:rFonts w:eastAsiaTheme="minorHAnsi"/>
          <w:sz w:val="24"/>
          <w:szCs w:val="24"/>
          <w:lang w:eastAsia="en-US"/>
        </w:rPr>
        <w:t>настояще</w:t>
      </w:r>
      <w:r w:rsidR="00C40A3D">
        <w:rPr>
          <w:rFonts w:eastAsiaTheme="minorHAnsi"/>
          <w:sz w:val="24"/>
          <w:szCs w:val="24"/>
          <w:lang w:eastAsia="en-US"/>
        </w:rPr>
        <w:t>й статьи</w:t>
      </w:r>
      <w:r>
        <w:rPr>
          <w:rFonts w:eastAsiaTheme="minorHAnsi"/>
          <w:sz w:val="24"/>
          <w:szCs w:val="24"/>
          <w:lang w:eastAsia="en-US"/>
        </w:rPr>
        <w:t>, а также земельных участков, предоставленных для проведения работ, связанных с пользованием недрами, арендная плата определяется по следующей формуле:</w:t>
      </w:r>
    </w:p>
    <w:p w14:paraId="7F5663CB"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А = Кс x С,</w:t>
      </w:r>
    </w:p>
    <w:p w14:paraId="07D2B7E9"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где:</w:t>
      </w:r>
    </w:p>
    <w:p w14:paraId="39E6252F"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А - размер годовой арендной платы за использование земельного участка, в рублях;</w:t>
      </w:r>
    </w:p>
    <w:p w14:paraId="4D2D571D"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Кс - кадастровая стоимость земельного участка, в рублях;</w:t>
      </w:r>
    </w:p>
    <w:p w14:paraId="5F73C19C" w14:textId="74CB8C33"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С - ставка арендной платы в процентах от кадастровой стоимости земельного участка в соответствии с </w:t>
      </w:r>
      <w:r w:rsidR="00C40A3D">
        <w:rPr>
          <w:rFonts w:eastAsiaTheme="minorHAnsi"/>
          <w:sz w:val="24"/>
          <w:szCs w:val="24"/>
          <w:lang w:eastAsia="en-US"/>
        </w:rPr>
        <w:t xml:space="preserve">таблицей 1 </w:t>
      </w:r>
      <w:r>
        <w:rPr>
          <w:rFonts w:eastAsiaTheme="minorHAnsi"/>
          <w:sz w:val="24"/>
          <w:szCs w:val="24"/>
          <w:lang w:eastAsia="en-US"/>
        </w:rPr>
        <w:t>настоящего приложения;</w:t>
      </w:r>
    </w:p>
    <w:p w14:paraId="76D761D9" w14:textId="50797553"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б) в отношении земельных участков, на которых расположены некоторые объекты, предусмотренные </w:t>
      </w:r>
      <w:r w:rsidR="00C40A3D">
        <w:rPr>
          <w:rFonts w:eastAsiaTheme="minorHAnsi"/>
          <w:sz w:val="24"/>
          <w:szCs w:val="24"/>
          <w:lang w:eastAsia="en-US"/>
        </w:rPr>
        <w:t xml:space="preserve">таблицей 2 </w:t>
      </w:r>
      <w:r>
        <w:rPr>
          <w:rFonts w:eastAsiaTheme="minorHAnsi"/>
          <w:sz w:val="24"/>
          <w:szCs w:val="24"/>
          <w:lang w:eastAsia="en-US"/>
        </w:rPr>
        <w:t>настояще</w:t>
      </w:r>
      <w:r w:rsidR="00C40A3D">
        <w:rPr>
          <w:rFonts w:eastAsiaTheme="minorHAnsi"/>
          <w:sz w:val="24"/>
          <w:szCs w:val="24"/>
          <w:lang w:eastAsia="en-US"/>
        </w:rPr>
        <w:t>й</w:t>
      </w:r>
      <w:r>
        <w:rPr>
          <w:rFonts w:eastAsiaTheme="minorHAnsi"/>
          <w:sz w:val="24"/>
          <w:szCs w:val="24"/>
          <w:lang w:eastAsia="en-US"/>
        </w:rPr>
        <w:t xml:space="preserve"> </w:t>
      </w:r>
      <w:r w:rsidR="00C40A3D">
        <w:rPr>
          <w:rFonts w:eastAsiaTheme="minorHAnsi"/>
          <w:sz w:val="24"/>
          <w:szCs w:val="24"/>
          <w:lang w:eastAsia="en-US"/>
        </w:rPr>
        <w:t>статьи</w:t>
      </w:r>
      <w:r>
        <w:rPr>
          <w:rFonts w:eastAsiaTheme="minorHAnsi"/>
          <w:sz w:val="24"/>
          <w:szCs w:val="24"/>
          <w:lang w:eastAsia="en-US"/>
        </w:rPr>
        <w:t>, арендная плата определяется по следующей формуле:</w:t>
      </w:r>
    </w:p>
    <w:p w14:paraId="6C360EA3"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А = С x S,</w:t>
      </w:r>
    </w:p>
    <w:p w14:paraId="56EC8EB8"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где:</w:t>
      </w:r>
    </w:p>
    <w:p w14:paraId="4C2BFE30"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А - размер годовой арендной платы за использование земельного участка, в рублях;</w:t>
      </w:r>
    </w:p>
    <w:p w14:paraId="4EC34D01" w14:textId="29167271"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lastRenderedPageBreak/>
        <w:t xml:space="preserve">С - ставка арендной платы в соответствии с </w:t>
      </w:r>
      <w:r w:rsidR="00C40A3D">
        <w:rPr>
          <w:rFonts w:eastAsiaTheme="minorHAnsi"/>
          <w:sz w:val="24"/>
          <w:szCs w:val="24"/>
          <w:lang w:eastAsia="en-US"/>
        </w:rPr>
        <w:t xml:space="preserve">таблицей 2 </w:t>
      </w:r>
      <w:r>
        <w:rPr>
          <w:rFonts w:eastAsiaTheme="minorHAnsi"/>
          <w:sz w:val="24"/>
          <w:szCs w:val="24"/>
          <w:lang w:eastAsia="en-US"/>
        </w:rPr>
        <w:t>настояще</w:t>
      </w:r>
      <w:r w:rsidR="00C40A3D">
        <w:rPr>
          <w:rFonts w:eastAsiaTheme="minorHAnsi"/>
          <w:sz w:val="24"/>
          <w:szCs w:val="24"/>
          <w:lang w:eastAsia="en-US"/>
        </w:rPr>
        <w:t>й</w:t>
      </w:r>
      <w:r>
        <w:rPr>
          <w:rFonts w:eastAsiaTheme="minorHAnsi"/>
          <w:sz w:val="24"/>
          <w:szCs w:val="24"/>
          <w:lang w:eastAsia="en-US"/>
        </w:rPr>
        <w:t xml:space="preserve"> </w:t>
      </w:r>
      <w:r w:rsidR="00C40A3D">
        <w:rPr>
          <w:rFonts w:eastAsiaTheme="minorHAnsi"/>
          <w:sz w:val="24"/>
          <w:szCs w:val="24"/>
          <w:lang w:eastAsia="en-US"/>
        </w:rPr>
        <w:t>статьи</w:t>
      </w:r>
      <w:r>
        <w:rPr>
          <w:rFonts w:eastAsiaTheme="minorHAnsi"/>
          <w:sz w:val="24"/>
          <w:szCs w:val="24"/>
          <w:lang w:eastAsia="en-US"/>
        </w:rPr>
        <w:t>, руб./кв. м (руб./га);</w:t>
      </w:r>
    </w:p>
    <w:p w14:paraId="356E09D6"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S - площадь земельного участка, кв. м (га).</w:t>
      </w:r>
    </w:p>
    <w:p w14:paraId="597C34DA"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p>
    <w:p w14:paraId="14184F70" w14:textId="41FDF036" w:rsidR="00F265B6" w:rsidRPr="009C5400" w:rsidRDefault="00C40A3D" w:rsidP="009C5400">
      <w:pPr>
        <w:pStyle w:val="2"/>
        <w:keepNext w:val="0"/>
        <w:widowControl w:val="0"/>
        <w:autoSpaceDE w:val="0"/>
        <w:autoSpaceDN w:val="0"/>
        <w:adjustRightInd w:val="0"/>
        <w:spacing w:before="0" w:after="0"/>
        <w:jc w:val="center"/>
        <w:rPr>
          <w:rFonts w:ascii="Times New Roman" w:eastAsiaTheme="minorHAnsi" w:hAnsi="Times New Roman" w:cs="Times New Roman"/>
          <w:b w:val="0"/>
          <w:bCs w:val="0"/>
          <w:i w:val="0"/>
          <w:iCs w:val="0"/>
          <w:sz w:val="24"/>
          <w:szCs w:val="24"/>
          <w:lang w:eastAsia="en-US"/>
        </w:rPr>
      </w:pPr>
      <w:bookmarkStart w:id="2" w:name="Par35"/>
      <w:bookmarkEnd w:id="2"/>
      <w:r w:rsidRPr="009C5400">
        <w:rPr>
          <w:rFonts w:ascii="Times New Roman" w:eastAsiaTheme="minorHAnsi" w:hAnsi="Times New Roman" w:cs="Times New Roman"/>
          <w:b w:val="0"/>
          <w:bCs w:val="0"/>
          <w:i w:val="0"/>
          <w:iCs w:val="0"/>
          <w:sz w:val="24"/>
          <w:szCs w:val="24"/>
          <w:lang w:eastAsia="en-US"/>
        </w:rPr>
        <w:t>Таблица 1. Ставки арендной платы в отношении земельных участков на территории муниципального образования «Городской округ Ногликский», находящихся в муниципальной собственности, предоставленных в аренду</w:t>
      </w:r>
      <w:r w:rsidR="009C5400" w:rsidRPr="009C5400">
        <w:rPr>
          <w:rFonts w:ascii="Times New Roman" w:eastAsiaTheme="minorHAnsi" w:hAnsi="Times New Roman" w:cs="Times New Roman"/>
          <w:b w:val="0"/>
          <w:bCs w:val="0"/>
          <w:i w:val="0"/>
          <w:iCs w:val="0"/>
          <w:sz w:val="24"/>
          <w:szCs w:val="24"/>
          <w:lang w:eastAsia="en-US"/>
        </w:rPr>
        <w:t xml:space="preserve"> </w:t>
      </w:r>
      <w:r w:rsidRPr="009C5400">
        <w:rPr>
          <w:rFonts w:ascii="Times New Roman" w:eastAsiaTheme="minorHAnsi" w:hAnsi="Times New Roman" w:cs="Times New Roman"/>
          <w:b w:val="0"/>
          <w:bCs w:val="0"/>
          <w:i w:val="0"/>
          <w:iCs w:val="0"/>
          <w:sz w:val="24"/>
          <w:szCs w:val="24"/>
          <w:lang w:eastAsia="en-US"/>
        </w:rPr>
        <w:t>без торгов для размещения некоторых объектов,</w:t>
      </w:r>
      <w:r w:rsidR="009C5400" w:rsidRPr="009C5400">
        <w:rPr>
          <w:rFonts w:ascii="Times New Roman" w:eastAsiaTheme="minorHAnsi" w:hAnsi="Times New Roman" w:cs="Times New Roman"/>
          <w:b w:val="0"/>
          <w:bCs w:val="0"/>
          <w:i w:val="0"/>
          <w:iCs w:val="0"/>
          <w:sz w:val="24"/>
          <w:szCs w:val="24"/>
          <w:lang w:eastAsia="en-US"/>
        </w:rPr>
        <w:t xml:space="preserve"> </w:t>
      </w:r>
      <w:r w:rsidRPr="009C5400">
        <w:rPr>
          <w:rFonts w:ascii="Times New Roman" w:eastAsiaTheme="minorHAnsi" w:hAnsi="Times New Roman" w:cs="Times New Roman"/>
          <w:b w:val="0"/>
          <w:bCs w:val="0"/>
          <w:i w:val="0"/>
          <w:iCs w:val="0"/>
          <w:sz w:val="24"/>
          <w:szCs w:val="24"/>
          <w:lang w:eastAsia="en-US"/>
        </w:rPr>
        <w:t xml:space="preserve">предусмотренных </w:t>
      </w:r>
      <w:r w:rsidR="009C5400" w:rsidRPr="009C5400">
        <w:rPr>
          <w:rFonts w:ascii="Times New Roman" w:eastAsiaTheme="minorHAnsi" w:hAnsi="Times New Roman" w:cs="Times New Roman"/>
          <w:b w:val="0"/>
          <w:bCs w:val="0"/>
          <w:i w:val="0"/>
          <w:iCs w:val="0"/>
          <w:sz w:val="24"/>
          <w:szCs w:val="24"/>
          <w:lang w:eastAsia="en-US"/>
        </w:rPr>
        <w:t xml:space="preserve">подпунктом 2 статьи 49 Земельного </w:t>
      </w:r>
      <w:r w:rsidRPr="009C5400">
        <w:rPr>
          <w:rFonts w:ascii="Times New Roman" w:eastAsiaTheme="minorHAnsi" w:hAnsi="Times New Roman" w:cs="Times New Roman"/>
          <w:b w:val="0"/>
          <w:bCs w:val="0"/>
          <w:i w:val="0"/>
          <w:iCs w:val="0"/>
          <w:sz w:val="24"/>
          <w:szCs w:val="24"/>
          <w:lang w:eastAsia="en-US"/>
        </w:rPr>
        <w:t xml:space="preserve">кодекса </w:t>
      </w:r>
      <w:r w:rsidR="009C5400" w:rsidRPr="009C5400">
        <w:rPr>
          <w:rFonts w:ascii="Times New Roman" w:eastAsiaTheme="minorHAnsi" w:hAnsi="Times New Roman" w:cs="Times New Roman"/>
          <w:b w:val="0"/>
          <w:bCs w:val="0"/>
          <w:i w:val="0"/>
          <w:iCs w:val="0"/>
          <w:sz w:val="24"/>
          <w:szCs w:val="24"/>
          <w:lang w:eastAsia="en-US"/>
        </w:rPr>
        <w:t>Российской Федерации</w:t>
      </w:r>
      <w:r w:rsidRPr="009C5400">
        <w:rPr>
          <w:rFonts w:ascii="Times New Roman" w:eastAsiaTheme="minorHAnsi" w:hAnsi="Times New Roman" w:cs="Times New Roman"/>
          <w:b w:val="0"/>
          <w:bCs w:val="0"/>
          <w:i w:val="0"/>
          <w:iCs w:val="0"/>
          <w:sz w:val="24"/>
          <w:szCs w:val="24"/>
          <w:lang w:eastAsia="en-US"/>
        </w:rPr>
        <w:t>, а также</w:t>
      </w:r>
      <w:r w:rsidR="009C5400" w:rsidRPr="009C5400">
        <w:rPr>
          <w:rFonts w:ascii="Times New Roman" w:eastAsiaTheme="minorHAnsi" w:hAnsi="Times New Roman" w:cs="Times New Roman"/>
          <w:b w:val="0"/>
          <w:bCs w:val="0"/>
          <w:i w:val="0"/>
          <w:iCs w:val="0"/>
          <w:sz w:val="24"/>
          <w:szCs w:val="24"/>
          <w:lang w:eastAsia="en-US"/>
        </w:rPr>
        <w:t xml:space="preserve"> </w:t>
      </w:r>
      <w:r w:rsidRPr="009C5400">
        <w:rPr>
          <w:rFonts w:ascii="Times New Roman" w:eastAsiaTheme="minorHAnsi" w:hAnsi="Times New Roman" w:cs="Times New Roman"/>
          <w:b w:val="0"/>
          <w:bCs w:val="0"/>
          <w:i w:val="0"/>
          <w:iCs w:val="0"/>
          <w:sz w:val="24"/>
          <w:szCs w:val="24"/>
          <w:lang w:eastAsia="en-US"/>
        </w:rPr>
        <w:t>для проведения работ, связанных с пользованием недрами</w:t>
      </w:r>
    </w:p>
    <w:p w14:paraId="4348E14B" w14:textId="77777777" w:rsidR="00F265B6" w:rsidRDefault="00F265B6" w:rsidP="009C5400">
      <w:pPr>
        <w:widowControl w:val="0"/>
        <w:autoSpaceDE w:val="0"/>
        <w:autoSpaceDN w:val="0"/>
        <w:adjustRightInd w:val="0"/>
        <w:ind w:firstLine="851"/>
        <w:jc w:val="center"/>
        <w:rPr>
          <w:rFonts w:eastAsiaTheme="minorHAns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6009"/>
        <w:gridCol w:w="2494"/>
      </w:tblGrid>
      <w:tr w:rsidR="00F265B6" w14:paraId="6CEA1FC5" w14:textId="77777777">
        <w:tc>
          <w:tcPr>
            <w:tcW w:w="566" w:type="dxa"/>
            <w:tcBorders>
              <w:top w:val="single" w:sz="4" w:space="0" w:color="auto"/>
              <w:left w:val="single" w:sz="4" w:space="0" w:color="auto"/>
              <w:bottom w:val="single" w:sz="4" w:space="0" w:color="auto"/>
              <w:right w:val="single" w:sz="4" w:space="0" w:color="auto"/>
            </w:tcBorders>
          </w:tcPr>
          <w:p w14:paraId="6C4BA0E4" w14:textId="77777777" w:rsidR="009C5400" w:rsidRDefault="009C5400"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w:t>
            </w:r>
          </w:p>
          <w:p w14:paraId="5DF7D090" w14:textId="5DC86806"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п/п</w:t>
            </w:r>
          </w:p>
        </w:tc>
        <w:tc>
          <w:tcPr>
            <w:tcW w:w="6009" w:type="dxa"/>
            <w:tcBorders>
              <w:top w:val="single" w:sz="4" w:space="0" w:color="auto"/>
              <w:left w:val="single" w:sz="4" w:space="0" w:color="auto"/>
              <w:bottom w:val="single" w:sz="4" w:space="0" w:color="auto"/>
              <w:right w:val="single" w:sz="4" w:space="0" w:color="auto"/>
            </w:tcBorders>
          </w:tcPr>
          <w:p w14:paraId="07091336"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Виды объектов государственного значения (объектов федерального значения, объектов регионального значения) или объектов местного значения</w:t>
            </w:r>
          </w:p>
        </w:tc>
        <w:tc>
          <w:tcPr>
            <w:tcW w:w="2494" w:type="dxa"/>
            <w:tcBorders>
              <w:top w:val="single" w:sz="4" w:space="0" w:color="auto"/>
              <w:left w:val="single" w:sz="4" w:space="0" w:color="auto"/>
              <w:bottom w:val="single" w:sz="4" w:space="0" w:color="auto"/>
              <w:right w:val="single" w:sz="4" w:space="0" w:color="auto"/>
            </w:tcBorders>
          </w:tcPr>
          <w:p w14:paraId="0232AB81"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Ставка арендной платы в отношении земельного участка, в процентах от кадастровой стоимости соответствующего земельного участка</w:t>
            </w:r>
          </w:p>
        </w:tc>
      </w:tr>
      <w:tr w:rsidR="00F265B6" w14:paraId="20B151C3" w14:textId="77777777">
        <w:tc>
          <w:tcPr>
            <w:tcW w:w="566" w:type="dxa"/>
            <w:tcBorders>
              <w:top w:val="single" w:sz="4" w:space="0" w:color="auto"/>
              <w:left w:val="single" w:sz="4" w:space="0" w:color="auto"/>
              <w:bottom w:val="single" w:sz="4" w:space="0" w:color="auto"/>
              <w:right w:val="single" w:sz="4" w:space="0" w:color="auto"/>
            </w:tcBorders>
          </w:tcPr>
          <w:p w14:paraId="6CD1B357"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w:t>
            </w:r>
          </w:p>
        </w:tc>
        <w:tc>
          <w:tcPr>
            <w:tcW w:w="6009" w:type="dxa"/>
            <w:tcBorders>
              <w:top w:val="single" w:sz="4" w:space="0" w:color="auto"/>
              <w:left w:val="single" w:sz="4" w:space="0" w:color="auto"/>
              <w:bottom w:val="single" w:sz="4" w:space="0" w:color="auto"/>
              <w:right w:val="single" w:sz="4" w:space="0" w:color="auto"/>
            </w:tcBorders>
          </w:tcPr>
          <w:p w14:paraId="43D9FB3B"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2</w:t>
            </w:r>
          </w:p>
        </w:tc>
        <w:tc>
          <w:tcPr>
            <w:tcW w:w="2494" w:type="dxa"/>
            <w:tcBorders>
              <w:top w:val="single" w:sz="4" w:space="0" w:color="auto"/>
              <w:left w:val="single" w:sz="4" w:space="0" w:color="auto"/>
              <w:bottom w:val="single" w:sz="4" w:space="0" w:color="auto"/>
              <w:right w:val="single" w:sz="4" w:space="0" w:color="auto"/>
            </w:tcBorders>
          </w:tcPr>
          <w:p w14:paraId="1C87CC32"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3</w:t>
            </w:r>
          </w:p>
        </w:tc>
      </w:tr>
      <w:tr w:rsidR="00F265B6" w14:paraId="7A5FF2E1" w14:textId="77777777">
        <w:tc>
          <w:tcPr>
            <w:tcW w:w="566" w:type="dxa"/>
            <w:vMerge w:val="restart"/>
            <w:tcBorders>
              <w:top w:val="single" w:sz="4" w:space="0" w:color="auto"/>
              <w:left w:val="single" w:sz="4" w:space="0" w:color="auto"/>
              <w:bottom w:val="single" w:sz="4" w:space="0" w:color="auto"/>
              <w:right w:val="single" w:sz="4" w:space="0" w:color="auto"/>
            </w:tcBorders>
          </w:tcPr>
          <w:p w14:paraId="4D9A7723"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w:t>
            </w:r>
          </w:p>
        </w:tc>
        <w:tc>
          <w:tcPr>
            <w:tcW w:w="6009" w:type="dxa"/>
            <w:tcBorders>
              <w:top w:val="single" w:sz="4" w:space="0" w:color="auto"/>
              <w:left w:val="single" w:sz="4" w:space="0" w:color="auto"/>
              <w:right w:val="single" w:sz="4" w:space="0" w:color="auto"/>
            </w:tcBorders>
          </w:tcPr>
          <w:p w14:paraId="39D956A0"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Вертодромы, посадочные площадки и объекты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территории аэродромов, аэропортов):</w:t>
            </w:r>
          </w:p>
        </w:tc>
        <w:tc>
          <w:tcPr>
            <w:tcW w:w="2494" w:type="dxa"/>
            <w:tcBorders>
              <w:top w:val="single" w:sz="4" w:space="0" w:color="auto"/>
              <w:left w:val="single" w:sz="4" w:space="0" w:color="auto"/>
              <w:right w:val="single" w:sz="4" w:space="0" w:color="auto"/>
            </w:tcBorders>
          </w:tcPr>
          <w:p w14:paraId="61DD1AF4"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p>
        </w:tc>
      </w:tr>
      <w:tr w:rsidR="00F265B6" w14:paraId="1B4EC157" w14:textId="77777777">
        <w:tc>
          <w:tcPr>
            <w:tcW w:w="566" w:type="dxa"/>
            <w:vMerge/>
            <w:tcBorders>
              <w:top w:val="single" w:sz="4" w:space="0" w:color="auto"/>
              <w:left w:val="single" w:sz="4" w:space="0" w:color="auto"/>
              <w:bottom w:val="single" w:sz="4" w:space="0" w:color="auto"/>
              <w:right w:val="single" w:sz="4" w:space="0" w:color="auto"/>
            </w:tcBorders>
          </w:tcPr>
          <w:p w14:paraId="4DF5A5B0" w14:textId="77777777" w:rsidR="00F265B6" w:rsidRDefault="00F265B6" w:rsidP="009C5400">
            <w:pPr>
              <w:widowControl w:val="0"/>
              <w:autoSpaceDE w:val="0"/>
              <w:autoSpaceDN w:val="0"/>
              <w:adjustRightInd w:val="0"/>
              <w:jc w:val="center"/>
              <w:rPr>
                <w:rFonts w:eastAsiaTheme="minorHAnsi"/>
                <w:sz w:val="24"/>
                <w:szCs w:val="24"/>
                <w:lang w:eastAsia="en-US"/>
              </w:rPr>
            </w:pPr>
          </w:p>
        </w:tc>
        <w:tc>
          <w:tcPr>
            <w:tcW w:w="6009" w:type="dxa"/>
            <w:tcBorders>
              <w:left w:val="single" w:sz="4" w:space="0" w:color="auto"/>
              <w:right w:val="single" w:sz="4" w:space="0" w:color="auto"/>
            </w:tcBorders>
          </w:tcPr>
          <w:p w14:paraId="63E225D4"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а) вертодромы и посадочные площадки</w:t>
            </w:r>
          </w:p>
        </w:tc>
        <w:tc>
          <w:tcPr>
            <w:tcW w:w="2494" w:type="dxa"/>
            <w:tcBorders>
              <w:left w:val="single" w:sz="4" w:space="0" w:color="auto"/>
              <w:right w:val="single" w:sz="4" w:space="0" w:color="auto"/>
            </w:tcBorders>
          </w:tcPr>
          <w:p w14:paraId="75D22E7F"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0,7%;</w:t>
            </w:r>
          </w:p>
        </w:tc>
      </w:tr>
      <w:tr w:rsidR="00F265B6" w14:paraId="4500ABB0" w14:textId="77777777">
        <w:tc>
          <w:tcPr>
            <w:tcW w:w="566" w:type="dxa"/>
            <w:vMerge/>
            <w:tcBorders>
              <w:top w:val="single" w:sz="4" w:space="0" w:color="auto"/>
              <w:left w:val="single" w:sz="4" w:space="0" w:color="auto"/>
              <w:bottom w:val="single" w:sz="4" w:space="0" w:color="auto"/>
              <w:right w:val="single" w:sz="4" w:space="0" w:color="auto"/>
            </w:tcBorders>
          </w:tcPr>
          <w:p w14:paraId="375BDC2E" w14:textId="77777777" w:rsidR="00F265B6" w:rsidRDefault="00F265B6" w:rsidP="009C5400">
            <w:pPr>
              <w:widowControl w:val="0"/>
              <w:autoSpaceDE w:val="0"/>
              <w:autoSpaceDN w:val="0"/>
              <w:adjustRightInd w:val="0"/>
              <w:jc w:val="center"/>
              <w:rPr>
                <w:rFonts w:eastAsiaTheme="minorHAnsi"/>
                <w:sz w:val="24"/>
                <w:szCs w:val="24"/>
                <w:lang w:eastAsia="en-US"/>
              </w:rPr>
            </w:pPr>
          </w:p>
        </w:tc>
        <w:tc>
          <w:tcPr>
            <w:tcW w:w="6009" w:type="dxa"/>
            <w:tcBorders>
              <w:left w:val="single" w:sz="4" w:space="0" w:color="auto"/>
              <w:bottom w:val="single" w:sz="4" w:space="0" w:color="auto"/>
              <w:right w:val="single" w:sz="4" w:space="0" w:color="auto"/>
            </w:tcBorders>
          </w:tcPr>
          <w:p w14:paraId="5A1AA5AE"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б) объекты единой системы организации воздушного движения</w:t>
            </w:r>
          </w:p>
        </w:tc>
        <w:tc>
          <w:tcPr>
            <w:tcW w:w="2494" w:type="dxa"/>
            <w:tcBorders>
              <w:left w:val="single" w:sz="4" w:space="0" w:color="auto"/>
              <w:bottom w:val="single" w:sz="4" w:space="0" w:color="auto"/>
              <w:right w:val="single" w:sz="4" w:space="0" w:color="auto"/>
            </w:tcBorders>
          </w:tcPr>
          <w:p w14:paraId="4B52DD4D"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1,2%</w:t>
            </w:r>
          </w:p>
        </w:tc>
      </w:tr>
      <w:tr w:rsidR="00F265B6" w14:paraId="4725A63E" w14:textId="77777777">
        <w:tc>
          <w:tcPr>
            <w:tcW w:w="566" w:type="dxa"/>
            <w:tcBorders>
              <w:top w:val="single" w:sz="4" w:space="0" w:color="auto"/>
              <w:left w:val="single" w:sz="4" w:space="0" w:color="auto"/>
              <w:bottom w:val="single" w:sz="4" w:space="0" w:color="auto"/>
              <w:right w:val="single" w:sz="4" w:space="0" w:color="auto"/>
            </w:tcBorders>
          </w:tcPr>
          <w:p w14:paraId="45C75B2D"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2.</w:t>
            </w:r>
          </w:p>
        </w:tc>
        <w:tc>
          <w:tcPr>
            <w:tcW w:w="6009" w:type="dxa"/>
            <w:tcBorders>
              <w:top w:val="single" w:sz="4" w:space="0" w:color="auto"/>
              <w:left w:val="single" w:sz="4" w:space="0" w:color="auto"/>
              <w:bottom w:val="single" w:sz="4" w:space="0" w:color="auto"/>
              <w:right w:val="single" w:sz="4" w:space="0" w:color="auto"/>
            </w:tcBorders>
          </w:tcPr>
          <w:p w14:paraId="0C0197D4"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Гидроэлектростанции, гидроаккумулирующие электростанции;</w:t>
            </w:r>
          </w:p>
          <w:p w14:paraId="342A689F"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другие электростанции, использующие возобновляемые источники энергии;</w:t>
            </w:r>
          </w:p>
          <w:p w14:paraId="59FC75F9"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обслуживающие их сооружения и объекты, в том числе относящиеся к гидротехническим сооружениям</w:t>
            </w:r>
          </w:p>
        </w:tc>
        <w:tc>
          <w:tcPr>
            <w:tcW w:w="2494" w:type="dxa"/>
            <w:tcBorders>
              <w:top w:val="single" w:sz="4" w:space="0" w:color="auto"/>
              <w:left w:val="single" w:sz="4" w:space="0" w:color="auto"/>
              <w:bottom w:val="single" w:sz="4" w:space="0" w:color="auto"/>
              <w:right w:val="single" w:sz="4" w:space="0" w:color="auto"/>
            </w:tcBorders>
          </w:tcPr>
          <w:p w14:paraId="4546C5F8"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w:t>
            </w:r>
          </w:p>
        </w:tc>
      </w:tr>
      <w:tr w:rsidR="00F265B6" w14:paraId="4D71650E" w14:textId="77777777">
        <w:tc>
          <w:tcPr>
            <w:tcW w:w="566" w:type="dxa"/>
            <w:tcBorders>
              <w:top w:val="single" w:sz="4" w:space="0" w:color="auto"/>
              <w:left w:val="single" w:sz="4" w:space="0" w:color="auto"/>
              <w:bottom w:val="single" w:sz="4" w:space="0" w:color="auto"/>
              <w:right w:val="single" w:sz="4" w:space="0" w:color="auto"/>
            </w:tcBorders>
          </w:tcPr>
          <w:p w14:paraId="0A6768A0"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3.</w:t>
            </w:r>
          </w:p>
        </w:tc>
        <w:tc>
          <w:tcPr>
            <w:tcW w:w="6009" w:type="dxa"/>
            <w:tcBorders>
              <w:top w:val="single" w:sz="4" w:space="0" w:color="auto"/>
              <w:left w:val="single" w:sz="4" w:space="0" w:color="auto"/>
              <w:bottom w:val="single" w:sz="4" w:space="0" w:color="auto"/>
              <w:right w:val="single" w:sz="4" w:space="0" w:color="auto"/>
            </w:tcBorders>
          </w:tcPr>
          <w:p w14:paraId="3C257C45"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Тепловые станции, обслуживающие их сооружения и объекты</w:t>
            </w:r>
          </w:p>
        </w:tc>
        <w:tc>
          <w:tcPr>
            <w:tcW w:w="2494" w:type="dxa"/>
            <w:tcBorders>
              <w:top w:val="single" w:sz="4" w:space="0" w:color="auto"/>
              <w:left w:val="single" w:sz="4" w:space="0" w:color="auto"/>
              <w:bottom w:val="single" w:sz="4" w:space="0" w:color="auto"/>
              <w:right w:val="single" w:sz="4" w:space="0" w:color="auto"/>
            </w:tcBorders>
          </w:tcPr>
          <w:p w14:paraId="051D3B1C"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1,6%, но не выше 3,20 руб./кв. м</w:t>
            </w:r>
          </w:p>
        </w:tc>
      </w:tr>
      <w:tr w:rsidR="00F265B6" w14:paraId="16417209" w14:textId="77777777">
        <w:tc>
          <w:tcPr>
            <w:tcW w:w="566" w:type="dxa"/>
            <w:tcBorders>
              <w:top w:val="single" w:sz="4" w:space="0" w:color="auto"/>
              <w:left w:val="single" w:sz="4" w:space="0" w:color="auto"/>
              <w:bottom w:val="single" w:sz="4" w:space="0" w:color="auto"/>
              <w:right w:val="single" w:sz="4" w:space="0" w:color="auto"/>
            </w:tcBorders>
          </w:tcPr>
          <w:p w14:paraId="123EB9A8"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4.</w:t>
            </w:r>
          </w:p>
        </w:tc>
        <w:tc>
          <w:tcPr>
            <w:tcW w:w="6009" w:type="dxa"/>
            <w:tcBorders>
              <w:top w:val="single" w:sz="4" w:space="0" w:color="auto"/>
              <w:left w:val="single" w:sz="4" w:space="0" w:color="auto"/>
              <w:bottom w:val="single" w:sz="4" w:space="0" w:color="auto"/>
              <w:right w:val="single" w:sz="4" w:space="0" w:color="auto"/>
            </w:tcBorders>
          </w:tcPr>
          <w:p w14:paraId="0B652745"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Инфраструктура морских и речных портов, перегрузочные комплексы (терминалы), гидротехнические сооружения, пункты отстоя судов и объекты, обеспечивающие безопасность судоходства</w:t>
            </w:r>
          </w:p>
        </w:tc>
        <w:tc>
          <w:tcPr>
            <w:tcW w:w="2494" w:type="dxa"/>
            <w:tcBorders>
              <w:top w:val="single" w:sz="4" w:space="0" w:color="auto"/>
              <w:left w:val="single" w:sz="4" w:space="0" w:color="auto"/>
              <w:bottom w:val="single" w:sz="4" w:space="0" w:color="auto"/>
              <w:right w:val="single" w:sz="4" w:space="0" w:color="auto"/>
            </w:tcBorders>
          </w:tcPr>
          <w:p w14:paraId="42A02F40"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1,5%</w:t>
            </w:r>
          </w:p>
        </w:tc>
      </w:tr>
      <w:tr w:rsidR="00F265B6" w14:paraId="20EBA68D" w14:textId="77777777">
        <w:tc>
          <w:tcPr>
            <w:tcW w:w="566" w:type="dxa"/>
            <w:tcBorders>
              <w:top w:val="single" w:sz="4" w:space="0" w:color="auto"/>
              <w:left w:val="single" w:sz="4" w:space="0" w:color="auto"/>
              <w:bottom w:val="single" w:sz="4" w:space="0" w:color="auto"/>
              <w:right w:val="single" w:sz="4" w:space="0" w:color="auto"/>
            </w:tcBorders>
          </w:tcPr>
          <w:p w14:paraId="67C07731"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5.</w:t>
            </w:r>
          </w:p>
        </w:tc>
        <w:tc>
          <w:tcPr>
            <w:tcW w:w="6009" w:type="dxa"/>
            <w:tcBorders>
              <w:top w:val="single" w:sz="4" w:space="0" w:color="auto"/>
              <w:left w:val="single" w:sz="4" w:space="0" w:color="auto"/>
              <w:bottom w:val="single" w:sz="4" w:space="0" w:color="auto"/>
              <w:right w:val="single" w:sz="4" w:space="0" w:color="auto"/>
            </w:tcBorders>
          </w:tcPr>
          <w:p w14:paraId="5DA98E48"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Линии связи, в том числе линейно-кабельные сооружения</w:t>
            </w:r>
          </w:p>
        </w:tc>
        <w:tc>
          <w:tcPr>
            <w:tcW w:w="2494" w:type="dxa"/>
            <w:tcBorders>
              <w:top w:val="single" w:sz="4" w:space="0" w:color="auto"/>
              <w:left w:val="single" w:sz="4" w:space="0" w:color="auto"/>
              <w:bottom w:val="single" w:sz="4" w:space="0" w:color="auto"/>
              <w:right w:val="single" w:sz="4" w:space="0" w:color="auto"/>
            </w:tcBorders>
          </w:tcPr>
          <w:p w14:paraId="4CC4472F"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1,4%</w:t>
            </w:r>
          </w:p>
        </w:tc>
      </w:tr>
      <w:tr w:rsidR="00F265B6" w14:paraId="7A3CE99C" w14:textId="77777777">
        <w:tc>
          <w:tcPr>
            <w:tcW w:w="566" w:type="dxa"/>
            <w:tcBorders>
              <w:top w:val="single" w:sz="4" w:space="0" w:color="auto"/>
              <w:left w:val="single" w:sz="4" w:space="0" w:color="auto"/>
              <w:bottom w:val="single" w:sz="4" w:space="0" w:color="auto"/>
              <w:right w:val="single" w:sz="4" w:space="0" w:color="auto"/>
            </w:tcBorders>
          </w:tcPr>
          <w:p w14:paraId="0B6125D9"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6.</w:t>
            </w:r>
          </w:p>
        </w:tc>
        <w:tc>
          <w:tcPr>
            <w:tcW w:w="6009" w:type="dxa"/>
            <w:tcBorders>
              <w:top w:val="single" w:sz="4" w:space="0" w:color="auto"/>
              <w:left w:val="single" w:sz="4" w:space="0" w:color="auto"/>
              <w:bottom w:val="single" w:sz="4" w:space="0" w:color="auto"/>
              <w:right w:val="single" w:sz="4" w:space="0" w:color="auto"/>
            </w:tcBorders>
          </w:tcPr>
          <w:p w14:paraId="28F5B945"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Объекты электроэнергетики (за исключением генерирующих мощностей)</w:t>
            </w:r>
          </w:p>
        </w:tc>
        <w:tc>
          <w:tcPr>
            <w:tcW w:w="2494" w:type="dxa"/>
            <w:tcBorders>
              <w:top w:val="single" w:sz="4" w:space="0" w:color="auto"/>
              <w:left w:val="single" w:sz="4" w:space="0" w:color="auto"/>
              <w:bottom w:val="single" w:sz="4" w:space="0" w:color="auto"/>
              <w:right w:val="single" w:sz="4" w:space="0" w:color="auto"/>
            </w:tcBorders>
          </w:tcPr>
          <w:p w14:paraId="75D151D2"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1,5%, но не выше 0,78 руб./кв. м</w:t>
            </w:r>
          </w:p>
        </w:tc>
      </w:tr>
      <w:tr w:rsidR="00F265B6" w14:paraId="0C8EAC29" w14:textId="77777777">
        <w:tc>
          <w:tcPr>
            <w:tcW w:w="566" w:type="dxa"/>
            <w:tcBorders>
              <w:top w:val="single" w:sz="4" w:space="0" w:color="auto"/>
              <w:left w:val="single" w:sz="4" w:space="0" w:color="auto"/>
              <w:bottom w:val="single" w:sz="4" w:space="0" w:color="auto"/>
              <w:right w:val="single" w:sz="4" w:space="0" w:color="auto"/>
            </w:tcBorders>
          </w:tcPr>
          <w:p w14:paraId="0DDAFD7C"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7.</w:t>
            </w:r>
          </w:p>
        </w:tc>
        <w:tc>
          <w:tcPr>
            <w:tcW w:w="6009" w:type="dxa"/>
            <w:tcBorders>
              <w:top w:val="single" w:sz="4" w:space="0" w:color="auto"/>
              <w:left w:val="single" w:sz="4" w:space="0" w:color="auto"/>
              <w:bottom w:val="single" w:sz="4" w:space="0" w:color="auto"/>
              <w:right w:val="single" w:sz="4" w:space="0" w:color="auto"/>
            </w:tcBorders>
          </w:tcPr>
          <w:p w14:paraId="253B429C"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Трубопроводы и иные объекты, используемые в сфере тепло-, водоснабжения, водоотведения и очистки сточных вод</w:t>
            </w:r>
          </w:p>
        </w:tc>
        <w:tc>
          <w:tcPr>
            <w:tcW w:w="2494" w:type="dxa"/>
            <w:tcBorders>
              <w:top w:val="single" w:sz="4" w:space="0" w:color="auto"/>
              <w:left w:val="single" w:sz="4" w:space="0" w:color="auto"/>
              <w:bottom w:val="single" w:sz="4" w:space="0" w:color="auto"/>
              <w:right w:val="single" w:sz="4" w:space="0" w:color="auto"/>
            </w:tcBorders>
          </w:tcPr>
          <w:p w14:paraId="6D7715DD"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0,7%</w:t>
            </w:r>
          </w:p>
        </w:tc>
      </w:tr>
      <w:tr w:rsidR="00F265B6" w14:paraId="0B3D31C1" w14:textId="77777777">
        <w:tc>
          <w:tcPr>
            <w:tcW w:w="566" w:type="dxa"/>
            <w:tcBorders>
              <w:top w:val="single" w:sz="4" w:space="0" w:color="auto"/>
              <w:left w:val="single" w:sz="4" w:space="0" w:color="auto"/>
              <w:bottom w:val="single" w:sz="4" w:space="0" w:color="auto"/>
              <w:right w:val="single" w:sz="4" w:space="0" w:color="auto"/>
            </w:tcBorders>
          </w:tcPr>
          <w:p w14:paraId="586F5186"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lastRenderedPageBreak/>
              <w:t>8.</w:t>
            </w:r>
          </w:p>
        </w:tc>
        <w:tc>
          <w:tcPr>
            <w:tcW w:w="6009" w:type="dxa"/>
            <w:tcBorders>
              <w:top w:val="single" w:sz="4" w:space="0" w:color="auto"/>
              <w:left w:val="single" w:sz="4" w:space="0" w:color="auto"/>
              <w:bottom w:val="single" w:sz="4" w:space="0" w:color="auto"/>
              <w:right w:val="single" w:sz="4" w:space="0" w:color="auto"/>
            </w:tcBorders>
          </w:tcPr>
          <w:p w14:paraId="41975719"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Автомобильные дороги, в том числе их конструктивные элементы и дорожные сооружения, производственные объекты (сооружения, используемые при капитальном ремонте и содержании автомобильных дорог)</w:t>
            </w:r>
          </w:p>
        </w:tc>
        <w:tc>
          <w:tcPr>
            <w:tcW w:w="2494" w:type="dxa"/>
            <w:tcBorders>
              <w:top w:val="single" w:sz="4" w:space="0" w:color="auto"/>
              <w:left w:val="single" w:sz="4" w:space="0" w:color="auto"/>
              <w:bottom w:val="single" w:sz="4" w:space="0" w:color="auto"/>
              <w:right w:val="single" w:sz="4" w:space="0" w:color="auto"/>
            </w:tcBorders>
          </w:tcPr>
          <w:p w14:paraId="65F5369E"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0,01%</w:t>
            </w:r>
          </w:p>
        </w:tc>
      </w:tr>
      <w:tr w:rsidR="00F265B6" w14:paraId="3847BF1F" w14:textId="77777777" w:rsidTr="009C5400">
        <w:trPr>
          <w:trHeight w:val="217"/>
        </w:trPr>
        <w:tc>
          <w:tcPr>
            <w:tcW w:w="566" w:type="dxa"/>
            <w:tcBorders>
              <w:top w:val="single" w:sz="4" w:space="0" w:color="auto"/>
              <w:left w:val="single" w:sz="4" w:space="0" w:color="auto"/>
              <w:bottom w:val="single" w:sz="4" w:space="0" w:color="auto"/>
              <w:right w:val="single" w:sz="4" w:space="0" w:color="auto"/>
            </w:tcBorders>
          </w:tcPr>
          <w:p w14:paraId="45AA713C"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9.</w:t>
            </w:r>
          </w:p>
        </w:tc>
        <w:tc>
          <w:tcPr>
            <w:tcW w:w="6009" w:type="dxa"/>
            <w:tcBorders>
              <w:top w:val="single" w:sz="4" w:space="0" w:color="auto"/>
              <w:left w:val="single" w:sz="4" w:space="0" w:color="auto"/>
              <w:bottom w:val="single" w:sz="4" w:space="0" w:color="auto"/>
              <w:right w:val="single" w:sz="4" w:space="0" w:color="auto"/>
            </w:tcBorders>
          </w:tcPr>
          <w:p w14:paraId="36C6E683"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Земельные участки, предоставленные для проведения работ, связанных с пользованием недрами</w:t>
            </w:r>
          </w:p>
        </w:tc>
        <w:tc>
          <w:tcPr>
            <w:tcW w:w="2494" w:type="dxa"/>
            <w:tcBorders>
              <w:top w:val="single" w:sz="4" w:space="0" w:color="auto"/>
              <w:left w:val="single" w:sz="4" w:space="0" w:color="auto"/>
              <w:bottom w:val="single" w:sz="4" w:space="0" w:color="auto"/>
              <w:right w:val="single" w:sz="4" w:space="0" w:color="auto"/>
            </w:tcBorders>
          </w:tcPr>
          <w:p w14:paraId="0785EFA8"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2%</w:t>
            </w:r>
          </w:p>
        </w:tc>
      </w:tr>
    </w:tbl>
    <w:p w14:paraId="337BDFDB"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p>
    <w:p w14:paraId="25AF7B83" w14:textId="0D68C9FA" w:rsidR="00F265B6" w:rsidRPr="009C5400" w:rsidRDefault="009C5400" w:rsidP="005423A5">
      <w:pPr>
        <w:pStyle w:val="2"/>
        <w:keepNext w:val="0"/>
        <w:widowControl w:val="0"/>
        <w:autoSpaceDE w:val="0"/>
        <w:autoSpaceDN w:val="0"/>
        <w:adjustRightInd w:val="0"/>
        <w:spacing w:before="0" w:after="0"/>
        <w:jc w:val="center"/>
        <w:rPr>
          <w:rFonts w:ascii="Times New Roman" w:eastAsiaTheme="minorHAnsi" w:hAnsi="Times New Roman" w:cs="Times New Roman"/>
          <w:b w:val="0"/>
          <w:bCs w:val="0"/>
          <w:i w:val="0"/>
          <w:iCs w:val="0"/>
          <w:sz w:val="24"/>
          <w:szCs w:val="24"/>
          <w:lang w:eastAsia="en-US"/>
        </w:rPr>
      </w:pPr>
      <w:bookmarkStart w:id="3" w:name="Par87"/>
      <w:bookmarkEnd w:id="3"/>
      <w:r w:rsidRPr="009C5400">
        <w:rPr>
          <w:rFonts w:ascii="Times New Roman" w:eastAsiaTheme="minorHAnsi" w:hAnsi="Times New Roman" w:cs="Times New Roman"/>
          <w:b w:val="0"/>
          <w:bCs w:val="0"/>
          <w:i w:val="0"/>
          <w:iCs w:val="0"/>
          <w:sz w:val="24"/>
          <w:szCs w:val="24"/>
          <w:lang w:eastAsia="en-US"/>
        </w:rPr>
        <w:t>Таблица 2. Ставки арендной платы в отношении земельных участков на территории муниципального образования «Городской округ Ногликский», находящихся в муниципальной собственности, предоставленных в аренду без торгов для размещения некоторых объектов, предусмотренных подпунктом 2 статьи 49</w:t>
      </w:r>
      <w:r>
        <w:rPr>
          <w:rFonts w:ascii="Times New Roman" w:eastAsiaTheme="minorHAnsi" w:hAnsi="Times New Roman" w:cs="Times New Roman"/>
          <w:b w:val="0"/>
          <w:bCs w:val="0"/>
          <w:i w:val="0"/>
          <w:iCs w:val="0"/>
          <w:sz w:val="24"/>
          <w:szCs w:val="24"/>
          <w:lang w:eastAsia="en-US"/>
        </w:rPr>
        <w:t xml:space="preserve"> </w:t>
      </w:r>
      <w:r w:rsidRPr="009C5400">
        <w:rPr>
          <w:rFonts w:ascii="Times New Roman" w:eastAsiaTheme="minorHAnsi" w:hAnsi="Times New Roman" w:cs="Times New Roman"/>
          <w:b w:val="0"/>
          <w:bCs w:val="0"/>
          <w:i w:val="0"/>
          <w:iCs w:val="0"/>
          <w:sz w:val="24"/>
          <w:szCs w:val="24"/>
          <w:lang w:eastAsia="en-US"/>
        </w:rPr>
        <w:t>Земельного кодекса Российской Федерации</w:t>
      </w:r>
    </w:p>
    <w:p w14:paraId="41AA47A8"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6009"/>
        <w:gridCol w:w="2494"/>
      </w:tblGrid>
      <w:tr w:rsidR="00F265B6" w14:paraId="2D2AAD53" w14:textId="77777777">
        <w:tc>
          <w:tcPr>
            <w:tcW w:w="566" w:type="dxa"/>
            <w:tcBorders>
              <w:top w:val="single" w:sz="4" w:space="0" w:color="auto"/>
              <w:left w:val="single" w:sz="4" w:space="0" w:color="auto"/>
              <w:bottom w:val="single" w:sz="4" w:space="0" w:color="auto"/>
              <w:right w:val="single" w:sz="4" w:space="0" w:color="auto"/>
            </w:tcBorders>
          </w:tcPr>
          <w:p w14:paraId="58F3841B" w14:textId="77777777" w:rsidR="009C5400" w:rsidRDefault="009C5400"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w:t>
            </w:r>
          </w:p>
          <w:p w14:paraId="3C8BC62F" w14:textId="2C29C190"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п/п</w:t>
            </w:r>
          </w:p>
        </w:tc>
        <w:tc>
          <w:tcPr>
            <w:tcW w:w="6009" w:type="dxa"/>
            <w:tcBorders>
              <w:top w:val="single" w:sz="4" w:space="0" w:color="auto"/>
              <w:left w:val="single" w:sz="4" w:space="0" w:color="auto"/>
              <w:bottom w:val="single" w:sz="4" w:space="0" w:color="auto"/>
              <w:right w:val="single" w:sz="4" w:space="0" w:color="auto"/>
            </w:tcBorders>
          </w:tcPr>
          <w:p w14:paraId="593EBDDB"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Цель использования земельных участков</w:t>
            </w:r>
          </w:p>
        </w:tc>
        <w:tc>
          <w:tcPr>
            <w:tcW w:w="2494" w:type="dxa"/>
            <w:tcBorders>
              <w:top w:val="single" w:sz="4" w:space="0" w:color="auto"/>
              <w:left w:val="single" w:sz="4" w:space="0" w:color="auto"/>
              <w:bottom w:val="single" w:sz="4" w:space="0" w:color="auto"/>
              <w:right w:val="single" w:sz="4" w:space="0" w:color="auto"/>
            </w:tcBorders>
          </w:tcPr>
          <w:p w14:paraId="57067105"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Ставка арендной платы, руб./кв. м (руб./га)</w:t>
            </w:r>
          </w:p>
        </w:tc>
      </w:tr>
      <w:tr w:rsidR="00F265B6" w14:paraId="601ED5B1" w14:textId="77777777">
        <w:tc>
          <w:tcPr>
            <w:tcW w:w="566" w:type="dxa"/>
            <w:tcBorders>
              <w:top w:val="single" w:sz="4" w:space="0" w:color="auto"/>
              <w:left w:val="single" w:sz="4" w:space="0" w:color="auto"/>
              <w:bottom w:val="single" w:sz="4" w:space="0" w:color="auto"/>
              <w:right w:val="single" w:sz="4" w:space="0" w:color="auto"/>
            </w:tcBorders>
          </w:tcPr>
          <w:p w14:paraId="59482131"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w:t>
            </w:r>
          </w:p>
        </w:tc>
        <w:tc>
          <w:tcPr>
            <w:tcW w:w="6009" w:type="dxa"/>
            <w:tcBorders>
              <w:top w:val="single" w:sz="4" w:space="0" w:color="auto"/>
              <w:left w:val="single" w:sz="4" w:space="0" w:color="auto"/>
              <w:bottom w:val="single" w:sz="4" w:space="0" w:color="auto"/>
              <w:right w:val="single" w:sz="4" w:space="0" w:color="auto"/>
            </w:tcBorders>
          </w:tcPr>
          <w:p w14:paraId="3F2E3F0D"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2</w:t>
            </w:r>
          </w:p>
        </w:tc>
        <w:tc>
          <w:tcPr>
            <w:tcW w:w="2494" w:type="dxa"/>
            <w:tcBorders>
              <w:top w:val="single" w:sz="4" w:space="0" w:color="auto"/>
              <w:left w:val="single" w:sz="4" w:space="0" w:color="auto"/>
              <w:bottom w:val="single" w:sz="4" w:space="0" w:color="auto"/>
              <w:right w:val="single" w:sz="4" w:space="0" w:color="auto"/>
            </w:tcBorders>
          </w:tcPr>
          <w:p w14:paraId="6C359EED"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3</w:t>
            </w:r>
          </w:p>
        </w:tc>
      </w:tr>
      <w:tr w:rsidR="00F265B6" w14:paraId="132F382A" w14:textId="77777777">
        <w:tc>
          <w:tcPr>
            <w:tcW w:w="566" w:type="dxa"/>
            <w:tcBorders>
              <w:top w:val="single" w:sz="4" w:space="0" w:color="auto"/>
              <w:left w:val="single" w:sz="4" w:space="0" w:color="auto"/>
              <w:bottom w:val="single" w:sz="4" w:space="0" w:color="auto"/>
              <w:right w:val="single" w:sz="4" w:space="0" w:color="auto"/>
            </w:tcBorders>
          </w:tcPr>
          <w:p w14:paraId="19F8E136"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w:t>
            </w:r>
          </w:p>
        </w:tc>
        <w:tc>
          <w:tcPr>
            <w:tcW w:w="6009" w:type="dxa"/>
            <w:tcBorders>
              <w:top w:val="single" w:sz="4" w:space="0" w:color="auto"/>
              <w:left w:val="single" w:sz="4" w:space="0" w:color="auto"/>
              <w:bottom w:val="single" w:sz="4" w:space="0" w:color="auto"/>
              <w:right w:val="single" w:sz="4" w:space="0" w:color="auto"/>
            </w:tcBorders>
          </w:tcPr>
          <w:p w14:paraId="7BE49C65" w14:textId="77777777" w:rsidR="00F265B6" w:rsidRDefault="00F265B6" w:rsidP="0007453D">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 xml:space="preserve">Объекты Единой системы газоснабжения, газопроводы и иные трубопроводы аналогичного назначения, и </w:t>
            </w:r>
            <w:proofErr w:type="gramStart"/>
            <w:r>
              <w:rPr>
                <w:rFonts w:eastAsiaTheme="minorHAnsi"/>
                <w:sz w:val="24"/>
                <w:szCs w:val="24"/>
                <w:lang w:eastAsia="en-US"/>
              </w:rPr>
              <w:t>их конструктивные элементы</w:t>
            </w:r>
            <w:proofErr w:type="gramEnd"/>
            <w:r>
              <w:rPr>
                <w:rFonts w:eastAsiaTheme="minorHAnsi"/>
                <w:sz w:val="24"/>
                <w:szCs w:val="24"/>
                <w:lang w:eastAsia="en-US"/>
              </w:rPr>
              <w:t xml:space="preserve"> и сооружения, являющиеся неотъемлемой технологической частью указанных объектов</w:t>
            </w:r>
          </w:p>
        </w:tc>
        <w:tc>
          <w:tcPr>
            <w:tcW w:w="2494" w:type="dxa"/>
            <w:tcBorders>
              <w:top w:val="single" w:sz="4" w:space="0" w:color="auto"/>
              <w:left w:val="single" w:sz="4" w:space="0" w:color="auto"/>
              <w:bottom w:val="single" w:sz="4" w:space="0" w:color="auto"/>
              <w:right w:val="single" w:sz="4" w:space="0" w:color="auto"/>
            </w:tcBorders>
          </w:tcPr>
          <w:p w14:paraId="0C50CF59"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0,02 руб./кв. м</w:t>
            </w:r>
          </w:p>
        </w:tc>
      </w:tr>
      <w:tr w:rsidR="00F265B6" w14:paraId="19C813F8" w14:textId="77777777">
        <w:tc>
          <w:tcPr>
            <w:tcW w:w="566" w:type="dxa"/>
            <w:vMerge w:val="restart"/>
            <w:tcBorders>
              <w:top w:val="single" w:sz="4" w:space="0" w:color="auto"/>
              <w:left w:val="single" w:sz="4" w:space="0" w:color="auto"/>
              <w:bottom w:val="single" w:sz="4" w:space="0" w:color="auto"/>
              <w:right w:val="single" w:sz="4" w:space="0" w:color="auto"/>
            </w:tcBorders>
          </w:tcPr>
          <w:p w14:paraId="158A6AE4"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2.</w:t>
            </w:r>
          </w:p>
        </w:tc>
        <w:tc>
          <w:tcPr>
            <w:tcW w:w="6009" w:type="dxa"/>
            <w:tcBorders>
              <w:top w:val="single" w:sz="4" w:space="0" w:color="auto"/>
              <w:left w:val="single" w:sz="4" w:space="0" w:color="auto"/>
              <w:right w:val="single" w:sz="4" w:space="0" w:color="auto"/>
            </w:tcBorders>
          </w:tcPr>
          <w:p w14:paraId="7A33792D" w14:textId="77777777" w:rsidR="00F265B6" w:rsidRDefault="00F265B6" w:rsidP="0007453D">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Сеть связи и объекты инженерной инфраструктуры, обеспечивающие эфирную наземную трансляцию общероссийских обязательных общедоступных телеканалов и радиоканалов:</w:t>
            </w:r>
          </w:p>
        </w:tc>
        <w:tc>
          <w:tcPr>
            <w:tcW w:w="2494" w:type="dxa"/>
            <w:tcBorders>
              <w:top w:val="single" w:sz="4" w:space="0" w:color="auto"/>
              <w:left w:val="single" w:sz="4" w:space="0" w:color="auto"/>
              <w:right w:val="single" w:sz="4" w:space="0" w:color="auto"/>
            </w:tcBorders>
          </w:tcPr>
          <w:p w14:paraId="23BCB713" w14:textId="77777777" w:rsidR="00F265B6" w:rsidRDefault="00F265B6" w:rsidP="0007453D">
            <w:pPr>
              <w:widowControl w:val="0"/>
              <w:autoSpaceDE w:val="0"/>
              <w:autoSpaceDN w:val="0"/>
              <w:adjustRightInd w:val="0"/>
              <w:jc w:val="center"/>
              <w:rPr>
                <w:rFonts w:eastAsiaTheme="minorHAnsi"/>
                <w:sz w:val="24"/>
                <w:szCs w:val="24"/>
                <w:lang w:eastAsia="en-US"/>
              </w:rPr>
            </w:pPr>
          </w:p>
        </w:tc>
      </w:tr>
      <w:tr w:rsidR="00F265B6" w14:paraId="35C7B1E2" w14:textId="77777777">
        <w:tc>
          <w:tcPr>
            <w:tcW w:w="566" w:type="dxa"/>
            <w:vMerge/>
            <w:tcBorders>
              <w:top w:val="single" w:sz="4" w:space="0" w:color="auto"/>
              <w:left w:val="single" w:sz="4" w:space="0" w:color="auto"/>
              <w:bottom w:val="single" w:sz="4" w:space="0" w:color="auto"/>
              <w:right w:val="single" w:sz="4" w:space="0" w:color="auto"/>
            </w:tcBorders>
          </w:tcPr>
          <w:p w14:paraId="2BB2D02F" w14:textId="77777777" w:rsidR="00F265B6" w:rsidRDefault="00F265B6" w:rsidP="0007453D">
            <w:pPr>
              <w:widowControl w:val="0"/>
              <w:autoSpaceDE w:val="0"/>
              <w:autoSpaceDN w:val="0"/>
              <w:adjustRightInd w:val="0"/>
              <w:jc w:val="center"/>
              <w:rPr>
                <w:rFonts w:eastAsiaTheme="minorHAnsi"/>
                <w:sz w:val="24"/>
                <w:szCs w:val="24"/>
                <w:lang w:eastAsia="en-US"/>
              </w:rPr>
            </w:pPr>
          </w:p>
        </w:tc>
        <w:tc>
          <w:tcPr>
            <w:tcW w:w="6009" w:type="dxa"/>
            <w:tcBorders>
              <w:left w:val="single" w:sz="4" w:space="0" w:color="auto"/>
              <w:right w:val="single" w:sz="4" w:space="0" w:color="auto"/>
            </w:tcBorders>
          </w:tcPr>
          <w:p w14:paraId="05E972AB" w14:textId="77777777" w:rsidR="00F265B6" w:rsidRDefault="00F265B6" w:rsidP="0007453D">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а) объекты, обеспечивающие радиовещание на длинных, средних и коротких частотах</w:t>
            </w:r>
          </w:p>
        </w:tc>
        <w:tc>
          <w:tcPr>
            <w:tcW w:w="2494" w:type="dxa"/>
            <w:tcBorders>
              <w:left w:val="single" w:sz="4" w:space="0" w:color="auto"/>
              <w:right w:val="single" w:sz="4" w:space="0" w:color="auto"/>
            </w:tcBorders>
          </w:tcPr>
          <w:p w14:paraId="67E0CA8F"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0,02 руб./кв. м, но не выше 0,01% от кадастровой стоимости земельного участка;</w:t>
            </w:r>
          </w:p>
        </w:tc>
      </w:tr>
      <w:tr w:rsidR="00F265B6" w14:paraId="37C10E77" w14:textId="77777777">
        <w:tc>
          <w:tcPr>
            <w:tcW w:w="566" w:type="dxa"/>
            <w:vMerge/>
            <w:tcBorders>
              <w:top w:val="single" w:sz="4" w:space="0" w:color="auto"/>
              <w:left w:val="single" w:sz="4" w:space="0" w:color="auto"/>
              <w:bottom w:val="single" w:sz="4" w:space="0" w:color="auto"/>
              <w:right w:val="single" w:sz="4" w:space="0" w:color="auto"/>
            </w:tcBorders>
          </w:tcPr>
          <w:p w14:paraId="48FFEE16" w14:textId="77777777" w:rsidR="00F265B6" w:rsidRDefault="00F265B6" w:rsidP="0007453D">
            <w:pPr>
              <w:widowControl w:val="0"/>
              <w:autoSpaceDE w:val="0"/>
              <w:autoSpaceDN w:val="0"/>
              <w:adjustRightInd w:val="0"/>
              <w:jc w:val="center"/>
              <w:rPr>
                <w:rFonts w:eastAsiaTheme="minorHAnsi"/>
                <w:sz w:val="24"/>
                <w:szCs w:val="24"/>
                <w:lang w:eastAsia="en-US"/>
              </w:rPr>
            </w:pPr>
          </w:p>
        </w:tc>
        <w:tc>
          <w:tcPr>
            <w:tcW w:w="6009" w:type="dxa"/>
            <w:tcBorders>
              <w:left w:val="single" w:sz="4" w:space="0" w:color="auto"/>
              <w:bottom w:val="single" w:sz="4" w:space="0" w:color="auto"/>
              <w:right w:val="single" w:sz="4" w:space="0" w:color="auto"/>
            </w:tcBorders>
          </w:tcPr>
          <w:p w14:paraId="1D5DAAAB" w14:textId="77777777" w:rsidR="00F265B6" w:rsidRDefault="00F265B6" w:rsidP="0007453D">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б) прочие земельные участки</w:t>
            </w:r>
          </w:p>
        </w:tc>
        <w:tc>
          <w:tcPr>
            <w:tcW w:w="2494" w:type="dxa"/>
            <w:tcBorders>
              <w:left w:val="single" w:sz="4" w:space="0" w:color="auto"/>
              <w:bottom w:val="single" w:sz="4" w:space="0" w:color="auto"/>
              <w:right w:val="single" w:sz="4" w:space="0" w:color="auto"/>
            </w:tcBorders>
          </w:tcPr>
          <w:p w14:paraId="2D693272"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0,02 руб./кв. м, но не выше 0,3% от кадастровой стоимости земельного участка</w:t>
            </w:r>
          </w:p>
        </w:tc>
      </w:tr>
      <w:tr w:rsidR="00F265B6" w14:paraId="7C49EEA0" w14:textId="77777777">
        <w:tc>
          <w:tcPr>
            <w:tcW w:w="566" w:type="dxa"/>
            <w:tcBorders>
              <w:top w:val="single" w:sz="4" w:space="0" w:color="auto"/>
              <w:left w:val="single" w:sz="4" w:space="0" w:color="auto"/>
              <w:bottom w:val="single" w:sz="4" w:space="0" w:color="auto"/>
              <w:right w:val="single" w:sz="4" w:space="0" w:color="auto"/>
            </w:tcBorders>
          </w:tcPr>
          <w:p w14:paraId="0454B6E9"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3.</w:t>
            </w:r>
          </w:p>
        </w:tc>
        <w:tc>
          <w:tcPr>
            <w:tcW w:w="6009" w:type="dxa"/>
            <w:tcBorders>
              <w:top w:val="single" w:sz="4" w:space="0" w:color="auto"/>
              <w:left w:val="single" w:sz="4" w:space="0" w:color="auto"/>
              <w:bottom w:val="single" w:sz="4" w:space="0" w:color="auto"/>
              <w:right w:val="single" w:sz="4" w:space="0" w:color="auto"/>
            </w:tcBorders>
          </w:tcPr>
          <w:p w14:paraId="40F9CDA7" w14:textId="77777777" w:rsidR="00F265B6" w:rsidRDefault="00F265B6" w:rsidP="0007453D">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Аэродромы и аэропорты, пассажиропоток которых составляет менее одного миллиона человек в год</w:t>
            </w:r>
          </w:p>
        </w:tc>
        <w:tc>
          <w:tcPr>
            <w:tcW w:w="2494" w:type="dxa"/>
            <w:tcBorders>
              <w:top w:val="single" w:sz="4" w:space="0" w:color="auto"/>
              <w:left w:val="single" w:sz="4" w:space="0" w:color="auto"/>
              <w:bottom w:val="single" w:sz="4" w:space="0" w:color="auto"/>
              <w:right w:val="single" w:sz="4" w:space="0" w:color="auto"/>
            </w:tcBorders>
          </w:tcPr>
          <w:p w14:paraId="4A5364AC"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0,05 руб./кв. м</w:t>
            </w:r>
          </w:p>
        </w:tc>
      </w:tr>
      <w:tr w:rsidR="00F265B6" w14:paraId="3AAF0F33" w14:textId="77777777">
        <w:tc>
          <w:tcPr>
            <w:tcW w:w="566" w:type="dxa"/>
            <w:tcBorders>
              <w:top w:val="single" w:sz="4" w:space="0" w:color="auto"/>
              <w:left w:val="single" w:sz="4" w:space="0" w:color="auto"/>
              <w:bottom w:val="single" w:sz="4" w:space="0" w:color="auto"/>
              <w:right w:val="single" w:sz="4" w:space="0" w:color="auto"/>
            </w:tcBorders>
          </w:tcPr>
          <w:p w14:paraId="3B546FA7"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4.</w:t>
            </w:r>
          </w:p>
        </w:tc>
        <w:tc>
          <w:tcPr>
            <w:tcW w:w="6009" w:type="dxa"/>
            <w:tcBorders>
              <w:top w:val="single" w:sz="4" w:space="0" w:color="auto"/>
              <w:left w:val="single" w:sz="4" w:space="0" w:color="auto"/>
              <w:bottom w:val="single" w:sz="4" w:space="0" w:color="auto"/>
              <w:right w:val="single" w:sz="4" w:space="0" w:color="auto"/>
            </w:tcBorders>
          </w:tcPr>
          <w:p w14:paraId="314C3981" w14:textId="77777777" w:rsidR="00F265B6" w:rsidRDefault="00F265B6" w:rsidP="0007453D">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Инфраструктура железнодорожного транспорта общего пользования</w:t>
            </w:r>
          </w:p>
        </w:tc>
        <w:tc>
          <w:tcPr>
            <w:tcW w:w="2494" w:type="dxa"/>
            <w:tcBorders>
              <w:top w:val="single" w:sz="4" w:space="0" w:color="auto"/>
              <w:left w:val="single" w:sz="4" w:space="0" w:color="auto"/>
              <w:bottom w:val="single" w:sz="4" w:space="0" w:color="auto"/>
              <w:right w:val="single" w:sz="4" w:space="0" w:color="auto"/>
            </w:tcBorders>
          </w:tcPr>
          <w:p w14:paraId="5446C98D"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13,05 руб./га</w:t>
            </w:r>
          </w:p>
        </w:tc>
      </w:tr>
    </w:tbl>
    <w:p w14:paraId="68E6DD5C"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p>
    <w:p w14:paraId="7BC6F759" w14:textId="3D8A8448"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2. В случае, если в отношении земельных участков, предоставленных для размещения некоторых объектов, предусмотренных </w:t>
      </w:r>
      <w:r w:rsidR="009C5400">
        <w:rPr>
          <w:rFonts w:eastAsiaTheme="minorHAnsi"/>
          <w:sz w:val="24"/>
          <w:szCs w:val="24"/>
          <w:lang w:eastAsia="en-US"/>
        </w:rPr>
        <w:t xml:space="preserve">таблицей 1 </w:t>
      </w:r>
      <w:r>
        <w:rPr>
          <w:rFonts w:eastAsiaTheme="minorHAnsi"/>
          <w:sz w:val="24"/>
          <w:szCs w:val="24"/>
          <w:lang w:eastAsia="en-US"/>
        </w:rPr>
        <w:t>настояще</w:t>
      </w:r>
      <w:r w:rsidR="009C5400">
        <w:rPr>
          <w:rFonts w:eastAsiaTheme="minorHAnsi"/>
          <w:sz w:val="24"/>
          <w:szCs w:val="24"/>
          <w:lang w:eastAsia="en-US"/>
        </w:rPr>
        <w:t>й статьи</w:t>
      </w:r>
      <w:r>
        <w:rPr>
          <w:rFonts w:eastAsiaTheme="minorHAnsi"/>
          <w:sz w:val="24"/>
          <w:szCs w:val="24"/>
          <w:lang w:eastAsia="en-US"/>
        </w:rPr>
        <w:t xml:space="preserve">, установлена ставка арендной платы в процентах от кадастровой стоимости земельного участка, арендная плата за земельный участок подлежит ежегодной индексации на коэффициент инфляции, равный прогнозируемому уровню инфляции, предусмотренному федеральным бюджетом на очередной финансовый год и плановый период, за исключением </w:t>
      </w:r>
      <w:r>
        <w:rPr>
          <w:rFonts w:eastAsiaTheme="minorHAnsi"/>
          <w:sz w:val="24"/>
          <w:szCs w:val="24"/>
          <w:lang w:eastAsia="en-US"/>
        </w:rPr>
        <w:lastRenderedPageBreak/>
        <w:t>года, в котором начинает применяться актуализированная кадастровая стоимость земельных участков.</w:t>
      </w:r>
    </w:p>
    <w:p w14:paraId="1B0C04E0"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Коэффициент инфляции на очередной год применяется как произведение соответствующих ежегодных коэффициентов инфляции.</w:t>
      </w:r>
    </w:p>
    <w:p w14:paraId="3723BC73"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В случае применения актуализированной кадастровой стоимости земельных участков коэффициент инфляции на очередной год применяется как произведение соответствующих ежегодных коэффициентов инфляции, начиная с года, следующего за годом применения актуализированной кадастровой стоимости.</w:t>
      </w:r>
    </w:p>
    <w:p w14:paraId="71014EA8" w14:textId="2B99ADFA"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3. В случае, если в отношении земельных участков, предоставленных для размещения объектов, предусмотренных </w:t>
      </w:r>
      <w:r w:rsidR="009C5400">
        <w:rPr>
          <w:rFonts w:eastAsiaTheme="minorHAnsi"/>
          <w:sz w:val="24"/>
          <w:szCs w:val="24"/>
          <w:lang w:eastAsia="en-US"/>
        </w:rPr>
        <w:t xml:space="preserve">таблицей 2 </w:t>
      </w:r>
      <w:r>
        <w:rPr>
          <w:rFonts w:eastAsiaTheme="minorHAnsi"/>
          <w:sz w:val="24"/>
          <w:szCs w:val="24"/>
          <w:lang w:eastAsia="en-US"/>
        </w:rPr>
        <w:t>настояще</w:t>
      </w:r>
      <w:r w:rsidR="009C5400">
        <w:rPr>
          <w:rFonts w:eastAsiaTheme="minorHAnsi"/>
          <w:sz w:val="24"/>
          <w:szCs w:val="24"/>
          <w:lang w:eastAsia="en-US"/>
        </w:rPr>
        <w:t>й статьи</w:t>
      </w:r>
      <w:r>
        <w:rPr>
          <w:rFonts w:eastAsiaTheme="minorHAnsi"/>
          <w:sz w:val="24"/>
          <w:szCs w:val="24"/>
          <w:lang w:eastAsia="en-US"/>
        </w:rPr>
        <w:t>, установлены ставки арендной платы в виде стоимости за квадратный метр (гектар) земельного участка, арендная плата ежегодно, но не ранее чем через год после заключения договора аренды земельного участка, подлежит индексации на коэффициент инфляции, равный прогнозируемому уровню инфляции, предусмотренному федеральным бюджетом на очередной финансовый год,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14:paraId="2C3E0613" w14:textId="642734B1" w:rsidR="00F265B6" w:rsidRDefault="00F265B6" w:rsidP="007C68AF">
      <w:pPr>
        <w:widowControl w:val="0"/>
        <w:autoSpaceDE w:val="0"/>
        <w:autoSpaceDN w:val="0"/>
        <w:adjustRightInd w:val="0"/>
        <w:ind w:firstLine="851"/>
        <w:jc w:val="both"/>
        <w:rPr>
          <w:rFonts w:eastAsiaTheme="minorHAnsi"/>
          <w:sz w:val="24"/>
          <w:szCs w:val="24"/>
          <w:lang w:eastAsia="en-US"/>
        </w:rPr>
      </w:pPr>
    </w:p>
    <w:p w14:paraId="1D8799D0" w14:textId="048805F2" w:rsidR="0007453D" w:rsidRPr="0007453D" w:rsidRDefault="003128AF" w:rsidP="0007453D">
      <w:pPr>
        <w:pStyle w:val="2"/>
        <w:keepNext w:val="0"/>
        <w:autoSpaceDE w:val="0"/>
        <w:autoSpaceDN w:val="0"/>
        <w:adjustRightInd w:val="0"/>
        <w:spacing w:before="0"/>
        <w:jc w:val="center"/>
        <w:rPr>
          <w:rFonts w:ascii="Times New Roman" w:eastAsiaTheme="minorHAnsi" w:hAnsi="Times New Roman" w:cs="Times New Roman"/>
          <w:i w:val="0"/>
          <w:iCs w:val="0"/>
          <w:sz w:val="24"/>
          <w:szCs w:val="24"/>
          <w:lang w:eastAsia="en-US"/>
        </w:rPr>
      </w:pPr>
      <w:r w:rsidRPr="003128AF">
        <w:rPr>
          <w:rFonts w:ascii="Times New Roman" w:hAnsi="Times New Roman" w:cs="Times New Roman"/>
          <w:bCs w:val="0"/>
          <w:i w:val="0"/>
          <w:iCs w:val="0"/>
          <w:sz w:val="24"/>
          <w:szCs w:val="24"/>
        </w:rPr>
        <w:t>Статья</w:t>
      </w:r>
      <w:r w:rsidRPr="0007453D">
        <w:rPr>
          <w:rFonts w:ascii="Times New Roman" w:eastAsiaTheme="minorHAnsi" w:hAnsi="Times New Roman" w:cs="Times New Roman"/>
          <w:i w:val="0"/>
          <w:iCs w:val="0"/>
          <w:sz w:val="24"/>
          <w:szCs w:val="24"/>
          <w:lang w:eastAsia="en-US"/>
        </w:rPr>
        <w:t xml:space="preserve"> </w:t>
      </w:r>
      <w:r w:rsidR="0007453D" w:rsidRPr="0007453D">
        <w:rPr>
          <w:rFonts w:ascii="Times New Roman" w:eastAsiaTheme="minorHAnsi" w:hAnsi="Times New Roman" w:cs="Times New Roman"/>
          <w:i w:val="0"/>
          <w:iCs w:val="0"/>
          <w:sz w:val="24"/>
          <w:szCs w:val="24"/>
          <w:lang w:eastAsia="en-US"/>
        </w:rPr>
        <w:t xml:space="preserve">5. Порядок определения размера арендной платы за использование земельных участков </w:t>
      </w:r>
      <w:bookmarkStart w:id="4" w:name="_Hlk43192282"/>
      <w:r w:rsidR="0007453D" w:rsidRPr="0007453D">
        <w:rPr>
          <w:rFonts w:ascii="Times New Roman" w:eastAsiaTheme="minorHAnsi" w:hAnsi="Times New Roman" w:cs="Times New Roman"/>
          <w:i w:val="0"/>
          <w:iCs w:val="0"/>
          <w:sz w:val="24"/>
          <w:szCs w:val="24"/>
          <w:lang w:eastAsia="en-US"/>
        </w:rPr>
        <w:t>на</w:t>
      </w:r>
      <w:r w:rsidR="0007453D" w:rsidRPr="0007453D">
        <w:rPr>
          <w:rFonts w:ascii="Times New Roman" w:eastAsiaTheme="minorHAnsi" w:hAnsi="Times New Roman" w:cs="Times New Roman"/>
          <w:i w:val="0"/>
          <w:iCs w:val="0"/>
          <w:color w:val="FF0000"/>
          <w:sz w:val="24"/>
          <w:szCs w:val="24"/>
          <w:lang w:eastAsia="en-US"/>
        </w:rPr>
        <w:t xml:space="preserve"> </w:t>
      </w:r>
      <w:r w:rsidR="0007453D" w:rsidRPr="0007453D">
        <w:rPr>
          <w:rFonts w:ascii="Times New Roman" w:eastAsiaTheme="minorHAnsi" w:hAnsi="Times New Roman" w:cs="Times New Roman"/>
          <w:i w:val="0"/>
          <w:iCs w:val="0"/>
          <w:sz w:val="24"/>
          <w:szCs w:val="24"/>
          <w:lang w:eastAsia="en-US"/>
        </w:rPr>
        <w:t>территории муниципального образования «Городской округ Ногликский», находящихся в муниципальной собственности</w:t>
      </w:r>
      <w:bookmarkEnd w:id="4"/>
      <w:r w:rsidR="0007453D" w:rsidRPr="0007453D">
        <w:rPr>
          <w:rFonts w:ascii="Times New Roman" w:eastAsiaTheme="minorHAnsi" w:hAnsi="Times New Roman" w:cs="Times New Roman"/>
          <w:i w:val="0"/>
          <w:iCs w:val="0"/>
          <w:sz w:val="24"/>
          <w:szCs w:val="24"/>
          <w:lang w:eastAsia="en-US"/>
        </w:rPr>
        <w:t>, в случае заключения договора</w:t>
      </w:r>
      <w:r w:rsidR="0007453D">
        <w:rPr>
          <w:rFonts w:ascii="Times New Roman" w:eastAsiaTheme="minorHAnsi" w:hAnsi="Times New Roman" w:cs="Times New Roman"/>
          <w:i w:val="0"/>
          <w:iCs w:val="0"/>
          <w:sz w:val="24"/>
          <w:szCs w:val="24"/>
          <w:lang w:eastAsia="en-US"/>
        </w:rPr>
        <w:t xml:space="preserve"> </w:t>
      </w:r>
      <w:r w:rsidR="0007453D" w:rsidRPr="0007453D">
        <w:rPr>
          <w:rFonts w:ascii="Times New Roman" w:eastAsiaTheme="minorHAnsi" w:hAnsi="Times New Roman" w:cs="Times New Roman"/>
          <w:i w:val="0"/>
          <w:iCs w:val="0"/>
          <w:sz w:val="24"/>
          <w:szCs w:val="24"/>
          <w:lang w:eastAsia="en-US"/>
        </w:rPr>
        <w:t>аренды земельного участка без торгов с лицами, указанными в пункте 5 статьи 39.7 Земельного кодекса Российской Федерации</w:t>
      </w:r>
    </w:p>
    <w:p w14:paraId="1AFB2C43" w14:textId="77777777" w:rsidR="0007453D" w:rsidRDefault="0007453D" w:rsidP="0007453D">
      <w:pPr>
        <w:autoSpaceDE w:val="0"/>
        <w:autoSpaceDN w:val="0"/>
        <w:adjustRightInd w:val="0"/>
        <w:jc w:val="center"/>
        <w:outlineLvl w:val="0"/>
        <w:rPr>
          <w:rFonts w:eastAsiaTheme="minorHAnsi"/>
          <w:sz w:val="24"/>
          <w:szCs w:val="24"/>
          <w:lang w:eastAsia="en-US"/>
        </w:rPr>
      </w:pPr>
    </w:p>
    <w:p w14:paraId="30DDB818" w14:textId="63099035" w:rsidR="0007453D" w:rsidRPr="003128AF" w:rsidRDefault="0007453D" w:rsidP="003128AF">
      <w:pPr>
        <w:widowControl w:val="0"/>
        <w:autoSpaceDE w:val="0"/>
        <w:autoSpaceDN w:val="0"/>
        <w:adjustRightInd w:val="0"/>
        <w:ind w:firstLine="851"/>
        <w:jc w:val="both"/>
        <w:rPr>
          <w:rFonts w:eastAsiaTheme="minorHAnsi"/>
          <w:sz w:val="24"/>
          <w:szCs w:val="24"/>
          <w:lang w:eastAsia="en-US"/>
        </w:rPr>
      </w:pPr>
      <w:r w:rsidRPr="003128AF">
        <w:rPr>
          <w:rFonts w:eastAsiaTheme="minorHAnsi"/>
          <w:sz w:val="24"/>
          <w:szCs w:val="24"/>
          <w:lang w:eastAsia="en-US"/>
        </w:rPr>
        <w:t>Размер годовой арендной платы за использование земельных участков на</w:t>
      </w:r>
      <w:r w:rsidRPr="003128AF">
        <w:rPr>
          <w:rFonts w:eastAsiaTheme="minorHAnsi"/>
          <w:color w:val="FF0000"/>
          <w:sz w:val="24"/>
          <w:szCs w:val="24"/>
          <w:lang w:eastAsia="en-US"/>
        </w:rPr>
        <w:t xml:space="preserve"> </w:t>
      </w:r>
      <w:r w:rsidRPr="003128AF">
        <w:rPr>
          <w:rFonts w:eastAsiaTheme="minorHAnsi"/>
          <w:sz w:val="24"/>
          <w:szCs w:val="24"/>
          <w:lang w:eastAsia="en-US"/>
        </w:rPr>
        <w:t xml:space="preserve">территории муниципального образования «Городской округ Ногликский», находящихся в муниципальной собственности, в случае заключения договора аренды земельного участка без торгов, с лицами, указанными в </w:t>
      </w:r>
      <w:r w:rsidR="003128AF" w:rsidRPr="003128AF">
        <w:rPr>
          <w:rFonts w:eastAsiaTheme="minorHAnsi"/>
          <w:sz w:val="24"/>
          <w:szCs w:val="24"/>
          <w:lang w:eastAsia="en-US"/>
        </w:rPr>
        <w:t xml:space="preserve">пункте 5 статьи 39.7 </w:t>
      </w:r>
      <w:r w:rsidRPr="003128AF">
        <w:rPr>
          <w:rFonts w:eastAsiaTheme="minorHAnsi"/>
          <w:sz w:val="24"/>
          <w:szCs w:val="24"/>
          <w:lang w:eastAsia="en-US"/>
        </w:rPr>
        <w:t>Земельного кодекса Российской Федерации, устанавливается в зависимости от величины кадастровой стоимости земельных участков для соответствующего вида использования земель по следующей формуле:</w:t>
      </w:r>
    </w:p>
    <w:p w14:paraId="35B63B7D" w14:textId="77777777" w:rsidR="0007453D" w:rsidRPr="003128AF" w:rsidRDefault="0007453D" w:rsidP="003128AF">
      <w:pPr>
        <w:widowControl w:val="0"/>
        <w:autoSpaceDE w:val="0"/>
        <w:autoSpaceDN w:val="0"/>
        <w:adjustRightInd w:val="0"/>
        <w:ind w:firstLine="851"/>
        <w:jc w:val="both"/>
        <w:rPr>
          <w:rFonts w:eastAsiaTheme="minorHAnsi"/>
          <w:sz w:val="24"/>
          <w:szCs w:val="24"/>
          <w:lang w:eastAsia="en-US"/>
        </w:rPr>
      </w:pPr>
      <w:r w:rsidRPr="003128AF">
        <w:rPr>
          <w:rFonts w:eastAsiaTheme="minorHAnsi"/>
          <w:sz w:val="24"/>
          <w:szCs w:val="24"/>
          <w:lang w:eastAsia="en-US"/>
        </w:rPr>
        <w:t xml:space="preserve">А = Кс x </w:t>
      </w:r>
      <w:proofErr w:type="spellStart"/>
      <w:r w:rsidRPr="003128AF">
        <w:rPr>
          <w:rFonts w:eastAsiaTheme="minorHAnsi"/>
          <w:sz w:val="24"/>
          <w:szCs w:val="24"/>
          <w:lang w:eastAsia="en-US"/>
        </w:rPr>
        <w:t>Кпр</w:t>
      </w:r>
      <w:proofErr w:type="spellEnd"/>
      <w:r w:rsidRPr="003128AF">
        <w:rPr>
          <w:rFonts w:eastAsiaTheme="minorHAnsi"/>
          <w:sz w:val="24"/>
          <w:szCs w:val="24"/>
          <w:lang w:eastAsia="en-US"/>
        </w:rPr>
        <w:t>,</w:t>
      </w:r>
    </w:p>
    <w:p w14:paraId="5D48BFD7" w14:textId="77777777" w:rsidR="0007453D" w:rsidRPr="003128AF" w:rsidRDefault="0007453D" w:rsidP="003128AF">
      <w:pPr>
        <w:widowControl w:val="0"/>
        <w:autoSpaceDE w:val="0"/>
        <w:autoSpaceDN w:val="0"/>
        <w:adjustRightInd w:val="0"/>
        <w:ind w:firstLine="851"/>
        <w:jc w:val="both"/>
        <w:rPr>
          <w:rFonts w:eastAsiaTheme="minorHAnsi"/>
          <w:sz w:val="24"/>
          <w:szCs w:val="24"/>
          <w:lang w:eastAsia="en-US"/>
        </w:rPr>
      </w:pPr>
      <w:r w:rsidRPr="003128AF">
        <w:rPr>
          <w:rFonts w:eastAsiaTheme="minorHAnsi"/>
          <w:sz w:val="24"/>
          <w:szCs w:val="24"/>
          <w:lang w:eastAsia="en-US"/>
        </w:rPr>
        <w:t>где:</w:t>
      </w:r>
    </w:p>
    <w:p w14:paraId="4AF474A5" w14:textId="77777777" w:rsidR="0007453D" w:rsidRPr="003128AF" w:rsidRDefault="0007453D" w:rsidP="003128AF">
      <w:pPr>
        <w:widowControl w:val="0"/>
        <w:autoSpaceDE w:val="0"/>
        <w:autoSpaceDN w:val="0"/>
        <w:adjustRightInd w:val="0"/>
        <w:ind w:firstLine="851"/>
        <w:jc w:val="both"/>
        <w:rPr>
          <w:rFonts w:eastAsiaTheme="minorHAnsi"/>
          <w:sz w:val="24"/>
          <w:szCs w:val="24"/>
          <w:lang w:eastAsia="en-US"/>
        </w:rPr>
      </w:pPr>
      <w:r w:rsidRPr="003128AF">
        <w:rPr>
          <w:rFonts w:eastAsiaTheme="minorHAnsi"/>
          <w:sz w:val="24"/>
          <w:szCs w:val="24"/>
          <w:lang w:eastAsia="en-US"/>
        </w:rPr>
        <w:t>А - размер годовой арендной платы за использование земельного участка, в рублях;</w:t>
      </w:r>
    </w:p>
    <w:p w14:paraId="1F2BBA1B" w14:textId="77777777" w:rsidR="0007453D" w:rsidRPr="003128AF" w:rsidRDefault="0007453D" w:rsidP="003128AF">
      <w:pPr>
        <w:widowControl w:val="0"/>
        <w:autoSpaceDE w:val="0"/>
        <w:autoSpaceDN w:val="0"/>
        <w:adjustRightInd w:val="0"/>
        <w:ind w:firstLine="851"/>
        <w:jc w:val="both"/>
        <w:rPr>
          <w:rFonts w:eastAsiaTheme="minorHAnsi"/>
          <w:sz w:val="24"/>
          <w:szCs w:val="24"/>
          <w:lang w:eastAsia="en-US"/>
        </w:rPr>
      </w:pPr>
      <w:r w:rsidRPr="003128AF">
        <w:rPr>
          <w:rFonts w:eastAsiaTheme="minorHAnsi"/>
          <w:sz w:val="24"/>
          <w:szCs w:val="24"/>
          <w:lang w:eastAsia="en-US"/>
        </w:rPr>
        <w:t>Кс - кадастровая стоимость земельного участка, в рублях;</w:t>
      </w:r>
    </w:p>
    <w:p w14:paraId="6B8F6151" w14:textId="77777777" w:rsidR="0007453D" w:rsidRPr="003128AF" w:rsidRDefault="0007453D" w:rsidP="003128AF">
      <w:pPr>
        <w:widowControl w:val="0"/>
        <w:autoSpaceDE w:val="0"/>
        <w:autoSpaceDN w:val="0"/>
        <w:adjustRightInd w:val="0"/>
        <w:ind w:firstLine="851"/>
        <w:jc w:val="both"/>
        <w:rPr>
          <w:rFonts w:eastAsiaTheme="minorHAnsi"/>
          <w:sz w:val="24"/>
          <w:szCs w:val="24"/>
          <w:lang w:eastAsia="en-US"/>
        </w:rPr>
      </w:pPr>
      <w:proofErr w:type="spellStart"/>
      <w:r w:rsidRPr="003128AF">
        <w:rPr>
          <w:rFonts w:eastAsiaTheme="minorHAnsi"/>
          <w:sz w:val="24"/>
          <w:szCs w:val="24"/>
          <w:lang w:eastAsia="en-US"/>
        </w:rPr>
        <w:t>Кпр</w:t>
      </w:r>
      <w:proofErr w:type="spellEnd"/>
      <w:r w:rsidRPr="003128AF">
        <w:rPr>
          <w:rFonts w:eastAsiaTheme="minorHAnsi"/>
          <w:sz w:val="24"/>
          <w:szCs w:val="24"/>
          <w:lang w:eastAsia="en-US"/>
        </w:rPr>
        <w:t xml:space="preserve"> - коэффициент, учитывающий процентную ставку от кадастровой стоимости арендуемого земельного участка, устанавливаемый органами, уполномоченными на распоряжение земельными участками, в размере не выше ставки земельного налога, установленной в отношении такого земельного участка.</w:t>
      </w:r>
    </w:p>
    <w:p w14:paraId="04B7F5F1" w14:textId="77777777" w:rsidR="007C68AF" w:rsidRDefault="007C68AF" w:rsidP="007C68AF">
      <w:pPr>
        <w:pStyle w:val="a8"/>
        <w:spacing w:line="240" w:lineRule="auto"/>
        <w:rPr>
          <w:b/>
          <w:sz w:val="24"/>
        </w:rPr>
      </w:pPr>
    </w:p>
    <w:p w14:paraId="77950193" w14:textId="461B796B" w:rsidR="007C68AF" w:rsidRPr="00D72875" w:rsidRDefault="003128AF" w:rsidP="007C68AF">
      <w:pPr>
        <w:pStyle w:val="a8"/>
        <w:spacing w:line="240" w:lineRule="auto"/>
        <w:rPr>
          <w:b/>
          <w:sz w:val="24"/>
        </w:rPr>
      </w:pPr>
      <w:r>
        <w:rPr>
          <w:b/>
          <w:sz w:val="24"/>
        </w:rPr>
        <w:t>Статья 6</w:t>
      </w:r>
      <w:r w:rsidR="007C68AF" w:rsidRPr="00D72875">
        <w:rPr>
          <w:b/>
          <w:sz w:val="24"/>
        </w:rPr>
        <w:t>. Условия и сроки внесения арендной платы</w:t>
      </w:r>
      <w:r w:rsidR="007C68AF">
        <w:rPr>
          <w:b/>
          <w:sz w:val="24"/>
        </w:rPr>
        <w:t xml:space="preserve"> </w:t>
      </w:r>
      <w:r w:rsidR="007C68AF" w:rsidRPr="00D72875">
        <w:rPr>
          <w:b/>
          <w:sz w:val="24"/>
        </w:rPr>
        <w:t>за использование земельных участков на территории</w:t>
      </w:r>
      <w:r w:rsidR="007C68AF">
        <w:rPr>
          <w:b/>
          <w:sz w:val="24"/>
        </w:rPr>
        <w:t xml:space="preserve"> </w:t>
      </w:r>
      <w:r w:rsidR="007C68AF" w:rsidRPr="00D72875">
        <w:rPr>
          <w:b/>
          <w:sz w:val="24"/>
        </w:rPr>
        <w:t>муниципального образования «Городской округ Ногликский»</w:t>
      </w:r>
    </w:p>
    <w:p w14:paraId="2A6A6A3A" w14:textId="77777777" w:rsidR="007C68AF" w:rsidRDefault="007C68AF" w:rsidP="007C68AF">
      <w:pPr>
        <w:pStyle w:val="a8"/>
        <w:shd w:val="clear" w:color="auto" w:fill="auto"/>
        <w:tabs>
          <w:tab w:val="clear" w:pos="1344"/>
        </w:tabs>
        <w:autoSpaceDE/>
        <w:autoSpaceDN/>
        <w:adjustRightInd/>
        <w:spacing w:line="240" w:lineRule="auto"/>
        <w:jc w:val="both"/>
        <w:rPr>
          <w:b/>
          <w:sz w:val="24"/>
        </w:rPr>
      </w:pPr>
    </w:p>
    <w:p w14:paraId="72FE6B16" w14:textId="77777777" w:rsidR="007C68AF" w:rsidRDefault="007C68A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1. Арендная плата за использование земельных участков устанавливается в рублях.</w:t>
      </w:r>
    </w:p>
    <w:p w14:paraId="255F29E3" w14:textId="19AA6B30" w:rsidR="007C68AF" w:rsidRDefault="007C68A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2. Зачисление арендной платы за использование земельных участков, находящихся в муниципальной собственности, в доходы местного бюджета производится в соответствии с порядком и по нормативам, установленным бюджетным законодательством.</w:t>
      </w:r>
    </w:p>
    <w:p w14:paraId="4ED6A123" w14:textId="6413449A" w:rsidR="005F3455" w:rsidRDefault="007C68A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3. Арендная плата за использование земельных участков находящихся в муниципальной собственности, вносится арендатором ежеквартально равными долями не позднее 20 числа последнего месяца квартала, а за IV квартал - не позднее 25 ноября текущего года, если иное не предусмотрено договором аренды.</w:t>
      </w:r>
    </w:p>
    <w:p w14:paraId="523BB291" w14:textId="77777777" w:rsidR="005F3455" w:rsidRDefault="005F3455">
      <w:pPr>
        <w:spacing w:after="160" w:line="259" w:lineRule="auto"/>
        <w:rPr>
          <w:rFonts w:eastAsiaTheme="minorHAnsi"/>
          <w:sz w:val="24"/>
          <w:szCs w:val="24"/>
          <w:lang w:eastAsia="en-US"/>
        </w:rPr>
      </w:pPr>
      <w:r>
        <w:rPr>
          <w:rFonts w:eastAsiaTheme="minorHAnsi"/>
          <w:sz w:val="24"/>
          <w:szCs w:val="24"/>
          <w:lang w:eastAsia="en-US"/>
        </w:rPr>
        <w:br w:type="page"/>
      </w:r>
    </w:p>
    <w:p w14:paraId="393FEA7B" w14:textId="58DAB086" w:rsidR="007C68AF" w:rsidRDefault="002D0377" w:rsidP="002D0377">
      <w:pPr>
        <w:jc w:val="center"/>
        <w:rPr>
          <w:b/>
          <w:bCs/>
          <w:sz w:val="28"/>
          <w:szCs w:val="28"/>
        </w:rPr>
      </w:pPr>
      <w:r w:rsidRPr="002D0377">
        <w:rPr>
          <w:rFonts w:eastAsiaTheme="minorHAnsi"/>
          <w:b/>
          <w:bCs/>
          <w:sz w:val="28"/>
          <w:szCs w:val="28"/>
          <w:lang w:eastAsia="en-US"/>
        </w:rPr>
        <w:lastRenderedPageBreak/>
        <w:t>Пояснительная записка к проекту решения «</w:t>
      </w:r>
      <w:r w:rsidRPr="002D0377">
        <w:rPr>
          <w:b/>
          <w:bCs/>
          <w:sz w:val="28"/>
          <w:szCs w:val="28"/>
        </w:rPr>
        <w:t>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 территории муниципального образования «Городской округ Ногликский»</w:t>
      </w:r>
    </w:p>
    <w:p w14:paraId="58B2F692" w14:textId="04BB9DD7" w:rsidR="002D0377" w:rsidRDefault="002D0377" w:rsidP="002D0377">
      <w:pPr>
        <w:jc w:val="center"/>
        <w:rPr>
          <w:sz w:val="24"/>
          <w:szCs w:val="24"/>
        </w:rPr>
      </w:pPr>
    </w:p>
    <w:p w14:paraId="2CA2EA8B" w14:textId="0F7501B6" w:rsidR="002D0377" w:rsidRDefault="002D0377" w:rsidP="002D0377">
      <w:pPr>
        <w:widowControl w:val="0"/>
        <w:ind w:firstLine="851"/>
        <w:jc w:val="both"/>
        <w:rPr>
          <w:rFonts w:eastAsiaTheme="minorHAnsi"/>
          <w:sz w:val="24"/>
          <w:szCs w:val="24"/>
          <w:lang w:eastAsia="en-US"/>
        </w:rPr>
      </w:pPr>
      <w:r w:rsidRPr="00706CCD">
        <w:rPr>
          <w:sz w:val="24"/>
          <w:szCs w:val="24"/>
        </w:rPr>
        <w:t>В адрес Собрания поступил протест прокурора на решение Собрания муниципального образования «Городской округ Ногликский»</w:t>
      </w:r>
      <w:r>
        <w:rPr>
          <w:sz w:val="24"/>
          <w:szCs w:val="24"/>
        </w:rPr>
        <w:t xml:space="preserve"> от 24.09.2009 № 295 </w:t>
      </w:r>
      <w:r>
        <w:rPr>
          <w:rFonts w:eastAsiaTheme="minorHAnsi"/>
          <w:sz w:val="24"/>
          <w:szCs w:val="24"/>
          <w:lang w:eastAsia="en-US"/>
        </w:rPr>
        <w:t>«Об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 территории муниципального образования «Городской округ Ногликский».</w:t>
      </w:r>
    </w:p>
    <w:p w14:paraId="16CF6E93" w14:textId="5A554E84" w:rsidR="002D0377" w:rsidRDefault="002D0377" w:rsidP="002D0377">
      <w:pPr>
        <w:widowControl w:val="0"/>
        <w:ind w:firstLine="851"/>
        <w:jc w:val="both"/>
        <w:rPr>
          <w:rFonts w:eastAsiaTheme="minorHAnsi"/>
          <w:sz w:val="24"/>
          <w:szCs w:val="24"/>
          <w:lang w:eastAsia="en-US"/>
        </w:rPr>
      </w:pPr>
      <w:r>
        <w:rPr>
          <w:rFonts w:eastAsiaTheme="minorHAnsi"/>
          <w:sz w:val="24"/>
          <w:szCs w:val="24"/>
          <w:lang w:eastAsia="en-US"/>
        </w:rPr>
        <w:t xml:space="preserve">В своем протесте прокурор указывает, что в связи с изменением нормативных правовых актов, в соответствии с которыми было принято указанное решение, необходимо привести в </w:t>
      </w:r>
      <w:r w:rsidR="00E340D8">
        <w:rPr>
          <w:rFonts w:eastAsiaTheme="minorHAnsi"/>
          <w:sz w:val="24"/>
          <w:szCs w:val="24"/>
          <w:lang w:eastAsia="en-US"/>
        </w:rPr>
        <w:t>соответствие</w:t>
      </w:r>
      <w:r>
        <w:rPr>
          <w:rFonts w:eastAsiaTheme="minorHAnsi"/>
          <w:sz w:val="24"/>
          <w:szCs w:val="24"/>
          <w:lang w:eastAsia="en-US"/>
        </w:rPr>
        <w:t xml:space="preserve"> с действующим </w:t>
      </w:r>
      <w:r w:rsidR="00E340D8">
        <w:rPr>
          <w:rFonts w:eastAsiaTheme="minorHAnsi"/>
          <w:sz w:val="24"/>
          <w:szCs w:val="24"/>
          <w:lang w:eastAsia="en-US"/>
        </w:rPr>
        <w:t>законодательством</w:t>
      </w:r>
      <w:r>
        <w:rPr>
          <w:rFonts w:eastAsiaTheme="minorHAnsi"/>
          <w:sz w:val="24"/>
          <w:szCs w:val="24"/>
          <w:lang w:eastAsia="en-US"/>
        </w:rPr>
        <w:t xml:space="preserve"> </w:t>
      </w:r>
      <w:r w:rsidR="00E340D8">
        <w:rPr>
          <w:rFonts w:eastAsiaTheme="minorHAnsi"/>
          <w:sz w:val="24"/>
          <w:szCs w:val="24"/>
          <w:lang w:eastAsia="en-US"/>
        </w:rPr>
        <w:t>данное решение.</w:t>
      </w:r>
    </w:p>
    <w:p w14:paraId="3F59659A" w14:textId="1E6B68E8" w:rsidR="007C68AF" w:rsidRDefault="00E340D8" w:rsidP="00E340D8">
      <w:pPr>
        <w:widowControl w:val="0"/>
        <w:ind w:firstLine="851"/>
        <w:jc w:val="both"/>
        <w:rPr>
          <w:sz w:val="24"/>
          <w:szCs w:val="24"/>
        </w:rPr>
      </w:pPr>
      <w:r>
        <w:rPr>
          <w:rFonts w:eastAsiaTheme="minorHAnsi"/>
          <w:sz w:val="24"/>
          <w:szCs w:val="24"/>
          <w:lang w:eastAsia="en-US"/>
        </w:rPr>
        <w:t>Исходя из этого было разработано новое решение «</w:t>
      </w:r>
      <w:r w:rsidRPr="002D66A5">
        <w:rPr>
          <w:bCs/>
          <w:sz w:val="24"/>
          <w:szCs w:val="24"/>
        </w:rPr>
        <w:t>О порядке определения размера арендной платы, порядке, условиях и сроках внесения арендной платы за использование земельных участков на территории муниципального образования «Городской округ Ногликский»</w:t>
      </w:r>
      <w:r>
        <w:rPr>
          <w:bCs/>
          <w:sz w:val="24"/>
          <w:szCs w:val="24"/>
        </w:rPr>
        <w:t>.</w:t>
      </w:r>
    </w:p>
    <w:p w14:paraId="7A1510F0" w14:textId="77777777" w:rsidR="007C68AF" w:rsidRDefault="007C68AF" w:rsidP="007C68AF">
      <w:pPr>
        <w:widowControl w:val="0"/>
        <w:rPr>
          <w:sz w:val="24"/>
          <w:szCs w:val="24"/>
        </w:rPr>
      </w:pPr>
    </w:p>
    <w:sectPr w:rsidR="007C68AF" w:rsidSect="00607C87">
      <w:pgSz w:w="11907" w:h="16840" w:code="9"/>
      <w:pgMar w:top="851" w:right="851" w:bottom="851" w:left="1701" w:header="510" w:footer="51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7D"/>
    <w:rsid w:val="0007453D"/>
    <w:rsid w:val="001510A0"/>
    <w:rsid w:val="0026654B"/>
    <w:rsid w:val="002D0377"/>
    <w:rsid w:val="003128AF"/>
    <w:rsid w:val="003D229A"/>
    <w:rsid w:val="005423A5"/>
    <w:rsid w:val="005F3455"/>
    <w:rsid w:val="00607C87"/>
    <w:rsid w:val="006421EC"/>
    <w:rsid w:val="007C68AF"/>
    <w:rsid w:val="008E2A87"/>
    <w:rsid w:val="00995060"/>
    <w:rsid w:val="009C5400"/>
    <w:rsid w:val="00A3068B"/>
    <w:rsid w:val="00BB7E84"/>
    <w:rsid w:val="00C40A3D"/>
    <w:rsid w:val="00E340D8"/>
    <w:rsid w:val="00F265B6"/>
    <w:rsid w:val="00F45E4A"/>
    <w:rsid w:val="00F7797D"/>
    <w:rsid w:val="00FD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1C1B"/>
  <w15:chartTrackingRefBased/>
  <w15:docId w15:val="{ED30359D-41EE-480F-BD2B-DD042CB6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97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D31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7797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Title"/>
    <w:basedOn w:val="a"/>
    <w:link w:val="a4"/>
    <w:qFormat/>
    <w:rsid w:val="00F7797D"/>
    <w:pPr>
      <w:jc w:val="center"/>
    </w:pPr>
    <w:rPr>
      <w:sz w:val="32"/>
      <w:szCs w:val="24"/>
    </w:rPr>
  </w:style>
  <w:style w:type="character" w:customStyle="1" w:styleId="a4">
    <w:name w:val="Заголовок Знак"/>
    <w:basedOn w:val="a0"/>
    <w:link w:val="a3"/>
    <w:rsid w:val="00F7797D"/>
    <w:rPr>
      <w:rFonts w:ascii="Times New Roman" w:eastAsia="Times New Roman" w:hAnsi="Times New Roman" w:cs="Times New Roman"/>
      <w:sz w:val="32"/>
      <w:szCs w:val="24"/>
      <w:lang w:eastAsia="ru-RU"/>
    </w:rPr>
  </w:style>
  <w:style w:type="paragraph" w:styleId="a5">
    <w:name w:val="Subtitle"/>
    <w:basedOn w:val="a"/>
    <w:link w:val="a6"/>
    <w:qFormat/>
    <w:rsid w:val="00F7797D"/>
    <w:pPr>
      <w:jc w:val="center"/>
    </w:pPr>
    <w:rPr>
      <w:b/>
      <w:bCs/>
      <w:sz w:val="32"/>
      <w:szCs w:val="24"/>
    </w:rPr>
  </w:style>
  <w:style w:type="character" w:customStyle="1" w:styleId="a6">
    <w:name w:val="Подзаголовок Знак"/>
    <w:basedOn w:val="a0"/>
    <w:link w:val="a5"/>
    <w:rsid w:val="00F7797D"/>
    <w:rPr>
      <w:rFonts w:ascii="Times New Roman" w:eastAsia="Times New Roman" w:hAnsi="Times New Roman" w:cs="Times New Roman"/>
      <w:b/>
      <w:bCs/>
      <w:sz w:val="32"/>
      <w:szCs w:val="24"/>
      <w:lang w:eastAsia="ru-RU"/>
    </w:rPr>
  </w:style>
  <w:style w:type="paragraph" w:styleId="a7">
    <w:name w:val="List Paragraph"/>
    <w:basedOn w:val="a"/>
    <w:uiPriority w:val="34"/>
    <w:qFormat/>
    <w:rsid w:val="00FD311F"/>
    <w:pPr>
      <w:ind w:left="720"/>
      <w:contextualSpacing/>
    </w:pPr>
  </w:style>
  <w:style w:type="character" w:customStyle="1" w:styleId="20">
    <w:name w:val="Заголовок 2 Знак"/>
    <w:basedOn w:val="a0"/>
    <w:link w:val="2"/>
    <w:rsid w:val="00FD311F"/>
    <w:rPr>
      <w:rFonts w:ascii="Arial" w:eastAsia="Times New Roman" w:hAnsi="Arial" w:cs="Arial"/>
      <w:b/>
      <w:bCs/>
      <w:i/>
      <w:iCs/>
      <w:sz w:val="28"/>
      <w:szCs w:val="28"/>
      <w:lang w:eastAsia="ru-RU"/>
    </w:rPr>
  </w:style>
  <w:style w:type="paragraph" w:styleId="a8">
    <w:name w:val="Body Text"/>
    <w:basedOn w:val="a"/>
    <w:link w:val="a9"/>
    <w:rsid w:val="00FD311F"/>
    <w:pPr>
      <w:widowControl w:val="0"/>
      <w:shd w:val="clear" w:color="auto" w:fill="FFFFFF"/>
      <w:tabs>
        <w:tab w:val="left" w:pos="1344"/>
      </w:tabs>
      <w:autoSpaceDE w:val="0"/>
      <w:autoSpaceDN w:val="0"/>
      <w:adjustRightInd w:val="0"/>
      <w:spacing w:line="288" w:lineRule="exact"/>
      <w:jc w:val="center"/>
    </w:pPr>
    <w:rPr>
      <w:spacing w:val="-5"/>
      <w:sz w:val="26"/>
      <w:szCs w:val="24"/>
    </w:rPr>
  </w:style>
  <w:style w:type="character" w:customStyle="1" w:styleId="a9">
    <w:name w:val="Основной текст Знак"/>
    <w:basedOn w:val="a0"/>
    <w:link w:val="a8"/>
    <w:rsid w:val="00FD311F"/>
    <w:rPr>
      <w:rFonts w:ascii="Times New Roman" w:eastAsia="Times New Roman" w:hAnsi="Times New Roman" w:cs="Times New Roman"/>
      <w:spacing w:val="-5"/>
      <w:sz w:val="26"/>
      <w:szCs w:val="24"/>
      <w:shd w:val="clear" w:color="auto" w:fill="FFFFFF"/>
      <w:lang w:eastAsia="ru-RU"/>
    </w:rPr>
  </w:style>
  <w:style w:type="table" w:styleId="aa">
    <w:name w:val="Table Grid"/>
    <w:basedOn w:val="a1"/>
    <w:rsid w:val="00FD31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unhideWhenUsed/>
    <w:rsid w:val="007C68AF"/>
    <w:pPr>
      <w:spacing w:after="120"/>
      <w:ind w:left="283"/>
    </w:pPr>
  </w:style>
  <w:style w:type="character" w:customStyle="1" w:styleId="ac">
    <w:name w:val="Основной текст с отступом Знак"/>
    <w:basedOn w:val="a0"/>
    <w:link w:val="ab"/>
    <w:uiPriority w:val="99"/>
    <w:semiHidden/>
    <w:rsid w:val="007C68A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3218</Words>
  <Characters>18348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 Бирюков</dc:creator>
  <cp:keywords/>
  <dc:description/>
  <cp:lastModifiedBy>Денис В. Бирюков</cp:lastModifiedBy>
  <cp:revision>10</cp:revision>
  <dcterms:created xsi:type="dcterms:W3CDTF">2020-06-15T03:52:00Z</dcterms:created>
  <dcterms:modified xsi:type="dcterms:W3CDTF">2020-06-29T07:00:00Z</dcterms:modified>
</cp:coreProperties>
</file>