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3C1861" w:rsidRDefault="003C1861" w:rsidP="003C186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3C1861" w:rsidRPr="00F261E1" w:rsidTr="005E0A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3C1861" w:rsidRPr="0071638F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71638F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71638F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1638F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1638F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1638F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C1861" w:rsidRPr="0071638F" w:rsidRDefault="003C1861" w:rsidP="003C1861">
      <w:pPr>
        <w:jc w:val="right"/>
        <w:rPr>
          <w:i/>
          <w:sz w:val="26"/>
          <w:szCs w:val="26"/>
        </w:rPr>
      </w:pPr>
    </w:p>
    <w:p w:rsidR="003C1861" w:rsidRDefault="003C1861" w:rsidP="003C1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1861" w:rsidRDefault="003C1861" w:rsidP="003C1861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141AC4">
        <w:rPr>
          <w:b/>
          <w:bCs/>
          <w:sz w:val="28"/>
          <w:szCs w:val="28"/>
        </w:rPr>
        <w:t>1</w:t>
      </w:r>
      <w:r w:rsidR="008C2BC9">
        <w:rPr>
          <w:b/>
          <w:bCs/>
          <w:sz w:val="28"/>
          <w:szCs w:val="28"/>
        </w:rPr>
        <w:t>70</w:t>
      </w:r>
    </w:p>
    <w:p w:rsidR="003C1861" w:rsidRDefault="003C1861" w:rsidP="003C1861">
      <w:pPr>
        <w:pStyle w:val="a3"/>
        <w:rPr>
          <w:b/>
          <w:sz w:val="28"/>
          <w:szCs w:val="28"/>
        </w:rPr>
      </w:pPr>
    </w:p>
    <w:p w:rsidR="00141AC4" w:rsidRDefault="00141AC4" w:rsidP="00141AC4">
      <w:pPr>
        <w:rPr>
          <w:color w:val="000000"/>
        </w:rPr>
      </w:pPr>
      <w:r>
        <w:rPr>
          <w:color w:val="000000"/>
        </w:rPr>
        <w:t>16.11.2017</w:t>
      </w:r>
    </w:p>
    <w:p w:rsidR="003C1861" w:rsidRPr="00772A75" w:rsidRDefault="003C1861" w:rsidP="003C1861">
      <w:pPr>
        <w:jc w:val="right"/>
        <w:rPr>
          <w:color w:val="000000"/>
        </w:rPr>
      </w:pPr>
    </w:p>
    <w:p w:rsidR="00C7316B" w:rsidRPr="00141AC4" w:rsidRDefault="003C1861" w:rsidP="00C7316B">
      <w:r w:rsidRPr="00141AC4">
        <w:t>О</w:t>
      </w:r>
      <w:r w:rsidR="00C7316B" w:rsidRPr="00141AC4">
        <w:t xml:space="preserve">б утверждении Положения о </w:t>
      </w:r>
    </w:p>
    <w:p w:rsidR="00141AC4" w:rsidRDefault="00C7316B" w:rsidP="00C7316B">
      <w:r w:rsidRPr="00141AC4">
        <w:t xml:space="preserve">трехсторонней комиссии </w:t>
      </w:r>
      <w:proofErr w:type="gramStart"/>
      <w:r w:rsidRPr="00141AC4">
        <w:t>по</w:t>
      </w:r>
      <w:proofErr w:type="gramEnd"/>
      <w:r w:rsidRPr="00141AC4">
        <w:t xml:space="preserve"> </w:t>
      </w:r>
    </w:p>
    <w:p w:rsidR="00C7316B" w:rsidRPr="00141AC4" w:rsidRDefault="00C7316B" w:rsidP="00C7316B">
      <w:r w:rsidRPr="00141AC4">
        <w:t xml:space="preserve">регулированию </w:t>
      </w:r>
      <w:proofErr w:type="gramStart"/>
      <w:r w:rsidRPr="00141AC4">
        <w:t>социально-трудовых</w:t>
      </w:r>
      <w:proofErr w:type="gramEnd"/>
      <w:r w:rsidRPr="00141AC4">
        <w:t xml:space="preserve"> </w:t>
      </w:r>
    </w:p>
    <w:p w:rsidR="00C7316B" w:rsidRPr="00141AC4" w:rsidRDefault="00C7316B" w:rsidP="00C7316B">
      <w:r w:rsidRPr="00141AC4">
        <w:t>отношений в муниципальном образовании</w:t>
      </w:r>
    </w:p>
    <w:p w:rsidR="003C1861" w:rsidRPr="00141AC4" w:rsidRDefault="00C7316B" w:rsidP="00C7316B">
      <w:r w:rsidRPr="00141AC4">
        <w:t xml:space="preserve">«Городской округ Ногликский» </w:t>
      </w:r>
    </w:p>
    <w:p w:rsidR="00DE6857" w:rsidRDefault="00DE6857" w:rsidP="003C1861">
      <w:pPr>
        <w:ind w:firstLine="708"/>
        <w:jc w:val="both"/>
        <w:rPr>
          <w:sz w:val="26"/>
          <w:szCs w:val="26"/>
        </w:rPr>
      </w:pPr>
    </w:p>
    <w:p w:rsidR="00141AC4" w:rsidRDefault="00141AC4" w:rsidP="003C1861">
      <w:pPr>
        <w:ind w:firstLine="708"/>
        <w:jc w:val="both"/>
      </w:pPr>
    </w:p>
    <w:p w:rsidR="003C1861" w:rsidRPr="0018676D" w:rsidRDefault="00C7316B" w:rsidP="003C1861">
      <w:pPr>
        <w:ind w:firstLine="708"/>
        <w:jc w:val="both"/>
      </w:pPr>
      <w:r w:rsidRPr="0018676D">
        <w:t xml:space="preserve">В соответствии со </w:t>
      </w:r>
      <w:r w:rsidR="00DE6857" w:rsidRPr="0018676D">
        <w:t>ст</w:t>
      </w:r>
      <w:r w:rsidR="00141AC4">
        <w:t>атьей</w:t>
      </w:r>
      <w:r w:rsidR="00DE6857" w:rsidRPr="0018676D">
        <w:t xml:space="preserve"> 35 </w:t>
      </w:r>
      <w:r w:rsidRPr="0018676D">
        <w:t>Трудов</w:t>
      </w:r>
      <w:r w:rsidR="00CA1796">
        <w:t>ого</w:t>
      </w:r>
      <w:r w:rsidRPr="0018676D">
        <w:t xml:space="preserve"> </w:t>
      </w:r>
      <w:hyperlink r:id="rId7" w:history="1">
        <w:proofErr w:type="gramStart"/>
        <w:r w:rsidRPr="0018676D">
          <w:rPr>
            <w:rStyle w:val="a9"/>
            <w:color w:val="auto"/>
            <w:u w:val="none"/>
          </w:rPr>
          <w:t>кодекс</w:t>
        </w:r>
        <w:proofErr w:type="gramEnd"/>
      </w:hyperlink>
      <w:r w:rsidR="00CA1796">
        <w:rPr>
          <w:rStyle w:val="a9"/>
          <w:color w:val="auto"/>
          <w:u w:val="none"/>
        </w:rPr>
        <w:t>а</w:t>
      </w:r>
      <w:r w:rsidRPr="0018676D">
        <w:t xml:space="preserve"> Российской Федерации</w:t>
      </w:r>
      <w:r w:rsidR="003C1861" w:rsidRPr="0018676D">
        <w:t>,</w:t>
      </w:r>
      <w:r w:rsidR="0018676D" w:rsidRPr="0018676D">
        <w:t xml:space="preserve"> </w:t>
      </w:r>
      <w:hyperlink r:id="rId8" w:history="1">
        <w:r w:rsidR="0018676D" w:rsidRPr="0018676D">
          <w:rPr>
            <w:rStyle w:val="a9"/>
            <w:color w:val="auto"/>
            <w:u w:val="none"/>
          </w:rPr>
          <w:t>Законом</w:t>
        </w:r>
      </w:hyperlink>
      <w:r w:rsidR="0018676D" w:rsidRPr="0018676D">
        <w:t xml:space="preserve"> Сахалинской области от 30.06.2006 № 67-ЗО «О системе социального партнерства в Сахалинской области»,</w:t>
      </w:r>
      <w:r w:rsidR="003C1861" w:rsidRPr="0018676D">
        <w:t xml:space="preserve"> руководствуясь</w:t>
      </w:r>
      <w:r w:rsidR="0018676D" w:rsidRPr="0018676D">
        <w:t xml:space="preserve"> ст</w:t>
      </w:r>
      <w:r w:rsidR="00141AC4">
        <w:t>атьей</w:t>
      </w:r>
      <w:r w:rsidR="003C1861" w:rsidRPr="0018676D">
        <w:t xml:space="preserve"> </w:t>
      </w:r>
      <w:r w:rsidR="0018676D" w:rsidRPr="0018676D">
        <w:t>24 Устава</w:t>
      </w:r>
      <w:r w:rsidR="003C1861" w:rsidRPr="0018676D">
        <w:t xml:space="preserve"> муниципального образования «Городской округ Ногликский»,</w:t>
      </w:r>
    </w:p>
    <w:p w:rsidR="0018676D" w:rsidRPr="0018676D" w:rsidRDefault="0018676D" w:rsidP="003C1861">
      <w:pPr>
        <w:jc w:val="center"/>
        <w:rPr>
          <w:color w:val="333333"/>
        </w:rPr>
      </w:pPr>
    </w:p>
    <w:p w:rsidR="003C1861" w:rsidRPr="0018676D" w:rsidRDefault="003C1861" w:rsidP="003C1861">
      <w:pPr>
        <w:jc w:val="center"/>
        <w:rPr>
          <w:color w:val="333333"/>
        </w:rPr>
      </w:pPr>
      <w:r w:rsidRPr="0018676D">
        <w:rPr>
          <w:color w:val="333333"/>
        </w:rPr>
        <w:t xml:space="preserve">СОБРАНИЕ МУНИЦИПАЛЬНОГО ОБРАЗОВАНИЯ </w:t>
      </w:r>
    </w:p>
    <w:p w:rsidR="003C1861" w:rsidRPr="0018676D" w:rsidRDefault="003C1861" w:rsidP="003C1861">
      <w:pPr>
        <w:jc w:val="center"/>
        <w:rPr>
          <w:b/>
          <w:color w:val="333333"/>
        </w:rPr>
      </w:pPr>
      <w:r w:rsidRPr="0018676D">
        <w:rPr>
          <w:color w:val="333333"/>
        </w:rPr>
        <w:t>«ГОРОДСКОЙ ОКРУГ НОГЛИКСКИЙ» РЕШИЛО</w:t>
      </w:r>
      <w:r w:rsidRPr="0018676D">
        <w:rPr>
          <w:b/>
          <w:color w:val="333333"/>
        </w:rPr>
        <w:t>:</w:t>
      </w:r>
    </w:p>
    <w:p w:rsidR="003C1861" w:rsidRPr="0018676D" w:rsidRDefault="003C1861" w:rsidP="003C1861">
      <w:pPr>
        <w:jc w:val="center"/>
        <w:rPr>
          <w:b/>
          <w:color w:val="333333"/>
        </w:rPr>
      </w:pPr>
    </w:p>
    <w:p w:rsidR="003C1861" w:rsidRDefault="003C1861" w:rsidP="00141AC4">
      <w:pPr>
        <w:ind w:firstLine="851"/>
        <w:jc w:val="both"/>
        <w:rPr>
          <w:color w:val="333333"/>
        </w:rPr>
      </w:pPr>
      <w:r w:rsidRPr="0018676D">
        <w:rPr>
          <w:color w:val="333333"/>
        </w:rPr>
        <w:t xml:space="preserve">1. </w:t>
      </w:r>
      <w:r w:rsidR="00DE6857" w:rsidRPr="0018676D">
        <w:rPr>
          <w:color w:val="333333"/>
        </w:rPr>
        <w:t>Утвердить Положени</w:t>
      </w:r>
      <w:r w:rsidR="00CA1796">
        <w:rPr>
          <w:color w:val="333333"/>
        </w:rPr>
        <w:t>е</w:t>
      </w:r>
      <w:r w:rsidR="00DE6857" w:rsidRPr="0018676D">
        <w:rPr>
          <w:color w:val="333333"/>
        </w:rPr>
        <w:t xml:space="preserve"> о трехсторонней комиссии по регулированию социально-трудовых отношений в муниципальном образовании «Городской округ Ногликский» (прил</w:t>
      </w:r>
      <w:r w:rsidR="00E71126">
        <w:rPr>
          <w:color w:val="333333"/>
        </w:rPr>
        <w:t>агается</w:t>
      </w:r>
      <w:r w:rsidR="00DE6857" w:rsidRPr="0018676D">
        <w:rPr>
          <w:color w:val="333333"/>
        </w:rPr>
        <w:t>).</w:t>
      </w:r>
    </w:p>
    <w:p w:rsidR="00F261E1" w:rsidRPr="0018676D" w:rsidRDefault="00F261E1" w:rsidP="00141AC4">
      <w:pPr>
        <w:ind w:firstLine="851"/>
        <w:jc w:val="both"/>
        <w:rPr>
          <w:b/>
          <w:color w:val="333333"/>
        </w:rPr>
      </w:pPr>
    </w:p>
    <w:p w:rsidR="003C1861" w:rsidRDefault="00DE6857" w:rsidP="00141A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 w:firstLine="851"/>
        <w:jc w:val="both"/>
      </w:pPr>
      <w:r w:rsidRPr="0018676D">
        <w:rPr>
          <w:spacing w:val="-2"/>
        </w:rPr>
        <w:t>2</w:t>
      </w:r>
      <w:r w:rsidR="003C1861" w:rsidRPr="0018676D">
        <w:rPr>
          <w:spacing w:val="-2"/>
        </w:rPr>
        <w:t>.</w:t>
      </w:r>
      <w:r w:rsidR="00F261E1">
        <w:rPr>
          <w:spacing w:val="-2"/>
        </w:rPr>
        <w:t xml:space="preserve"> Опубликовать настоящее решение в газете «Знамя труда»</w:t>
      </w:r>
      <w:r w:rsidR="003C1861" w:rsidRPr="0018676D">
        <w:t>.</w:t>
      </w:r>
    </w:p>
    <w:p w:rsidR="00F261E1" w:rsidRDefault="00F261E1" w:rsidP="00141A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 w:firstLine="851"/>
        <w:jc w:val="both"/>
      </w:pPr>
    </w:p>
    <w:p w:rsidR="00141AC4" w:rsidRPr="0018676D" w:rsidRDefault="00141AC4" w:rsidP="00141A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 w:firstLine="851"/>
        <w:jc w:val="both"/>
        <w:rPr>
          <w:spacing w:val="-12"/>
        </w:rPr>
      </w:pPr>
      <w:r>
        <w:t xml:space="preserve">3.Настоящее решение вступает в силу с момента официального опубликования.      </w:t>
      </w:r>
    </w:p>
    <w:p w:rsidR="00141AC4" w:rsidRDefault="00141AC4" w:rsidP="003C1861">
      <w:pPr>
        <w:jc w:val="both"/>
        <w:rPr>
          <w:color w:val="333333"/>
        </w:rPr>
      </w:pPr>
    </w:p>
    <w:p w:rsidR="00F261E1" w:rsidRDefault="00F261E1" w:rsidP="003C1861">
      <w:pPr>
        <w:jc w:val="both"/>
        <w:rPr>
          <w:color w:val="333333"/>
        </w:rPr>
      </w:pPr>
    </w:p>
    <w:p w:rsidR="00F261E1" w:rsidRDefault="00F261E1" w:rsidP="003C1861">
      <w:pPr>
        <w:jc w:val="both"/>
        <w:rPr>
          <w:color w:val="333333"/>
        </w:rPr>
      </w:pPr>
    </w:p>
    <w:p w:rsidR="00141AC4" w:rsidRDefault="00141AC4" w:rsidP="003C1861">
      <w:pPr>
        <w:jc w:val="both"/>
        <w:rPr>
          <w:color w:val="333333"/>
        </w:rPr>
      </w:pPr>
    </w:p>
    <w:p w:rsidR="003C1861" w:rsidRPr="0018676D" w:rsidRDefault="00F261E1" w:rsidP="003C1861">
      <w:pPr>
        <w:jc w:val="both"/>
        <w:rPr>
          <w:color w:val="333333"/>
        </w:rPr>
      </w:pPr>
      <w:r>
        <w:rPr>
          <w:color w:val="333333"/>
        </w:rPr>
        <w:t xml:space="preserve">Мэр </w:t>
      </w:r>
      <w:r w:rsidR="003C1861" w:rsidRPr="0018676D">
        <w:rPr>
          <w:color w:val="333333"/>
        </w:rPr>
        <w:t xml:space="preserve">муниципального образования </w:t>
      </w:r>
    </w:p>
    <w:p w:rsidR="003C1861" w:rsidRPr="0018676D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«Городской округ </w:t>
      </w:r>
      <w:r w:rsidR="0018676D" w:rsidRPr="0018676D">
        <w:rPr>
          <w:color w:val="333333"/>
        </w:rPr>
        <w:t xml:space="preserve">Ногликский»  </w:t>
      </w:r>
      <w:r w:rsidRPr="0018676D">
        <w:rPr>
          <w:color w:val="333333"/>
        </w:rPr>
        <w:t xml:space="preserve">                                                             </w:t>
      </w:r>
      <w:r w:rsidR="0018676D">
        <w:rPr>
          <w:color w:val="333333"/>
        </w:rPr>
        <w:t xml:space="preserve">      </w:t>
      </w:r>
      <w:r w:rsidR="00F261E1">
        <w:rPr>
          <w:color w:val="333333"/>
        </w:rPr>
        <w:t xml:space="preserve">  </w:t>
      </w:r>
      <w:r w:rsidR="00A13B8C">
        <w:rPr>
          <w:color w:val="333333"/>
        </w:rPr>
        <w:t xml:space="preserve">   </w:t>
      </w:r>
      <w:r w:rsidR="00F261E1">
        <w:rPr>
          <w:color w:val="333333"/>
        </w:rPr>
        <w:t xml:space="preserve">С.Н. </w:t>
      </w:r>
      <w:proofErr w:type="spellStart"/>
      <w:r w:rsidR="00F261E1">
        <w:rPr>
          <w:color w:val="333333"/>
        </w:rPr>
        <w:t>Балакан</w:t>
      </w:r>
      <w:proofErr w:type="spellEnd"/>
    </w:p>
    <w:p w:rsidR="003C1861" w:rsidRDefault="003C1861" w:rsidP="003C1861"/>
    <w:p w:rsidR="0018676D" w:rsidRDefault="0018676D" w:rsidP="00DE6857">
      <w:pPr>
        <w:ind w:left="6372"/>
      </w:pPr>
    </w:p>
    <w:p w:rsidR="00141AC4" w:rsidRDefault="00141AC4" w:rsidP="00141AC4">
      <w:pPr>
        <w:ind w:left="6372" w:right="-143"/>
        <w:jc w:val="right"/>
      </w:pPr>
    </w:p>
    <w:p w:rsidR="00F261E1" w:rsidRDefault="00F261E1" w:rsidP="00141AC4">
      <w:pPr>
        <w:ind w:left="6372" w:right="-143"/>
        <w:jc w:val="right"/>
      </w:pPr>
    </w:p>
    <w:p w:rsidR="00F261E1" w:rsidRDefault="00F261E1" w:rsidP="00141AC4">
      <w:pPr>
        <w:ind w:left="6372" w:right="-143"/>
        <w:jc w:val="right"/>
      </w:pPr>
    </w:p>
    <w:p w:rsidR="00F261E1" w:rsidRDefault="00F261E1" w:rsidP="00141AC4">
      <w:pPr>
        <w:ind w:left="6372" w:right="-143"/>
        <w:jc w:val="right"/>
      </w:pPr>
    </w:p>
    <w:p w:rsidR="00141AC4" w:rsidRPr="0018676D" w:rsidRDefault="00141AC4" w:rsidP="00141AC4">
      <w:pPr>
        <w:ind w:left="6372" w:right="-143"/>
        <w:jc w:val="right"/>
      </w:pPr>
      <w:r w:rsidRPr="0018676D">
        <w:t>Приложение</w:t>
      </w:r>
      <w:r>
        <w:t xml:space="preserve"> № 1</w:t>
      </w:r>
    </w:p>
    <w:p w:rsidR="00141AC4" w:rsidRDefault="00141AC4" w:rsidP="00141AC4">
      <w:pPr>
        <w:ind w:left="6372" w:right="-143"/>
        <w:jc w:val="right"/>
      </w:pPr>
      <w:r w:rsidRPr="0018676D">
        <w:t>к решению Собрания</w:t>
      </w:r>
    </w:p>
    <w:p w:rsidR="00141AC4" w:rsidRDefault="00141AC4" w:rsidP="00141AC4">
      <w:pPr>
        <w:ind w:left="5954" w:right="-143"/>
      </w:pPr>
      <w:r>
        <w:t xml:space="preserve">   муниципального образования</w:t>
      </w:r>
    </w:p>
    <w:p w:rsidR="00141AC4" w:rsidRDefault="00141AC4" w:rsidP="00141AC4">
      <w:pPr>
        <w:ind w:left="5670" w:right="-143"/>
      </w:pPr>
      <w:r>
        <w:t xml:space="preserve">    «Городской округ Ногликский»</w:t>
      </w:r>
    </w:p>
    <w:p w:rsidR="0018676D" w:rsidRDefault="00141AC4" w:rsidP="00141AC4">
      <w:pPr>
        <w:ind w:left="6372" w:right="-143" w:hanging="560"/>
      </w:pPr>
      <w:r>
        <w:t xml:space="preserve">                   от 16.11.2017г. № 1</w:t>
      </w:r>
      <w:r w:rsidR="00BB5271">
        <w:t>70</w:t>
      </w:r>
    </w:p>
    <w:p w:rsidR="00C7316B" w:rsidRPr="0018676D" w:rsidRDefault="00C7316B" w:rsidP="00C7316B"/>
    <w:p w:rsidR="00C7316B" w:rsidRPr="0018676D" w:rsidRDefault="00C7316B" w:rsidP="00C7316B"/>
    <w:p w:rsidR="00DE6857" w:rsidRPr="0018676D" w:rsidRDefault="00DE6857" w:rsidP="00DE6857">
      <w:pPr>
        <w:jc w:val="center"/>
        <w:rPr>
          <w:b/>
        </w:rPr>
      </w:pPr>
      <w:bookmarkStart w:id="0" w:name="P30"/>
      <w:bookmarkEnd w:id="0"/>
      <w:r w:rsidRPr="0018676D">
        <w:rPr>
          <w:b/>
        </w:rPr>
        <w:t>Положение о трехсторонней комиссии</w:t>
      </w:r>
    </w:p>
    <w:p w:rsidR="00DE6857" w:rsidRPr="0018676D" w:rsidRDefault="00DE6857" w:rsidP="00DE6857">
      <w:pPr>
        <w:jc w:val="center"/>
        <w:rPr>
          <w:b/>
        </w:rPr>
      </w:pPr>
      <w:r w:rsidRPr="0018676D">
        <w:rPr>
          <w:b/>
        </w:rPr>
        <w:t>по регулированию социально-трудовых отношений</w:t>
      </w:r>
    </w:p>
    <w:p w:rsidR="00C7316B" w:rsidRPr="0018676D" w:rsidRDefault="00DE6857" w:rsidP="00DE6857">
      <w:pPr>
        <w:jc w:val="center"/>
        <w:rPr>
          <w:b/>
        </w:rPr>
      </w:pPr>
      <w:r w:rsidRPr="0018676D">
        <w:rPr>
          <w:b/>
        </w:rPr>
        <w:t>в муниципальном образовании «Городской округ Ногликский»</w:t>
      </w:r>
    </w:p>
    <w:p w:rsidR="00C7316B" w:rsidRPr="0018676D" w:rsidRDefault="00C7316B" w:rsidP="00C7316B"/>
    <w:p w:rsidR="00C7316B" w:rsidRPr="0018676D" w:rsidRDefault="00C7316B" w:rsidP="00141AC4">
      <w:pPr>
        <w:jc w:val="center"/>
      </w:pPr>
      <w:r w:rsidRPr="0018676D">
        <w:t>1. Общие положения</w:t>
      </w:r>
    </w:p>
    <w:p w:rsidR="00C7316B" w:rsidRPr="0018676D" w:rsidRDefault="00C7316B" w:rsidP="00141AC4">
      <w:pPr>
        <w:jc w:val="center"/>
      </w:pPr>
    </w:p>
    <w:p w:rsidR="00C7316B" w:rsidRPr="0018676D" w:rsidRDefault="00AD5495" w:rsidP="00141AC4">
      <w:pPr>
        <w:ind w:right="-285" w:firstLine="851"/>
        <w:jc w:val="both"/>
        <w:rPr>
          <w:b/>
        </w:rPr>
      </w:pPr>
      <w:r>
        <w:t>1.</w:t>
      </w:r>
      <w:r w:rsidR="00C7316B" w:rsidRPr="0018676D">
        <w:t xml:space="preserve">1. </w:t>
      </w:r>
      <w:proofErr w:type="gramStart"/>
      <w:r w:rsidR="00DE6857" w:rsidRPr="0018676D">
        <w:t>Трехсторонняя комиссия по регулированию социально-трудовых отношений в муниципальном образовании «Городской округ Ногликский»</w:t>
      </w:r>
      <w:r w:rsidR="00C7316B" w:rsidRPr="0018676D">
        <w:t xml:space="preserve"> (далее - Комиссия) является постоянно действующим органом системы социального партнерства в </w:t>
      </w:r>
      <w:r w:rsidR="00DE6857" w:rsidRPr="0018676D">
        <w:t>муниципальном образовании «Городской округ Ногликский»</w:t>
      </w:r>
      <w:r w:rsidR="00C7316B" w:rsidRPr="0018676D">
        <w:t>, образованн</w:t>
      </w:r>
      <w:r w:rsidR="00DE6857" w:rsidRPr="0018676D">
        <w:t>ая</w:t>
      </w:r>
      <w:r w:rsidR="00C7316B" w:rsidRPr="0018676D">
        <w:t xml:space="preserve"> органами местного самоуправления </w:t>
      </w:r>
      <w:r w:rsidR="00DE6857" w:rsidRPr="0018676D">
        <w:t>муниципального образования «Городской округ Ногликский»</w:t>
      </w:r>
      <w:r w:rsidR="00C7316B" w:rsidRPr="0018676D">
        <w:t>, профсою</w:t>
      </w:r>
      <w:r w:rsidR="0018676D" w:rsidRPr="0018676D">
        <w:t>зами</w:t>
      </w:r>
      <w:r w:rsidR="00C7316B" w:rsidRPr="0018676D">
        <w:t xml:space="preserve">, работодателями </w:t>
      </w:r>
      <w:r w:rsidR="0018676D" w:rsidRPr="0018676D">
        <w:t xml:space="preserve">муниципального </w:t>
      </w:r>
      <w:r w:rsidR="00324F5E">
        <w:t>образования</w:t>
      </w:r>
      <w:r w:rsidR="00C7316B" w:rsidRPr="0018676D">
        <w:t xml:space="preserve"> </w:t>
      </w:r>
      <w:r w:rsidR="00356E7B">
        <w:t xml:space="preserve">в соответствии </w:t>
      </w:r>
      <w:r w:rsidR="00C7316B" w:rsidRPr="0018676D">
        <w:t xml:space="preserve">с Трудовым </w:t>
      </w:r>
      <w:hyperlink r:id="rId9" w:history="1">
        <w:r w:rsidR="00C7316B" w:rsidRPr="00AD5495">
          <w:rPr>
            <w:rStyle w:val="a9"/>
            <w:color w:val="auto"/>
            <w:u w:val="none"/>
          </w:rPr>
          <w:t>кодексом</w:t>
        </w:r>
      </w:hyperlink>
      <w:r w:rsidR="00C7316B" w:rsidRPr="00AD5495">
        <w:t xml:space="preserve"> Российской Федерации, </w:t>
      </w:r>
      <w:hyperlink r:id="rId10" w:history="1">
        <w:r w:rsidR="00C7316B" w:rsidRPr="00AD5495">
          <w:rPr>
            <w:rStyle w:val="a9"/>
            <w:color w:val="auto"/>
            <w:u w:val="none"/>
          </w:rPr>
          <w:t>Законом</w:t>
        </w:r>
      </w:hyperlink>
      <w:r w:rsidR="00C7316B" w:rsidRPr="0018676D">
        <w:t xml:space="preserve"> Сахалинской области от 30.06.2006 </w:t>
      </w:r>
      <w:r>
        <w:t>№</w:t>
      </w:r>
      <w:r w:rsidR="00C7316B" w:rsidRPr="0018676D">
        <w:t xml:space="preserve"> 67-ЗО </w:t>
      </w:r>
      <w:r>
        <w:t>«</w:t>
      </w:r>
      <w:r w:rsidR="00C7316B" w:rsidRPr="0018676D">
        <w:t>О системе социального партнерства в Сахалинской области</w:t>
      </w:r>
      <w:r>
        <w:t>»</w:t>
      </w:r>
      <w:r w:rsidR="00C7316B" w:rsidRPr="0018676D">
        <w:t>.</w:t>
      </w:r>
      <w:proofErr w:type="gramEnd"/>
    </w:p>
    <w:p w:rsidR="00C7316B" w:rsidRPr="0018676D" w:rsidRDefault="00AD5495" w:rsidP="00141AC4">
      <w:pPr>
        <w:ind w:right="-285" w:firstLine="851"/>
        <w:jc w:val="both"/>
      </w:pPr>
      <w:r>
        <w:t>1.</w:t>
      </w:r>
      <w:r w:rsidR="00C7316B" w:rsidRPr="0018676D">
        <w:t>2. В своей деятельности Комиссия руководствуется законами и иными нормативными правовыми актами Российской Федерации и Сахалинской области, а также настоящим Положением.</w:t>
      </w:r>
    </w:p>
    <w:p w:rsidR="00C7316B" w:rsidRPr="0018676D" w:rsidRDefault="00C7316B" w:rsidP="00141AC4">
      <w:pPr>
        <w:ind w:right="-285" w:firstLine="851"/>
      </w:pPr>
    </w:p>
    <w:p w:rsidR="00C7316B" w:rsidRPr="0018676D" w:rsidRDefault="00C7316B" w:rsidP="00141AC4">
      <w:pPr>
        <w:ind w:right="-285" w:firstLine="851"/>
        <w:jc w:val="center"/>
      </w:pPr>
      <w:r w:rsidRPr="0018676D">
        <w:t>2. Цели и задачи Комиссии</w:t>
      </w:r>
    </w:p>
    <w:p w:rsidR="00C7316B" w:rsidRPr="0018676D" w:rsidRDefault="00C7316B" w:rsidP="00141AC4">
      <w:pPr>
        <w:ind w:right="-285" w:firstLine="851"/>
        <w:jc w:val="center"/>
      </w:pPr>
    </w:p>
    <w:p w:rsidR="00C7316B" w:rsidRPr="0018676D" w:rsidRDefault="00AD5495" w:rsidP="00141AC4">
      <w:pPr>
        <w:ind w:right="-285" w:firstLine="851"/>
      </w:pPr>
      <w:r>
        <w:t>2.</w:t>
      </w:r>
      <w:r w:rsidR="00C7316B" w:rsidRPr="0018676D">
        <w:t>1. Основными целями Комиссии являются:</w:t>
      </w:r>
    </w:p>
    <w:p w:rsidR="00C7316B" w:rsidRPr="0018676D" w:rsidRDefault="00C7316B" w:rsidP="00141AC4">
      <w:pPr>
        <w:ind w:right="-285" w:firstLine="851"/>
        <w:jc w:val="both"/>
      </w:pPr>
      <w:r w:rsidRPr="0018676D">
        <w:t xml:space="preserve">1) развитие системы социального партнерства на территории </w:t>
      </w:r>
      <w:r w:rsidR="00AD5495">
        <w:t>муниципального образования «Городской округ Ногликский»</w:t>
      </w:r>
      <w:r w:rsidRPr="0018676D">
        <w:t>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2) содействие договорному регулированию социально-трудовых отношений на уровне</w:t>
      </w:r>
      <w:r w:rsidR="00AD5495">
        <w:t xml:space="preserve"> муниципального образования «Городской округ Ногликский»</w:t>
      </w:r>
      <w:r w:rsidRPr="0018676D">
        <w:t>.</w:t>
      </w:r>
    </w:p>
    <w:p w:rsidR="00C7316B" w:rsidRPr="0018676D" w:rsidRDefault="00AD5495" w:rsidP="00141AC4">
      <w:pPr>
        <w:ind w:right="-285" w:firstLine="851"/>
        <w:jc w:val="both"/>
      </w:pPr>
      <w:r>
        <w:t>2.</w:t>
      </w:r>
      <w:r w:rsidR="00C7316B" w:rsidRPr="0018676D">
        <w:t>2. Основными задачами Комиссии являются: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1) развитие эффективного механизма регулирования социально-трудовых и связанных с ними экономических отношений;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 xml:space="preserve">2) ведение коллективных переговоров, подготовка и заключение соглашения по регулированию социально-трудовых отношений между администрацией </w:t>
      </w:r>
      <w:r w:rsidR="00AD5495">
        <w:t>муниципального образования «Городской округ Ногликский»</w:t>
      </w:r>
      <w:r w:rsidRPr="0018676D">
        <w:t>, профсоюз</w:t>
      </w:r>
      <w:r w:rsidR="00AD5495">
        <w:t xml:space="preserve">ами </w:t>
      </w:r>
      <w:r w:rsidRPr="0018676D">
        <w:t xml:space="preserve">и работодателями </w:t>
      </w:r>
      <w:r w:rsidR="00AD5495">
        <w:t xml:space="preserve">муниципального образования </w:t>
      </w:r>
      <w:r w:rsidRPr="0018676D">
        <w:t>(далее - трехстороннее Соглашение);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 xml:space="preserve">3) осуществление </w:t>
      </w:r>
      <w:proofErr w:type="gramStart"/>
      <w:r w:rsidRPr="0018676D">
        <w:t>контроля за</w:t>
      </w:r>
      <w:proofErr w:type="gramEnd"/>
      <w:r w:rsidRPr="0018676D">
        <w:t xml:space="preserve"> выполнением трехстороннего Соглашения;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4) урегулирование разногласий, возникающих при заключении и реализации трехстороннего Соглашения;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5) организация взаимодействия с областной трехсторонней комиссией по регулированию социально-трудовых отношений.</w:t>
      </w:r>
    </w:p>
    <w:p w:rsidR="00C7316B" w:rsidRPr="0018676D" w:rsidRDefault="00C7316B" w:rsidP="00141AC4">
      <w:pPr>
        <w:ind w:right="-285" w:firstLine="851"/>
      </w:pPr>
    </w:p>
    <w:p w:rsidR="00C7316B" w:rsidRPr="0018676D" w:rsidRDefault="00C7316B" w:rsidP="00141AC4">
      <w:pPr>
        <w:ind w:right="-285" w:firstLine="851"/>
        <w:jc w:val="center"/>
      </w:pPr>
      <w:r w:rsidRPr="0018676D">
        <w:t>3. Полномочия Комиссии</w:t>
      </w:r>
    </w:p>
    <w:p w:rsidR="00C7316B" w:rsidRPr="0018676D" w:rsidRDefault="00C7316B" w:rsidP="00141AC4">
      <w:pPr>
        <w:ind w:right="-285" w:firstLine="851"/>
      </w:pPr>
    </w:p>
    <w:p w:rsidR="00C7316B" w:rsidRPr="0018676D" w:rsidRDefault="00AD5495" w:rsidP="00141AC4">
      <w:pPr>
        <w:ind w:right="-285" w:firstLine="851"/>
        <w:jc w:val="both"/>
      </w:pPr>
      <w:r>
        <w:t>3.</w:t>
      </w:r>
      <w:r w:rsidR="00C7316B" w:rsidRPr="0018676D">
        <w:t>1. К полномочиям Комиссии относится:</w:t>
      </w:r>
    </w:p>
    <w:p w:rsidR="00C7316B" w:rsidRPr="0018676D" w:rsidRDefault="00C7316B" w:rsidP="00141AC4">
      <w:pPr>
        <w:ind w:right="-285" w:firstLine="851"/>
        <w:jc w:val="both"/>
      </w:pPr>
      <w:r w:rsidRPr="0018676D">
        <w:t xml:space="preserve">1) координация совместных действий </w:t>
      </w:r>
      <w:r w:rsidR="00AD5495">
        <w:t>органов местного самоуправления</w:t>
      </w:r>
      <w:r w:rsidRPr="0018676D">
        <w:t xml:space="preserve">, профсоюзов и работодателей </w:t>
      </w:r>
      <w:r w:rsidR="00324F5E">
        <w:t>муниципального образования</w:t>
      </w:r>
      <w:r w:rsidRPr="0018676D">
        <w:t xml:space="preserve"> по вопросам социально-трудовых отношений, разработка и реализация трехстороннего Соглашения;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 xml:space="preserve">2) принятие решений по вопросам, входящим в ее компетенцию, которые обязательны для рассмотрения и </w:t>
      </w:r>
      <w:proofErr w:type="gramStart"/>
      <w:r w:rsidRPr="0018676D">
        <w:t>принятия</w:t>
      </w:r>
      <w:proofErr w:type="gramEnd"/>
      <w:r w:rsidRPr="0018676D">
        <w:t xml:space="preserve"> соответствующих мер в установленные </w:t>
      </w:r>
      <w:r w:rsidRPr="0018676D">
        <w:lastRenderedPageBreak/>
        <w:t xml:space="preserve">Комиссией сроки органами местного самоуправления, профсоюзами и работодателями </w:t>
      </w:r>
      <w:r w:rsidR="00AD5495">
        <w:t>муниципального образования</w:t>
      </w:r>
      <w:r w:rsidRPr="0018676D">
        <w:t>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3) определение порядка подготовки проекта и заключения трехстороннего Соглашения;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4) заключение трехстороннего Соглашения;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 xml:space="preserve">5) осуществление </w:t>
      </w:r>
      <w:proofErr w:type="gramStart"/>
      <w:r w:rsidRPr="0018676D">
        <w:t>контроля за</w:t>
      </w:r>
      <w:proofErr w:type="gramEnd"/>
      <w:r w:rsidRPr="0018676D">
        <w:t xml:space="preserve"> выполнением трехстороннего Соглашения органами местного самоуправления, профсоюзами, работодателями </w:t>
      </w:r>
      <w:r w:rsidR="00324F5E">
        <w:t>муниципального образования</w:t>
      </w:r>
      <w:r w:rsidR="002E5C44">
        <w:t>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 xml:space="preserve">6) приглашение для участия в работе Комиссии представителей органа местного самоуправления, профсоюзов и работодателей </w:t>
      </w:r>
      <w:r w:rsidR="00324F5E">
        <w:t>муниципального образования</w:t>
      </w:r>
      <w:r w:rsidRPr="0018676D">
        <w:t>, не являющихся членами Комиссии, независимых экспертов, представителей других организаций;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7) создание рабочих групп для подготовки материалов на заседание Комиссии;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8) разработка и утверждение регламента и плана работы Комиссии;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 xml:space="preserve">9) получение от органов местного самоуправления, профсоюзов и работодателей </w:t>
      </w:r>
      <w:r w:rsidR="00324F5E">
        <w:t>муниципального образования</w:t>
      </w:r>
      <w:r w:rsidRPr="0018676D">
        <w:t xml:space="preserve"> информации о заключаемых и заключенных соглашениях и коллективных договорах в целях выработки рекомендаций по развитию коллективно-договорного регулирования социально-трудовых отношений;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10) принятие участия в разработке и обсуждении проектов нормативных правовых актов, программ социально-экономического развития, других актов органов местного самоуправления в сфере труда;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 xml:space="preserve">11) получение информации о социально-экономическом положении </w:t>
      </w:r>
      <w:r w:rsidR="00324F5E">
        <w:t>муниципального образования</w:t>
      </w:r>
      <w:r w:rsidRPr="0018676D">
        <w:t>, необходимой для ведения переговоров по заключению трехстороннего Соглашения, рассмотрения хода его выполнения и урегулирования коллективных трудовых споров;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 xml:space="preserve">12) привлечение к работе по урегулированию коллективных трудовых споров, возникших при заключении соглашений, руководителей и работников структурных подразделений администрации </w:t>
      </w:r>
      <w:r w:rsidR="00324F5E">
        <w:t>муниципального образования «Городской округ Ногликский»</w:t>
      </w:r>
      <w:r w:rsidRPr="0018676D">
        <w:t>, объединений работодателей, профсоюзов, экспертов.</w:t>
      </w:r>
    </w:p>
    <w:p w:rsidR="00C7316B" w:rsidRPr="0018676D" w:rsidRDefault="00C7316B" w:rsidP="00141AC4">
      <w:pPr>
        <w:ind w:right="-285" w:firstLine="851"/>
        <w:jc w:val="both"/>
      </w:pPr>
    </w:p>
    <w:p w:rsidR="00C7316B" w:rsidRPr="0018676D" w:rsidRDefault="00C7316B" w:rsidP="00141AC4">
      <w:pPr>
        <w:ind w:right="-285" w:firstLine="851"/>
        <w:jc w:val="center"/>
      </w:pPr>
      <w:r w:rsidRPr="0018676D">
        <w:t>4. Состав и формирование Комиссии</w:t>
      </w:r>
    </w:p>
    <w:p w:rsidR="00C7316B" w:rsidRPr="0018676D" w:rsidRDefault="00C7316B" w:rsidP="00141AC4">
      <w:pPr>
        <w:ind w:right="-285" w:firstLine="851"/>
        <w:jc w:val="both"/>
      </w:pPr>
    </w:p>
    <w:p w:rsidR="00C7316B" w:rsidRPr="0018676D" w:rsidRDefault="00324F5E" w:rsidP="00141AC4">
      <w:pPr>
        <w:ind w:right="-285" w:firstLine="851"/>
        <w:jc w:val="both"/>
      </w:pPr>
      <w:r>
        <w:t>4.</w:t>
      </w:r>
      <w:r w:rsidR="00C7316B" w:rsidRPr="0018676D">
        <w:t xml:space="preserve">1. Комиссия формируется из представителей органов местного самоуправления </w:t>
      </w:r>
      <w:r>
        <w:t>муниципального образования</w:t>
      </w:r>
      <w:r w:rsidR="00C7316B" w:rsidRPr="0018676D">
        <w:t xml:space="preserve">, профсоюзов и работодателей </w:t>
      </w:r>
      <w:r>
        <w:t>муниципального образования</w:t>
      </w:r>
      <w:r w:rsidR="00C7316B" w:rsidRPr="0018676D">
        <w:t xml:space="preserve"> (далее - стороны) на паритетной основе.</w:t>
      </w:r>
    </w:p>
    <w:p w:rsidR="00C7316B" w:rsidRDefault="00324F5E" w:rsidP="00141AC4">
      <w:pPr>
        <w:ind w:right="-285" w:firstLine="851"/>
        <w:jc w:val="both"/>
      </w:pPr>
      <w:r>
        <w:t>4.</w:t>
      </w:r>
      <w:r w:rsidR="00C7316B" w:rsidRPr="0018676D">
        <w:t xml:space="preserve">2. Представительство сторон Комиссии определяется каждой стороной самостоятельно и не может превышать </w:t>
      </w:r>
      <w:r>
        <w:t>трех</w:t>
      </w:r>
      <w:r w:rsidR="00C7316B" w:rsidRPr="0018676D">
        <w:t xml:space="preserve"> человек от каждой стороны.</w:t>
      </w:r>
    </w:p>
    <w:p w:rsidR="000813B9" w:rsidRDefault="000813B9" w:rsidP="00141AC4">
      <w:pPr>
        <w:ind w:right="-285" w:firstLine="851"/>
        <w:jc w:val="both"/>
      </w:pPr>
      <w:r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0813B9" w:rsidRDefault="000813B9" w:rsidP="00141AC4">
      <w:pPr>
        <w:ind w:right="-285" w:firstLine="851"/>
        <w:jc w:val="both"/>
      </w:pPr>
      <w:r>
        <w:t>Членами Комиссии не могут быть:</w:t>
      </w:r>
    </w:p>
    <w:p w:rsidR="000813B9" w:rsidRDefault="000813B9" w:rsidP="00141AC4">
      <w:pPr>
        <w:pStyle w:val="ab"/>
        <w:numPr>
          <w:ilvl w:val="0"/>
          <w:numId w:val="1"/>
        </w:numPr>
        <w:ind w:right="-285" w:firstLine="851"/>
        <w:jc w:val="both"/>
      </w:pPr>
      <w:r>
        <w:t>лица, не имеющие гражданства Российской Федерации;</w:t>
      </w:r>
    </w:p>
    <w:p w:rsidR="000813B9" w:rsidRDefault="000813B9" w:rsidP="00141AC4">
      <w:pPr>
        <w:pStyle w:val="ab"/>
        <w:numPr>
          <w:ilvl w:val="0"/>
          <w:numId w:val="1"/>
        </w:numPr>
        <w:ind w:left="0" w:right="-285" w:firstLine="851"/>
        <w:jc w:val="both"/>
      </w:pPr>
      <w:proofErr w:type="gramStart"/>
      <w:r>
        <w:t>граждане Российской Федерации, признанные недееспособными или ограниченно дееспособными по решению суда, вступившим в законную силу;</w:t>
      </w:r>
      <w:proofErr w:type="gramEnd"/>
    </w:p>
    <w:p w:rsidR="000813B9" w:rsidRPr="0018676D" w:rsidRDefault="000813B9" w:rsidP="00141AC4">
      <w:pPr>
        <w:pStyle w:val="ab"/>
        <w:numPr>
          <w:ilvl w:val="0"/>
          <w:numId w:val="1"/>
        </w:numPr>
        <w:ind w:left="0" w:right="-285" w:firstLine="851"/>
        <w:jc w:val="both"/>
      </w:pPr>
      <w:r>
        <w:t>лица, в отношении которых вступил в законную силу обвинительный приговор суда.</w:t>
      </w:r>
    </w:p>
    <w:p w:rsidR="00C7316B" w:rsidRPr="0018676D" w:rsidRDefault="00324F5E" w:rsidP="00141AC4">
      <w:pPr>
        <w:ind w:right="-285" w:firstLine="851"/>
        <w:jc w:val="both"/>
      </w:pPr>
      <w:r>
        <w:t>4.</w:t>
      </w:r>
      <w:r w:rsidR="00C7316B" w:rsidRPr="0018676D">
        <w:t xml:space="preserve">3. Состав Комиссии утверждается постановлением </w:t>
      </w:r>
      <w:r>
        <w:t>мэра</w:t>
      </w:r>
      <w:r w:rsidR="00C7316B" w:rsidRPr="0018676D">
        <w:t xml:space="preserve"> </w:t>
      </w:r>
      <w:r>
        <w:t>муниципального образования «Городской округ Ногликский»</w:t>
      </w:r>
      <w:r w:rsidR="00C7316B" w:rsidRPr="0018676D">
        <w:t>.</w:t>
      </w:r>
    </w:p>
    <w:p w:rsidR="00C7316B" w:rsidRPr="0018676D" w:rsidRDefault="00324F5E" w:rsidP="00141AC4">
      <w:pPr>
        <w:ind w:right="-285" w:firstLine="851"/>
        <w:jc w:val="both"/>
      </w:pPr>
      <w:r>
        <w:t>4.</w:t>
      </w:r>
      <w:r w:rsidR="00C7316B" w:rsidRPr="0018676D">
        <w:t xml:space="preserve">4. Замена представителей сторон в составе Комиссии производится на основании решения, принятого соответствующей стороной Комиссии. Изменение состава Комиссии утверждается постановлением </w:t>
      </w:r>
      <w:r>
        <w:t>мэра муниципального образования «Городской округ Ногликский»</w:t>
      </w:r>
      <w:r w:rsidR="00C7316B" w:rsidRPr="0018676D">
        <w:t>.</w:t>
      </w:r>
    </w:p>
    <w:p w:rsidR="00C7316B" w:rsidRPr="0018676D" w:rsidRDefault="000813B9" w:rsidP="00141AC4">
      <w:pPr>
        <w:ind w:right="-285" w:firstLine="851"/>
        <w:jc w:val="both"/>
      </w:pPr>
      <w:r>
        <w:t>4.</w:t>
      </w:r>
      <w:r w:rsidR="00C7316B" w:rsidRPr="0018676D">
        <w:t>5. Представители сторон являются членами Комиссии.</w:t>
      </w:r>
    </w:p>
    <w:p w:rsidR="00C7316B" w:rsidRPr="0018676D" w:rsidRDefault="00C7316B" w:rsidP="00141AC4">
      <w:pPr>
        <w:ind w:right="-285" w:firstLine="851"/>
        <w:jc w:val="both"/>
      </w:pPr>
    </w:p>
    <w:p w:rsidR="002E5C44" w:rsidRDefault="002E5C44" w:rsidP="00141AC4">
      <w:pPr>
        <w:ind w:right="-285" w:firstLine="851"/>
        <w:jc w:val="center"/>
      </w:pPr>
    </w:p>
    <w:p w:rsidR="002E5C44" w:rsidRDefault="002E5C44" w:rsidP="00141AC4">
      <w:pPr>
        <w:ind w:right="-285" w:firstLine="851"/>
        <w:jc w:val="center"/>
      </w:pPr>
    </w:p>
    <w:p w:rsidR="002E5C44" w:rsidRDefault="002E5C44" w:rsidP="00141AC4">
      <w:pPr>
        <w:ind w:right="-285" w:firstLine="851"/>
        <w:jc w:val="center"/>
      </w:pPr>
    </w:p>
    <w:p w:rsidR="00C7316B" w:rsidRPr="0018676D" w:rsidRDefault="00C7316B" w:rsidP="00141AC4">
      <w:pPr>
        <w:ind w:right="-285" w:firstLine="851"/>
        <w:jc w:val="center"/>
      </w:pPr>
      <w:r w:rsidRPr="0018676D">
        <w:t>5. Организация деятельности Комиссии</w:t>
      </w:r>
    </w:p>
    <w:p w:rsidR="00C7316B" w:rsidRPr="0018676D" w:rsidRDefault="00C7316B" w:rsidP="00141AC4">
      <w:pPr>
        <w:ind w:right="-285" w:firstLine="851"/>
        <w:jc w:val="both"/>
      </w:pPr>
    </w:p>
    <w:p w:rsidR="00C7316B" w:rsidRPr="0018676D" w:rsidRDefault="00324F5E" w:rsidP="00141AC4">
      <w:pPr>
        <w:ind w:right="-285" w:firstLine="851"/>
        <w:jc w:val="both"/>
      </w:pPr>
      <w:r>
        <w:t>5.</w:t>
      </w:r>
      <w:r w:rsidR="00C7316B" w:rsidRPr="0018676D">
        <w:t>1. Комиссия осуществляет свою деятельность в соответствии с утвержденным координаторами Сторон планом работы, регламентом и с учетом необходимости оперативного решения возникающих вопросов.</w:t>
      </w:r>
    </w:p>
    <w:p w:rsidR="00C7316B" w:rsidRPr="0018676D" w:rsidRDefault="00324F5E" w:rsidP="00141AC4">
      <w:pPr>
        <w:ind w:right="-285" w:firstLine="851"/>
        <w:jc w:val="both"/>
      </w:pPr>
      <w:r>
        <w:t>5.</w:t>
      </w:r>
      <w:r w:rsidR="00C7316B" w:rsidRPr="0018676D">
        <w:t xml:space="preserve">2. Для разработки </w:t>
      </w:r>
      <w:r w:rsidR="00346E5D">
        <w:t xml:space="preserve">плана работы Комиссии, проекта </w:t>
      </w:r>
      <w:r w:rsidR="00C7316B" w:rsidRPr="0018676D">
        <w:t xml:space="preserve">трехстороннего Соглашения, осуществления </w:t>
      </w:r>
      <w:proofErr w:type="gramStart"/>
      <w:r w:rsidR="00C7316B" w:rsidRPr="0018676D">
        <w:t>контроля за</w:t>
      </w:r>
      <w:proofErr w:type="gramEnd"/>
      <w:r w:rsidR="00C7316B" w:rsidRPr="0018676D">
        <w:t xml:space="preserve"> его выполнением Комиссия образует постоянные и временные рабочие группы из представителей Сторон.</w:t>
      </w:r>
    </w:p>
    <w:p w:rsidR="00C7316B" w:rsidRPr="0018676D" w:rsidRDefault="00346E5D" w:rsidP="00141AC4">
      <w:pPr>
        <w:ind w:right="-285" w:firstLine="851"/>
        <w:jc w:val="both"/>
      </w:pPr>
      <w:r>
        <w:t>5.</w:t>
      </w:r>
      <w:r w:rsidR="00C7316B" w:rsidRPr="0018676D">
        <w:t>3. Заседания Комиссии проводятся по плану не реже одного раза в полугодие.</w:t>
      </w:r>
    </w:p>
    <w:p w:rsidR="00C7316B" w:rsidRPr="0018676D" w:rsidRDefault="00346E5D" w:rsidP="00141AC4">
      <w:pPr>
        <w:ind w:right="-285" w:firstLine="851"/>
        <w:jc w:val="both"/>
      </w:pPr>
      <w:r>
        <w:t>5.</w:t>
      </w:r>
      <w:r w:rsidR="00C7316B" w:rsidRPr="0018676D">
        <w:t>4. Заседание Комиссии считается правомочным при наличии не менее половины членов Комиссии.</w:t>
      </w:r>
    </w:p>
    <w:p w:rsidR="00C7316B" w:rsidRPr="0018676D" w:rsidRDefault="00346E5D" w:rsidP="00141AC4">
      <w:pPr>
        <w:ind w:right="-285" w:firstLine="851"/>
        <w:jc w:val="both"/>
      </w:pPr>
      <w:r>
        <w:t>5.</w:t>
      </w:r>
      <w:r w:rsidR="00C7316B" w:rsidRPr="0018676D">
        <w:t>5. На заседании Комиссии решение считается принятым, если за него проголосовало большинство членов Комиссии от количества присутствующих на заседании. Члены комиссии, не согласные с принятым решением, вправе требовать занесения их особого мнения в протокол заседания Комиссии.</w:t>
      </w:r>
    </w:p>
    <w:p w:rsidR="00C7316B" w:rsidRPr="0018676D" w:rsidRDefault="00346E5D" w:rsidP="00141AC4">
      <w:pPr>
        <w:ind w:right="-285" w:firstLine="851"/>
        <w:jc w:val="both"/>
      </w:pPr>
      <w:r>
        <w:t>5.</w:t>
      </w:r>
      <w:r w:rsidR="00C7316B" w:rsidRPr="0018676D">
        <w:t xml:space="preserve">6. Комиссия информирует население </w:t>
      </w:r>
      <w:r>
        <w:t>муниципального образования «Городской округ Ногликский»</w:t>
      </w:r>
      <w:r w:rsidR="00C7316B" w:rsidRPr="0018676D">
        <w:t xml:space="preserve">, участников социального партнерства о ходе подготовки, заключения и реализации трехстороннего Соглашения путем размещения информации на официальном сайте </w:t>
      </w:r>
      <w:r>
        <w:t>муниципального образования «Городской округ Ногликский»</w:t>
      </w:r>
      <w:r w:rsidR="00C7316B" w:rsidRPr="0018676D">
        <w:t>.</w:t>
      </w:r>
    </w:p>
    <w:p w:rsidR="00C7316B" w:rsidRPr="0018676D" w:rsidRDefault="00346E5D" w:rsidP="00141AC4">
      <w:pPr>
        <w:ind w:right="-285" w:firstLine="851"/>
        <w:jc w:val="both"/>
      </w:pPr>
      <w:r>
        <w:t>5.</w:t>
      </w:r>
      <w:r w:rsidR="00C7316B" w:rsidRPr="0018676D">
        <w:t>7. Организационное обеспечение деятельности Комиссии осуществляет секрет</w:t>
      </w:r>
      <w:r>
        <w:t>арь</w:t>
      </w:r>
      <w:r w:rsidR="00C7316B" w:rsidRPr="0018676D">
        <w:t xml:space="preserve"> Комиссии.</w:t>
      </w:r>
    </w:p>
    <w:p w:rsidR="00C7316B" w:rsidRPr="0018676D" w:rsidRDefault="00346E5D" w:rsidP="00141AC4">
      <w:pPr>
        <w:ind w:right="-285" w:firstLine="851"/>
        <w:jc w:val="both"/>
      </w:pPr>
      <w:r>
        <w:t>5.</w:t>
      </w:r>
      <w:r w:rsidR="00C7316B" w:rsidRPr="0018676D">
        <w:t xml:space="preserve">8. </w:t>
      </w:r>
      <w:r>
        <w:t xml:space="preserve">Секретарь </w:t>
      </w:r>
      <w:r w:rsidR="00C7316B" w:rsidRPr="0018676D">
        <w:t>Комиссии назнача</w:t>
      </w:r>
      <w:r>
        <w:t>е</w:t>
      </w:r>
      <w:r w:rsidR="00C7316B" w:rsidRPr="0018676D">
        <w:t>тся координатором Комиссии</w:t>
      </w:r>
      <w:r>
        <w:t>. С</w:t>
      </w:r>
      <w:r w:rsidRPr="00346E5D">
        <w:t xml:space="preserve">екретарь Комиссии </w:t>
      </w:r>
      <w:r w:rsidR="00C7316B" w:rsidRPr="0018676D">
        <w:t>не вход</w:t>
      </w:r>
      <w:r>
        <w:t>и</w:t>
      </w:r>
      <w:r w:rsidR="00C7316B" w:rsidRPr="0018676D">
        <w:t>т в состав Комиссии и не принима</w:t>
      </w:r>
      <w:r>
        <w:t>е</w:t>
      </w:r>
      <w:r w:rsidR="00C7316B" w:rsidRPr="0018676D">
        <w:t>т участия в голосовании.</w:t>
      </w:r>
    </w:p>
    <w:p w:rsidR="0071638F" w:rsidRDefault="0071638F" w:rsidP="0071638F">
      <w:pPr>
        <w:ind w:firstLine="708"/>
        <w:jc w:val="both"/>
      </w:pPr>
      <w:r>
        <w:t xml:space="preserve">   5.9. Организационно-техническое обеспечение деятельности Комиссии осуществляет администрация муниципального образования «Городской округ Ногликский».</w:t>
      </w:r>
    </w:p>
    <w:p w:rsidR="0071638F" w:rsidRDefault="0071638F" w:rsidP="0071638F">
      <w:pPr>
        <w:ind w:right="-285" w:firstLine="851"/>
      </w:pPr>
      <w:r>
        <w:t>Для проведения заседаний Комиссии администрацией муниципального образования «Городской округ Ногликский» предоставляется соответствующее помещение</w:t>
      </w:r>
    </w:p>
    <w:p w:rsidR="0071638F" w:rsidRDefault="0071638F" w:rsidP="00141AC4">
      <w:pPr>
        <w:ind w:right="-285" w:firstLine="851"/>
        <w:jc w:val="center"/>
      </w:pPr>
    </w:p>
    <w:p w:rsidR="0071638F" w:rsidRDefault="0071638F" w:rsidP="00141AC4">
      <w:pPr>
        <w:ind w:right="-285" w:firstLine="851"/>
        <w:jc w:val="center"/>
      </w:pPr>
    </w:p>
    <w:p w:rsidR="00C7316B" w:rsidRPr="0018676D" w:rsidRDefault="00C7316B" w:rsidP="00141AC4">
      <w:pPr>
        <w:ind w:right="-285" w:firstLine="851"/>
        <w:jc w:val="center"/>
      </w:pPr>
      <w:r w:rsidRPr="0018676D">
        <w:t>6. Координатор Комиссии и его полномочия</w:t>
      </w:r>
    </w:p>
    <w:p w:rsidR="00C7316B" w:rsidRPr="0018676D" w:rsidRDefault="00C7316B" w:rsidP="00141AC4">
      <w:pPr>
        <w:ind w:right="-285" w:firstLine="851"/>
        <w:jc w:val="both"/>
      </w:pPr>
    </w:p>
    <w:p w:rsidR="00C7316B" w:rsidRPr="0018676D" w:rsidRDefault="00346E5D" w:rsidP="00141AC4">
      <w:pPr>
        <w:ind w:right="-285" w:firstLine="851"/>
        <w:jc w:val="both"/>
      </w:pPr>
      <w:r>
        <w:t>6.</w:t>
      </w:r>
      <w:r w:rsidR="00C7316B" w:rsidRPr="0018676D">
        <w:t xml:space="preserve">1. Координатор Комиссии назначается постановлением </w:t>
      </w:r>
      <w:r>
        <w:t>мэра муниципального образования «Городской округ Ногликский»</w:t>
      </w:r>
      <w:r w:rsidR="00C7316B" w:rsidRPr="0018676D">
        <w:t>. Координатор Комиссии не является членом Комиссии.</w:t>
      </w:r>
    </w:p>
    <w:p w:rsidR="00C7316B" w:rsidRPr="0018676D" w:rsidRDefault="00346E5D" w:rsidP="00141AC4">
      <w:pPr>
        <w:ind w:right="-285" w:firstLine="851"/>
        <w:jc w:val="both"/>
      </w:pPr>
      <w:r>
        <w:t>6.</w:t>
      </w:r>
      <w:r w:rsidR="00C7316B" w:rsidRPr="0018676D">
        <w:t>2. Координатор Комиссии: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1) организует ее деятельность совместно с координаторами Сторон;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2) обеспечивает взаимодействие Сторон и достижение согласия между ними при выработке решений Комиссии;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3) утверждает после рассмотрения на заседаниях Комиссии регламент и план работы Комиссии;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4) председательствует на заседаниях Комиссии и организует их работу;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 xml:space="preserve">5) приглашает в случае необходимости для участия в работе Комиссии представителей органов местного самоуправления, профсоюзов и работодателей </w:t>
      </w:r>
      <w:r w:rsidR="00346E5D">
        <w:t>муниципального образования</w:t>
      </w:r>
      <w:r w:rsidRPr="0018676D">
        <w:t>, не входящих в состав Комиссии, экспертов и представителей иных организаций;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 xml:space="preserve">6) информирует мэра </w:t>
      </w:r>
      <w:r w:rsidR="00346E5D">
        <w:t>муниципального образования «Городской округ Ногликский»</w:t>
      </w:r>
      <w:r w:rsidRPr="0018676D">
        <w:t xml:space="preserve"> и областную трехстороннюю комиссию по регулированию социально-трудовых отношений о деятельности Комиссии;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7) информирует Комиссию о мерах, принимаемых органами местного самоуправления по решению социально-трудовых вопросов.</w:t>
      </w:r>
    </w:p>
    <w:p w:rsidR="00C7316B" w:rsidRPr="0018676D" w:rsidRDefault="00346E5D" w:rsidP="00141AC4">
      <w:pPr>
        <w:ind w:right="-285" w:firstLine="851"/>
        <w:jc w:val="both"/>
      </w:pPr>
      <w:r>
        <w:lastRenderedPageBreak/>
        <w:t>6.</w:t>
      </w:r>
      <w:r w:rsidR="00C7316B" w:rsidRPr="0018676D">
        <w:t>3. Координатор Комиссии не вмешивается в оперативную деятельность Сторон и не принимает участия в голосовании.</w:t>
      </w:r>
    </w:p>
    <w:p w:rsidR="00C7316B" w:rsidRPr="0018676D" w:rsidRDefault="00C7316B" w:rsidP="00141AC4">
      <w:pPr>
        <w:ind w:right="-285" w:firstLine="851"/>
        <w:jc w:val="both"/>
      </w:pPr>
    </w:p>
    <w:p w:rsidR="00C7316B" w:rsidRPr="0018676D" w:rsidRDefault="00C7316B" w:rsidP="00141AC4">
      <w:pPr>
        <w:ind w:right="-285" w:firstLine="851"/>
        <w:jc w:val="center"/>
      </w:pPr>
      <w:r w:rsidRPr="0018676D">
        <w:t>7. Координаторы Сторон и их полномочия</w:t>
      </w:r>
    </w:p>
    <w:p w:rsidR="00C7316B" w:rsidRPr="0018676D" w:rsidRDefault="00C7316B" w:rsidP="00141AC4">
      <w:pPr>
        <w:ind w:right="-285" w:firstLine="851"/>
        <w:jc w:val="both"/>
      </w:pPr>
    </w:p>
    <w:p w:rsidR="00C7316B" w:rsidRPr="0018676D" w:rsidRDefault="00B24CC7" w:rsidP="00141AC4">
      <w:pPr>
        <w:ind w:right="-285" w:firstLine="851"/>
        <w:jc w:val="both"/>
      </w:pPr>
      <w:r>
        <w:t>7.</w:t>
      </w:r>
      <w:r w:rsidR="00C7316B" w:rsidRPr="0018676D">
        <w:t>1. Каждая из Сторон для обеспечения оперативного взаимодействия с другими Сторонами избирает координатора Стороны из числа членов Комиссии.</w:t>
      </w:r>
    </w:p>
    <w:p w:rsidR="00C7316B" w:rsidRPr="0018676D" w:rsidRDefault="00B24CC7" w:rsidP="00141AC4">
      <w:pPr>
        <w:ind w:right="-285" w:firstLine="851"/>
        <w:jc w:val="both"/>
      </w:pPr>
      <w:r>
        <w:t>7.</w:t>
      </w:r>
      <w:r w:rsidR="00C7316B" w:rsidRPr="0018676D">
        <w:t>2. Координатор каждой из Сторон: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1) организует деятельность соответствующих членов Комиссии, обеспечивая единство их позиций;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2) совместно с координатором Комиссии организует деятельность Комиссии;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3) вносит предложения по проекту плана работы Комиссии, по повестке дня заседаний Комиссии;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4) вносит предложения в проекты решений Комиссии по рассматриваемым вопросам;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5) информирует Комиссию об изменениях персонального состава представителей стороны;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6) организует совещание представителей стороны в целях уточнения их позиций по вопросам, внесенным на рассмотрение Комиссии;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7) вносит предложение координатору Комиссии о внеочередном заседании Комиссии;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 xml:space="preserve">8) приглашает в случае необходимости для участия в работе Комиссии представителей </w:t>
      </w:r>
      <w:r w:rsidR="00B24CC7">
        <w:t xml:space="preserve">органов местного самоуправления, </w:t>
      </w:r>
      <w:r w:rsidRPr="0018676D">
        <w:t>профсоюзов и работодателей, не входящих в состав Комиссии, экспертов и представителей иных организаций;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9) в случае отсутствия координатора Комиссии ведет (поочередно) заседания Комиссии.</w:t>
      </w:r>
    </w:p>
    <w:p w:rsidR="00C7316B" w:rsidRPr="0018676D" w:rsidRDefault="00C7316B" w:rsidP="00141AC4">
      <w:pPr>
        <w:ind w:right="-285" w:firstLine="851"/>
      </w:pPr>
    </w:p>
    <w:p w:rsidR="00C7316B" w:rsidRPr="0018676D" w:rsidRDefault="00C7316B" w:rsidP="00141AC4">
      <w:pPr>
        <w:ind w:right="-285" w:firstLine="851"/>
        <w:jc w:val="center"/>
      </w:pPr>
      <w:r w:rsidRPr="0018676D">
        <w:t>8. Члены Комиссии</w:t>
      </w:r>
    </w:p>
    <w:p w:rsidR="00C7316B" w:rsidRPr="0018676D" w:rsidRDefault="00C7316B" w:rsidP="00141AC4">
      <w:pPr>
        <w:ind w:right="-285" w:firstLine="851"/>
      </w:pPr>
    </w:p>
    <w:p w:rsidR="00C7316B" w:rsidRPr="0018676D" w:rsidRDefault="00B24CC7" w:rsidP="00141AC4">
      <w:pPr>
        <w:ind w:right="-285" w:firstLine="851"/>
        <w:jc w:val="both"/>
      </w:pPr>
      <w:r>
        <w:t>8.</w:t>
      </w:r>
      <w:r w:rsidR="00C7316B" w:rsidRPr="0018676D">
        <w:t>1. Член Комиссии участвует в заседаниях Комиссии и рабочих групп, в подготовке проектов решений Комиссии.</w:t>
      </w:r>
    </w:p>
    <w:p w:rsidR="00C7316B" w:rsidRPr="0018676D" w:rsidRDefault="00B24CC7" w:rsidP="00141AC4">
      <w:pPr>
        <w:ind w:right="-285" w:firstLine="851"/>
        <w:jc w:val="both"/>
      </w:pPr>
      <w:r>
        <w:t>8.</w:t>
      </w:r>
      <w:r w:rsidR="00C7316B" w:rsidRPr="0018676D">
        <w:t>2. В случае отсутствия члена Комиссии по уважительной причине в ее работе принимает участие уполномоченный представитель члена Комиссии с правом голоса.</w:t>
      </w:r>
    </w:p>
    <w:p w:rsidR="00C7316B" w:rsidRPr="0018676D" w:rsidRDefault="00B24CC7" w:rsidP="00141AC4">
      <w:pPr>
        <w:ind w:right="-285" w:firstLine="851"/>
        <w:jc w:val="both"/>
      </w:pPr>
      <w:r>
        <w:t>8.</w:t>
      </w:r>
      <w:r w:rsidR="00C7316B" w:rsidRPr="0018676D">
        <w:t>3. Член Комиссии имеет право: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1) обращаться в органы местного самоуправления, в профсоюз</w:t>
      </w:r>
      <w:r w:rsidR="00B24CC7">
        <w:t>ы</w:t>
      </w:r>
      <w:r w:rsidRPr="0018676D">
        <w:t xml:space="preserve">, </w:t>
      </w:r>
      <w:r w:rsidR="00B24CC7">
        <w:t>к</w:t>
      </w:r>
      <w:r w:rsidRPr="0018676D">
        <w:t xml:space="preserve"> работодател</w:t>
      </w:r>
      <w:r w:rsidR="00B24CC7">
        <w:t>ям</w:t>
      </w:r>
      <w:r w:rsidRPr="0018676D">
        <w:t xml:space="preserve"> и получать письменный ответ по существу поставленных вопросов в установленные законодательством Российской Федерации сроки;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2) вносить предложения по вопросам, относящимся к компетенции Комиссии, для рассмотрения на заседаниях Комисс</w:t>
      </w:r>
      <w:proofErr w:type="gramStart"/>
      <w:r w:rsidRPr="0018676D">
        <w:t>ии и ее</w:t>
      </w:r>
      <w:proofErr w:type="gramEnd"/>
      <w:r w:rsidRPr="0018676D">
        <w:t xml:space="preserve"> рабочих групп;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3) знакомиться с соответствующими нормативными, информационными и справочными материалами;</w:t>
      </w:r>
    </w:p>
    <w:p w:rsidR="00C7316B" w:rsidRPr="0018676D" w:rsidRDefault="00C7316B" w:rsidP="00141AC4">
      <w:pPr>
        <w:ind w:right="-285" w:firstLine="851"/>
        <w:jc w:val="both"/>
      </w:pPr>
      <w:proofErr w:type="gramStart"/>
      <w:r w:rsidRPr="0018676D">
        <w:t>4) получать от органов местного самоуправления в установленном законодательством Российской Федерации порядке информацию о социально-экономическом положении, необходимую для ведения коллективных переговоров и подготовки проекта городского трехстороннего Соглашения, организации контроля за его выполнением;</w:t>
      </w:r>
      <w:proofErr w:type="gramEnd"/>
    </w:p>
    <w:p w:rsidR="00C7316B" w:rsidRPr="0018676D" w:rsidRDefault="00C7316B" w:rsidP="00141AC4">
      <w:pPr>
        <w:ind w:right="-285" w:firstLine="851"/>
        <w:jc w:val="both"/>
      </w:pPr>
      <w:r w:rsidRPr="0018676D">
        <w:t>5) разрабатывать и вносить на рассмотрение Комиссии предложения о принятии муниципальных правовых актов в сфере социально-трудовых отношений;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6) вносить предложения в Комиссию об отмене или приостановлении действия решений сторон;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7) предлагать кандидатуры для включения в состав рабочей группы.</w:t>
      </w:r>
    </w:p>
    <w:p w:rsidR="00C7316B" w:rsidRPr="0018676D" w:rsidRDefault="00B24CC7" w:rsidP="00141AC4">
      <w:pPr>
        <w:ind w:right="-285" w:firstLine="851"/>
        <w:jc w:val="both"/>
      </w:pPr>
      <w:r>
        <w:t>8.</w:t>
      </w:r>
      <w:r w:rsidR="00C7316B" w:rsidRPr="0018676D">
        <w:t>4. Член Комиссии обязан: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1) участвовать в заседаниях Комиссии и рабочей группы;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2) принимать участие в подготовке вопросов на заседание Комиссии;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3) содействовать реализации решений Комиссии.</w:t>
      </w:r>
    </w:p>
    <w:p w:rsidR="00C7316B" w:rsidRPr="0018676D" w:rsidRDefault="00C7316B" w:rsidP="00141AC4">
      <w:pPr>
        <w:ind w:right="-285" w:firstLine="851"/>
        <w:jc w:val="both"/>
      </w:pPr>
    </w:p>
    <w:p w:rsidR="00C7316B" w:rsidRPr="0018676D" w:rsidRDefault="00C7316B" w:rsidP="00141AC4">
      <w:pPr>
        <w:ind w:right="-285" w:firstLine="851"/>
        <w:jc w:val="center"/>
      </w:pPr>
      <w:r w:rsidRPr="0018676D">
        <w:t>9. Порядок присутствия заинтересованных лиц</w:t>
      </w:r>
    </w:p>
    <w:p w:rsidR="00C7316B" w:rsidRPr="0018676D" w:rsidRDefault="00C7316B" w:rsidP="00141AC4">
      <w:pPr>
        <w:ind w:right="-285" w:firstLine="851"/>
        <w:jc w:val="center"/>
      </w:pPr>
      <w:r w:rsidRPr="0018676D">
        <w:t>на заседании Комиссии</w:t>
      </w:r>
    </w:p>
    <w:p w:rsidR="00C7316B" w:rsidRPr="0018676D" w:rsidRDefault="00C7316B" w:rsidP="00141AC4">
      <w:pPr>
        <w:ind w:right="-285" w:firstLine="851"/>
        <w:jc w:val="both"/>
      </w:pPr>
    </w:p>
    <w:p w:rsidR="00C7316B" w:rsidRPr="0018676D" w:rsidRDefault="0096395D" w:rsidP="00141AC4">
      <w:pPr>
        <w:ind w:right="-285" w:firstLine="851"/>
        <w:jc w:val="both"/>
      </w:pPr>
      <w:r>
        <w:t>9.</w:t>
      </w:r>
      <w:r w:rsidR="00C7316B" w:rsidRPr="0018676D">
        <w:t>1. Физические и юридические лица, в том числе представители общественных объединений, государственных органов и органов местного самоуправления (далее - заинтересованные лица), вправе присутствовать на заседаниях Комиссии.</w:t>
      </w:r>
    </w:p>
    <w:p w:rsidR="00C7316B" w:rsidRPr="0018676D" w:rsidRDefault="0096395D" w:rsidP="00141AC4">
      <w:pPr>
        <w:ind w:right="-285" w:firstLine="851"/>
        <w:jc w:val="both"/>
      </w:pPr>
      <w:r>
        <w:t>9.</w:t>
      </w:r>
      <w:r w:rsidR="00C7316B" w:rsidRPr="0018676D">
        <w:t xml:space="preserve">2. Действие настоящего порядка не распространяется на представителей органов местного самоуправления, профсоюзов и работодателей </w:t>
      </w:r>
      <w:r>
        <w:t>муниципального образования</w:t>
      </w:r>
      <w:r w:rsidR="00C7316B" w:rsidRPr="0018676D">
        <w:t>, которые вправе присутствовать на заседании Комиссии в соответствии с настоящим Положением.</w:t>
      </w:r>
    </w:p>
    <w:p w:rsidR="00C7316B" w:rsidRPr="0018676D" w:rsidRDefault="0096395D" w:rsidP="00141AC4">
      <w:pPr>
        <w:ind w:right="-285" w:firstLine="851"/>
        <w:jc w:val="both"/>
      </w:pPr>
      <w:r>
        <w:t>9.</w:t>
      </w:r>
      <w:r w:rsidR="00C7316B" w:rsidRPr="0018676D">
        <w:t>3. Секретар</w:t>
      </w:r>
      <w:r>
        <w:t>ь</w:t>
      </w:r>
      <w:r w:rsidR="00C7316B" w:rsidRPr="0018676D">
        <w:t xml:space="preserve"> Комиссии не позднее семи рабочих дней до дня проведения заседания размещает информацию на официальном сайте </w:t>
      </w:r>
      <w:r>
        <w:t xml:space="preserve">муниципального образования </w:t>
      </w:r>
      <w:r w:rsidRPr="0018676D">
        <w:t>(</w:t>
      </w:r>
      <w:r w:rsidR="00C7316B" w:rsidRPr="0018676D">
        <w:t>http://</w:t>
      </w:r>
      <w:r w:rsidRPr="0096395D">
        <w:t xml:space="preserve"> </w:t>
      </w:r>
      <w:proofErr w:type="spellStart"/>
      <w:r w:rsidRPr="0096395D">
        <w:t>nogliki-adm.ru</w:t>
      </w:r>
      <w:proofErr w:type="spellEnd"/>
      <w:r w:rsidR="00C7316B" w:rsidRPr="0018676D">
        <w:t>) о запланированном к проведению заседании Комиссии.</w:t>
      </w:r>
    </w:p>
    <w:p w:rsidR="00C7316B" w:rsidRPr="0018676D" w:rsidRDefault="0096395D" w:rsidP="00141AC4">
      <w:pPr>
        <w:ind w:right="-285" w:firstLine="851"/>
        <w:jc w:val="both"/>
      </w:pPr>
      <w:r>
        <w:t>9.</w:t>
      </w:r>
      <w:r w:rsidR="00C7316B" w:rsidRPr="0018676D">
        <w:t>4. Информация включает в себя следующие сведения: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1) дата и время проведения заседания;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2) место проведения заседания с указанием точного адреса;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3) перечень вопросов, рассматриваемых на заседании;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4) необходимость заинтересованным лицам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документ, подтверждающий полномочия представителя;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5) порядок присутствия заинтересованных лиц на заседании;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6) контактный телефон и электронный адрес секретар</w:t>
      </w:r>
      <w:r w:rsidR="0096395D">
        <w:t>я</w:t>
      </w:r>
      <w:r w:rsidRPr="0018676D">
        <w:t xml:space="preserve"> Комиссии;</w:t>
      </w:r>
    </w:p>
    <w:p w:rsidR="00C7316B" w:rsidRPr="0018676D" w:rsidRDefault="00C7316B" w:rsidP="00141AC4">
      <w:pPr>
        <w:ind w:right="-285" w:firstLine="851"/>
        <w:jc w:val="both"/>
      </w:pPr>
      <w:r w:rsidRPr="0018676D">
        <w:t>7) иная справочная информация по вопросам проведения заседания.</w:t>
      </w:r>
    </w:p>
    <w:p w:rsidR="00C7316B" w:rsidRPr="0018676D" w:rsidRDefault="0096395D" w:rsidP="00141AC4">
      <w:pPr>
        <w:ind w:right="-285" w:firstLine="851"/>
        <w:jc w:val="both"/>
      </w:pPr>
      <w:bookmarkStart w:id="1" w:name="P145"/>
      <w:bookmarkEnd w:id="1"/>
      <w:r>
        <w:t>9.</w:t>
      </w:r>
      <w:r w:rsidR="00C7316B" w:rsidRPr="0018676D">
        <w:t xml:space="preserve">5. В целях эффективного распределения свободных мест заинтересованное лицо, изъявившее желание присутствовать на заседании Комиссии, направляет </w:t>
      </w:r>
      <w:hyperlink w:anchor="P167" w:history="1">
        <w:r w:rsidR="00C7316B" w:rsidRPr="0096395D">
          <w:rPr>
            <w:rStyle w:val="a9"/>
            <w:color w:val="auto"/>
            <w:u w:val="none"/>
          </w:rPr>
          <w:t>заявление</w:t>
        </w:r>
      </w:hyperlink>
      <w:r w:rsidR="00C7316B" w:rsidRPr="0018676D">
        <w:t xml:space="preserve"> на участие в заседании (далее - заявление) на имя координатора Комиссии не позднее трех рабочих дней до дня заседания (форма заявления прилагается).</w:t>
      </w:r>
    </w:p>
    <w:p w:rsidR="00C7316B" w:rsidRPr="0018676D" w:rsidRDefault="0096395D" w:rsidP="00141AC4">
      <w:pPr>
        <w:ind w:right="-285" w:firstLine="851"/>
        <w:jc w:val="both"/>
      </w:pPr>
      <w:r>
        <w:t>9.</w:t>
      </w:r>
      <w:r w:rsidR="00C7316B" w:rsidRPr="0018676D">
        <w:t>6. Заявление направляется заинтересованным лицом в письменном виде либо на электронный адрес (</w:t>
      </w:r>
      <w:proofErr w:type="spellStart"/>
      <w:r w:rsidRPr="0096395D">
        <w:rPr>
          <w:lang w:val="en-US"/>
        </w:rPr>
        <w:t>nogliki</w:t>
      </w:r>
      <w:proofErr w:type="spellEnd"/>
      <w:r w:rsidRPr="0096395D">
        <w:t>@</w:t>
      </w:r>
      <w:proofErr w:type="spellStart"/>
      <w:r w:rsidRPr="0096395D">
        <w:rPr>
          <w:lang w:val="en-US"/>
        </w:rPr>
        <w:t>adm</w:t>
      </w:r>
      <w:proofErr w:type="spellEnd"/>
      <w:r w:rsidRPr="0096395D">
        <w:t>.</w:t>
      </w:r>
      <w:proofErr w:type="spellStart"/>
      <w:r w:rsidRPr="0096395D">
        <w:rPr>
          <w:lang w:val="en-US"/>
        </w:rPr>
        <w:t>sakhalin</w:t>
      </w:r>
      <w:proofErr w:type="spellEnd"/>
      <w:r w:rsidRPr="0096395D">
        <w:t>.</w:t>
      </w:r>
      <w:proofErr w:type="spellStart"/>
      <w:r w:rsidRPr="0096395D">
        <w:rPr>
          <w:lang w:val="en-US"/>
        </w:rPr>
        <w:t>ru</w:t>
      </w:r>
      <w:proofErr w:type="spellEnd"/>
      <w:r w:rsidR="00C7316B" w:rsidRPr="0018676D">
        <w:t>).</w:t>
      </w:r>
    </w:p>
    <w:p w:rsidR="00C7316B" w:rsidRPr="0018676D" w:rsidRDefault="0096395D" w:rsidP="00141AC4">
      <w:pPr>
        <w:ind w:right="-285" w:firstLine="851"/>
        <w:jc w:val="both"/>
      </w:pPr>
      <w:r>
        <w:t>9.</w:t>
      </w:r>
      <w:r w:rsidR="00C7316B" w:rsidRPr="0018676D">
        <w:t>7. Секретар</w:t>
      </w:r>
      <w:r>
        <w:t>ем</w:t>
      </w:r>
      <w:r w:rsidR="00C7316B" w:rsidRPr="0018676D">
        <w:t xml:space="preserve"> Комиссии, при получении заявления в письменном виде, в заявлении проставляется отметка о дате и времени его поступления. Дата и время получения заявления в электронном виде устанавливаются на основании сведений, содержащихся в электронном сообщении.</w:t>
      </w:r>
    </w:p>
    <w:p w:rsidR="00C7316B" w:rsidRPr="0018676D" w:rsidRDefault="0096395D" w:rsidP="00141AC4">
      <w:pPr>
        <w:ind w:right="-285" w:firstLine="851"/>
        <w:jc w:val="both"/>
      </w:pPr>
      <w:r>
        <w:t>9.</w:t>
      </w:r>
      <w:r w:rsidR="00C7316B" w:rsidRPr="0018676D">
        <w:t>8. Количество присутствующих на заседании граждан не должно создавать препятствий в работе Комиссии. Секретариат Комиссии предусматривает необходимые условия для размещения заинтересованных лиц в месте проведения заседания.</w:t>
      </w:r>
    </w:p>
    <w:p w:rsidR="00C7316B" w:rsidRPr="0018676D" w:rsidRDefault="0096395D" w:rsidP="00141AC4">
      <w:pPr>
        <w:ind w:right="-285" w:firstLine="851"/>
        <w:jc w:val="both"/>
      </w:pPr>
      <w:r>
        <w:t>9.</w:t>
      </w:r>
      <w:r w:rsidR="00C7316B" w:rsidRPr="0018676D">
        <w:t xml:space="preserve">9. Заинтересованные лица, не представившие заявление в срок, установленный </w:t>
      </w:r>
      <w:hyperlink w:anchor="P145" w:history="1">
        <w:r w:rsidR="00C7316B" w:rsidRPr="0096395D">
          <w:rPr>
            <w:rStyle w:val="a9"/>
            <w:color w:val="auto"/>
            <w:u w:val="none"/>
          </w:rPr>
          <w:t xml:space="preserve">частью </w:t>
        </w:r>
        <w:r>
          <w:rPr>
            <w:rStyle w:val="a9"/>
            <w:color w:val="auto"/>
            <w:u w:val="none"/>
          </w:rPr>
          <w:t>9.</w:t>
        </w:r>
        <w:r w:rsidR="00C7316B" w:rsidRPr="0096395D">
          <w:rPr>
            <w:rStyle w:val="a9"/>
            <w:color w:val="auto"/>
            <w:u w:val="none"/>
          </w:rPr>
          <w:t>5</w:t>
        </w:r>
      </w:hyperlink>
      <w:r w:rsidR="00C7316B" w:rsidRPr="0018676D">
        <w:t xml:space="preserve"> настояще</w:t>
      </w:r>
      <w:r>
        <w:t>го</w:t>
      </w:r>
      <w:r w:rsidR="00C7316B" w:rsidRPr="0018676D">
        <w:t xml:space="preserve"> </w:t>
      </w:r>
      <w:r>
        <w:t>раздела</w:t>
      </w:r>
      <w:r w:rsidR="00C7316B" w:rsidRPr="0018676D">
        <w:t>, допускаются к участию в нем только при наличии свободных мест для размещения.</w:t>
      </w:r>
    </w:p>
    <w:p w:rsidR="00C7316B" w:rsidRPr="0018676D" w:rsidRDefault="0096395D" w:rsidP="00141AC4">
      <w:pPr>
        <w:ind w:right="-285" w:firstLine="851"/>
        <w:jc w:val="both"/>
      </w:pPr>
      <w:r>
        <w:t>9.</w:t>
      </w:r>
      <w:r w:rsidR="00C7316B" w:rsidRPr="0018676D">
        <w:t>10. Участие заинтересованных лиц в заседании Комиссии возможно при предъявлении документа, удостоверяющего личность.</w:t>
      </w:r>
    </w:p>
    <w:p w:rsidR="00C7316B" w:rsidRPr="0018676D" w:rsidRDefault="0096395D" w:rsidP="00141AC4">
      <w:pPr>
        <w:ind w:right="-285" w:firstLine="851"/>
        <w:jc w:val="both"/>
      </w:pPr>
      <w:r>
        <w:t>9.</w:t>
      </w:r>
      <w:r w:rsidR="00C7316B" w:rsidRPr="0018676D">
        <w:t>11. Секретар</w:t>
      </w:r>
      <w:r>
        <w:t>ь</w:t>
      </w:r>
      <w:r w:rsidR="00C7316B" w:rsidRPr="0018676D">
        <w:t xml:space="preserve"> Комиссии перед началом заседания Комиссии проводит процедуру регистрации заинтересованных лиц.</w:t>
      </w:r>
    </w:p>
    <w:p w:rsidR="00C7316B" w:rsidRPr="0018676D" w:rsidRDefault="0096395D" w:rsidP="00141AC4">
      <w:pPr>
        <w:ind w:right="-285" w:firstLine="851"/>
        <w:jc w:val="both"/>
      </w:pPr>
      <w:r>
        <w:t>9.</w:t>
      </w:r>
      <w:r w:rsidR="00C7316B" w:rsidRPr="0018676D">
        <w:t>12. В лист регистрации вносятся фамилия, имя и отчество, а также вид документа, его серия, номер и дата выдачи. Листы регистрации приобщаются к материалам заседания.</w:t>
      </w:r>
    </w:p>
    <w:p w:rsidR="00C7316B" w:rsidRPr="0018676D" w:rsidRDefault="0096395D" w:rsidP="00141AC4">
      <w:pPr>
        <w:ind w:right="-285" w:firstLine="851"/>
        <w:jc w:val="both"/>
      </w:pPr>
      <w:r>
        <w:t>9.</w:t>
      </w:r>
      <w:r w:rsidR="00C7316B" w:rsidRPr="0018676D">
        <w:t>13. Заинтересованные лица вправе делать записи, производить фото-, аудио- и видеозапись, в той мере, в которой данные действия не мешают проведению заседания.</w:t>
      </w:r>
    </w:p>
    <w:p w:rsidR="00C7316B" w:rsidRPr="0018676D" w:rsidRDefault="0096395D" w:rsidP="00141AC4">
      <w:pPr>
        <w:ind w:right="-285" w:firstLine="851"/>
        <w:jc w:val="both"/>
      </w:pPr>
      <w:r>
        <w:t>9.</w:t>
      </w:r>
      <w:r w:rsidR="00C7316B" w:rsidRPr="0018676D">
        <w:t>14. Заинтересованные лица не участвуют в обсуждении и принятии решений, не препятствуют ходу заседания в иных формах. По решению председательствующего на заседании Комиссии заинтересованному лицу может быть предоставлено право задать вопрос или выступить по рассматриваемому вопросу.</w:t>
      </w:r>
    </w:p>
    <w:p w:rsidR="00C7316B" w:rsidRPr="0018676D" w:rsidRDefault="0096395D" w:rsidP="00141AC4">
      <w:pPr>
        <w:ind w:right="-285" w:firstLine="851"/>
        <w:jc w:val="both"/>
      </w:pPr>
      <w:r>
        <w:lastRenderedPageBreak/>
        <w:t>9.</w:t>
      </w:r>
      <w:r w:rsidR="00C7316B" w:rsidRPr="0018676D">
        <w:t>15. Для обеспечения беспрепятственного доступа заинтересованных лиц в административные здания (помещения), где планируется проведение заседания Комиссии, секретар</w:t>
      </w:r>
      <w:r>
        <w:t>ь</w:t>
      </w:r>
      <w:r w:rsidR="00C7316B" w:rsidRPr="0018676D">
        <w:t xml:space="preserve"> Комиссии обязан уведомить должностных лиц, ответственных за организацию пропускного режима.</w:t>
      </w:r>
    </w:p>
    <w:p w:rsidR="00C7316B" w:rsidRPr="0018676D" w:rsidRDefault="00C7316B" w:rsidP="00141AC4">
      <w:pPr>
        <w:ind w:right="-285" w:firstLine="851"/>
        <w:jc w:val="both"/>
      </w:pPr>
    </w:p>
    <w:p w:rsidR="00C7316B" w:rsidRPr="0018676D" w:rsidRDefault="00C7316B" w:rsidP="00B24CC7">
      <w:pPr>
        <w:jc w:val="both"/>
      </w:pPr>
    </w:p>
    <w:p w:rsidR="00C7316B" w:rsidRPr="0018676D" w:rsidRDefault="00C7316B" w:rsidP="00B24CC7">
      <w:pPr>
        <w:jc w:val="both"/>
      </w:pPr>
    </w:p>
    <w:p w:rsidR="00BB5271" w:rsidRDefault="00BB5271" w:rsidP="006B5F26">
      <w:pPr>
        <w:ind w:left="6372" w:right="-285"/>
        <w:jc w:val="right"/>
      </w:pPr>
      <w:bookmarkStart w:id="2" w:name="_GoBack"/>
      <w:bookmarkEnd w:id="2"/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BB5271" w:rsidRDefault="00BB5271" w:rsidP="006B5F26">
      <w:pPr>
        <w:ind w:left="6372" w:right="-285"/>
        <w:jc w:val="right"/>
      </w:pPr>
    </w:p>
    <w:p w:rsidR="00141AC4" w:rsidRPr="0018676D" w:rsidRDefault="00141AC4" w:rsidP="006B5F26">
      <w:pPr>
        <w:ind w:left="6372" w:right="-285"/>
        <w:jc w:val="right"/>
      </w:pPr>
      <w:r w:rsidRPr="0018676D">
        <w:lastRenderedPageBreak/>
        <w:t>Приложение</w:t>
      </w:r>
      <w:r>
        <w:t xml:space="preserve"> № </w:t>
      </w:r>
      <w:r w:rsidR="006B5F26">
        <w:t>2</w:t>
      </w:r>
    </w:p>
    <w:p w:rsidR="00141AC4" w:rsidRDefault="00141AC4" w:rsidP="006B5F26">
      <w:pPr>
        <w:ind w:left="6372" w:right="-285"/>
        <w:jc w:val="right"/>
      </w:pPr>
      <w:r w:rsidRPr="0018676D">
        <w:t>к решению Собрания</w:t>
      </w:r>
    </w:p>
    <w:p w:rsidR="00141AC4" w:rsidRDefault="00141AC4" w:rsidP="006B5F26">
      <w:pPr>
        <w:ind w:left="5670" w:right="-285"/>
        <w:jc w:val="right"/>
      </w:pPr>
      <w:r>
        <w:t xml:space="preserve">     муниципального образования</w:t>
      </w:r>
    </w:p>
    <w:p w:rsidR="00141AC4" w:rsidRDefault="00141AC4" w:rsidP="006B5F26">
      <w:pPr>
        <w:ind w:left="5670" w:right="-285"/>
        <w:jc w:val="right"/>
      </w:pPr>
      <w:r>
        <w:t xml:space="preserve">       «Городской округ Ногликский»</w:t>
      </w:r>
    </w:p>
    <w:p w:rsidR="00141AC4" w:rsidRPr="0018676D" w:rsidRDefault="00141AC4" w:rsidP="006B5F26">
      <w:pPr>
        <w:ind w:left="5670" w:right="-285"/>
        <w:jc w:val="right"/>
      </w:pPr>
      <w:r>
        <w:t xml:space="preserve">                        от 16.11.2017г. № 1</w:t>
      </w:r>
      <w:r w:rsidR="00BB5271">
        <w:t>70</w:t>
      </w:r>
    </w:p>
    <w:p w:rsidR="00141AC4" w:rsidRPr="0018676D" w:rsidRDefault="00141AC4" w:rsidP="00141AC4"/>
    <w:p w:rsidR="00C7316B" w:rsidRPr="0018676D" w:rsidRDefault="00C7316B" w:rsidP="00141AC4">
      <w:pPr>
        <w:jc w:val="right"/>
      </w:pPr>
    </w:p>
    <w:p w:rsidR="00C7316B" w:rsidRPr="0018676D" w:rsidRDefault="00C7316B" w:rsidP="0096395D">
      <w:pPr>
        <w:jc w:val="center"/>
      </w:pPr>
      <w:bookmarkStart w:id="3" w:name="P167"/>
      <w:bookmarkEnd w:id="3"/>
      <w:r w:rsidRPr="0018676D">
        <w:t>Заявление</w:t>
      </w:r>
    </w:p>
    <w:p w:rsidR="00C7316B" w:rsidRPr="0018676D" w:rsidRDefault="00C7316B" w:rsidP="0096395D">
      <w:pPr>
        <w:jc w:val="center"/>
      </w:pPr>
      <w:r w:rsidRPr="0018676D">
        <w:t>на участие в заседании</w:t>
      </w:r>
    </w:p>
    <w:p w:rsidR="00C7316B" w:rsidRPr="0018676D" w:rsidRDefault="00C7316B" w:rsidP="002C72B4">
      <w:pPr>
        <w:jc w:val="both"/>
      </w:pPr>
    </w:p>
    <w:p w:rsidR="00C7316B" w:rsidRPr="0018676D" w:rsidRDefault="00C7316B" w:rsidP="002C72B4">
      <w:pPr>
        <w:jc w:val="both"/>
      </w:pPr>
      <w:r w:rsidRPr="0018676D">
        <w:t>___________________________________________________________________________</w:t>
      </w:r>
    </w:p>
    <w:p w:rsidR="00C7316B" w:rsidRPr="0018676D" w:rsidRDefault="00C7316B" w:rsidP="002C72B4">
      <w:pPr>
        <w:jc w:val="both"/>
      </w:pPr>
      <w:r w:rsidRPr="0018676D">
        <w:t xml:space="preserve">                   (наименование коллегиального органа)</w:t>
      </w:r>
    </w:p>
    <w:p w:rsidR="00C7316B" w:rsidRPr="0018676D" w:rsidRDefault="00C7316B" w:rsidP="002C72B4">
      <w:pPr>
        <w:jc w:val="both"/>
      </w:pPr>
      <w:r w:rsidRPr="0018676D">
        <w:t>Я, ________________________________________________________________________</w:t>
      </w:r>
    </w:p>
    <w:p w:rsidR="00C7316B" w:rsidRPr="0018676D" w:rsidRDefault="00C7316B" w:rsidP="002C72B4">
      <w:pPr>
        <w:jc w:val="both"/>
      </w:pPr>
      <w:r w:rsidRPr="0018676D">
        <w:t xml:space="preserve">                        (Ф.И.О. заинтересованного лица)</w:t>
      </w:r>
    </w:p>
    <w:p w:rsidR="00C7316B" w:rsidRPr="0018676D" w:rsidRDefault="00C7316B" w:rsidP="002C72B4">
      <w:pPr>
        <w:jc w:val="both"/>
      </w:pPr>
      <w:r w:rsidRPr="0018676D">
        <w:t>паспорт серия ________________________ номер ______________________________</w:t>
      </w:r>
    </w:p>
    <w:p w:rsidR="00C7316B" w:rsidRPr="0018676D" w:rsidRDefault="00C7316B" w:rsidP="002C72B4">
      <w:pPr>
        <w:jc w:val="both"/>
      </w:pPr>
      <w:r w:rsidRPr="0018676D">
        <w:t>выдан ______________________________________________ "__" _________________</w:t>
      </w:r>
    </w:p>
    <w:p w:rsidR="00C7316B" w:rsidRPr="0018676D" w:rsidRDefault="00C7316B" w:rsidP="002C72B4">
      <w:pPr>
        <w:jc w:val="both"/>
      </w:pPr>
      <w:r w:rsidRPr="0018676D">
        <w:t xml:space="preserve">                            (кем и когда </w:t>
      </w:r>
      <w:proofErr w:type="gramStart"/>
      <w:r w:rsidRPr="0018676D">
        <w:t>выдан</w:t>
      </w:r>
      <w:proofErr w:type="gramEnd"/>
      <w:r w:rsidRPr="0018676D">
        <w:t>)</w:t>
      </w:r>
    </w:p>
    <w:p w:rsidR="00C7316B" w:rsidRPr="0018676D" w:rsidRDefault="00C7316B" w:rsidP="002C72B4">
      <w:pPr>
        <w:jc w:val="both"/>
      </w:pPr>
      <w:r w:rsidRPr="0018676D">
        <w:t>прошу допустить меня к участию в заседании</w:t>
      </w:r>
    </w:p>
    <w:p w:rsidR="00C7316B" w:rsidRPr="0018676D" w:rsidRDefault="00C7316B" w:rsidP="002C72B4">
      <w:pPr>
        <w:jc w:val="both"/>
      </w:pPr>
      <w:r w:rsidRPr="0018676D">
        <w:t>___________________________________________________________________________</w:t>
      </w:r>
    </w:p>
    <w:p w:rsidR="00C7316B" w:rsidRPr="0018676D" w:rsidRDefault="00C7316B" w:rsidP="002C72B4">
      <w:pPr>
        <w:jc w:val="both"/>
      </w:pPr>
      <w:r w:rsidRPr="0018676D">
        <w:t>которое состоится "__" _______________ года __________ час</w:t>
      </w:r>
      <w:proofErr w:type="gramStart"/>
      <w:r w:rsidRPr="0018676D">
        <w:t>.</w:t>
      </w:r>
      <w:proofErr w:type="gramEnd"/>
      <w:r w:rsidRPr="0018676D">
        <w:t xml:space="preserve"> __________ </w:t>
      </w:r>
      <w:proofErr w:type="gramStart"/>
      <w:r w:rsidRPr="0018676D">
        <w:t>м</w:t>
      </w:r>
      <w:proofErr w:type="gramEnd"/>
      <w:r w:rsidRPr="0018676D">
        <w:t>ин.</w:t>
      </w:r>
    </w:p>
    <w:p w:rsidR="00C7316B" w:rsidRPr="0018676D" w:rsidRDefault="00C7316B" w:rsidP="002C72B4">
      <w:pPr>
        <w:jc w:val="both"/>
      </w:pPr>
      <w:r w:rsidRPr="0018676D">
        <w:t>по адресу _________________________________________________________________</w:t>
      </w:r>
    </w:p>
    <w:p w:rsidR="00C7316B" w:rsidRPr="0018676D" w:rsidRDefault="00C7316B" w:rsidP="002C72B4">
      <w:pPr>
        <w:jc w:val="both"/>
      </w:pPr>
      <w:r w:rsidRPr="0018676D">
        <w:t xml:space="preserve">Контактные данные заинтересованного лица </w:t>
      </w:r>
      <w:hyperlink w:anchor="P199" w:history="1">
        <w:r w:rsidRPr="0018676D">
          <w:rPr>
            <w:rStyle w:val="a9"/>
          </w:rPr>
          <w:t>&lt;*&gt;</w:t>
        </w:r>
      </w:hyperlink>
      <w:r w:rsidRPr="0018676D">
        <w:t>:</w:t>
      </w:r>
    </w:p>
    <w:p w:rsidR="00C7316B" w:rsidRPr="0018676D" w:rsidRDefault="00C7316B" w:rsidP="002C72B4">
      <w:pPr>
        <w:jc w:val="both"/>
      </w:pPr>
      <w:r w:rsidRPr="0018676D">
        <w:t>телефон ___________________________________________________________________</w:t>
      </w:r>
    </w:p>
    <w:p w:rsidR="00C7316B" w:rsidRPr="0018676D" w:rsidRDefault="00C7316B" w:rsidP="002C72B4">
      <w:pPr>
        <w:jc w:val="both"/>
      </w:pPr>
      <w:r w:rsidRPr="0018676D">
        <w:t>адрес для корреспонденции _________________________________________________</w:t>
      </w:r>
    </w:p>
    <w:p w:rsidR="00C7316B" w:rsidRPr="0018676D" w:rsidRDefault="00C7316B" w:rsidP="002C72B4">
      <w:pPr>
        <w:jc w:val="both"/>
      </w:pPr>
      <w:r w:rsidRPr="0018676D">
        <w:t>электронная почта _________________________________________________________</w:t>
      </w:r>
    </w:p>
    <w:p w:rsidR="00C7316B" w:rsidRPr="0018676D" w:rsidRDefault="00C7316B" w:rsidP="002C72B4">
      <w:pPr>
        <w:jc w:val="both"/>
      </w:pPr>
      <w:r w:rsidRPr="0018676D">
        <w:t xml:space="preserve">Являюсь представителем </w:t>
      </w:r>
      <w:hyperlink w:anchor="P200" w:history="1">
        <w:r w:rsidRPr="0018676D">
          <w:rPr>
            <w:rStyle w:val="a9"/>
          </w:rPr>
          <w:t>&lt;*&gt;</w:t>
        </w:r>
      </w:hyperlink>
    </w:p>
    <w:p w:rsidR="00C7316B" w:rsidRPr="0018676D" w:rsidRDefault="00C7316B" w:rsidP="002C72B4">
      <w:pPr>
        <w:jc w:val="both"/>
      </w:pPr>
      <w:r w:rsidRPr="0018676D">
        <w:t>___________________________________________________________________________</w:t>
      </w:r>
    </w:p>
    <w:p w:rsidR="00C7316B" w:rsidRPr="0018676D" w:rsidRDefault="00C7316B" w:rsidP="002C72B4">
      <w:pPr>
        <w:jc w:val="both"/>
      </w:pPr>
      <w:r w:rsidRPr="0018676D">
        <w:t xml:space="preserve">              </w:t>
      </w:r>
      <w:proofErr w:type="gramStart"/>
      <w:r w:rsidRPr="0018676D">
        <w:t>(наименование организации (юридического лица),</w:t>
      </w:r>
      <w:proofErr w:type="gramEnd"/>
    </w:p>
    <w:p w:rsidR="00C7316B" w:rsidRPr="0018676D" w:rsidRDefault="00C7316B" w:rsidP="002C72B4">
      <w:pPr>
        <w:jc w:val="both"/>
      </w:pPr>
      <w:r w:rsidRPr="0018676D">
        <w:t xml:space="preserve">         государственного органа, органа местного самоуправления,</w:t>
      </w:r>
    </w:p>
    <w:p w:rsidR="00C7316B" w:rsidRPr="0018676D" w:rsidRDefault="00C7316B" w:rsidP="002C72B4">
      <w:pPr>
        <w:jc w:val="both"/>
      </w:pPr>
      <w:r w:rsidRPr="0018676D">
        <w:t xml:space="preserve">          </w:t>
      </w:r>
      <w:proofErr w:type="gramStart"/>
      <w:r w:rsidRPr="0018676D">
        <w:t>представителем</w:t>
      </w:r>
      <w:proofErr w:type="gramEnd"/>
      <w:r w:rsidRPr="0018676D">
        <w:t xml:space="preserve"> которого является заинтересованное лицо)</w:t>
      </w:r>
    </w:p>
    <w:p w:rsidR="00C7316B" w:rsidRPr="0018676D" w:rsidRDefault="00C7316B" w:rsidP="002C72B4">
      <w:pPr>
        <w:jc w:val="both"/>
      </w:pPr>
      <w:r w:rsidRPr="0018676D">
        <w:t>Реквизиты доверенности</w:t>
      </w:r>
    </w:p>
    <w:p w:rsidR="00C7316B" w:rsidRPr="0018676D" w:rsidRDefault="00C7316B" w:rsidP="002C72B4">
      <w:pPr>
        <w:jc w:val="both"/>
      </w:pPr>
      <w:r w:rsidRPr="0018676D">
        <w:t>___________________________________________________________________________</w:t>
      </w:r>
    </w:p>
    <w:p w:rsidR="00C7316B" w:rsidRPr="0018676D" w:rsidRDefault="00C7316B" w:rsidP="002C72B4">
      <w:pPr>
        <w:jc w:val="both"/>
      </w:pPr>
      <w:r w:rsidRPr="0018676D">
        <w:t>Я, _____________________________________________, даю согласие на обработку</w:t>
      </w:r>
    </w:p>
    <w:p w:rsidR="00C7316B" w:rsidRPr="0018676D" w:rsidRDefault="00C7316B" w:rsidP="002C72B4">
      <w:pPr>
        <w:jc w:val="both"/>
      </w:pPr>
      <w:r w:rsidRPr="0018676D">
        <w:t>и использование  моих  персональных  данных,  содержащихся  в  заявлении  и</w:t>
      </w:r>
    </w:p>
    <w:p w:rsidR="00C7316B" w:rsidRPr="0018676D" w:rsidRDefault="00C7316B" w:rsidP="002C72B4">
      <w:pPr>
        <w:jc w:val="both"/>
      </w:pPr>
      <w:r w:rsidRPr="0018676D">
        <w:t xml:space="preserve">представленных мною </w:t>
      </w:r>
      <w:proofErr w:type="gramStart"/>
      <w:r w:rsidRPr="0018676D">
        <w:t>документах</w:t>
      </w:r>
      <w:proofErr w:type="gramEnd"/>
      <w:r w:rsidRPr="0018676D">
        <w:t>.</w:t>
      </w:r>
    </w:p>
    <w:p w:rsidR="00C7316B" w:rsidRPr="0018676D" w:rsidRDefault="00C7316B" w:rsidP="002C72B4">
      <w:pPr>
        <w:jc w:val="both"/>
      </w:pPr>
    </w:p>
    <w:p w:rsidR="00C7316B" w:rsidRPr="0018676D" w:rsidRDefault="00C7316B" w:rsidP="002C72B4">
      <w:pPr>
        <w:jc w:val="both"/>
      </w:pPr>
      <w:r w:rsidRPr="0018676D">
        <w:t>Дата ______________                                  Подпись ______________</w:t>
      </w:r>
    </w:p>
    <w:p w:rsidR="00C7316B" w:rsidRPr="00C7316B" w:rsidRDefault="00C7316B" w:rsidP="002C72B4">
      <w:pPr>
        <w:jc w:val="both"/>
      </w:pPr>
    </w:p>
    <w:p w:rsidR="002C72B4" w:rsidRDefault="002C72B4" w:rsidP="00C7316B"/>
    <w:p w:rsidR="002C72B4" w:rsidRDefault="002C72B4" w:rsidP="00C7316B"/>
    <w:p w:rsidR="002C72B4" w:rsidRDefault="002C72B4" w:rsidP="00C7316B"/>
    <w:p w:rsidR="002C72B4" w:rsidRDefault="002C72B4" w:rsidP="00C7316B"/>
    <w:p w:rsidR="00C7316B" w:rsidRPr="00C7316B" w:rsidRDefault="00C7316B" w:rsidP="00C7316B">
      <w:r w:rsidRPr="00C7316B">
        <w:t>--------------------------------</w:t>
      </w:r>
    </w:p>
    <w:p w:rsidR="00C7316B" w:rsidRPr="00C7316B" w:rsidRDefault="00C7316B" w:rsidP="00C7316B">
      <w:bookmarkStart w:id="4" w:name="P199"/>
      <w:bookmarkEnd w:id="4"/>
      <w:r w:rsidRPr="00C7316B">
        <w:t>&lt;*&gt; Контактные данные заинтересованного лица заполняются при наличии указанных реквизитов.</w:t>
      </w:r>
    </w:p>
    <w:p w:rsidR="00C7316B" w:rsidRPr="00C7316B" w:rsidRDefault="00C7316B" w:rsidP="00C7316B">
      <w:bookmarkStart w:id="5" w:name="P200"/>
      <w:bookmarkEnd w:id="5"/>
      <w:r w:rsidRPr="00C7316B">
        <w:t>&lt;*&gt; Заполняется, если гражданин является представителем организации (юридического лица), государственного органа, органа местного самоуправления.</w:t>
      </w:r>
    </w:p>
    <w:p w:rsidR="00C7316B" w:rsidRPr="00C7316B" w:rsidRDefault="00C7316B" w:rsidP="00C7316B"/>
    <w:p w:rsidR="00C7316B" w:rsidRPr="00C7316B" w:rsidRDefault="00C7316B" w:rsidP="00C7316B"/>
    <w:p w:rsidR="00C7316B" w:rsidRPr="00C7316B" w:rsidRDefault="00C7316B" w:rsidP="00C7316B"/>
    <w:p w:rsidR="00C7316B" w:rsidRPr="00C7316B" w:rsidRDefault="00C7316B" w:rsidP="00C7316B"/>
    <w:p w:rsidR="00827264" w:rsidRDefault="00827264"/>
    <w:sectPr w:rsidR="00827264" w:rsidSect="00AD5495">
      <w:pgSz w:w="11907" w:h="16840" w:code="9"/>
      <w:pgMar w:top="899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93881"/>
    <w:multiLevelType w:val="hybridMultilevel"/>
    <w:tmpl w:val="30324338"/>
    <w:lvl w:ilvl="0" w:tplc="CF1612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C1861"/>
    <w:rsid w:val="00002A4A"/>
    <w:rsid w:val="00042627"/>
    <w:rsid w:val="000813B9"/>
    <w:rsid w:val="001162FF"/>
    <w:rsid w:val="00141AC4"/>
    <w:rsid w:val="00173386"/>
    <w:rsid w:val="0018676D"/>
    <w:rsid w:val="001E1EC8"/>
    <w:rsid w:val="002820E6"/>
    <w:rsid w:val="002C72B4"/>
    <w:rsid w:val="002E5C44"/>
    <w:rsid w:val="00324F5E"/>
    <w:rsid w:val="00346E5D"/>
    <w:rsid w:val="00356E7B"/>
    <w:rsid w:val="003C1861"/>
    <w:rsid w:val="004E4C0D"/>
    <w:rsid w:val="005F0EB1"/>
    <w:rsid w:val="006629ED"/>
    <w:rsid w:val="006B5F26"/>
    <w:rsid w:val="00704333"/>
    <w:rsid w:val="0071638F"/>
    <w:rsid w:val="007879BB"/>
    <w:rsid w:val="007F5A7F"/>
    <w:rsid w:val="00827264"/>
    <w:rsid w:val="008A47BC"/>
    <w:rsid w:val="008C2BC9"/>
    <w:rsid w:val="008D08B0"/>
    <w:rsid w:val="008F405E"/>
    <w:rsid w:val="0096395D"/>
    <w:rsid w:val="009733C3"/>
    <w:rsid w:val="00976C69"/>
    <w:rsid w:val="009D2D84"/>
    <w:rsid w:val="00A13B8C"/>
    <w:rsid w:val="00AA767B"/>
    <w:rsid w:val="00AD5495"/>
    <w:rsid w:val="00B24CC7"/>
    <w:rsid w:val="00B64A1E"/>
    <w:rsid w:val="00BA5206"/>
    <w:rsid w:val="00BB5271"/>
    <w:rsid w:val="00C54DB8"/>
    <w:rsid w:val="00C7316B"/>
    <w:rsid w:val="00CA1796"/>
    <w:rsid w:val="00DE6857"/>
    <w:rsid w:val="00DF2796"/>
    <w:rsid w:val="00DF27F5"/>
    <w:rsid w:val="00E014C8"/>
    <w:rsid w:val="00E71126"/>
    <w:rsid w:val="00EF1F6A"/>
    <w:rsid w:val="00F2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8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C186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C18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C18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8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8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7316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7316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081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410E34B9038381AF1DA7DA91CE721D08FE138CD62A04F6ADDEEA38C7AD098FbEf9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410E34B9038381AF1DB9D787A22E110AF44480D1260DA2F181B16590bAf4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410E34B9038381AF1DA7DA91CE721D08FE138CD62A04F6ADDEEA38C7AD098FbEf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410E34B9038381AF1DB9D787A22E110AF44480D1260DA2F181B16590bAf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370FC-CFED-40C4-9A41-9FF11397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gustova</cp:lastModifiedBy>
  <cp:revision>8</cp:revision>
  <cp:lastPrinted>2017-11-15T05:41:00Z</cp:lastPrinted>
  <dcterms:created xsi:type="dcterms:W3CDTF">2017-11-13T00:38:00Z</dcterms:created>
  <dcterms:modified xsi:type="dcterms:W3CDTF">2017-11-15T05:41:00Z</dcterms:modified>
</cp:coreProperties>
</file>