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9D71AE" w:rsidRDefault="00A351E4" w:rsidP="00A351E4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9D71A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ПРИЛОЖЕНИЕ № 6</w:t>
      </w:r>
    </w:p>
    <w:p w:rsidR="00A351E4" w:rsidRPr="009D71AE" w:rsidRDefault="00A351E4" w:rsidP="00A351E4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9D71A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к приказу Минюста России</w:t>
      </w:r>
    </w:p>
    <w:p w:rsidR="00A351E4" w:rsidRPr="009D71AE" w:rsidRDefault="00A351E4" w:rsidP="00A351E4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9D71A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от ________№_________</w:t>
      </w:r>
    </w:p>
    <w:p w:rsidR="00A351E4" w:rsidRPr="00A351E4" w:rsidRDefault="00A351E4" w:rsidP="00A351E4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</w:p>
    <w:p w:rsidR="00A351E4" w:rsidRPr="00A351E4" w:rsidRDefault="00A351E4" w:rsidP="00A351E4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Типовой устав </w:t>
      </w:r>
    </w:p>
    <w:p w:rsidR="00A351E4" w:rsidRPr="00A351E4" w:rsidRDefault="00A351E4" w:rsidP="00A351E4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 коренных малочисленных народов</w:t>
      </w:r>
    </w:p>
    <w:p w:rsidR="00A351E4" w:rsidRPr="00A351E4" w:rsidRDefault="00A351E4" w:rsidP="00D85D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before="300" w:after="30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I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1. Община коренных малочисленных народов, именуемая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в дальнейшем «Община», является формой самоорганизации, основанной на членстве лиц, относящихся к коренным малочисленным народам Российской Федерации, объединяемых по кровнородственному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(семья, род) и (или) территориально-соседскому признаку, создаваемой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в целях защиты их исконной среды обитания, сохранения и развития традиционн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ого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образа жизни,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форм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хозяйствования, промыслов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 культуры, указанных в настоящем Уставе.</w:t>
      </w: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Полное наименование Общины:</w:t>
      </w:r>
      <w:r w:rsidR="007576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 </w:t>
      </w:r>
      <w:r w:rsidR="007576E4"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ааааааааааааааааааааааааааааааааааа </w:t>
      </w:r>
      <w:r w:rsidR="007576E4"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 аааааааааааааааааааа</w:t>
      </w:r>
      <w:r w:rsidR="007576E4"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Сокращенное наименование Общины:</w:t>
      </w:r>
      <w:r w:rsidR="007576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 </w:t>
      </w:r>
      <w:r w:rsidR="007576E4"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 xml:space="preserve">ааааааааааааааааааааааа аааааа </w:t>
      </w:r>
      <w:r w:rsidR="007576E4"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Полное и (или) сокращенное наименование Общины на языке народов Российской Федерации и (или) иностранном языке (указать язык):</w:t>
      </w:r>
    </w:p>
    <w:p w:rsidR="00A351E4" w:rsidRPr="00A351E4" w:rsidRDefault="007576E4" w:rsidP="00D85D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 аааааааааа</w:t>
      </w:r>
      <w:r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 ааааа</w:t>
      </w:r>
      <w:r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br/>
      </w:r>
      <w:r w:rsidRPr="00D85D1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="00D85D11" w:rsidRPr="00D85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Место нахождения Общины:__________________________________</w:t>
      </w:r>
      <w:r w:rsidR="005B306B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_</w:t>
      </w:r>
      <w:r w:rsidR="005B306B"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_</w:t>
      </w:r>
    </w:p>
    <w:p w:rsidR="00A351E4" w:rsidRPr="00A351E4" w:rsidRDefault="00A351E4" w:rsidP="00D85D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________________________________________________________________.</w:t>
      </w: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2. Организационно-правовая форма Общины – община коренных малочисленных народов Российской Федерации.</w:t>
      </w: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3. Вид Общины:</w:t>
      </w:r>
      <w:r w:rsidR="007576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 </w:t>
      </w:r>
      <w:r w:rsidR="007576E4" w:rsidRPr="007576E4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D85D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4" w:color="000000"/>
        </w:pBdr>
        <w:suppressAutoHyphens/>
        <w:spacing w:before="300" w:after="30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II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. Предмет, цели и виды деятельности Общины</w:t>
      </w:r>
    </w:p>
    <w:p w:rsidR="00651F54" w:rsidRPr="00651F54" w:rsidRDefault="00A351E4" w:rsidP="005B30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</w:t>
      </w:r>
      <w:r w:rsidR="00757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деятельности Общины является: </w:t>
      </w:r>
      <w:r w:rsidR="007576E4" w:rsidRPr="007576E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 </w:t>
      </w:r>
      <w:r w:rsidR="007576E4" w:rsidRPr="007576E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</w:t>
      </w:r>
      <w:r w:rsidR="00D85D1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7576E4" w:rsidRPr="007576E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</w:t>
      </w:r>
      <w:r w:rsidR="007576E4" w:rsidRPr="00D85D11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D85D11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br/>
      </w:r>
      <w:r w:rsidR="00651F54" w:rsidRPr="00D85D1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</w:t>
      </w:r>
      <w:r w:rsidR="00D85D1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   </w:t>
      </w:r>
      <w:r w:rsidR="00651F54" w:rsidRPr="00D85D11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</w:t>
      </w:r>
      <w:r w:rsidR="0065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5B30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Целью деятельности Общины является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защита исконной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среды обитания</w:t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коренных малочисленных народов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сохранения и развития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традиционн</w:t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образа жизни, </w:t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хозяйственной деятельности, промыслов и культуры.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6. Община осуществляет следующие виды деятельности:</w:t>
      </w:r>
    </w:p>
    <w:p w:rsidR="005B306B" w:rsidRPr="00A351E4" w:rsidRDefault="005B306B" w:rsidP="005B306B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306B" w:rsidRPr="00A351E4" w:rsidRDefault="005B306B" w:rsidP="005B3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306B" w:rsidRPr="00A351E4" w:rsidRDefault="005B306B" w:rsidP="005B3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5B3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Виды предпринимательской и иной приносящей доход деятельности Общины:</w:t>
      </w:r>
    </w:p>
    <w:p w:rsidR="005B306B" w:rsidRPr="00A351E4" w:rsidRDefault="005B306B" w:rsidP="005B306B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306B" w:rsidRPr="00A351E4" w:rsidRDefault="005B306B" w:rsidP="005B3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306B" w:rsidRPr="00A351E4" w:rsidRDefault="005B306B" w:rsidP="005B3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III. Органы Общины</w:t>
      </w: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7. Органами Общины являются: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1) </w:t>
      </w:r>
      <w:r w:rsidR="002E1F9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о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бщее собрание (</w:t>
      </w:r>
      <w:r w:rsidR="002E1F9E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с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ход) членов Общины;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2) Правление (Совет);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3) Ревизионная комиссия (ревизор).</w:t>
      </w: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0" w:after="30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IV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. Общее собрание (сход) 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8. Высшим органом Общины является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щее собрание (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ход) членов</w:t>
      </w:r>
      <w:r w:rsidR="00F87182" w:rsidRPr="00F8718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F8718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Общее собрание (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ход) членов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собирается по мере необходимости, но не реже ____ (____) раз(а) в _____год(а) (лет). Общее собрание (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ход) членов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правомочно, если на нем присутствуют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не менее половины членов Общины.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9. Внеочередное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бщее собрание (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ход) членов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может быть созвано по требованию не менее 1/3 членов Общины.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10. Общее собрание (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ход) членов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рассматривает все важнейшие вопросы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ее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жизнедеятельности.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11. К компетенции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хода) членов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относится: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1) изменение Устава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2) избрание Правления (Совета) и его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редседателя и досрочное прекращение их полномочий;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3) принятие 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в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</w:t>
      </w:r>
      <w:r w:rsid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у</w:t>
      </w:r>
      <w:r w:rsidR="002E1F9E" w:rsidRPr="002E1F9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2E1F9E"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новых членов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4) исключение из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5) определение приоритетных направлений деятельности Общины, принципов формирования и использования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ее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имущества;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6) принятие решений о реорганизации и ликвидации Общины, назначении ликвидационной комиссии (ликвидатора) и об утверждении ликвидационного баланса;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lastRenderedPageBreak/>
        <w:t xml:space="preserve">7) принятие решений о выделении члену Общины доли из имущества Общины или об осуществлении компенсации такой доли при выходе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из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8) принятие решений о создании Общиной других юридических лиц, об участии Общины в других юридических лицах; 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9) определение размера и порядка уплаты вступительных и членских взносов членами Общины.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12. Решения по вопросам, указанным в подпунктах 1 </w:t>
      </w:r>
      <w:r w:rsidRPr="00A351E4">
        <w:rPr>
          <w:rFonts w:ascii="Times New Roman" w:eastAsia="Source Han Sans CN Regular" w:hAnsi="Times New Roman" w:cs="Times New Roman" w:hint="cs"/>
          <w:kern w:val="2"/>
          <w:sz w:val="28"/>
          <w:szCs w:val="28"/>
          <w:lang w:eastAsia="ru-RU"/>
        </w:rPr>
        <w:t>–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8 пункта 11 настоящего Устава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и относящимся к исключительной компетенции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хода) членов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, принимаются открытым голосованием квалифицированным большинством не менее ___ голосов членов Общины, участвующих в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бщем собрании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ходе)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F8718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членов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Решения по иным вопросам принимаются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бщим собранием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ходом) членов </w:t>
      </w:r>
      <w:r w:rsidR="00F8718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открытым голосованием простым большинством голосов присутствующих </w:t>
      </w:r>
      <w:r w:rsidR="00F8718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на нем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членов Общины. </w:t>
      </w:r>
    </w:p>
    <w:p w:rsidR="00A351E4" w:rsidRPr="00001EB8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kern w:val="2"/>
          <w:szCs w:val="28"/>
          <w:lang w:eastAsia="ru-RU"/>
        </w:rPr>
      </w:pP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V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. Правление (Совет)</w:t>
      </w:r>
    </w:p>
    <w:p w:rsidR="00A351E4" w:rsidRPr="00001EB8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Times New Roman"/>
          <w:kern w:val="2"/>
          <w:szCs w:val="28"/>
          <w:lang w:eastAsia="ru-RU"/>
        </w:rPr>
      </w:pP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13. Для практического текущего руководства деятельностью Общины в период между созывами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бщих собраний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ходов) членов Общины избирается Правление (Совет).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14. Правление (Совет) избирается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бщим собранием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ходом) членов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сроком на ___год(а) (лет) из числа членов Общины в составе </w:t>
      </w:r>
      <w:r w:rsidR="00F8718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редседателя Правления (Совета) и других членов Правления (Совета)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К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оличественн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ый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Правления (Совета)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устан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вл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ивается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бщим собранием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ходом) членов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15. Правление (Совет):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1) избирает Ревизионную комиссию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р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евизора);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2) утверждает годовой отчет и бухгалтерскую (финансовую) отчетность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3) принимает решение о создании филиалов и открытии представительств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4) рассматривает заявления граждан, изъявивших желание вступить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в Общину, и рекомендует их к вступлению в Общину;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5) контролирует и организует работу Общины, осуществляет контроль за выполнением решений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хода)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F8718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членов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6) утверждает решение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редседателя Правления (Совета);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7) рассматривает и утверждает смету расходов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8) определяет количество работников, привлекаемых по трудовым договорам, и порядок оплаты их труда в соответствии с законодательством Российской Федерации о труде;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9) утверждает штатное расписание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lastRenderedPageBreak/>
        <w:t xml:space="preserve">10) готовит вопросы для обсуждения на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бщем собрании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ходе) членов</w:t>
      </w:r>
      <w:r w:rsidR="00C5032E" w:rsidRPr="00C5032E">
        <w:t xml:space="preserve"> </w:t>
      </w:r>
      <w:r w:rsidR="00C5032E" w:rsidRP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11) решает любые другие вопросы, не относящиеся к компетенции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хода) члено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в </w:t>
      </w:r>
      <w:r w:rsidR="00C5032E" w:rsidRP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Заседания Правления (Совета) проводятся по мере необходимости, но не реже ___ раз(а) в ____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 считаются правомочными при участии в них более половины членов Правления (Совета).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16. Решения Правления (Совета) принимаются открытым голосованием простым большинством голосов членов Правления (Совета), присутствующих на заседании.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17. Председатель Правления (Совета) избирается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бщим собранием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ходом) членов </w:t>
      </w:r>
      <w:r w:rsidR="00C5032E" w:rsidRP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сроком на ____ год(а) (лет).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18. Председатель Правления (Совета):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1) организует работу Правления (Совета);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2) в период между заседаниями Правления (Совета) решает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все организационные, производственные и иные вопросы, за исключением тех вопросов, которые отнесены к ведению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хода) членов </w:t>
      </w:r>
      <w:r w:rsidR="00C5032E" w:rsidRP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или Правления (Совета);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3) собирает Правление (Совет) и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бщее собрание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ход) членов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C5032E" w:rsidRP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4) представляет Общину в отношениях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5) без доверенности действует от имени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6) принимает решения и издает приказы по вопросам деятельности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7) распоряжается в пределах утвержденной Правлением (Советом) сметы средствами Общины, заключает договоры, осуществляет другие юридические действия от имени Общины, открывает и закрывает счета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в банках;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8) принимает на работу и увольняет работников Общины, утверждает их должностные обязанности в соответствии со штатным расписанием, утверждаемым Правлением (Советом);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9) организует бухгалтерский учет и отчетность.</w:t>
      </w: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0" w:after="30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VI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. Ревизионная комиссия (ревизор)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19. Контроль за финансово-хозяйственной деятельностью Общины осуществляет Ревизионная комиссия (ревизор), избираемая(ый) Правлением (Советом) из числа членов Общины сроком на __ год(а) (лет).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Количественный состав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Ревизионной комиссии определяется Правлением (Советом).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lastRenderedPageBreak/>
        <w:t xml:space="preserve">Заседание Ревизионной комиссии считается правомочным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при участии в нем более половины ее членов. Решения Ревизионной комиссии принимаются открытым голосованием простым большинством голосов присутствующих на заседании членов.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20. Ревизионная комиссия (ревизор) осуществляет проверки финансово-хозяйственной деятельности Общины не реже __ раз(а)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в ___ год(а) (лет).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21. Ревизионная комиссия (ревизор) вправе требовать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от должностных лиц Общины представления всех необходимых документов и объяснений.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22. Ревизионная комиссия (ревизор) представляет результаты проверок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бщему собранию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ходу) членов </w:t>
      </w:r>
      <w:r w:rsidR="00C5032E" w:rsidRP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после обсуждения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их на заседании Правления (Совета).</w:t>
      </w:r>
    </w:p>
    <w:p w:rsidR="00A351E4" w:rsidRPr="00A351E4" w:rsidRDefault="00A351E4" w:rsidP="00A351E4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before="300" w:after="30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VII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. Членство в Общине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23. Прием в члены Общины осуществляется по решению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хода) членов</w:t>
      </w:r>
      <w:r w:rsidR="00C5032E" w:rsidRPr="00C5032E">
        <w:t xml:space="preserve"> </w:t>
      </w:r>
      <w:r w:rsidR="00C5032E" w:rsidRP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Члены Общины имеют равные права и несут равные обязанности.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24. Члены Общины имеют право: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1) участвовать в принятии решений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2) избирать и быть избранными в выборные органы 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в соответствии с законодательством Российской Федерации;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3) выходить из Общины и получать долю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из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имуществ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или компенсацию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такой доли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при выходе из Общины либо при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ее ликвидации;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>4) использовать для нужд традиционных хозяйствования и промыслов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объекты животного и растительного мира, общераспространенные полезные ископаемые и другие природные ресурсы;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5) получать информацию о деятельности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6) вносить на рассмотрение Правления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(Совета) и должностных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лиц Общины любые предложения о совершенствовании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д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еятельности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7) участвовать в мероприятиях и акциях, осуществляемых Общиной;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8) осуществлять другие права, предусмотренные законодательством Российской Федерации.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25. Члены Общины обязаны: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1) соблюдать Устав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2) рационально использовать природные ресурсы и осуществлять природоохранные меры;</w:t>
      </w:r>
    </w:p>
    <w:p w:rsidR="00A351E4" w:rsidRPr="00A351E4" w:rsidRDefault="00A351E4" w:rsidP="00001EB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3) информировать Общину об изменении сведений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, подлежащих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учету;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lastRenderedPageBreak/>
        <w:t xml:space="preserve">4) отвечать по обязательствам Общины в пределах своей доли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из </w:t>
      </w:r>
      <w:r w:rsidR="00001EB8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ее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имущества;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5) содействовать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совместной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работе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6) воздерживаться от всяк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их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действи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й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(</w:t>
      </w:r>
      <w:r w:rsidR="003025A1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проявления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бездействи</w:t>
      </w:r>
      <w:r w:rsidR="00001EB8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я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), </w:t>
      </w:r>
      <w:r w:rsidR="00C5032E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которые могут нанести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вред деятельности Общины;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7) выполнять решения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хода) членов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 Правления (Совета), принятые в рамках их компетенции;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8) исполнять другие обязанности, предусмотренные законодательством Российской Федерации.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26. В течение ____ дней со дня принятия нового члена 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он должен внести вступительный и обязательный взносы, определенны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бщим собранием (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ходом) членов</w:t>
      </w:r>
      <w:r w:rsidR="00001EB8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27. Члены Общины прекращают свое членство в Общине путем подачи заявления в Правление (Совет).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28. Член Общины считается выбывшим из состава Общины со дня принятия решения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бщим собранием (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ходом) членов по указанному вопросу.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29. Член Общины может быть исключен из Общины за нарушение Устава Общины,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невыполнение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решения органов Общины, а также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за действия, наносящие ущерб Общине.</w:t>
      </w:r>
    </w:p>
    <w:p w:rsidR="00A351E4" w:rsidRPr="00434B42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30. Член Общины должен быть извещен Правлением (Советом)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о причинах постановки вопроса о его исключении и приглашен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434B42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 xml:space="preserve">на рассмотрение данного вопроса </w:t>
      </w:r>
      <w:r w:rsidR="00434B42" w:rsidRPr="00434B42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>о</w:t>
      </w:r>
      <w:r w:rsidRPr="00434B42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>бщим собранием (</w:t>
      </w:r>
      <w:r w:rsidR="00434B42" w:rsidRPr="00434B42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>с</w:t>
      </w:r>
      <w:r w:rsidRPr="00434B42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>ходом) членов</w:t>
      </w:r>
      <w:r w:rsidR="00434B42" w:rsidRPr="00434B42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 xml:space="preserve"> Общины</w:t>
      </w:r>
      <w:r w:rsidRPr="00434B42">
        <w:rPr>
          <w:rFonts w:ascii="Times New Roman" w:eastAsia="Source Han Sans CN Regular" w:hAnsi="Times New Roman" w:cs="Times New Roman"/>
          <w:spacing w:val="-6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31. Исключение членов </w:t>
      </w:r>
      <w:r w:rsidR="00001EB8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проводится по решению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хода) членов</w:t>
      </w:r>
      <w:r w:rsidR="00D45DE0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D45DE0"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квалифицированным большинством </w:t>
      </w:r>
      <w:r w:rsidR="00D45DE0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не менее _____ голосов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общего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числа присутствующих на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нем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членов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32. В случае выхода или исключения из Общины члену 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и членам его семьи предоставляется доля из </w:t>
      </w:r>
      <w:r w:rsidR="00001EB8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ее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имущества в размере _______.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33. Учет членов Общины ведется Правлением (Советом). Обязательному учету подлежат сведения о дате</w:t>
      </w:r>
      <w:r w:rsidR="00D45DE0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его</w:t>
      </w:r>
      <w:r w:rsidR="003025A1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вступления в 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бщину, выходе (исключении) из нее, месте жительства либо месте пребывания, ведении либо неведении традиционного образа жизни, об осуществлении либо неосуществлении традиционной хозяйственной деятельности малочисленных народов (с указанием видов деятельности в соответствии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с утвержденным Правительством Российской Федерации перечнем видов традиционной хозяйственной деятельности коренных малочисленных народов Российской Федерации), в том числе если такая деятельность является подсобной по отношению к основному виду деятельности,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о членах семьи члена Общины (родственниках по прямой нисходящей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и восходящей линии (детях, в том числе усыновленных (удочеренных),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lastRenderedPageBreak/>
        <w:t>внуках, родителях, дедушках, бабушках), полнородных и неполнородных (имеющих общих отца или мать) братьях и сестрах, родственниках третьей степени родства, а также лицах, опекуном или попечителем которых является член Общины).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34. Права членов семьи члена Общины: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</w:t>
      </w:r>
    </w:p>
    <w:p w:rsidR="00001EB8" w:rsidRPr="00A351E4" w:rsidRDefault="00001EB8" w:rsidP="00001E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01EB8" w:rsidRPr="00A351E4" w:rsidRDefault="00001EB8" w:rsidP="00001E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01EB8" w:rsidRPr="00A351E4" w:rsidRDefault="00001EB8" w:rsidP="00001E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35. Обязанности членов семьи члена Общины: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</w:t>
      </w:r>
    </w:p>
    <w:p w:rsidR="00001EB8" w:rsidRPr="00A351E4" w:rsidRDefault="00001EB8" w:rsidP="00001E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01EB8" w:rsidRPr="00A351E4" w:rsidRDefault="00001EB8" w:rsidP="00001E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01EB8" w:rsidRPr="00A351E4" w:rsidRDefault="00001EB8" w:rsidP="00001E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36. Порядок и характер участия членов Общины в хозяйственной деятельности Общины:</w:t>
      </w:r>
      <w:r w:rsidR="00D85D11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 </w:t>
      </w:r>
      <w:r w:rsidR="00D85D11" w:rsidRPr="00D85D11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 ааа</w:t>
      </w:r>
      <w:r w:rsidR="00D85D11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D85D11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="00D85D11" w:rsidRPr="00D85D11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  ааааааааааааааааа</w:t>
      </w:r>
      <w:r w:rsid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 xml:space="preserve"> </w:t>
      </w:r>
      <w:r w:rsidR="00D85D11" w:rsidRPr="00D85D11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</w:t>
      </w:r>
      <w:r w:rsid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 xml:space="preserve"> </w:t>
      </w:r>
      <w:r w:rsid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lang w:eastAsia="ru-RU"/>
        </w:rPr>
        <w:br/>
      </w:r>
      <w:r w:rsidR="00D85D11" w:rsidRPr="00D85D11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Порядок и характер участия членов Общины в ее хозяйственной деятельности (в том числе при реализации продукции традиционных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видов хозяйствования и промыслов) может устанавливаться решением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ходом) членов </w:t>
      </w:r>
      <w:r w:rsidRPr="001A002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на основании рекомендации Правления (Совета). Решение применительно к каждому члену Общины должно содержать: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характер участия;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объем участия;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ожидаем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ые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результат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источники, объем средств, необходимых для выполнения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возложенных на члена 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обязанност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ей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место исполнения обязанност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ей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сроки исполнения обязанност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ей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иные условия.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Решение принимается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бщим собранием (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ходом) членов </w:t>
      </w:r>
      <w:r w:rsidR="00001EB8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в соответствии с законодательством Российской Федерации, настоящим Уставом и обычаями и традициями</w:t>
      </w: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коренных малочисленных народов.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37. Порядок и характер участия членов семьи членов 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>в хозяйственной деятельности Общины:</w:t>
      </w:r>
      <w:r w:rsidR="00952CE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 </w:t>
      </w:r>
      <w:r w:rsidR="00952CE2" w:rsidRP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 ааааааааааааааааааа</w:t>
      </w:r>
      <w:r w:rsidR="00952CE2" w:rsidRP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lang w:eastAsia="ru-RU"/>
        </w:rPr>
        <w:t xml:space="preserve"> </w:t>
      </w:r>
      <w:r w:rsidR="00952CE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</w:r>
      <w:r w:rsidR="00952CE2" w:rsidRP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ааааааааааааааааааааааааааааааааааааааааааааааааааааа ааааааааааааааааааа </w:t>
      </w:r>
      <w:r w:rsidR="00952CE2" w:rsidRP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38. Члены Общины несут ответственность по долгам и убыткам Общины и возмещают такие убытки в следующем порядке:</w:t>
      </w:r>
      <w:r w:rsidR="00952CE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 </w:t>
      </w:r>
      <w:r w:rsidR="00952CE2" w:rsidRP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ааааааааааааааа</w:t>
      </w:r>
      <w:r w:rsidR="00952CE2" w:rsidRPr="00952CE2">
        <w:rPr>
          <w:rFonts w:ascii="Times New Roman" w:eastAsia="Source Han Sans CN Regular" w:hAnsi="Times New Roman" w:cs="Times New Roman"/>
          <w:kern w:val="2"/>
          <w:sz w:val="28"/>
          <w:szCs w:val="28"/>
          <w:u w:val="single" w:color="000000" w:themeColor="text1"/>
          <w:lang w:eastAsia="ru-RU"/>
        </w:rPr>
        <w:br/>
      </w:r>
      <w:r w:rsidR="00952CE2" w:rsidRPr="00952CE2">
        <w:rPr>
          <w:rFonts w:ascii="Times New Roman" w:eastAsia="Source Han Sans CN Regular" w:hAnsi="Times New Roman" w:cs="Times New Roman"/>
          <w:color w:val="FFFFFF" w:themeColor="background1"/>
          <w:kern w:val="2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39. Члены Общины несут ответственность за нарушение </w:t>
      </w:r>
      <w:r w:rsidRPr="00434B42">
        <w:rPr>
          <w:rFonts w:ascii="Times New Roman" w:eastAsia="Source Han Sans CN Regular" w:hAnsi="Times New Roman" w:cs="Times New Roman"/>
          <w:spacing w:val="-4"/>
          <w:kern w:val="2"/>
          <w:sz w:val="28"/>
          <w:szCs w:val="28"/>
          <w:lang w:eastAsia="ru-RU"/>
        </w:rPr>
        <w:t>обязательств по личному трудовому и иному участию в деятельности Общины.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351E4" w:rsidRPr="00A351E4" w:rsidRDefault="00A351E4" w:rsidP="00001E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lastRenderedPageBreak/>
        <w:t xml:space="preserve">Правление (Совет) предупреждает члена в случае однократного нарушения обязательств по личному трудовому и иному участию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br/>
        <w:t xml:space="preserve">в деятельности Общины, установленных решением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бщего собрания (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хода) членов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, о недопустимости таких нарушений;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В случае неоднократного (два и более раза) нарушения обязательств по личному трудовому и иному участию в деятельности Общины принимается решение об исключении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виновного из членов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Общины.</w:t>
      </w: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0" w:after="30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VIII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. Порядок распределения доходов от реализации излишков 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br/>
        <w:t>продуктов традиционной хозяйственной деятельности и изделий традиционных промыслов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40.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Доходы от реализации излишков продуктов традиционной хозяйственной деятельности и изделий традиционных промыслов распределяются между членами Общины по решению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общего собрания (с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хода) членов </w:t>
      </w:r>
      <w:r w:rsidR="00434B42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Общины 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на основании рекомендации Правления (Совета). При принятии данного решения в обязательном порядке учитываются: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размер доли лица в имуществе Общины;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характер и степень участия лица в хозяйственной и иной деятельности Общины;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традиции и обычаи коренных малочисленных народов;</w:t>
      </w:r>
    </w:p>
    <w:p w:rsidR="00A351E4" w:rsidRPr="00A351E4" w:rsidRDefault="00A351E4" w:rsidP="00001EB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иные факторы, которые Община сочтет значимыми.</w:t>
      </w:r>
    </w:p>
    <w:p w:rsidR="00A351E4" w:rsidRPr="00A351E4" w:rsidRDefault="00A351E4" w:rsidP="00A351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0" w:after="300" w:line="240" w:lineRule="auto"/>
        <w:jc w:val="center"/>
        <w:outlineLvl w:val="2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val="en-US" w:eastAsia="ru-RU"/>
        </w:rPr>
        <w:t>IV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. Порядок распределения имущества, </w:t>
      </w:r>
      <w:r w:rsidRPr="00A351E4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br/>
        <w:t>оставшегося после ликвидации Общины</w:t>
      </w:r>
    </w:p>
    <w:p w:rsidR="00A351E4" w:rsidRPr="00A351E4" w:rsidRDefault="00A351E4" w:rsidP="00001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41. При ликвидации Общины ее имущество, оставшееся после удовлетворения требований кредиторов, подлежит распределению между членами Общины в соответствии с их долей </w:t>
      </w:r>
      <w:r w:rsidR="00D45DE0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в нем</w:t>
      </w:r>
      <w:r w:rsidRPr="00A351E4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</w:p>
    <w:p w:rsidR="00536F7F" w:rsidRPr="00A351E4" w:rsidRDefault="00536F7F" w:rsidP="009D71AE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</w:rPr>
      </w:pPr>
    </w:p>
    <w:sectPr w:rsidR="00536F7F" w:rsidRPr="00A351E4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2" w:rsidRDefault="00FF5962" w:rsidP="00A351E4">
      <w:pPr>
        <w:spacing w:after="0" w:line="240" w:lineRule="auto"/>
      </w:pPr>
      <w:r>
        <w:separator/>
      </w:r>
    </w:p>
  </w:endnote>
  <w:endnote w:type="continuationSeparator" w:id="0">
    <w:p w:rsidR="00FF5962" w:rsidRDefault="00FF5962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62" w:rsidRDefault="00FF5962" w:rsidP="00A351E4">
      <w:pPr>
        <w:spacing w:after="0" w:line="240" w:lineRule="auto"/>
      </w:pPr>
      <w:r>
        <w:separator/>
      </w:r>
    </w:p>
  </w:footnote>
  <w:footnote w:type="continuationSeparator" w:id="0">
    <w:p w:rsidR="00FF5962" w:rsidRDefault="00FF5962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274430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2B33BF">
          <w:rPr>
            <w:rFonts w:ascii="Times New Roman" w:hAnsi="Times New Roman" w:cs="Times New Roman"/>
            <w:noProof/>
            <w:sz w:val="28"/>
          </w:rPr>
          <w:t>3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A3D9E"/>
    <w:rsid w:val="000B4302"/>
    <w:rsid w:val="00120316"/>
    <w:rsid w:val="001A002C"/>
    <w:rsid w:val="0023624F"/>
    <w:rsid w:val="002620D2"/>
    <w:rsid w:val="00277A7C"/>
    <w:rsid w:val="00277F49"/>
    <w:rsid w:val="002B33BF"/>
    <w:rsid w:val="002D4BCB"/>
    <w:rsid w:val="002E1F9E"/>
    <w:rsid w:val="003025A1"/>
    <w:rsid w:val="00317FA5"/>
    <w:rsid w:val="0034057C"/>
    <w:rsid w:val="00375BA2"/>
    <w:rsid w:val="003E259D"/>
    <w:rsid w:val="00406876"/>
    <w:rsid w:val="004153E2"/>
    <w:rsid w:val="00434B42"/>
    <w:rsid w:val="00440FC0"/>
    <w:rsid w:val="0045737E"/>
    <w:rsid w:val="00460F74"/>
    <w:rsid w:val="004669F4"/>
    <w:rsid w:val="00492750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52CE2"/>
    <w:rsid w:val="00967EE5"/>
    <w:rsid w:val="00982B20"/>
    <w:rsid w:val="009A3293"/>
    <w:rsid w:val="009D71AE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5032E"/>
    <w:rsid w:val="00C5773F"/>
    <w:rsid w:val="00CC1637"/>
    <w:rsid w:val="00CF00F4"/>
    <w:rsid w:val="00D45DE0"/>
    <w:rsid w:val="00D71165"/>
    <w:rsid w:val="00D85D11"/>
    <w:rsid w:val="00DB12A4"/>
    <w:rsid w:val="00E13940"/>
    <w:rsid w:val="00E37AC5"/>
    <w:rsid w:val="00F3720E"/>
    <w:rsid w:val="00F87182"/>
    <w:rsid w:val="00FB24A2"/>
    <w:rsid w:val="00FF596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AAA1-733E-478E-B0D0-FC180F58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13424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2023-07-12T06:24:00Z</dcterms:created>
  <dcterms:modified xsi:type="dcterms:W3CDTF">2023-07-12T06:24:00Z</dcterms:modified>
</cp:coreProperties>
</file>