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83" w:rsidRPr="00AD7CAF" w:rsidRDefault="00FB0983" w:rsidP="00580FDC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ДОКЛАД</w:t>
      </w:r>
    </w:p>
    <w:p w:rsidR="00FB0983" w:rsidRPr="00AD7CAF" w:rsidRDefault="00FB0983" w:rsidP="00580FDC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Об итогах социально-экономического развития</w:t>
      </w:r>
    </w:p>
    <w:p w:rsidR="008F0DFA" w:rsidRPr="00AD7CAF" w:rsidRDefault="00FB0983" w:rsidP="00580FDC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муниципального образования «Гор</w:t>
      </w:r>
      <w:r w:rsidR="008F0DFA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одской округ Ногликский» </w:t>
      </w:r>
    </w:p>
    <w:p w:rsidR="007256B5" w:rsidRPr="00AD7CAF" w:rsidRDefault="00AC3137" w:rsidP="00580FDC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i/>
          <w:color w:val="1F497D" w:themeColor="text2"/>
          <w:sz w:val="28"/>
          <w:szCs w:val="28"/>
        </w:rPr>
        <w:t>за 2020</w:t>
      </w:r>
      <w:r w:rsidR="008F0DFA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</w:t>
      </w:r>
      <w:r w:rsidR="00FB0983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год</w:t>
      </w:r>
    </w:p>
    <w:p w:rsidR="002474BE" w:rsidRPr="00AD7CAF" w:rsidRDefault="007256B5" w:rsidP="00580FDC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Уважаемые участники коллегии!</w:t>
      </w:r>
    </w:p>
    <w:p w:rsidR="002474BE" w:rsidRPr="00144435" w:rsidRDefault="00BF28E5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№3</w:t>
      </w:r>
    </w:p>
    <w:p w:rsidR="002A3C9D" w:rsidRPr="00144435" w:rsidRDefault="002A3C9D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75F7" w:rsidRDefault="00EB4084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Прошедший </w:t>
      </w:r>
      <w:r w:rsidR="00EA2AF3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для муниципалитета, как и для всей страны был непростым. Пандемия коронавирусной инфекции оказала влияние на все сферы деятельно</w:t>
      </w:r>
      <w:r w:rsidR="00EA2AF3">
        <w:rPr>
          <w:rFonts w:ascii="Times New Roman" w:hAnsi="Times New Roman"/>
          <w:sz w:val="28"/>
          <w:szCs w:val="28"/>
        </w:rPr>
        <w:t>сти. Органам местного самоуправления, бизнесу, социальной сфере пришлось работать в условиях введенных ограничений. Тем не менее</w:t>
      </w:r>
      <w:r w:rsidR="00EA2AF3" w:rsidRPr="00EA2AF3">
        <w:rPr>
          <w:rFonts w:ascii="Times New Roman" w:hAnsi="Times New Roman"/>
          <w:sz w:val="28"/>
          <w:szCs w:val="28"/>
        </w:rPr>
        <w:t>, задачи</w:t>
      </w:r>
      <w:r w:rsidR="00EA2AF3">
        <w:rPr>
          <w:rFonts w:ascii="Times New Roman" w:hAnsi="Times New Roman"/>
          <w:sz w:val="28"/>
          <w:szCs w:val="28"/>
        </w:rPr>
        <w:t>,</w:t>
      </w:r>
      <w:r w:rsidR="004E4BA7" w:rsidRPr="00EA2AF3">
        <w:rPr>
          <w:rFonts w:ascii="Times New Roman" w:hAnsi="Times New Roman"/>
          <w:sz w:val="28"/>
          <w:szCs w:val="28"/>
        </w:rPr>
        <w:t xml:space="preserve"> которые были обоз</w:t>
      </w:r>
      <w:r w:rsidR="00EA2AF3" w:rsidRPr="00EA2AF3">
        <w:rPr>
          <w:rFonts w:ascii="Times New Roman" w:hAnsi="Times New Roman"/>
          <w:sz w:val="28"/>
          <w:szCs w:val="28"/>
        </w:rPr>
        <w:t xml:space="preserve">начены на итоговой коллегии 2019 </w:t>
      </w:r>
      <w:r w:rsidR="004E4BA7" w:rsidRPr="00EA2AF3">
        <w:rPr>
          <w:rFonts w:ascii="Times New Roman" w:hAnsi="Times New Roman"/>
          <w:sz w:val="28"/>
          <w:szCs w:val="28"/>
        </w:rPr>
        <w:t xml:space="preserve">года </w:t>
      </w:r>
      <w:r w:rsidR="00EA2AF3">
        <w:rPr>
          <w:rFonts w:ascii="Times New Roman" w:hAnsi="Times New Roman"/>
          <w:sz w:val="28"/>
          <w:szCs w:val="28"/>
        </w:rPr>
        <w:t>выполнены на 90%.</w:t>
      </w:r>
    </w:p>
    <w:p w:rsidR="00EA2AF3" w:rsidRPr="00144435" w:rsidRDefault="00EA2AF3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для муниципалитета был юбилейным, празднование 90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прошло масштабно и на высоком уровне. </w:t>
      </w:r>
    </w:p>
    <w:p w:rsidR="00EA2AF3" w:rsidRDefault="00EA2AF3" w:rsidP="0014443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2A3C9D" w:rsidRPr="00144435" w:rsidRDefault="005445B3" w:rsidP="00EA2AF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№4</w:t>
      </w:r>
    </w:p>
    <w:p w:rsidR="00A76874" w:rsidRPr="00144435" w:rsidRDefault="00AD7FD2" w:rsidP="00AD7F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6874" w:rsidRPr="00144435">
        <w:rPr>
          <w:rFonts w:ascii="Times New Roman" w:hAnsi="Times New Roman"/>
          <w:sz w:val="28"/>
          <w:szCs w:val="28"/>
        </w:rPr>
        <w:t>а территории муниципального образования продолжилась реализация 17-и муниципальных программ, одна из которых в</w:t>
      </w:r>
      <w:r w:rsidR="00AD7CAF" w:rsidRPr="00144435">
        <w:rPr>
          <w:rFonts w:ascii="Times New Roman" w:hAnsi="Times New Roman"/>
          <w:sz w:val="28"/>
          <w:szCs w:val="28"/>
        </w:rPr>
        <w:t xml:space="preserve">едомственная целевая программа, на основе которых сформирован местный бюджет.  </w:t>
      </w:r>
      <w:r w:rsidR="00A76874" w:rsidRPr="00144435">
        <w:rPr>
          <w:rFonts w:ascii="Times New Roman" w:hAnsi="Times New Roman"/>
          <w:sz w:val="28"/>
          <w:szCs w:val="28"/>
        </w:rPr>
        <w:t>В ходе реализации мероприятий муниципальных программ совокупный объем освоенных средств за счет всех источников финансирования соста</w:t>
      </w:r>
      <w:r w:rsidR="006E1568">
        <w:rPr>
          <w:rFonts w:ascii="Times New Roman" w:hAnsi="Times New Roman"/>
          <w:sz w:val="28"/>
          <w:szCs w:val="28"/>
        </w:rPr>
        <w:t>вил 2,</w:t>
      </w:r>
      <w:r w:rsidR="00CF2ADD">
        <w:rPr>
          <w:rFonts w:ascii="Times New Roman" w:hAnsi="Times New Roman"/>
          <w:sz w:val="28"/>
          <w:szCs w:val="28"/>
        </w:rPr>
        <w:t>4</w:t>
      </w:r>
      <w:r w:rsidR="00AD7CAF" w:rsidRPr="00144435">
        <w:rPr>
          <w:rFonts w:ascii="Times New Roman" w:hAnsi="Times New Roman"/>
          <w:sz w:val="28"/>
          <w:szCs w:val="28"/>
        </w:rPr>
        <w:t xml:space="preserve"> млрд.</w:t>
      </w:r>
      <w:r w:rsidR="006E1568">
        <w:rPr>
          <w:rFonts w:ascii="Times New Roman" w:hAnsi="Times New Roman"/>
          <w:sz w:val="28"/>
          <w:szCs w:val="28"/>
        </w:rPr>
        <w:t xml:space="preserve"> </w:t>
      </w:r>
      <w:r w:rsidR="00EA2AF3">
        <w:rPr>
          <w:rFonts w:ascii="Times New Roman" w:hAnsi="Times New Roman"/>
          <w:sz w:val="28"/>
          <w:szCs w:val="28"/>
        </w:rPr>
        <w:t>рублей (</w:t>
      </w:r>
      <w:r w:rsidR="00CF2ADD">
        <w:rPr>
          <w:rFonts w:ascii="Times New Roman" w:hAnsi="Times New Roman"/>
          <w:sz w:val="28"/>
          <w:szCs w:val="28"/>
        </w:rPr>
        <w:t>факт 2019 г. – 2,7</w:t>
      </w:r>
      <w:r w:rsidR="006E1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568">
        <w:rPr>
          <w:rFonts w:ascii="Times New Roman" w:hAnsi="Times New Roman"/>
          <w:sz w:val="28"/>
          <w:szCs w:val="28"/>
        </w:rPr>
        <w:t>млрд.руб</w:t>
      </w:r>
      <w:proofErr w:type="spellEnd"/>
      <w:r w:rsidR="006E1568">
        <w:rPr>
          <w:rFonts w:ascii="Times New Roman" w:hAnsi="Times New Roman"/>
          <w:sz w:val="28"/>
          <w:szCs w:val="28"/>
        </w:rPr>
        <w:t>.), ч</w:t>
      </w:r>
      <w:r w:rsidR="00CF2ADD">
        <w:rPr>
          <w:rFonts w:ascii="Times New Roman" w:hAnsi="Times New Roman"/>
          <w:sz w:val="28"/>
          <w:szCs w:val="28"/>
        </w:rPr>
        <w:t>то на 12% меньше, чем в 2019</w:t>
      </w:r>
      <w:r w:rsidR="006E1568">
        <w:rPr>
          <w:rFonts w:ascii="Times New Roman" w:hAnsi="Times New Roman"/>
          <w:sz w:val="28"/>
          <w:szCs w:val="28"/>
        </w:rPr>
        <w:t xml:space="preserve"> году.</w:t>
      </w:r>
    </w:p>
    <w:p w:rsidR="00BF28E5" w:rsidRPr="00144435" w:rsidRDefault="005445B3" w:rsidP="00144435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144435">
        <w:rPr>
          <w:rFonts w:ascii="Times New Roman CYR" w:hAnsi="Times New Roman CYR" w:cs="Times New Roman CYR"/>
          <w:i/>
          <w:sz w:val="28"/>
          <w:szCs w:val="28"/>
        </w:rPr>
        <w:t>Слайд № 5</w:t>
      </w:r>
    </w:p>
    <w:p w:rsidR="002474BE" w:rsidRPr="00144435" w:rsidRDefault="00B56F5D" w:rsidP="00144435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4D68">
        <w:rPr>
          <w:rFonts w:ascii="Times New Roman" w:hAnsi="Times New Roman"/>
          <w:b/>
          <w:sz w:val="28"/>
          <w:szCs w:val="28"/>
          <w:u w:val="single"/>
        </w:rPr>
        <w:t>Демографическая ситуация</w:t>
      </w:r>
      <w:r w:rsidR="00915C69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2A3C9D" w:rsidRPr="00803A11" w:rsidRDefault="00284D68" w:rsidP="00803A11">
      <w:pPr>
        <w:tabs>
          <w:tab w:val="left" w:pos="222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демографической сфере 2020</w:t>
      </w:r>
      <w:r w:rsidR="003C414D" w:rsidRPr="00144435">
        <w:rPr>
          <w:rFonts w:ascii="Times New Roman" w:hAnsi="Times New Roman"/>
          <w:bCs/>
          <w:sz w:val="28"/>
          <w:szCs w:val="28"/>
        </w:rPr>
        <w:t xml:space="preserve">-й год характеризуется </w:t>
      </w:r>
      <w:r w:rsidR="003C414D" w:rsidRPr="00EA2AF3">
        <w:rPr>
          <w:rFonts w:ascii="Times New Roman" w:hAnsi="Times New Roman"/>
          <w:bCs/>
          <w:sz w:val="28"/>
          <w:szCs w:val="28"/>
        </w:rPr>
        <w:t xml:space="preserve">ростом </w:t>
      </w:r>
      <w:r w:rsidR="003C414D" w:rsidRPr="00144435">
        <w:rPr>
          <w:rFonts w:ascii="Times New Roman" w:hAnsi="Times New Roman"/>
          <w:bCs/>
          <w:sz w:val="28"/>
          <w:szCs w:val="28"/>
        </w:rPr>
        <w:t>постоянной численности населения.</w:t>
      </w:r>
      <w:r>
        <w:rPr>
          <w:rFonts w:ascii="Times New Roman" w:hAnsi="Times New Roman"/>
          <w:iCs/>
          <w:sz w:val="28"/>
          <w:szCs w:val="28"/>
        </w:rPr>
        <w:t xml:space="preserve"> По состоянию на 01 января 2021</w:t>
      </w:r>
      <w:r w:rsidR="003C414D" w:rsidRPr="00144435">
        <w:rPr>
          <w:rFonts w:ascii="Times New Roman" w:hAnsi="Times New Roman"/>
          <w:iCs/>
          <w:sz w:val="28"/>
          <w:szCs w:val="28"/>
        </w:rPr>
        <w:t xml:space="preserve"> года численность насел</w:t>
      </w:r>
      <w:r>
        <w:rPr>
          <w:rFonts w:ascii="Times New Roman" w:hAnsi="Times New Roman"/>
          <w:iCs/>
          <w:sz w:val="28"/>
          <w:szCs w:val="28"/>
        </w:rPr>
        <w:t xml:space="preserve">ения муниципального образования, по предварительным </w:t>
      </w:r>
      <w:r>
        <w:rPr>
          <w:rFonts w:ascii="Times New Roman" w:hAnsi="Times New Roman"/>
          <w:iCs/>
          <w:sz w:val="28"/>
          <w:szCs w:val="28"/>
        </w:rPr>
        <w:lastRenderedPageBreak/>
        <w:t>данным, составила 12210</w:t>
      </w:r>
      <w:r w:rsidR="003C414D" w:rsidRPr="0014443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человек </w:t>
      </w:r>
      <w:r w:rsidRPr="00144435">
        <w:rPr>
          <w:rFonts w:ascii="Times New Roman" w:hAnsi="Times New Roman"/>
          <w:iCs/>
          <w:sz w:val="28"/>
          <w:szCs w:val="28"/>
        </w:rPr>
        <w:t>и</w:t>
      </w:r>
      <w:r w:rsidR="003C414D" w:rsidRPr="00144435">
        <w:rPr>
          <w:rFonts w:ascii="Times New Roman" w:hAnsi="Times New Roman"/>
          <w:iCs/>
          <w:sz w:val="28"/>
          <w:szCs w:val="28"/>
        </w:rPr>
        <w:t xml:space="preserve"> по ср</w:t>
      </w:r>
      <w:r>
        <w:rPr>
          <w:rFonts w:ascii="Times New Roman" w:hAnsi="Times New Roman"/>
          <w:iCs/>
          <w:sz w:val="28"/>
          <w:szCs w:val="28"/>
        </w:rPr>
        <w:t>авнению с аналогичной датой 2020</w:t>
      </w:r>
      <w:r w:rsidR="003C414D" w:rsidRPr="0014443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года увеличилась на 239 человека (на 2</w:t>
      </w:r>
      <w:r w:rsidR="003C414D" w:rsidRPr="00144435">
        <w:rPr>
          <w:rFonts w:ascii="Times New Roman" w:hAnsi="Times New Roman"/>
          <w:iCs/>
          <w:sz w:val="28"/>
          <w:szCs w:val="28"/>
        </w:rPr>
        <w:t>%).</w:t>
      </w:r>
      <w:r w:rsidR="003C414D" w:rsidRPr="00144435">
        <w:rPr>
          <w:bCs/>
          <w:sz w:val="28"/>
          <w:szCs w:val="28"/>
        </w:rPr>
        <w:t xml:space="preserve"> </w:t>
      </w:r>
      <w:r w:rsidR="003C414D" w:rsidRPr="00144435">
        <w:rPr>
          <w:rFonts w:ascii="Times New Roman" w:hAnsi="Times New Roman"/>
          <w:bCs/>
          <w:sz w:val="28"/>
          <w:szCs w:val="28"/>
        </w:rPr>
        <w:t xml:space="preserve">Причиной положительных тенденций стали миграционные процессы. </w:t>
      </w:r>
    </w:p>
    <w:p w:rsidR="002A3C9D" w:rsidRPr="00144435" w:rsidRDefault="00803A11" w:rsidP="00EA2AF3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Слайд № </w:t>
      </w:r>
      <w:r w:rsidR="00351323">
        <w:rPr>
          <w:rFonts w:ascii="Times New Roman" w:hAnsi="Times New Roman"/>
          <w:i/>
          <w:sz w:val="28"/>
          <w:szCs w:val="28"/>
        </w:rPr>
        <w:t>6</w:t>
      </w:r>
    </w:p>
    <w:p w:rsidR="003C414D" w:rsidRPr="00144435" w:rsidRDefault="003C414D" w:rsidP="00144435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6E1568">
        <w:rPr>
          <w:rFonts w:ascii="Times New Roman" w:hAnsi="Times New Roman"/>
          <w:b/>
          <w:i/>
          <w:sz w:val="28"/>
          <w:szCs w:val="28"/>
        </w:rPr>
        <w:t>Естественное воспроизводство</w:t>
      </w:r>
      <w:r w:rsidRPr="00144435">
        <w:rPr>
          <w:rFonts w:ascii="Times New Roman" w:hAnsi="Times New Roman"/>
          <w:sz w:val="28"/>
          <w:szCs w:val="28"/>
        </w:rPr>
        <w:t xml:space="preserve"> характеризуется убылью населения. </w:t>
      </w:r>
    </w:p>
    <w:p w:rsidR="003C414D" w:rsidRPr="00144435" w:rsidRDefault="00AD7FD2" w:rsidP="00144435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родившихся</w:t>
      </w:r>
      <w:r w:rsidR="00284D68">
        <w:rPr>
          <w:rFonts w:ascii="Times New Roman" w:hAnsi="Times New Roman"/>
          <w:sz w:val="28"/>
          <w:szCs w:val="28"/>
        </w:rPr>
        <w:t xml:space="preserve"> составило 113 человек, умерших – 146</w:t>
      </w:r>
      <w:r w:rsidR="003C414D" w:rsidRPr="00144435">
        <w:rPr>
          <w:rFonts w:ascii="Times New Roman" w:hAnsi="Times New Roman"/>
          <w:sz w:val="28"/>
          <w:szCs w:val="28"/>
        </w:rPr>
        <w:t>.</w:t>
      </w:r>
      <w:r w:rsidR="003C414D" w:rsidRPr="00144435">
        <w:rPr>
          <w:rFonts w:ascii="Times New Roman" w:hAnsi="Times New Roman"/>
          <w:i/>
          <w:sz w:val="28"/>
          <w:szCs w:val="28"/>
        </w:rPr>
        <w:t xml:space="preserve"> Естественная убыль </w:t>
      </w:r>
      <w:r w:rsidR="00284D68">
        <w:rPr>
          <w:rFonts w:ascii="Times New Roman" w:hAnsi="Times New Roman"/>
          <w:sz w:val="28"/>
          <w:szCs w:val="28"/>
        </w:rPr>
        <w:t>населения - 33</w:t>
      </w:r>
      <w:r w:rsidR="003C414D" w:rsidRPr="00144435">
        <w:rPr>
          <w:rFonts w:ascii="Times New Roman" w:hAnsi="Times New Roman"/>
          <w:sz w:val="28"/>
          <w:szCs w:val="28"/>
        </w:rPr>
        <w:t xml:space="preserve"> человек. </w:t>
      </w:r>
    </w:p>
    <w:p w:rsidR="003C414D" w:rsidRPr="00144435" w:rsidRDefault="003C414D" w:rsidP="00144435">
      <w:pPr>
        <w:tabs>
          <w:tab w:val="left" w:pos="22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568">
        <w:rPr>
          <w:rFonts w:ascii="Times New Roman" w:hAnsi="Times New Roman"/>
          <w:b/>
          <w:i/>
          <w:sz w:val="28"/>
          <w:szCs w:val="28"/>
        </w:rPr>
        <w:t>Миграционное движение</w:t>
      </w:r>
      <w:r w:rsidRPr="00144435">
        <w:rPr>
          <w:rFonts w:ascii="Times New Roman" w:hAnsi="Times New Roman"/>
          <w:sz w:val="28"/>
          <w:szCs w:val="28"/>
        </w:rPr>
        <w:t xml:space="preserve"> населения характеризуется высокими показателями как прибывающих, так и выбывающих граждан. Это относится как к внутренней миграции, так и к перемещению иностранных граждан.</w:t>
      </w:r>
    </w:p>
    <w:p w:rsidR="00580FDC" w:rsidRPr="00373FC3" w:rsidRDefault="00284D68" w:rsidP="00373FC3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</w:t>
      </w:r>
      <w:r w:rsidRPr="0014443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144435">
        <w:rPr>
          <w:rFonts w:ascii="Times New Roman" w:hAnsi="Times New Roman"/>
          <w:sz w:val="28"/>
          <w:szCs w:val="28"/>
        </w:rPr>
        <w:t>миграционное</w:t>
      </w:r>
      <w:r w:rsidR="003C414D" w:rsidRPr="00144435">
        <w:rPr>
          <w:rFonts w:ascii="Times New Roman" w:hAnsi="Times New Roman"/>
          <w:sz w:val="28"/>
          <w:szCs w:val="28"/>
        </w:rPr>
        <w:t xml:space="preserve"> сальдо</w:t>
      </w:r>
      <w:r>
        <w:rPr>
          <w:rFonts w:ascii="Times New Roman" w:hAnsi="Times New Roman"/>
          <w:sz w:val="28"/>
          <w:szCs w:val="28"/>
        </w:rPr>
        <w:t xml:space="preserve"> в городском </w:t>
      </w:r>
      <w:r w:rsidR="00437C44">
        <w:rPr>
          <w:rFonts w:ascii="Times New Roman" w:hAnsi="Times New Roman"/>
          <w:sz w:val="28"/>
          <w:szCs w:val="28"/>
        </w:rPr>
        <w:t xml:space="preserve">округе </w:t>
      </w:r>
      <w:r w:rsidR="00437C44" w:rsidRPr="00144435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положительное значение. В 2020</w:t>
      </w:r>
      <w:r w:rsidR="003C414D" w:rsidRPr="00144435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ду этот показатель составил +272 человека</w:t>
      </w:r>
      <w:r w:rsidR="003C414D" w:rsidRPr="00144435">
        <w:rPr>
          <w:rFonts w:ascii="Times New Roman" w:hAnsi="Times New Roman"/>
          <w:sz w:val="28"/>
          <w:szCs w:val="28"/>
        </w:rPr>
        <w:t>.</w:t>
      </w:r>
    </w:p>
    <w:p w:rsidR="00B56F5D" w:rsidRPr="00863B26" w:rsidRDefault="00B56F5D" w:rsidP="00144435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/>
          <w:b/>
          <w:sz w:val="28"/>
          <w:szCs w:val="28"/>
          <w:u w:val="single"/>
        </w:rPr>
        <w:t>Труд и занятость населения</w:t>
      </w:r>
      <w:r w:rsidR="00171F01" w:rsidRPr="00863B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2AF3" w:rsidRPr="00EA2AF3" w:rsidRDefault="008C299B" w:rsidP="00EA2AF3">
      <w:pPr>
        <w:spacing w:after="0" w:line="360" w:lineRule="auto"/>
        <w:ind w:right="-93" w:firstLine="561"/>
        <w:jc w:val="both"/>
        <w:rPr>
          <w:rFonts w:ascii="Times New Roman" w:hAnsi="Times New Roman"/>
          <w:sz w:val="28"/>
          <w:szCs w:val="28"/>
        </w:rPr>
      </w:pPr>
      <w:r w:rsidRPr="00EA2AF3">
        <w:rPr>
          <w:rFonts w:ascii="Times New Roman" w:hAnsi="Times New Roman"/>
          <w:sz w:val="28"/>
          <w:szCs w:val="28"/>
        </w:rPr>
        <w:t>Численность экономически активного</w:t>
      </w:r>
      <w:r w:rsidR="00EA2AF3" w:rsidRPr="00EA2AF3">
        <w:rPr>
          <w:rFonts w:ascii="Times New Roman" w:hAnsi="Times New Roman"/>
          <w:sz w:val="28"/>
          <w:szCs w:val="28"/>
        </w:rPr>
        <w:t xml:space="preserve"> постоянного </w:t>
      </w:r>
      <w:r w:rsidRPr="00EA2AF3">
        <w:rPr>
          <w:rFonts w:ascii="Times New Roman" w:hAnsi="Times New Roman"/>
          <w:sz w:val="28"/>
          <w:szCs w:val="28"/>
        </w:rPr>
        <w:t>населения муниципального образования составляет 7,1 тыс.</w:t>
      </w:r>
      <w:r w:rsidR="00066DA6">
        <w:rPr>
          <w:rFonts w:ascii="Times New Roman" w:hAnsi="Times New Roman"/>
          <w:sz w:val="28"/>
          <w:szCs w:val="28"/>
        </w:rPr>
        <w:t xml:space="preserve"> </w:t>
      </w:r>
      <w:r w:rsidRPr="00EA2AF3">
        <w:rPr>
          <w:rFonts w:ascii="Times New Roman" w:hAnsi="Times New Roman"/>
          <w:sz w:val="28"/>
          <w:szCs w:val="28"/>
        </w:rPr>
        <w:t xml:space="preserve">человек или 60% от общего числа жителей городского округа. </w:t>
      </w:r>
    </w:p>
    <w:p w:rsidR="008C299B" w:rsidRPr="00066DA6" w:rsidRDefault="008C299B" w:rsidP="00EA2AF3">
      <w:pPr>
        <w:spacing w:after="0" w:line="360" w:lineRule="auto"/>
        <w:ind w:right="-93" w:firstLine="561"/>
        <w:jc w:val="both"/>
        <w:rPr>
          <w:rFonts w:ascii="Times New Roman" w:hAnsi="Times New Roman"/>
          <w:sz w:val="28"/>
          <w:szCs w:val="28"/>
        </w:rPr>
      </w:pPr>
      <w:r w:rsidRPr="00066DA6">
        <w:rPr>
          <w:rFonts w:ascii="Times New Roman" w:hAnsi="Times New Roman"/>
          <w:sz w:val="28"/>
          <w:szCs w:val="28"/>
        </w:rPr>
        <w:t>В эко</w:t>
      </w:r>
      <w:r w:rsidR="009E6AD7" w:rsidRPr="00066DA6">
        <w:rPr>
          <w:rFonts w:ascii="Times New Roman" w:hAnsi="Times New Roman"/>
          <w:sz w:val="28"/>
          <w:szCs w:val="28"/>
        </w:rPr>
        <w:t>номике муниципалитета заняты 7,7</w:t>
      </w:r>
      <w:r w:rsidRPr="00066DA6">
        <w:rPr>
          <w:rFonts w:ascii="Times New Roman" w:hAnsi="Times New Roman"/>
          <w:sz w:val="28"/>
          <w:szCs w:val="28"/>
        </w:rPr>
        <w:t xml:space="preserve"> тыс.</w:t>
      </w:r>
      <w:r w:rsidR="00066DA6">
        <w:rPr>
          <w:rFonts w:ascii="Times New Roman" w:hAnsi="Times New Roman"/>
          <w:sz w:val="28"/>
          <w:szCs w:val="28"/>
        </w:rPr>
        <w:t xml:space="preserve"> </w:t>
      </w:r>
      <w:r w:rsidRPr="00066DA6">
        <w:rPr>
          <w:rFonts w:ascii="Times New Roman" w:hAnsi="Times New Roman"/>
          <w:sz w:val="28"/>
          <w:szCs w:val="28"/>
        </w:rPr>
        <w:t>человек</w:t>
      </w:r>
      <w:r w:rsidR="00066DA6" w:rsidRPr="00066DA6">
        <w:rPr>
          <w:sz w:val="28"/>
          <w:szCs w:val="28"/>
        </w:rPr>
        <w:t>,</w:t>
      </w:r>
      <w:r w:rsidR="00066DA6">
        <w:rPr>
          <w:sz w:val="28"/>
          <w:szCs w:val="28"/>
        </w:rPr>
        <w:t xml:space="preserve"> </w:t>
      </w:r>
      <w:r w:rsidR="00066DA6" w:rsidRPr="00066DA6">
        <w:rPr>
          <w:rFonts w:ascii="Times New Roman" w:hAnsi="Times New Roman"/>
          <w:sz w:val="28"/>
          <w:szCs w:val="28"/>
        </w:rPr>
        <w:t>из них 6,5 тыс. человек трудится в на крупных и средних предприятиях.</w:t>
      </w:r>
    </w:p>
    <w:p w:rsidR="00373FC3" w:rsidRDefault="00513477" w:rsidP="00373FC3">
      <w:pPr>
        <w:keepNext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FC3">
        <w:rPr>
          <w:rFonts w:ascii="Times New Roman" w:hAnsi="Times New Roman"/>
          <w:sz w:val="28"/>
          <w:szCs w:val="28"/>
        </w:rPr>
        <w:t>На конец отчетного периода в Ногликском центре занятости населения состояло на</w:t>
      </w:r>
      <w:r w:rsidR="009E6AD7" w:rsidRPr="00373FC3">
        <w:rPr>
          <w:rFonts w:ascii="Times New Roman" w:hAnsi="Times New Roman"/>
          <w:sz w:val="28"/>
          <w:szCs w:val="28"/>
        </w:rPr>
        <w:t xml:space="preserve"> учете в качестве безработных 50</w:t>
      </w:r>
      <w:r w:rsidRPr="00373FC3">
        <w:rPr>
          <w:rFonts w:ascii="Times New Roman" w:hAnsi="Times New Roman"/>
          <w:sz w:val="28"/>
          <w:szCs w:val="28"/>
        </w:rPr>
        <w:t xml:space="preserve"> человек</w:t>
      </w:r>
      <w:r w:rsidR="009E6AD7" w:rsidRPr="00373FC3">
        <w:rPr>
          <w:rFonts w:ascii="Times New Roman" w:hAnsi="Times New Roman"/>
          <w:sz w:val="28"/>
          <w:szCs w:val="28"/>
        </w:rPr>
        <w:t xml:space="preserve"> (АППГ – 35 чел.)</w:t>
      </w:r>
      <w:r w:rsidRPr="00373FC3">
        <w:rPr>
          <w:rFonts w:ascii="Times New Roman" w:hAnsi="Times New Roman"/>
          <w:sz w:val="28"/>
          <w:szCs w:val="28"/>
        </w:rPr>
        <w:t>. Уровень регистрируемой безработицы на ко</w:t>
      </w:r>
      <w:r w:rsidR="009E6AD7" w:rsidRPr="00373FC3">
        <w:rPr>
          <w:rFonts w:ascii="Times New Roman" w:hAnsi="Times New Roman"/>
          <w:sz w:val="28"/>
          <w:szCs w:val="28"/>
        </w:rPr>
        <w:t>нец отчетного периода увеличился к</w:t>
      </w:r>
      <w:r w:rsidRPr="00373FC3">
        <w:rPr>
          <w:rFonts w:ascii="Times New Roman" w:hAnsi="Times New Roman"/>
          <w:sz w:val="28"/>
          <w:szCs w:val="28"/>
        </w:rPr>
        <w:t xml:space="preserve"> показателю аналогичного пери</w:t>
      </w:r>
      <w:r w:rsidR="009E6AD7" w:rsidRPr="00373FC3">
        <w:rPr>
          <w:rFonts w:ascii="Times New Roman" w:hAnsi="Times New Roman"/>
          <w:sz w:val="28"/>
          <w:szCs w:val="28"/>
        </w:rPr>
        <w:t>ода прошлого года и составил 0,7</w:t>
      </w:r>
      <w:r w:rsidRPr="00373FC3">
        <w:rPr>
          <w:rFonts w:ascii="Times New Roman" w:hAnsi="Times New Roman"/>
          <w:sz w:val="28"/>
          <w:szCs w:val="28"/>
        </w:rPr>
        <w:t>% от экономически активног</w:t>
      </w:r>
      <w:r w:rsidR="00863B26" w:rsidRPr="00373FC3">
        <w:rPr>
          <w:rFonts w:ascii="Times New Roman" w:hAnsi="Times New Roman"/>
          <w:sz w:val="28"/>
          <w:szCs w:val="28"/>
        </w:rPr>
        <w:t>о населения</w:t>
      </w:r>
      <w:r w:rsidR="00AD7FD2">
        <w:rPr>
          <w:rFonts w:ascii="Times New Roman" w:hAnsi="Times New Roman"/>
          <w:sz w:val="28"/>
          <w:szCs w:val="28"/>
        </w:rPr>
        <w:t>, против 0,5% в 2019 году</w:t>
      </w:r>
      <w:r w:rsidR="00863B26" w:rsidRPr="00373FC3">
        <w:rPr>
          <w:rFonts w:ascii="Times New Roman" w:hAnsi="Times New Roman"/>
          <w:sz w:val="28"/>
          <w:szCs w:val="28"/>
        </w:rPr>
        <w:t xml:space="preserve">. Данный показатель по области составляет 0,8%. </w:t>
      </w:r>
    </w:p>
    <w:p w:rsidR="00373FC3" w:rsidRPr="00144435" w:rsidRDefault="00373FC3" w:rsidP="00373FC3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7</w:t>
      </w:r>
    </w:p>
    <w:p w:rsidR="00373FC3" w:rsidRDefault="00373FC3" w:rsidP="00373F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3FC3" w:rsidRDefault="00373FC3" w:rsidP="00373F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FC3">
        <w:rPr>
          <w:rFonts w:ascii="Times New Roman" w:hAnsi="Times New Roman"/>
          <w:sz w:val="28"/>
          <w:szCs w:val="28"/>
        </w:rPr>
        <w:t>Д</w:t>
      </w:r>
      <w:r w:rsidRPr="00144435">
        <w:rPr>
          <w:rFonts w:ascii="Times New Roman" w:hAnsi="Times New Roman"/>
          <w:sz w:val="28"/>
          <w:szCs w:val="28"/>
        </w:rPr>
        <w:t>ля рынка труда характерна тенденция сохраняющегося разрыва между регистрируемой и общей безработицей.</w:t>
      </w:r>
    </w:p>
    <w:p w:rsidR="00513477" w:rsidRPr="00144435" w:rsidRDefault="00513477" w:rsidP="00EA2AF3">
      <w:pPr>
        <w:pStyle w:val="3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863B26" w:rsidRDefault="009E6AD7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центр </w:t>
      </w:r>
      <w:r w:rsidR="00863B26">
        <w:rPr>
          <w:rFonts w:ascii="Times New Roman" w:hAnsi="Times New Roman"/>
          <w:sz w:val="28"/>
          <w:szCs w:val="28"/>
        </w:rPr>
        <w:t>занятости</w:t>
      </w:r>
      <w:r>
        <w:rPr>
          <w:rFonts w:ascii="Times New Roman" w:hAnsi="Times New Roman"/>
          <w:sz w:val="28"/>
          <w:szCs w:val="28"/>
        </w:rPr>
        <w:t xml:space="preserve"> населения в поисках подходящей работы обратилось 810</w:t>
      </w:r>
      <w:r w:rsidR="00863B2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="00863B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714</w:t>
      </w:r>
      <w:r w:rsidR="00863B26">
        <w:rPr>
          <w:rFonts w:ascii="Times New Roman" w:hAnsi="Times New Roman"/>
          <w:sz w:val="28"/>
          <w:szCs w:val="28"/>
        </w:rPr>
        <w:t xml:space="preserve">). </w:t>
      </w:r>
      <w:r w:rsidR="00513477" w:rsidRPr="00144435">
        <w:rPr>
          <w:rFonts w:ascii="Times New Roman" w:hAnsi="Times New Roman"/>
          <w:sz w:val="28"/>
          <w:szCs w:val="28"/>
        </w:rPr>
        <w:t xml:space="preserve">Число трудоустроенных граждан </w:t>
      </w:r>
      <w:r w:rsidR="00863B26">
        <w:rPr>
          <w:rFonts w:ascii="Times New Roman" w:hAnsi="Times New Roman"/>
          <w:sz w:val="28"/>
          <w:szCs w:val="28"/>
        </w:rPr>
        <w:t>составило 636 человек (78,5% к числу обратившихся), это ниже достигнутого показателя 2019 года (84</w:t>
      </w:r>
      <w:r w:rsidR="00513477" w:rsidRPr="00144435">
        <w:rPr>
          <w:rFonts w:ascii="Times New Roman" w:hAnsi="Times New Roman"/>
          <w:sz w:val="28"/>
          <w:szCs w:val="28"/>
        </w:rPr>
        <w:t xml:space="preserve">%). </w:t>
      </w:r>
    </w:p>
    <w:p w:rsidR="00373FC3" w:rsidRDefault="00AD7FD2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конец </w:t>
      </w:r>
      <w:r w:rsidR="00373FC3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373FC3">
        <w:rPr>
          <w:rFonts w:ascii="Times New Roman" w:hAnsi="Times New Roman"/>
          <w:sz w:val="28"/>
          <w:szCs w:val="28"/>
        </w:rPr>
        <w:t xml:space="preserve"> в службе занятости было заявлено 670 вакансий. Основным заявителем является компания «</w:t>
      </w:r>
      <w:proofErr w:type="spellStart"/>
      <w:r w:rsidR="00373FC3">
        <w:rPr>
          <w:rFonts w:ascii="Times New Roman" w:hAnsi="Times New Roman"/>
          <w:sz w:val="28"/>
          <w:szCs w:val="28"/>
        </w:rPr>
        <w:t>Велесстрой</w:t>
      </w:r>
      <w:proofErr w:type="spellEnd"/>
      <w:r w:rsidR="00373FC3">
        <w:rPr>
          <w:rFonts w:ascii="Times New Roman" w:hAnsi="Times New Roman"/>
          <w:sz w:val="28"/>
          <w:szCs w:val="28"/>
        </w:rPr>
        <w:t>» с потребностью по строительным специальностям.</w:t>
      </w:r>
    </w:p>
    <w:p w:rsidR="00171F01" w:rsidRPr="00144435" w:rsidRDefault="00513477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Для недопущения социальной напряженности на рынке труда были реализованы мероприятия по организации о</w:t>
      </w:r>
      <w:r w:rsidR="00066DA6">
        <w:rPr>
          <w:rFonts w:ascii="Times New Roman" w:hAnsi="Times New Roman"/>
          <w:sz w:val="28"/>
          <w:szCs w:val="28"/>
        </w:rPr>
        <w:t xml:space="preserve">плачиваемых общественных работ для </w:t>
      </w:r>
      <w:r w:rsidR="00863B26">
        <w:rPr>
          <w:rFonts w:ascii="Times New Roman" w:hAnsi="Times New Roman"/>
          <w:sz w:val="28"/>
          <w:szCs w:val="28"/>
        </w:rPr>
        <w:t>76 человек, годом ранее</w:t>
      </w:r>
      <w:r w:rsidR="00066DA6">
        <w:rPr>
          <w:rFonts w:ascii="Times New Roman" w:hAnsi="Times New Roman"/>
          <w:sz w:val="28"/>
          <w:szCs w:val="28"/>
        </w:rPr>
        <w:t xml:space="preserve"> было трудоустроено</w:t>
      </w:r>
      <w:r w:rsidR="00863B26">
        <w:rPr>
          <w:rFonts w:ascii="Times New Roman" w:hAnsi="Times New Roman"/>
          <w:sz w:val="28"/>
          <w:szCs w:val="28"/>
        </w:rPr>
        <w:t xml:space="preserve"> </w:t>
      </w:r>
      <w:r w:rsidR="00E85E10" w:rsidRPr="00144435">
        <w:rPr>
          <w:rFonts w:ascii="Times New Roman" w:hAnsi="Times New Roman"/>
          <w:sz w:val="28"/>
          <w:szCs w:val="28"/>
        </w:rPr>
        <w:t>64 человека.</w:t>
      </w:r>
    </w:p>
    <w:p w:rsidR="00BF28E5" w:rsidRPr="00144435" w:rsidRDefault="00BF28E5" w:rsidP="00144435">
      <w:pPr>
        <w:keepNext/>
        <w:widowControl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B56F5D" w:rsidRPr="00144435" w:rsidRDefault="00B56F5D" w:rsidP="00144435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6B52">
        <w:rPr>
          <w:rFonts w:ascii="Times New Roman" w:hAnsi="Times New Roman"/>
          <w:b/>
          <w:sz w:val="28"/>
          <w:szCs w:val="28"/>
          <w:u w:val="single"/>
        </w:rPr>
        <w:t>Уровень жизни и доходы населения</w:t>
      </w:r>
    </w:p>
    <w:p w:rsidR="00E85E10" w:rsidRPr="00144435" w:rsidRDefault="00E85E10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Основным показателем уровня жизни являются доходы населения, в которых главной составляющей остается оплата труда работников.</w:t>
      </w:r>
    </w:p>
    <w:p w:rsidR="00E85E10" w:rsidRPr="00144435" w:rsidRDefault="00E85E10" w:rsidP="00144435">
      <w:pPr>
        <w:widowControl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Под особым контролем администрации находятся вопросы по обеспечению уровня заработной платы не ниже минимального, соблюдению сроков выплаты заработной платы работникам, выявление работодателей, уклоняющихся от оформления трудовых отношений с работниками, использующих «серые» схемы выплаты заработной платы.  Для выявления случаев задолженности по выплате заработной платы и нарушения прав работников </w:t>
      </w:r>
      <w:r w:rsidR="00936B52">
        <w:rPr>
          <w:rFonts w:ascii="Times New Roman" w:hAnsi="Times New Roman"/>
          <w:sz w:val="28"/>
          <w:szCs w:val="28"/>
        </w:rPr>
        <w:t xml:space="preserve">создана комиссия, а также </w:t>
      </w:r>
      <w:r w:rsidRPr="00144435">
        <w:rPr>
          <w:rFonts w:ascii="Times New Roman" w:hAnsi="Times New Roman"/>
          <w:sz w:val="28"/>
          <w:szCs w:val="28"/>
        </w:rPr>
        <w:t xml:space="preserve">налажено информационное взаимодействие и ведется совместная работа со службами района и области. </w:t>
      </w:r>
      <w:r w:rsidR="00936B52">
        <w:rPr>
          <w:rFonts w:ascii="Times New Roman" w:hAnsi="Times New Roman"/>
          <w:sz w:val="28"/>
          <w:szCs w:val="28"/>
        </w:rPr>
        <w:t>В 2020 году было проведено 3 заседания комиссии на которые были приглашены 5 работодателей, нарушивших трудовое законодательство. Все случаи нарушений устранены.  Кроме этого,</w:t>
      </w:r>
      <w:r w:rsidRPr="00144435">
        <w:rPr>
          <w:rFonts w:ascii="Times New Roman" w:hAnsi="Times New Roman"/>
          <w:sz w:val="28"/>
          <w:szCs w:val="28"/>
        </w:rPr>
        <w:t xml:space="preserve"> в администр</w:t>
      </w:r>
      <w:r w:rsidR="00AD7FD2">
        <w:rPr>
          <w:rFonts w:ascii="Times New Roman" w:hAnsi="Times New Roman"/>
          <w:sz w:val="28"/>
          <w:szCs w:val="28"/>
        </w:rPr>
        <w:t xml:space="preserve">ации городского </w:t>
      </w:r>
      <w:proofErr w:type="gramStart"/>
      <w:r w:rsidR="00AD7FD2">
        <w:rPr>
          <w:rFonts w:ascii="Times New Roman" w:hAnsi="Times New Roman"/>
          <w:sz w:val="28"/>
          <w:szCs w:val="28"/>
        </w:rPr>
        <w:t xml:space="preserve">округа </w:t>
      </w:r>
      <w:r w:rsidRPr="00144435">
        <w:rPr>
          <w:rFonts w:ascii="Times New Roman" w:hAnsi="Times New Roman"/>
          <w:sz w:val="28"/>
          <w:szCs w:val="28"/>
        </w:rPr>
        <w:t xml:space="preserve"> действует</w:t>
      </w:r>
      <w:proofErr w:type="gramEnd"/>
      <w:r w:rsidRPr="00144435">
        <w:rPr>
          <w:rFonts w:ascii="Times New Roman" w:hAnsi="Times New Roman"/>
          <w:sz w:val="28"/>
          <w:szCs w:val="28"/>
        </w:rPr>
        <w:t xml:space="preserve"> телефонная «горячая линия». </w:t>
      </w:r>
    </w:p>
    <w:p w:rsidR="00E85E10" w:rsidRPr="00144435" w:rsidRDefault="00E85E10" w:rsidP="0014443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4435">
        <w:rPr>
          <w:rFonts w:ascii="Times New Roman" w:hAnsi="Times New Roman"/>
          <w:sz w:val="28"/>
          <w:szCs w:val="28"/>
        </w:rPr>
        <w:t>Согласно данным службы государственной статистики задолженность по выплат</w:t>
      </w:r>
      <w:r w:rsidR="00284D68">
        <w:rPr>
          <w:rFonts w:ascii="Times New Roman" w:hAnsi="Times New Roman"/>
          <w:sz w:val="28"/>
          <w:szCs w:val="28"/>
        </w:rPr>
        <w:t>е заработной платы на 01.01.2021</w:t>
      </w:r>
      <w:r w:rsidRPr="00144435">
        <w:rPr>
          <w:rFonts w:ascii="Times New Roman" w:hAnsi="Times New Roman"/>
          <w:sz w:val="28"/>
          <w:szCs w:val="28"/>
        </w:rPr>
        <w:t xml:space="preserve"> отсутствует</w:t>
      </w:r>
      <w:r w:rsidRPr="00144435">
        <w:rPr>
          <w:rFonts w:ascii="Times New Roman" w:hAnsi="Times New Roman"/>
          <w:sz w:val="26"/>
          <w:szCs w:val="26"/>
        </w:rPr>
        <w:t xml:space="preserve">.   </w:t>
      </w:r>
    </w:p>
    <w:p w:rsidR="00936B52" w:rsidRDefault="00284D68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E85E10" w:rsidRPr="00144435">
        <w:rPr>
          <w:rFonts w:ascii="Times New Roman" w:hAnsi="Times New Roman"/>
          <w:sz w:val="28"/>
          <w:szCs w:val="28"/>
        </w:rPr>
        <w:t>реднемесячная номинальная заработная плата на одного работающего по полному кругу организаций муниципально</w:t>
      </w:r>
      <w:r>
        <w:rPr>
          <w:rFonts w:ascii="Times New Roman" w:hAnsi="Times New Roman"/>
          <w:sz w:val="28"/>
          <w:szCs w:val="28"/>
        </w:rPr>
        <w:t>го образования   составила 131 тыс.</w:t>
      </w:r>
      <w:r w:rsidR="0093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(в 2018 году – 136,2 тыс. рублей), по области данный показатель равен 91,6 тыс. рублей</w:t>
      </w:r>
      <w:r w:rsidR="00936B52">
        <w:rPr>
          <w:rFonts w:ascii="Times New Roman" w:hAnsi="Times New Roman"/>
          <w:sz w:val="28"/>
          <w:szCs w:val="28"/>
        </w:rPr>
        <w:t>.</w:t>
      </w:r>
    </w:p>
    <w:p w:rsidR="00E85E10" w:rsidRPr="00144435" w:rsidRDefault="00E85E10" w:rsidP="001444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С</w:t>
      </w:r>
      <w:r w:rsidRPr="00144435">
        <w:rPr>
          <w:rFonts w:ascii="Times New Roman" w:hAnsi="Times New Roman"/>
          <w:bCs/>
          <w:sz w:val="28"/>
          <w:szCs w:val="28"/>
        </w:rPr>
        <w:t>редн</w:t>
      </w:r>
      <w:r w:rsidR="00AD7FD2">
        <w:rPr>
          <w:rFonts w:ascii="Times New Roman" w:hAnsi="Times New Roman"/>
          <w:bCs/>
          <w:sz w:val="28"/>
          <w:szCs w:val="28"/>
        </w:rPr>
        <w:t xml:space="preserve">ий размер </w:t>
      </w:r>
      <w:proofErr w:type="gramStart"/>
      <w:r w:rsidR="00AD7FD2">
        <w:rPr>
          <w:rFonts w:ascii="Times New Roman" w:hAnsi="Times New Roman"/>
          <w:bCs/>
          <w:sz w:val="28"/>
          <w:szCs w:val="28"/>
        </w:rPr>
        <w:t xml:space="preserve">пенсии </w:t>
      </w:r>
      <w:r w:rsidRPr="00144435">
        <w:rPr>
          <w:rFonts w:ascii="Times New Roman" w:hAnsi="Times New Roman"/>
          <w:bCs/>
          <w:sz w:val="28"/>
          <w:szCs w:val="28"/>
        </w:rPr>
        <w:t xml:space="preserve"> составил</w:t>
      </w:r>
      <w:proofErr w:type="gramEnd"/>
      <w:r w:rsidRPr="00144435">
        <w:rPr>
          <w:rFonts w:ascii="Times New Roman" w:hAnsi="Times New Roman"/>
          <w:bCs/>
          <w:sz w:val="28"/>
          <w:szCs w:val="28"/>
        </w:rPr>
        <w:t xml:space="preserve"> 23,2 тыс.</w:t>
      </w:r>
      <w:r w:rsidR="00936B52">
        <w:rPr>
          <w:rFonts w:ascii="Times New Roman" w:hAnsi="Times New Roman"/>
          <w:bCs/>
          <w:sz w:val="28"/>
          <w:szCs w:val="28"/>
        </w:rPr>
        <w:t xml:space="preserve"> </w:t>
      </w:r>
      <w:r w:rsidRPr="00144435">
        <w:rPr>
          <w:rFonts w:ascii="Times New Roman" w:hAnsi="Times New Roman"/>
          <w:bCs/>
          <w:sz w:val="28"/>
          <w:szCs w:val="28"/>
        </w:rPr>
        <w:t xml:space="preserve">рублей, </w:t>
      </w:r>
      <w:r w:rsidR="00936B52">
        <w:rPr>
          <w:rFonts w:ascii="Times New Roman" w:hAnsi="Times New Roman"/>
          <w:bCs/>
          <w:sz w:val="28"/>
          <w:szCs w:val="28"/>
        </w:rPr>
        <w:t>и сохранился на уровне прошлого года. Получателями пенсии является 3864 человека или 31,6% от всего населения городского округа.</w:t>
      </w:r>
    </w:p>
    <w:p w:rsidR="00E85E10" w:rsidRPr="00144435" w:rsidRDefault="00E85E10" w:rsidP="00144435">
      <w:pPr>
        <w:spacing w:line="360" w:lineRule="auto"/>
        <w:ind w:right="-93" w:firstLine="561"/>
        <w:jc w:val="both"/>
        <w:rPr>
          <w:sz w:val="28"/>
          <w:szCs w:val="28"/>
        </w:rPr>
      </w:pPr>
    </w:p>
    <w:p w:rsidR="00800431" w:rsidRPr="00144435" w:rsidRDefault="00BF28E5" w:rsidP="00144435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803A11">
        <w:rPr>
          <w:rFonts w:ascii="Times New Roman" w:hAnsi="Times New Roman"/>
          <w:i/>
          <w:sz w:val="28"/>
          <w:szCs w:val="28"/>
        </w:rPr>
        <w:t xml:space="preserve"> </w:t>
      </w:r>
      <w:r w:rsidR="00351323">
        <w:rPr>
          <w:rFonts w:ascii="Times New Roman" w:hAnsi="Times New Roman"/>
          <w:i/>
          <w:sz w:val="28"/>
          <w:szCs w:val="28"/>
        </w:rPr>
        <w:t>8</w:t>
      </w:r>
    </w:p>
    <w:p w:rsidR="00996604" w:rsidRDefault="00996604" w:rsidP="00144435">
      <w:pPr>
        <w:spacing w:line="36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144435">
        <w:rPr>
          <w:rFonts w:ascii="Times New Roman" w:hAnsi="Times New Roman"/>
          <w:b/>
          <w:sz w:val="28"/>
          <w:szCs w:val="28"/>
        </w:rPr>
        <w:t>Реальный сектор экономики</w:t>
      </w:r>
    </w:p>
    <w:p w:rsidR="00CF2ADD" w:rsidRPr="00CF2ADD" w:rsidRDefault="00185979" w:rsidP="00CF2ADD">
      <w:pPr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t>В 2020 году в муниципальном образо</w:t>
      </w:r>
      <w:r>
        <w:rPr>
          <w:rFonts w:ascii="Times New Roman" w:hAnsi="Times New Roman"/>
          <w:sz w:val="28"/>
          <w:szCs w:val="28"/>
        </w:rPr>
        <w:t>вании объем промышленного произ</w:t>
      </w:r>
      <w:r w:rsidRPr="00185979">
        <w:rPr>
          <w:rFonts w:ascii="Times New Roman" w:hAnsi="Times New Roman"/>
          <w:sz w:val="28"/>
          <w:szCs w:val="28"/>
        </w:rPr>
        <w:t>водства в стоимостном выражении снизился и составил 71,9 процентов к уровню 2019 года (по Сахалинской области – 79,4 процента к уровню 2019 года). Существенное влияние на снижение объемов промышленного производства оказало снижение объемов по виду экономической дея</w:t>
      </w:r>
      <w:r>
        <w:rPr>
          <w:rFonts w:ascii="Times New Roman" w:hAnsi="Times New Roman"/>
          <w:sz w:val="28"/>
          <w:szCs w:val="28"/>
        </w:rPr>
        <w:t>тельности – до</w:t>
      </w:r>
      <w:r w:rsidRPr="00185979">
        <w:rPr>
          <w:rFonts w:ascii="Times New Roman" w:hAnsi="Times New Roman"/>
          <w:sz w:val="28"/>
          <w:szCs w:val="28"/>
        </w:rPr>
        <w:t>быча углеводородного сырья, являющегося основополагающим для развития экономики муниципального образования и всей экономики региона.</w:t>
      </w:r>
    </w:p>
    <w:p w:rsidR="002A3C9D" w:rsidRPr="00144435" w:rsidRDefault="00803A11" w:rsidP="00144435">
      <w:pPr>
        <w:spacing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9</w:t>
      </w:r>
    </w:p>
    <w:p w:rsidR="002237B2" w:rsidRPr="00144435" w:rsidRDefault="00481B9B" w:rsidP="001444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Д</w:t>
      </w:r>
      <w:r w:rsidR="002D528A" w:rsidRPr="00144435">
        <w:rPr>
          <w:rFonts w:ascii="Times New Roman" w:hAnsi="Times New Roman"/>
          <w:b/>
          <w:sz w:val="28"/>
          <w:szCs w:val="28"/>
          <w:u w:val="single"/>
        </w:rPr>
        <w:t>обыча полезных ископаемых</w:t>
      </w:r>
      <w:r w:rsidR="00EF189A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85979" w:rsidRPr="00185979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t>Состояние развития нефтегазодобывающе</w:t>
      </w:r>
      <w:r>
        <w:rPr>
          <w:rFonts w:ascii="Times New Roman" w:hAnsi="Times New Roman"/>
          <w:sz w:val="28"/>
          <w:szCs w:val="28"/>
        </w:rPr>
        <w:t>й отрасли характери</w:t>
      </w:r>
      <w:r w:rsidRPr="00185979">
        <w:rPr>
          <w:rFonts w:ascii="Times New Roman" w:hAnsi="Times New Roman"/>
          <w:sz w:val="28"/>
          <w:szCs w:val="28"/>
        </w:rPr>
        <w:t>зуются следующими показателями:</w:t>
      </w:r>
    </w:p>
    <w:p w:rsidR="00185979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t>В стоимостном выражении объем про</w:t>
      </w:r>
      <w:r>
        <w:rPr>
          <w:rFonts w:ascii="Times New Roman" w:hAnsi="Times New Roman"/>
          <w:sz w:val="28"/>
          <w:szCs w:val="28"/>
        </w:rPr>
        <w:t>изводства сырья к уровню прошло</w:t>
      </w:r>
      <w:r w:rsidRPr="00185979">
        <w:rPr>
          <w:rFonts w:ascii="Times New Roman" w:hAnsi="Times New Roman"/>
          <w:sz w:val="28"/>
          <w:szCs w:val="28"/>
        </w:rPr>
        <w:t>го года снизился на 28,1 процента (в 2019 г</w:t>
      </w:r>
      <w:r>
        <w:rPr>
          <w:rFonts w:ascii="Times New Roman" w:hAnsi="Times New Roman"/>
          <w:sz w:val="28"/>
          <w:szCs w:val="28"/>
        </w:rPr>
        <w:t>оду снижение составило 3 процен</w:t>
      </w:r>
      <w:r w:rsidR="00373FC3">
        <w:rPr>
          <w:rFonts w:ascii="Times New Roman" w:hAnsi="Times New Roman"/>
          <w:sz w:val="28"/>
          <w:szCs w:val="28"/>
        </w:rPr>
        <w:t xml:space="preserve">та) и составил 439,1 млрд. рублей. </w:t>
      </w:r>
    </w:p>
    <w:p w:rsidR="00373FC3" w:rsidRDefault="00373FC3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10</w:t>
      </w:r>
    </w:p>
    <w:p w:rsidR="00185979" w:rsidRPr="00185979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t>В натуральном выражении объемы добычи углеводородов составили:</w:t>
      </w:r>
    </w:p>
    <w:p w:rsidR="00185979" w:rsidRPr="00185979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lastRenderedPageBreak/>
        <w:t>- нефть, включая газовый конденсат – 94,6 процента к ровню прошлого года (годом ранее эта величина ровнялась 103,1 процента</w:t>
      </w:r>
      <w:r>
        <w:rPr>
          <w:rFonts w:ascii="Times New Roman" w:hAnsi="Times New Roman"/>
          <w:sz w:val="28"/>
          <w:szCs w:val="28"/>
        </w:rPr>
        <w:t>)</w:t>
      </w:r>
      <w:r w:rsidRPr="00185979">
        <w:rPr>
          <w:rFonts w:ascii="Times New Roman" w:hAnsi="Times New Roman"/>
          <w:sz w:val="28"/>
          <w:szCs w:val="28"/>
        </w:rPr>
        <w:t>;</w:t>
      </w:r>
    </w:p>
    <w:p w:rsidR="00185979" w:rsidRPr="00185979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979">
        <w:rPr>
          <w:rFonts w:ascii="Times New Roman" w:hAnsi="Times New Roman"/>
          <w:sz w:val="28"/>
          <w:szCs w:val="28"/>
        </w:rPr>
        <w:t xml:space="preserve">- газ природный и попутный -  106,3 процента к уровню прошлого года (в 2019 году - 98,1 процента). </w:t>
      </w:r>
    </w:p>
    <w:p w:rsidR="00BF28E5" w:rsidRPr="00144435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 xml:space="preserve">Объемы углеводородов, добыча которых ведется в границах городского округа, это 97 процентов по нефти и 99,4 процента по газу от всего объема, добытого углеводородного сырья в Сахалинской области.  </w:t>
      </w:r>
    </w:p>
    <w:p w:rsidR="00351323" w:rsidRDefault="00351323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1067" w:rsidRPr="00144435" w:rsidRDefault="00803A11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11</w:t>
      </w:r>
    </w:p>
    <w:p w:rsidR="00996604" w:rsidRPr="00144435" w:rsidRDefault="00996604" w:rsidP="0014443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Энергетический комплекс</w:t>
      </w:r>
      <w:r w:rsidR="008C726A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 xml:space="preserve">Объемы выработки энергоресурсов в 2020 году к уровню прошлого года в натуральном выражении составили: 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>- по электроэнергии – 107,1 процента;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>- по тепловой энергии -  102,4 процента</w:t>
      </w:r>
      <w:r>
        <w:rPr>
          <w:rFonts w:ascii="Times New Roman" w:hAnsi="Times New Roman"/>
          <w:sz w:val="28"/>
          <w:szCs w:val="28"/>
        </w:rPr>
        <w:t>,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>и определялись с учетом их спроса у потребителей, в том числе компаний занятых добычей углеводородов.</w:t>
      </w:r>
    </w:p>
    <w:p w:rsidR="00351323" w:rsidRDefault="00351323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860671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12</w:t>
      </w:r>
    </w:p>
    <w:p w:rsidR="00686AE7" w:rsidRPr="00144435" w:rsidRDefault="00BD615A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07F">
        <w:rPr>
          <w:rFonts w:ascii="Times New Roman" w:hAnsi="Times New Roman"/>
          <w:sz w:val="28"/>
          <w:szCs w:val="28"/>
        </w:rPr>
        <w:t>В областной структуре производства продукции, на долю хозяйствующих субъектов г</w:t>
      </w:r>
      <w:r w:rsidR="00FF06CF" w:rsidRPr="00C8707F">
        <w:rPr>
          <w:rFonts w:ascii="Times New Roman" w:hAnsi="Times New Roman"/>
          <w:sz w:val="28"/>
          <w:szCs w:val="28"/>
        </w:rPr>
        <w:t>ородского округа, приходится</w:t>
      </w:r>
      <w:r w:rsidR="00C8707F" w:rsidRPr="00C8707F">
        <w:rPr>
          <w:rFonts w:ascii="Times New Roman" w:hAnsi="Times New Roman"/>
          <w:sz w:val="28"/>
          <w:szCs w:val="28"/>
        </w:rPr>
        <w:t xml:space="preserve"> 31,3</w:t>
      </w:r>
      <w:r w:rsidRPr="00C8707F">
        <w:rPr>
          <w:rFonts w:ascii="Times New Roman" w:hAnsi="Times New Roman"/>
          <w:sz w:val="28"/>
          <w:szCs w:val="28"/>
        </w:rPr>
        <w:t xml:space="preserve">% </w:t>
      </w:r>
      <w:r w:rsidR="008C726A" w:rsidRPr="00C8707F">
        <w:rPr>
          <w:rFonts w:ascii="Times New Roman" w:hAnsi="Times New Roman"/>
          <w:sz w:val="28"/>
          <w:szCs w:val="28"/>
        </w:rPr>
        <w:t>п</w:t>
      </w:r>
      <w:r w:rsidR="00580FDC" w:rsidRPr="00C8707F">
        <w:rPr>
          <w:rFonts w:ascii="Times New Roman" w:hAnsi="Times New Roman"/>
          <w:sz w:val="28"/>
          <w:szCs w:val="28"/>
        </w:rPr>
        <w:t>р</w:t>
      </w:r>
      <w:r w:rsidR="00860671" w:rsidRPr="00C8707F">
        <w:rPr>
          <w:rFonts w:ascii="Times New Roman" w:hAnsi="Times New Roman"/>
          <w:sz w:val="28"/>
          <w:szCs w:val="28"/>
        </w:rPr>
        <w:t>оизводства электроэнергии и 24,8</w:t>
      </w:r>
      <w:r w:rsidR="00FF06CF" w:rsidRPr="00C8707F">
        <w:rPr>
          <w:rFonts w:ascii="Times New Roman" w:hAnsi="Times New Roman"/>
          <w:sz w:val="28"/>
          <w:szCs w:val="28"/>
        </w:rPr>
        <w:t xml:space="preserve"> </w:t>
      </w:r>
      <w:r w:rsidRPr="00C8707F">
        <w:rPr>
          <w:rFonts w:ascii="Times New Roman" w:hAnsi="Times New Roman"/>
          <w:sz w:val="28"/>
          <w:szCs w:val="28"/>
        </w:rPr>
        <w:t>% производства тепловой энергии.</w:t>
      </w:r>
      <w:r w:rsidRPr="00144435">
        <w:rPr>
          <w:rFonts w:ascii="Times New Roman" w:hAnsi="Times New Roman"/>
          <w:sz w:val="28"/>
          <w:szCs w:val="28"/>
        </w:rPr>
        <w:t xml:space="preserve">  </w:t>
      </w:r>
    </w:p>
    <w:p w:rsidR="002A3C9D" w:rsidRPr="00144435" w:rsidRDefault="002A3C9D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BF28E5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>13</w:t>
      </w:r>
    </w:p>
    <w:p w:rsidR="00F63554" w:rsidRPr="00144435" w:rsidRDefault="00996604" w:rsidP="001444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Рыбопромышленный комплекс</w:t>
      </w:r>
      <w:r w:rsidR="00B716C1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>На акватории, прилегающей к</w:t>
      </w:r>
      <w:r>
        <w:rPr>
          <w:rFonts w:ascii="Times New Roman" w:hAnsi="Times New Roman"/>
          <w:sz w:val="28"/>
          <w:szCs w:val="28"/>
        </w:rPr>
        <w:t xml:space="preserve"> муниципальному образованию</w:t>
      </w:r>
      <w:r w:rsidRPr="00803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</w:t>
      </w:r>
      <w:r w:rsidRPr="00803A11">
        <w:rPr>
          <w:rFonts w:ascii="Times New Roman" w:hAnsi="Times New Roman"/>
          <w:sz w:val="28"/>
          <w:szCs w:val="28"/>
        </w:rPr>
        <w:t xml:space="preserve">ется 61 рыболовный участок. 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11">
        <w:rPr>
          <w:rFonts w:ascii="Times New Roman" w:hAnsi="Times New Roman"/>
          <w:sz w:val="28"/>
          <w:szCs w:val="28"/>
        </w:rPr>
        <w:t>Рыбопромышленный комплекс представлен 31 хозяйствующим субъектом, из которых четыре, наиболее крупных предприятия, заняты прибрежным рыболовством: ООО «Ловец», ООО «</w:t>
      </w:r>
      <w:proofErr w:type="spellStart"/>
      <w:r w:rsidRPr="00803A11">
        <w:rPr>
          <w:rFonts w:ascii="Times New Roman" w:hAnsi="Times New Roman"/>
          <w:sz w:val="28"/>
          <w:szCs w:val="28"/>
        </w:rPr>
        <w:t>Даги</w:t>
      </w:r>
      <w:proofErr w:type="spellEnd"/>
      <w:r w:rsidRPr="00803A11">
        <w:rPr>
          <w:rFonts w:ascii="Times New Roman" w:hAnsi="Times New Roman"/>
          <w:sz w:val="28"/>
          <w:szCs w:val="28"/>
        </w:rPr>
        <w:t xml:space="preserve">», ООО «Ирида», </w:t>
      </w:r>
      <w:r w:rsidRPr="00803A11">
        <w:rPr>
          <w:rFonts w:ascii="Times New Roman" w:hAnsi="Times New Roman"/>
          <w:sz w:val="28"/>
          <w:szCs w:val="28"/>
        </w:rPr>
        <w:lastRenderedPageBreak/>
        <w:t>ООО «Восток-Н</w:t>
      </w:r>
      <w:r>
        <w:rPr>
          <w:rFonts w:ascii="Times New Roman" w:hAnsi="Times New Roman"/>
          <w:sz w:val="28"/>
          <w:szCs w:val="28"/>
        </w:rPr>
        <w:t>оглики». Хозяйства работают цик</w:t>
      </w:r>
      <w:r w:rsidRPr="00803A11">
        <w:rPr>
          <w:rFonts w:ascii="Times New Roman" w:hAnsi="Times New Roman"/>
          <w:sz w:val="28"/>
          <w:szCs w:val="28"/>
        </w:rPr>
        <w:t xml:space="preserve">лично, только в период </w:t>
      </w:r>
      <w:r w:rsidR="00373FC3">
        <w:rPr>
          <w:rFonts w:ascii="Times New Roman" w:hAnsi="Times New Roman"/>
          <w:sz w:val="28"/>
          <w:szCs w:val="28"/>
        </w:rPr>
        <w:t xml:space="preserve">лососевой </w:t>
      </w:r>
      <w:r w:rsidRPr="00803A11">
        <w:rPr>
          <w:rFonts w:ascii="Times New Roman" w:hAnsi="Times New Roman"/>
          <w:sz w:val="28"/>
          <w:szCs w:val="28"/>
        </w:rPr>
        <w:t>путины.</w:t>
      </w:r>
    </w:p>
    <w:p w:rsidR="00803A11" w:rsidRDefault="00AD7FD2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803A11" w:rsidRPr="00803A11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803A11" w:rsidRPr="00803A11">
        <w:rPr>
          <w:rFonts w:ascii="Times New Roman" w:hAnsi="Times New Roman"/>
          <w:sz w:val="28"/>
          <w:szCs w:val="28"/>
        </w:rPr>
        <w:t xml:space="preserve"> рыбодобывающими предприятиями выловлено 4,7 тысяч тонн рыбы (за аналогичный период прошлого года 4,4</w:t>
      </w:r>
      <w:r w:rsidR="00803A11">
        <w:rPr>
          <w:rFonts w:ascii="Times New Roman" w:hAnsi="Times New Roman"/>
          <w:sz w:val="28"/>
          <w:szCs w:val="28"/>
        </w:rPr>
        <w:t xml:space="preserve"> тысяч тонн), в </w:t>
      </w:r>
      <w:proofErr w:type="spellStart"/>
      <w:r w:rsidR="00803A11">
        <w:rPr>
          <w:rFonts w:ascii="Times New Roman" w:hAnsi="Times New Roman"/>
          <w:sz w:val="28"/>
          <w:szCs w:val="28"/>
        </w:rPr>
        <w:t>т.ч</w:t>
      </w:r>
      <w:proofErr w:type="spellEnd"/>
      <w:r w:rsidR="00803A11">
        <w:rPr>
          <w:rFonts w:ascii="Times New Roman" w:hAnsi="Times New Roman"/>
          <w:sz w:val="28"/>
          <w:szCs w:val="28"/>
        </w:rPr>
        <w:t xml:space="preserve">. 4,1 тыс. </w:t>
      </w:r>
      <w:r w:rsidR="00EF379B">
        <w:rPr>
          <w:rFonts w:ascii="Times New Roman" w:hAnsi="Times New Roman"/>
          <w:sz w:val="28"/>
          <w:szCs w:val="28"/>
        </w:rPr>
        <w:t>тонн лососевых</w:t>
      </w:r>
      <w:r w:rsidR="00803A11">
        <w:rPr>
          <w:rFonts w:ascii="Times New Roman" w:hAnsi="Times New Roman"/>
          <w:sz w:val="28"/>
          <w:szCs w:val="28"/>
        </w:rPr>
        <w:t>.</w:t>
      </w:r>
    </w:p>
    <w:p w:rsidR="00351323" w:rsidRPr="00351323" w:rsidRDefault="00351323" w:rsidP="0035132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14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3A11">
        <w:rPr>
          <w:rFonts w:ascii="Times New Roman" w:hAnsi="Times New Roman"/>
          <w:sz w:val="28"/>
          <w:szCs w:val="28"/>
        </w:rPr>
        <w:t>ереработкой зани</w:t>
      </w:r>
      <w:r>
        <w:rPr>
          <w:rFonts w:ascii="Times New Roman" w:hAnsi="Times New Roman"/>
          <w:sz w:val="28"/>
          <w:szCs w:val="28"/>
        </w:rPr>
        <w:t>мались 11 береговых предприятий,</w:t>
      </w:r>
      <w:r w:rsidRPr="00803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03A11">
        <w:rPr>
          <w:rFonts w:ascii="Times New Roman" w:hAnsi="Times New Roman"/>
          <w:sz w:val="28"/>
          <w:szCs w:val="28"/>
        </w:rPr>
        <w:t>ми было переработано 38,3 % всех выловленных в муниципальном образо</w:t>
      </w:r>
      <w:r>
        <w:rPr>
          <w:rFonts w:ascii="Times New Roman" w:hAnsi="Times New Roman"/>
          <w:sz w:val="28"/>
          <w:szCs w:val="28"/>
        </w:rPr>
        <w:t>вании ВБР</w:t>
      </w:r>
      <w:r w:rsidRPr="00803A11">
        <w:rPr>
          <w:rFonts w:ascii="Times New Roman" w:hAnsi="Times New Roman"/>
          <w:sz w:val="28"/>
          <w:szCs w:val="28"/>
        </w:rPr>
        <w:t xml:space="preserve">.  </w:t>
      </w:r>
    </w:p>
    <w:p w:rsidR="00803A11" w:rsidRPr="00803A11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В 2020 году спортивное и любительское рыболовство по вылову </w:t>
      </w:r>
      <w:r w:rsidR="00373FC3" w:rsidRPr="00EF379B">
        <w:rPr>
          <w:rFonts w:ascii="Times New Roman" w:hAnsi="Times New Roman"/>
          <w:sz w:val="28"/>
          <w:szCs w:val="28"/>
        </w:rPr>
        <w:t>горбуши</w:t>
      </w:r>
      <w:r w:rsidRPr="00EF37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79B">
        <w:rPr>
          <w:rFonts w:ascii="Times New Roman" w:hAnsi="Times New Roman"/>
          <w:sz w:val="28"/>
          <w:szCs w:val="28"/>
        </w:rPr>
        <w:t>удебными</w:t>
      </w:r>
      <w:proofErr w:type="spellEnd"/>
      <w:r w:rsidRPr="00EF379B">
        <w:rPr>
          <w:rFonts w:ascii="Times New Roman" w:hAnsi="Times New Roman"/>
          <w:sz w:val="28"/>
          <w:szCs w:val="28"/>
        </w:rPr>
        <w:t xml:space="preserve"> орудиями лова было организовано на участке мыс Тамара – 3 км южнее мыса Тамара (</w:t>
      </w:r>
      <w:proofErr w:type="spellStart"/>
      <w:r w:rsidRPr="00EF379B">
        <w:rPr>
          <w:rFonts w:ascii="Times New Roman" w:hAnsi="Times New Roman"/>
          <w:sz w:val="28"/>
          <w:szCs w:val="28"/>
        </w:rPr>
        <w:t>Набильский</w:t>
      </w:r>
      <w:proofErr w:type="spellEnd"/>
      <w:r w:rsidRPr="00EF379B">
        <w:rPr>
          <w:rFonts w:ascii="Times New Roman" w:hAnsi="Times New Roman"/>
          <w:sz w:val="28"/>
          <w:szCs w:val="28"/>
        </w:rPr>
        <w:t xml:space="preserve"> залив).</w:t>
      </w:r>
      <w:r w:rsidRPr="00803A11">
        <w:rPr>
          <w:rFonts w:ascii="Times New Roman" w:hAnsi="Times New Roman"/>
          <w:sz w:val="28"/>
          <w:szCs w:val="28"/>
        </w:rPr>
        <w:t xml:space="preserve">  </w:t>
      </w:r>
      <w:r w:rsidR="00EF379B">
        <w:rPr>
          <w:rFonts w:ascii="Times New Roman" w:hAnsi="Times New Roman"/>
          <w:sz w:val="28"/>
          <w:szCs w:val="28"/>
        </w:rPr>
        <w:t>К данному участку имеется подъездная автомобильная дорога, организовано место парковки и место сбора бытового мусора.</w:t>
      </w:r>
    </w:p>
    <w:p w:rsidR="00803A11" w:rsidRPr="00144435" w:rsidRDefault="00803A11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A45" w:rsidRPr="00144435" w:rsidRDefault="00BF28E5" w:rsidP="00144435">
      <w:pPr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15</w:t>
      </w:r>
    </w:p>
    <w:p w:rsidR="00304037" w:rsidRPr="00144435" w:rsidRDefault="009E2796" w:rsidP="0014443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144435">
        <w:rPr>
          <w:rFonts w:ascii="Times New Roman" w:hAnsi="Times New Roman"/>
          <w:b/>
          <w:sz w:val="28"/>
          <w:szCs w:val="28"/>
          <w:u w:val="single"/>
        </w:rPr>
        <w:t>Лесопромышленный  комплекс</w:t>
      </w:r>
      <w:proofErr w:type="gramEnd"/>
      <w:r w:rsidR="00F63554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716C1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379B" w:rsidRPr="00EF379B" w:rsidRDefault="00EF379B" w:rsidP="00EF379B">
      <w:pPr>
        <w:pStyle w:val="30"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>На территории городского округа деятельность по заготовке древесины осуществляли семь компаний на условиях договоров аренды и купли-продажи, из которых три компании зарегистрированы в иных муниципальных образованиях области.</w:t>
      </w:r>
    </w:p>
    <w:p w:rsidR="00EF379B" w:rsidRPr="00EF379B" w:rsidRDefault="00EF379B" w:rsidP="00EF379B">
      <w:pPr>
        <w:pStyle w:val="30"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>По данным Ногликского лесничества ГКУ «Сахалинские лесничества» при разработке лесосек компаниями, веду</w:t>
      </w:r>
      <w:r>
        <w:rPr>
          <w:rFonts w:ascii="Times New Roman" w:hAnsi="Times New Roman"/>
          <w:sz w:val="28"/>
          <w:szCs w:val="28"/>
        </w:rPr>
        <w:t>щими заготовку леса, объем прой</w:t>
      </w:r>
      <w:r w:rsidRPr="00EF379B">
        <w:rPr>
          <w:rFonts w:ascii="Times New Roman" w:hAnsi="Times New Roman"/>
          <w:sz w:val="28"/>
          <w:szCs w:val="28"/>
        </w:rPr>
        <w:t xml:space="preserve">денного рубкой леса снизился к уровню прошлого года на 30 процентов и </w:t>
      </w:r>
      <w:r>
        <w:rPr>
          <w:rFonts w:ascii="Times New Roman" w:hAnsi="Times New Roman"/>
          <w:sz w:val="28"/>
          <w:szCs w:val="28"/>
        </w:rPr>
        <w:t xml:space="preserve">составил 41,3 </w:t>
      </w:r>
      <w:proofErr w:type="spellStart"/>
      <w:r>
        <w:rPr>
          <w:rFonts w:ascii="Times New Roman" w:hAnsi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F379B">
        <w:rPr>
          <w:rFonts w:ascii="Times New Roman" w:hAnsi="Times New Roman"/>
          <w:sz w:val="28"/>
          <w:szCs w:val="28"/>
        </w:rPr>
        <w:t xml:space="preserve"> (фа</w:t>
      </w:r>
      <w:r>
        <w:rPr>
          <w:rFonts w:ascii="Times New Roman" w:hAnsi="Times New Roman"/>
          <w:sz w:val="28"/>
          <w:szCs w:val="28"/>
        </w:rPr>
        <w:t xml:space="preserve">кт 2019 г. – 58,9 </w:t>
      </w:r>
      <w:proofErr w:type="spellStart"/>
      <w:r>
        <w:rPr>
          <w:rFonts w:ascii="Times New Roman" w:hAnsi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F379B">
        <w:rPr>
          <w:rFonts w:ascii="Times New Roman" w:hAnsi="Times New Roman"/>
          <w:sz w:val="28"/>
          <w:szCs w:val="28"/>
        </w:rPr>
        <w:t xml:space="preserve">). </w:t>
      </w:r>
    </w:p>
    <w:p w:rsidR="00EF379B" w:rsidRPr="00EF379B" w:rsidRDefault="00EF379B" w:rsidP="00EF379B">
      <w:pPr>
        <w:pStyle w:val="30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F379B">
        <w:rPr>
          <w:rFonts w:ascii="Times New Roman" w:hAnsi="Times New Roman"/>
          <w:sz w:val="28"/>
          <w:szCs w:val="28"/>
        </w:rPr>
        <w:t xml:space="preserve">Производством лесоматериалов на территории округа занимались ОАУ «Северное лесное хозяйство», ООО «Лесное». </w:t>
      </w:r>
    </w:p>
    <w:p w:rsidR="00EF379B" w:rsidRPr="00EF379B" w:rsidRDefault="00EF379B" w:rsidP="00EF379B">
      <w:pPr>
        <w:pStyle w:val="30"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В отчетном периоде по статистическим данным объемы лесоматериалов необработанных составили 94,4 % к уровню 2019 года, </w:t>
      </w:r>
      <w:r w:rsidR="00187E25">
        <w:rPr>
          <w:rFonts w:ascii="Times New Roman" w:hAnsi="Times New Roman"/>
          <w:sz w:val="28"/>
          <w:szCs w:val="28"/>
        </w:rPr>
        <w:t>производство лесома</w:t>
      </w:r>
      <w:r w:rsidRPr="00EF379B">
        <w:rPr>
          <w:rFonts w:ascii="Times New Roman" w:hAnsi="Times New Roman"/>
          <w:sz w:val="28"/>
          <w:szCs w:val="28"/>
        </w:rPr>
        <w:t xml:space="preserve">териалов – 126,6 %. </w:t>
      </w:r>
    </w:p>
    <w:p w:rsidR="00F266DA" w:rsidRPr="00144435" w:rsidRDefault="00F266DA" w:rsidP="00144435">
      <w:pPr>
        <w:pStyle w:val="30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28E5" w:rsidRPr="00144435" w:rsidRDefault="00803A11" w:rsidP="00144435">
      <w:pPr>
        <w:tabs>
          <w:tab w:val="left" w:pos="93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351323">
        <w:rPr>
          <w:rFonts w:ascii="Times New Roman" w:hAnsi="Times New Roman"/>
          <w:i/>
          <w:sz w:val="28"/>
          <w:szCs w:val="28"/>
        </w:rPr>
        <w:t>16</w:t>
      </w:r>
    </w:p>
    <w:p w:rsidR="00EB1067" w:rsidRPr="00144435" w:rsidRDefault="00EB1067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37B2" w:rsidRPr="00144435" w:rsidRDefault="009E2796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sz w:val="28"/>
          <w:szCs w:val="28"/>
        </w:rPr>
        <w:tab/>
      </w:r>
      <w:r w:rsidR="004108FA" w:rsidRPr="00E74D1F">
        <w:rPr>
          <w:rFonts w:ascii="Times New Roman" w:hAnsi="Times New Roman"/>
          <w:b/>
          <w:sz w:val="28"/>
          <w:szCs w:val="28"/>
          <w:u w:val="single"/>
        </w:rPr>
        <w:t>Пищевая и перерабатывающая промышленность</w:t>
      </w:r>
      <w:r w:rsidR="00E52C07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940B7" w:rsidRPr="007940B7" w:rsidRDefault="007940B7" w:rsidP="00794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0B7">
        <w:rPr>
          <w:rFonts w:ascii="Times New Roman" w:hAnsi="Times New Roman" w:cs="Times New Roman"/>
          <w:sz w:val="28"/>
          <w:szCs w:val="28"/>
        </w:rPr>
        <w:t>Пищевая и перерабатывающая промышленность представлена 8 предприятиями по производству хлебобулочных и к</w:t>
      </w:r>
      <w:r w:rsidR="00AD7FD2">
        <w:rPr>
          <w:rFonts w:ascii="Times New Roman" w:hAnsi="Times New Roman" w:cs="Times New Roman"/>
          <w:sz w:val="28"/>
          <w:szCs w:val="28"/>
        </w:rPr>
        <w:t>ондитерских изделий. В течение года</w:t>
      </w:r>
      <w:r w:rsidRPr="007940B7">
        <w:rPr>
          <w:rFonts w:ascii="Times New Roman" w:hAnsi="Times New Roman" w:cs="Times New Roman"/>
          <w:sz w:val="28"/>
          <w:szCs w:val="28"/>
        </w:rPr>
        <w:t xml:space="preserve"> открыли экономический вид деятельности «Производство хлеба и мучных кондитерских изделий, тортов и пирожных недли</w:t>
      </w:r>
      <w:r w:rsidR="00C67684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351323">
        <w:rPr>
          <w:rFonts w:ascii="Times New Roman" w:hAnsi="Times New Roman" w:cs="Times New Roman"/>
          <w:sz w:val="28"/>
          <w:szCs w:val="28"/>
        </w:rPr>
        <w:t xml:space="preserve">хранения» </w:t>
      </w:r>
      <w:r w:rsidR="00351323" w:rsidRPr="007940B7">
        <w:rPr>
          <w:rFonts w:ascii="Times New Roman" w:hAnsi="Times New Roman" w:cs="Times New Roman"/>
          <w:sz w:val="28"/>
          <w:szCs w:val="28"/>
        </w:rPr>
        <w:t>5</w:t>
      </w:r>
      <w:r w:rsidRPr="007940B7">
        <w:rPr>
          <w:rFonts w:ascii="Times New Roman" w:hAnsi="Times New Roman" w:cs="Times New Roman"/>
          <w:sz w:val="28"/>
          <w:szCs w:val="28"/>
        </w:rPr>
        <w:t xml:space="preserve"> предприятий: в том числ</w:t>
      </w:r>
      <w:r w:rsidR="00C67684">
        <w:rPr>
          <w:rFonts w:ascii="Times New Roman" w:hAnsi="Times New Roman" w:cs="Times New Roman"/>
          <w:sz w:val="28"/>
          <w:szCs w:val="28"/>
        </w:rPr>
        <w:t>е: ООО «</w:t>
      </w:r>
      <w:proofErr w:type="spellStart"/>
      <w:r w:rsidR="00C67684">
        <w:rPr>
          <w:rFonts w:ascii="Times New Roman" w:hAnsi="Times New Roman" w:cs="Times New Roman"/>
          <w:sz w:val="28"/>
          <w:szCs w:val="28"/>
        </w:rPr>
        <w:t>Пекарек</w:t>
      </w:r>
      <w:proofErr w:type="spellEnd"/>
      <w:r w:rsidR="00C67684">
        <w:rPr>
          <w:rFonts w:ascii="Times New Roman" w:hAnsi="Times New Roman" w:cs="Times New Roman"/>
          <w:sz w:val="28"/>
          <w:szCs w:val="28"/>
        </w:rPr>
        <w:t>», ООО «Алиса»</w:t>
      </w:r>
      <w:r w:rsidRPr="007940B7">
        <w:rPr>
          <w:rFonts w:ascii="Times New Roman" w:hAnsi="Times New Roman" w:cs="Times New Roman"/>
          <w:sz w:val="28"/>
          <w:szCs w:val="28"/>
        </w:rPr>
        <w:t xml:space="preserve">, ИП Ткачук Е.В., ИП </w:t>
      </w:r>
      <w:proofErr w:type="spellStart"/>
      <w:r w:rsidRPr="007940B7">
        <w:rPr>
          <w:rFonts w:ascii="Times New Roman" w:hAnsi="Times New Roman" w:cs="Times New Roman"/>
          <w:sz w:val="28"/>
          <w:szCs w:val="28"/>
        </w:rPr>
        <w:t>Тургунова</w:t>
      </w:r>
      <w:proofErr w:type="spellEnd"/>
      <w:r w:rsidRPr="007940B7">
        <w:rPr>
          <w:rFonts w:ascii="Times New Roman" w:hAnsi="Times New Roman" w:cs="Times New Roman"/>
          <w:sz w:val="28"/>
          <w:szCs w:val="28"/>
        </w:rPr>
        <w:t xml:space="preserve"> Х.</w:t>
      </w:r>
      <w:r w:rsidR="00C67684">
        <w:rPr>
          <w:rFonts w:ascii="Times New Roman" w:hAnsi="Times New Roman" w:cs="Times New Roman"/>
          <w:sz w:val="28"/>
          <w:szCs w:val="28"/>
        </w:rPr>
        <w:t>А., ООО «</w:t>
      </w:r>
      <w:proofErr w:type="spellStart"/>
      <w:r w:rsidR="00C67684">
        <w:rPr>
          <w:rFonts w:ascii="Times New Roman" w:hAnsi="Times New Roman" w:cs="Times New Roman"/>
          <w:sz w:val="28"/>
          <w:szCs w:val="28"/>
        </w:rPr>
        <w:t>Евролайн</w:t>
      </w:r>
      <w:proofErr w:type="spellEnd"/>
      <w:r w:rsidR="00C67684">
        <w:rPr>
          <w:rFonts w:ascii="Times New Roman" w:hAnsi="Times New Roman" w:cs="Times New Roman"/>
          <w:sz w:val="28"/>
          <w:szCs w:val="28"/>
        </w:rPr>
        <w:t>»</w:t>
      </w:r>
      <w:r w:rsidRPr="007940B7">
        <w:rPr>
          <w:rFonts w:ascii="Times New Roman" w:hAnsi="Times New Roman" w:cs="Times New Roman"/>
          <w:sz w:val="28"/>
          <w:szCs w:val="28"/>
        </w:rPr>
        <w:t>.</w:t>
      </w:r>
    </w:p>
    <w:p w:rsidR="00351323" w:rsidRDefault="00C67684" w:rsidP="00C6768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323" w:rsidRPr="00351323" w:rsidRDefault="00351323" w:rsidP="0035132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17</w:t>
      </w:r>
    </w:p>
    <w:p w:rsidR="007940B7" w:rsidRPr="007940B7" w:rsidRDefault="006043C3" w:rsidP="006043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940B7">
        <w:rPr>
          <w:rFonts w:ascii="Times New Roman" w:hAnsi="Times New Roman" w:cs="Times New Roman"/>
          <w:sz w:val="28"/>
          <w:szCs w:val="28"/>
        </w:rPr>
        <w:t>год</w:t>
      </w:r>
      <w:r w:rsidR="007940B7" w:rsidRPr="007940B7">
        <w:rPr>
          <w:rFonts w:ascii="Times New Roman" w:hAnsi="Times New Roman" w:cs="Times New Roman"/>
          <w:sz w:val="28"/>
          <w:szCs w:val="28"/>
        </w:rPr>
        <w:t xml:space="preserve"> произведено:</w:t>
      </w:r>
    </w:p>
    <w:p w:rsidR="007940B7" w:rsidRPr="007940B7" w:rsidRDefault="00C67684" w:rsidP="00C676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0B7" w:rsidRPr="007940B7">
        <w:rPr>
          <w:rFonts w:ascii="Times New Roman" w:hAnsi="Times New Roman" w:cs="Times New Roman"/>
          <w:sz w:val="28"/>
          <w:szCs w:val="28"/>
        </w:rPr>
        <w:t xml:space="preserve">  - хлебобулочных изделий – 466,8 тонн, снижение на 3% к 2019 году. Снижение производства хлебобулочных изделий обоснованно закрытием производства хлебобулочных изделий ИП </w:t>
      </w:r>
      <w:proofErr w:type="spellStart"/>
      <w:r w:rsidR="007940B7" w:rsidRPr="007940B7">
        <w:rPr>
          <w:rFonts w:ascii="Times New Roman" w:hAnsi="Times New Roman" w:cs="Times New Roman"/>
          <w:sz w:val="28"/>
          <w:szCs w:val="28"/>
        </w:rPr>
        <w:t>Пе</w:t>
      </w:r>
      <w:r w:rsidR="006043C3">
        <w:rPr>
          <w:rFonts w:ascii="Times New Roman" w:hAnsi="Times New Roman" w:cs="Times New Roman"/>
          <w:sz w:val="28"/>
          <w:szCs w:val="28"/>
        </w:rPr>
        <w:t>чунов</w:t>
      </w:r>
      <w:proofErr w:type="spellEnd"/>
      <w:r w:rsidR="006043C3">
        <w:rPr>
          <w:rFonts w:ascii="Times New Roman" w:hAnsi="Times New Roman" w:cs="Times New Roman"/>
          <w:sz w:val="28"/>
          <w:szCs w:val="28"/>
        </w:rPr>
        <w:t xml:space="preserve"> Ю.В. и ИП </w:t>
      </w:r>
      <w:proofErr w:type="spellStart"/>
      <w:r w:rsidR="006043C3">
        <w:rPr>
          <w:rFonts w:ascii="Times New Roman" w:hAnsi="Times New Roman" w:cs="Times New Roman"/>
          <w:sz w:val="28"/>
          <w:szCs w:val="28"/>
        </w:rPr>
        <w:t>Пешина</w:t>
      </w:r>
      <w:proofErr w:type="spellEnd"/>
      <w:r w:rsidR="006043C3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>, новые открытые объекты</w:t>
      </w:r>
      <w:r w:rsidR="007940B7" w:rsidRPr="007940B7">
        <w:rPr>
          <w:rFonts w:ascii="Times New Roman" w:hAnsi="Times New Roman" w:cs="Times New Roman"/>
          <w:sz w:val="28"/>
          <w:szCs w:val="28"/>
        </w:rPr>
        <w:t xml:space="preserve"> работают в тестовом режиме, закрывают потребность в хлебобулочных изделиях в своих розничных торговых объектах.</w:t>
      </w:r>
    </w:p>
    <w:p w:rsidR="00C67684" w:rsidRDefault="007940B7" w:rsidP="00C676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0B7">
        <w:rPr>
          <w:rFonts w:ascii="Times New Roman" w:hAnsi="Times New Roman" w:cs="Times New Roman"/>
          <w:sz w:val="28"/>
          <w:szCs w:val="28"/>
        </w:rPr>
        <w:t xml:space="preserve">          - кондитерских изделий – 44,8 тонн, что на 6,2% выше показателя 2019 года. </w:t>
      </w:r>
    </w:p>
    <w:p w:rsidR="00C67684" w:rsidRDefault="007940B7" w:rsidP="0035132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0B7">
        <w:rPr>
          <w:rFonts w:ascii="Times New Roman" w:hAnsi="Times New Roman" w:cs="Times New Roman"/>
          <w:sz w:val="28"/>
          <w:szCs w:val="28"/>
        </w:rPr>
        <w:t>Хозяйствующие субъекты расширяют ассортиментный перечень выпускаемой продукции с применением новых т</w:t>
      </w:r>
      <w:r w:rsidR="00C67684">
        <w:rPr>
          <w:rFonts w:ascii="Times New Roman" w:hAnsi="Times New Roman" w:cs="Times New Roman"/>
          <w:sz w:val="28"/>
          <w:szCs w:val="28"/>
        </w:rPr>
        <w:t>ехнологий и выпуском специализи</w:t>
      </w:r>
      <w:r w:rsidRPr="007940B7">
        <w:rPr>
          <w:rFonts w:ascii="Times New Roman" w:hAnsi="Times New Roman" w:cs="Times New Roman"/>
          <w:sz w:val="28"/>
          <w:szCs w:val="28"/>
        </w:rPr>
        <w:t>рованных видов продукции, за 2020 год выпуск диетических</w:t>
      </w:r>
      <w:r w:rsidR="00C67684">
        <w:rPr>
          <w:rFonts w:ascii="Times New Roman" w:hAnsi="Times New Roman" w:cs="Times New Roman"/>
          <w:sz w:val="28"/>
          <w:szCs w:val="28"/>
        </w:rPr>
        <w:t xml:space="preserve"> ви</w:t>
      </w:r>
      <w:r w:rsidR="00AD7FD2">
        <w:rPr>
          <w:rFonts w:ascii="Times New Roman" w:hAnsi="Times New Roman" w:cs="Times New Roman"/>
          <w:sz w:val="28"/>
          <w:szCs w:val="28"/>
        </w:rPr>
        <w:t xml:space="preserve">дов продукции составил 11,1 </w:t>
      </w:r>
      <w:proofErr w:type="spellStart"/>
      <w:proofErr w:type="gramStart"/>
      <w:r w:rsidR="00AD7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AD7FD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AD7FD2">
        <w:rPr>
          <w:rFonts w:ascii="Times New Roman" w:hAnsi="Times New Roman" w:cs="Times New Roman"/>
          <w:sz w:val="28"/>
          <w:szCs w:val="28"/>
        </w:rPr>
        <w:t xml:space="preserve"> рост по сравнению с 2019 годом составил 141%.</w:t>
      </w:r>
    </w:p>
    <w:p w:rsidR="007940B7" w:rsidRPr="00C67684" w:rsidRDefault="007940B7" w:rsidP="00C676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0B7">
        <w:rPr>
          <w:rFonts w:ascii="Times New Roman" w:hAnsi="Times New Roman" w:cs="Times New Roman"/>
          <w:sz w:val="28"/>
          <w:szCs w:val="28"/>
        </w:rPr>
        <w:t xml:space="preserve">         Финансовую поддержку </w:t>
      </w:r>
      <w:r w:rsidR="00C67684">
        <w:rPr>
          <w:rFonts w:ascii="Times New Roman" w:hAnsi="Times New Roman" w:cs="Times New Roman"/>
          <w:sz w:val="28"/>
          <w:szCs w:val="28"/>
        </w:rPr>
        <w:t xml:space="preserve">получил субъект на сумму </w:t>
      </w:r>
      <w:r w:rsidRPr="007940B7">
        <w:rPr>
          <w:rFonts w:ascii="Times New Roman" w:hAnsi="Times New Roman" w:cs="Times New Roman"/>
          <w:sz w:val="28"/>
          <w:szCs w:val="28"/>
        </w:rPr>
        <w:t>6</w:t>
      </w:r>
      <w:r w:rsidR="00C67684">
        <w:rPr>
          <w:rFonts w:ascii="Times New Roman" w:hAnsi="Times New Roman" w:cs="Times New Roman"/>
          <w:sz w:val="28"/>
          <w:szCs w:val="28"/>
        </w:rPr>
        <w:t>00</w:t>
      </w:r>
      <w:r w:rsidRPr="0079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84">
        <w:rPr>
          <w:rFonts w:ascii="Times New Roman" w:hAnsi="Times New Roman" w:cs="Times New Roman"/>
          <w:sz w:val="28"/>
          <w:szCs w:val="28"/>
        </w:rPr>
        <w:t>тыс</w:t>
      </w:r>
      <w:r w:rsidRPr="007940B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7940B7">
        <w:rPr>
          <w:rFonts w:ascii="Times New Roman" w:hAnsi="Times New Roman" w:cs="Times New Roman"/>
          <w:sz w:val="28"/>
          <w:szCs w:val="28"/>
        </w:rPr>
        <w:t>. (О</w:t>
      </w:r>
      <w:r w:rsidR="00C67684">
        <w:rPr>
          <w:rFonts w:ascii="Times New Roman" w:hAnsi="Times New Roman" w:cs="Times New Roman"/>
          <w:sz w:val="28"/>
          <w:szCs w:val="28"/>
        </w:rPr>
        <w:t>ОО «Пекарь») на</w:t>
      </w:r>
      <w:r w:rsidRPr="007940B7">
        <w:rPr>
          <w:rFonts w:ascii="Times New Roman" w:hAnsi="Times New Roman" w:cs="Times New Roman"/>
          <w:sz w:val="28"/>
          <w:szCs w:val="28"/>
        </w:rPr>
        <w:t>: 1) на возмещение понесенных затрат в связи с прои</w:t>
      </w:r>
      <w:r w:rsidR="00C67684">
        <w:rPr>
          <w:rFonts w:ascii="Times New Roman" w:hAnsi="Times New Roman" w:cs="Times New Roman"/>
          <w:sz w:val="28"/>
          <w:szCs w:val="28"/>
        </w:rPr>
        <w:t>зводством (реализацией) товаров</w:t>
      </w:r>
      <w:r w:rsidRPr="007940B7">
        <w:rPr>
          <w:rFonts w:ascii="Times New Roman" w:hAnsi="Times New Roman" w:cs="Times New Roman"/>
          <w:sz w:val="28"/>
          <w:szCs w:val="28"/>
        </w:rPr>
        <w:t xml:space="preserve"> (ОБ), 2) на проведение специал</w:t>
      </w:r>
      <w:r w:rsidR="00C67684">
        <w:rPr>
          <w:rFonts w:ascii="Times New Roman" w:hAnsi="Times New Roman" w:cs="Times New Roman"/>
          <w:sz w:val="28"/>
          <w:szCs w:val="28"/>
        </w:rPr>
        <w:t xml:space="preserve">ьной оценки условий труда </w:t>
      </w:r>
      <w:r w:rsidRPr="007940B7">
        <w:rPr>
          <w:rFonts w:ascii="Times New Roman" w:hAnsi="Times New Roman" w:cs="Times New Roman"/>
          <w:sz w:val="28"/>
          <w:szCs w:val="28"/>
        </w:rPr>
        <w:t>(МБ).</w:t>
      </w:r>
    </w:p>
    <w:p w:rsidR="007940B7" w:rsidRDefault="007940B7" w:rsidP="00F266D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266DA" w:rsidRPr="00144435" w:rsidRDefault="00F266DA" w:rsidP="00F266D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 xml:space="preserve">Слайд </w:t>
      </w:r>
      <w:r w:rsidR="00803A11">
        <w:rPr>
          <w:rFonts w:ascii="Times New Roman" w:hAnsi="Times New Roman"/>
          <w:i/>
          <w:sz w:val="28"/>
          <w:szCs w:val="28"/>
        </w:rPr>
        <w:t>№</w:t>
      </w:r>
      <w:r w:rsidR="00351323">
        <w:rPr>
          <w:rFonts w:ascii="Times New Roman" w:hAnsi="Times New Roman"/>
          <w:i/>
          <w:sz w:val="28"/>
          <w:szCs w:val="28"/>
        </w:rPr>
        <w:t xml:space="preserve"> 18</w:t>
      </w:r>
    </w:p>
    <w:p w:rsidR="00BF28E5" w:rsidRDefault="00996604" w:rsidP="00144435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  <w:r w:rsidR="00217AEC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379B" w:rsidRPr="00EF379B" w:rsidRDefault="006043C3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Отрасль сельское хозяйство </w:t>
      </w:r>
      <w:r w:rsidR="00EF379B" w:rsidRPr="00EF379B">
        <w:rPr>
          <w:rFonts w:ascii="Times New Roman" w:hAnsi="Times New Roman"/>
          <w:sz w:val="28"/>
          <w:szCs w:val="28"/>
        </w:rPr>
        <w:t>представлено одним крестьянским (фермерским) хозяйством и 812 личными подсобными хозяйствами граждан. Количество К(Ф)Х и ЛПХ по сравнению с 2019 годом не изменилось.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ab/>
        <w:t xml:space="preserve"> Посевные площади сельскохозяйствен</w:t>
      </w:r>
      <w:r>
        <w:rPr>
          <w:rFonts w:ascii="Times New Roman" w:hAnsi="Times New Roman"/>
          <w:sz w:val="28"/>
          <w:szCs w:val="28"/>
        </w:rPr>
        <w:t xml:space="preserve">ных культур </w:t>
      </w:r>
      <w:r w:rsidR="00AD7FD2">
        <w:rPr>
          <w:rFonts w:ascii="Times New Roman" w:hAnsi="Times New Roman"/>
          <w:sz w:val="28"/>
          <w:szCs w:val="28"/>
        </w:rPr>
        <w:t>за год</w:t>
      </w:r>
      <w:r w:rsidRPr="00EF379B">
        <w:rPr>
          <w:rFonts w:ascii="Times New Roman" w:hAnsi="Times New Roman"/>
          <w:sz w:val="28"/>
          <w:szCs w:val="28"/>
        </w:rPr>
        <w:t xml:space="preserve"> не изменились и составили 61,6 га.   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ab/>
        <w:t>На 1 января 2021 года поголовье крупного рогатого скота в хозяйствах всех категорий составило 14 голов, в том чи</w:t>
      </w:r>
      <w:r>
        <w:rPr>
          <w:rFonts w:ascii="Times New Roman" w:hAnsi="Times New Roman"/>
          <w:sz w:val="28"/>
          <w:szCs w:val="28"/>
        </w:rPr>
        <w:t>сле коров 8 голов, свиней 76 го</w:t>
      </w:r>
      <w:r w:rsidRPr="00EF379B">
        <w:rPr>
          <w:rFonts w:ascii="Times New Roman" w:hAnsi="Times New Roman"/>
          <w:sz w:val="28"/>
          <w:szCs w:val="28"/>
        </w:rPr>
        <w:t>лов, овец и коз 43 головы, птицы 7568 голов, оленей 95 голов.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  Наблюдается негативная тенденция к</w:t>
      </w:r>
      <w:r>
        <w:rPr>
          <w:rFonts w:ascii="Times New Roman" w:hAnsi="Times New Roman"/>
          <w:sz w:val="28"/>
          <w:szCs w:val="28"/>
        </w:rPr>
        <w:t xml:space="preserve"> сокращению поголовья по сравне</w:t>
      </w:r>
      <w:r w:rsidRPr="00EF379B">
        <w:rPr>
          <w:rFonts w:ascii="Times New Roman" w:hAnsi="Times New Roman"/>
          <w:sz w:val="28"/>
          <w:szCs w:val="28"/>
        </w:rPr>
        <w:t>нию с 2019 годом: свиньи на 38,2%, КРС на 17,6%, птица на 2,0 %, олени на 1,0%.  При этом, поголовье МРС выросло на 43,3%.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Сокращение поголовья животных объясняется высокими затратами на содержание, присутствием в торговой сети сахалинской сельскохозяйственной продукции по доступной цене, отсутствием </w:t>
      </w:r>
      <w:r>
        <w:rPr>
          <w:rFonts w:ascii="Times New Roman" w:hAnsi="Times New Roman"/>
          <w:sz w:val="28"/>
          <w:szCs w:val="28"/>
        </w:rPr>
        <w:t>желания граждан заниматься сель</w:t>
      </w:r>
      <w:r w:rsidRPr="00EF379B">
        <w:rPr>
          <w:rFonts w:ascii="Times New Roman" w:hAnsi="Times New Roman"/>
          <w:sz w:val="28"/>
          <w:szCs w:val="28"/>
        </w:rPr>
        <w:t>ским хозяйством.</w:t>
      </w:r>
    </w:p>
    <w:p w:rsid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Валовое производство сельскохозяйственной продукции, в том числе картофеля в хозяйствах всех категорий составило 621,0 тонна, овощей – 57,2 тонны, молока – 50,3 тонны, мясо скота и птицы на убой в живом весе – 53,5 тонны, яиц – 989,0 тыс. штук.   </w:t>
      </w:r>
    </w:p>
    <w:p w:rsidR="00351323" w:rsidRDefault="00351323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19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ab/>
        <w:t xml:space="preserve">В целях </w:t>
      </w:r>
      <w:r w:rsidR="00AD7FD2">
        <w:rPr>
          <w:rFonts w:ascii="Times New Roman" w:hAnsi="Times New Roman"/>
          <w:sz w:val="28"/>
          <w:szCs w:val="28"/>
        </w:rPr>
        <w:t>сохранения</w:t>
      </w:r>
      <w:r w:rsidRPr="00EF379B">
        <w:rPr>
          <w:rFonts w:ascii="Times New Roman" w:hAnsi="Times New Roman"/>
          <w:sz w:val="28"/>
          <w:szCs w:val="28"/>
        </w:rPr>
        <w:t xml:space="preserve"> производства продукции животноводства в </w:t>
      </w:r>
      <w:r w:rsidR="00187E25" w:rsidRPr="00EF379B">
        <w:rPr>
          <w:rFonts w:ascii="Times New Roman" w:hAnsi="Times New Roman"/>
          <w:sz w:val="28"/>
          <w:szCs w:val="28"/>
        </w:rPr>
        <w:t>личных</w:t>
      </w:r>
      <w:r w:rsidRPr="00EF379B">
        <w:rPr>
          <w:rFonts w:ascii="Times New Roman" w:hAnsi="Times New Roman"/>
          <w:sz w:val="28"/>
          <w:szCs w:val="28"/>
        </w:rPr>
        <w:t xml:space="preserve"> подсобных хозяйствах были осуществлены мероприятия, которые   направлены на сдерживание снижен</w:t>
      </w:r>
      <w:r w:rsidR="00187E25">
        <w:rPr>
          <w:rFonts w:ascii="Times New Roman" w:hAnsi="Times New Roman"/>
          <w:sz w:val="28"/>
          <w:szCs w:val="28"/>
        </w:rPr>
        <w:t>ия поголовья скота и птицы в хо</w:t>
      </w:r>
      <w:r w:rsidRPr="00EF379B">
        <w:rPr>
          <w:rFonts w:ascii="Times New Roman" w:hAnsi="Times New Roman"/>
          <w:sz w:val="28"/>
          <w:szCs w:val="28"/>
        </w:rPr>
        <w:t>зяйствах населения, а именно:</w:t>
      </w:r>
    </w:p>
    <w:p w:rsidR="006043C3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>- организована централизованная поставка дотационных комбикормов и фуражног</w:t>
      </w:r>
      <w:r w:rsidR="006043C3">
        <w:rPr>
          <w:rFonts w:ascii="Times New Roman" w:hAnsi="Times New Roman"/>
          <w:sz w:val="28"/>
          <w:szCs w:val="28"/>
        </w:rPr>
        <w:t>о зерна в количестве 172,8 тонн;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lastRenderedPageBreak/>
        <w:t>- возмещено затрат гражданам, ведущим личные подсобные хозяйства, на содержание коров для пяти ЛПХ (252,0 тыс. руб.);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 xml:space="preserve">- </w:t>
      </w:r>
      <w:r w:rsidR="006043C3">
        <w:rPr>
          <w:rFonts w:ascii="Times New Roman" w:hAnsi="Times New Roman"/>
          <w:sz w:val="28"/>
          <w:szCs w:val="28"/>
        </w:rPr>
        <w:t xml:space="preserve">впервые </w:t>
      </w:r>
      <w:r w:rsidRPr="00EF379B">
        <w:rPr>
          <w:rFonts w:ascii="Times New Roman" w:hAnsi="Times New Roman"/>
          <w:sz w:val="28"/>
          <w:szCs w:val="28"/>
        </w:rPr>
        <w:t>получены гранты в форме субсидии на поддержку создания хозяйств населения в размере 198,0 тыс. руб. двумя ЛПХ.</w:t>
      </w:r>
    </w:p>
    <w:p w:rsidR="00EF379B" w:rsidRPr="00EF379B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>- оказаны консультативные услуги гражданам, желающими заниматься животноводством, по вопросам содержания скота и птицы;</w:t>
      </w:r>
    </w:p>
    <w:p w:rsidR="004E4BA7" w:rsidRPr="00351323" w:rsidRDefault="00EF379B" w:rsidP="0035132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9B">
        <w:rPr>
          <w:rFonts w:ascii="Times New Roman" w:hAnsi="Times New Roman"/>
          <w:sz w:val="28"/>
          <w:szCs w:val="28"/>
        </w:rPr>
        <w:t>- проведен конкурс на лучшее личное подсобно</w:t>
      </w:r>
      <w:r>
        <w:rPr>
          <w:rFonts w:ascii="Times New Roman" w:hAnsi="Times New Roman"/>
          <w:sz w:val="28"/>
          <w:szCs w:val="28"/>
        </w:rPr>
        <w:t xml:space="preserve">е хозяйство, участвовало 11 ЛПХ, работала школа-огородников, проведена </w:t>
      </w:r>
      <w:r w:rsidRPr="00EF379B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ьскохозяйственная ярмарка «Золо</w:t>
      </w:r>
      <w:r w:rsidRPr="00EF379B">
        <w:rPr>
          <w:rFonts w:ascii="Times New Roman" w:hAnsi="Times New Roman"/>
          <w:sz w:val="28"/>
          <w:szCs w:val="28"/>
        </w:rPr>
        <w:t xml:space="preserve">тая осень». </w:t>
      </w:r>
      <w:r w:rsidR="00803A11">
        <w:rPr>
          <w:rFonts w:ascii="Times New Roman" w:hAnsi="Times New Roman"/>
          <w:i/>
          <w:sz w:val="28"/>
          <w:szCs w:val="28"/>
        </w:rPr>
        <w:t xml:space="preserve"> </w:t>
      </w:r>
    </w:p>
    <w:p w:rsidR="0081467E" w:rsidRPr="00144435" w:rsidRDefault="009606C2" w:rsidP="0014443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4435">
        <w:rPr>
          <w:sz w:val="28"/>
          <w:szCs w:val="28"/>
        </w:rPr>
        <w:tab/>
      </w:r>
    </w:p>
    <w:p w:rsidR="00BF28E5" w:rsidRPr="00144435" w:rsidRDefault="00803A11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351323">
        <w:rPr>
          <w:rFonts w:ascii="Times New Roman" w:hAnsi="Times New Roman"/>
          <w:i/>
          <w:sz w:val="28"/>
          <w:szCs w:val="28"/>
        </w:rPr>
        <w:t>20</w:t>
      </w:r>
    </w:p>
    <w:p w:rsidR="006B3AED" w:rsidRDefault="006B3AED" w:rsidP="00144435">
      <w:pPr>
        <w:spacing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Потребительский рынок</w:t>
      </w:r>
      <w:r w:rsidR="00BF7CFB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5EB3" w:rsidRPr="00445EB3" w:rsidRDefault="00445EB3" w:rsidP="00445E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B3">
        <w:rPr>
          <w:rFonts w:ascii="Times New Roman" w:hAnsi="Times New Roman"/>
          <w:sz w:val="28"/>
          <w:szCs w:val="28"/>
        </w:rPr>
        <w:t>Количество хозяйствующих субъектов в торговле и общественн</w:t>
      </w:r>
      <w:r>
        <w:rPr>
          <w:rFonts w:ascii="Times New Roman" w:hAnsi="Times New Roman"/>
          <w:sz w:val="28"/>
          <w:szCs w:val="28"/>
        </w:rPr>
        <w:t xml:space="preserve">ом питании по итогам 2020 года </w:t>
      </w:r>
      <w:r w:rsidR="00377E1E">
        <w:rPr>
          <w:rFonts w:ascii="Times New Roman" w:hAnsi="Times New Roman"/>
          <w:sz w:val="28"/>
          <w:szCs w:val="28"/>
        </w:rPr>
        <w:t>составило 130</w:t>
      </w:r>
      <w:r>
        <w:rPr>
          <w:rFonts w:ascii="Times New Roman" w:hAnsi="Times New Roman"/>
          <w:sz w:val="28"/>
          <w:szCs w:val="28"/>
        </w:rPr>
        <w:t xml:space="preserve"> </w:t>
      </w:r>
      <w:r w:rsidR="00377E1E">
        <w:rPr>
          <w:rFonts w:ascii="Times New Roman" w:hAnsi="Times New Roman"/>
          <w:sz w:val="28"/>
          <w:szCs w:val="28"/>
        </w:rPr>
        <w:t xml:space="preserve">единиц, </w:t>
      </w:r>
      <w:r w:rsidR="00377E1E" w:rsidRPr="00445EB3">
        <w:rPr>
          <w:rFonts w:ascii="Times New Roman" w:hAnsi="Times New Roman"/>
          <w:sz w:val="28"/>
          <w:szCs w:val="28"/>
        </w:rPr>
        <w:t>что</w:t>
      </w:r>
      <w:r w:rsidRPr="00445EB3">
        <w:rPr>
          <w:rFonts w:ascii="Times New Roman" w:hAnsi="Times New Roman"/>
          <w:sz w:val="28"/>
          <w:szCs w:val="28"/>
        </w:rPr>
        <w:t xml:space="preserve"> на 4 </w:t>
      </w:r>
      <w:r>
        <w:rPr>
          <w:rFonts w:ascii="Times New Roman" w:hAnsi="Times New Roman"/>
          <w:sz w:val="28"/>
          <w:szCs w:val="28"/>
        </w:rPr>
        <w:t>%</w:t>
      </w:r>
      <w:r w:rsidRPr="00445EB3">
        <w:rPr>
          <w:rFonts w:ascii="Times New Roman" w:hAnsi="Times New Roman"/>
          <w:sz w:val="28"/>
          <w:szCs w:val="28"/>
        </w:rPr>
        <w:t xml:space="preserve"> выше показателя 2019 года. </w:t>
      </w:r>
    </w:p>
    <w:p w:rsidR="00445EB3" w:rsidRDefault="00445EB3" w:rsidP="00445E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B3">
        <w:rPr>
          <w:rFonts w:ascii="Times New Roman" w:hAnsi="Times New Roman"/>
          <w:sz w:val="28"/>
          <w:szCs w:val="28"/>
        </w:rPr>
        <w:t xml:space="preserve">Обеспеченность населения площадью стационарных торговых объектов </w:t>
      </w:r>
      <w:r w:rsidR="00377E1E">
        <w:rPr>
          <w:rFonts w:ascii="Times New Roman" w:hAnsi="Times New Roman"/>
          <w:sz w:val="28"/>
          <w:szCs w:val="28"/>
        </w:rPr>
        <w:t>на 14</w:t>
      </w:r>
      <w:r w:rsidRPr="00445EB3">
        <w:rPr>
          <w:rFonts w:ascii="Times New Roman" w:hAnsi="Times New Roman"/>
          <w:sz w:val="28"/>
          <w:szCs w:val="28"/>
        </w:rPr>
        <w:t xml:space="preserve">,7% </w:t>
      </w:r>
      <w:r>
        <w:rPr>
          <w:rFonts w:ascii="Times New Roman" w:hAnsi="Times New Roman"/>
          <w:sz w:val="28"/>
          <w:szCs w:val="28"/>
        </w:rPr>
        <w:t>выше от установленного норматива.</w:t>
      </w:r>
    </w:p>
    <w:p w:rsidR="00445EB3" w:rsidRDefault="00445EB3" w:rsidP="00445E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E25">
        <w:rPr>
          <w:rFonts w:ascii="Times New Roman" w:hAnsi="Times New Roman"/>
          <w:sz w:val="28"/>
          <w:szCs w:val="28"/>
        </w:rPr>
        <w:t>На рынке присутствуют</w:t>
      </w:r>
      <w:r w:rsidR="00187E25" w:rsidRPr="00187E25">
        <w:rPr>
          <w:rFonts w:ascii="Times New Roman" w:hAnsi="Times New Roman"/>
          <w:sz w:val="28"/>
          <w:szCs w:val="28"/>
        </w:rPr>
        <w:t>: 95</w:t>
      </w:r>
      <w:r w:rsidRPr="00187E25">
        <w:rPr>
          <w:rFonts w:ascii="Times New Roman" w:hAnsi="Times New Roman"/>
          <w:sz w:val="28"/>
          <w:szCs w:val="28"/>
        </w:rPr>
        <w:t xml:space="preserve"> объект</w:t>
      </w:r>
      <w:r w:rsidR="00187E25" w:rsidRPr="00187E25">
        <w:rPr>
          <w:rFonts w:ascii="Times New Roman" w:hAnsi="Times New Roman"/>
          <w:sz w:val="28"/>
          <w:szCs w:val="28"/>
        </w:rPr>
        <w:t xml:space="preserve">ов </w:t>
      </w:r>
      <w:r w:rsidR="006043C3" w:rsidRPr="00187E25">
        <w:rPr>
          <w:rFonts w:ascii="Times New Roman" w:hAnsi="Times New Roman"/>
          <w:sz w:val="28"/>
          <w:szCs w:val="28"/>
        </w:rPr>
        <w:t>стационарной и</w:t>
      </w:r>
      <w:r w:rsidRPr="00187E25">
        <w:rPr>
          <w:rFonts w:ascii="Times New Roman" w:hAnsi="Times New Roman"/>
          <w:sz w:val="28"/>
          <w:szCs w:val="28"/>
        </w:rPr>
        <w:t xml:space="preserve"> </w:t>
      </w:r>
      <w:r w:rsidR="00187E25" w:rsidRPr="00187E25">
        <w:rPr>
          <w:rFonts w:ascii="Times New Roman" w:hAnsi="Times New Roman"/>
          <w:sz w:val="28"/>
          <w:szCs w:val="28"/>
        </w:rPr>
        <w:t>6 объектов нестационарной рознично торговли</w:t>
      </w:r>
      <w:r w:rsidRPr="00187E25">
        <w:rPr>
          <w:rFonts w:ascii="Times New Roman" w:hAnsi="Times New Roman"/>
          <w:sz w:val="28"/>
          <w:szCs w:val="28"/>
        </w:rPr>
        <w:t>, 1 рынок, фирменная торговая сеть представлена 8 производителями хлебобулочных изделий в 11 розничных торговых объектах</w:t>
      </w:r>
      <w:r w:rsidR="00187E25" w:rsidRPr="00187E25">
        <w:rPr>
          <w:rFonts w:ascii="Times New Roman" w:hAnsi="Times New Roman"/>
          <w:sz w:val="28"/>
          <w:szCs w:val="28"/>
        </w:rPr>
        <w:t>.</w:t>
      </w:r>
    </w:p>
    <w:p w:rsidR="00351323" w:rsidRDefault="00351323" w:rsidP="00445E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21</w:t>
      </w:r>
    </w:p>
    <w:p w:rsidR="00445EB3" w:rsidRDefault="00445EB3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Структура торговой сети характеризуется преобладанием продовольственных магазинов и магазинов, реализующих смешанный ассортимент, что позволило в период пандемии сохранить оборот розничной торговли </w:t>
      </w:r>
      <w:r w:rsidR="009A3308">
        <w:rPr>
          <w:rFonts w:ascii="Times New Roman" w:hAnsi="Times New Roman"/>
          <w:sz w:val="28"/>
          <w:szCs w:val="28"/>
        </w:rPr>
        <w:t>(это 3,5 млрд. руб.)</w:t>
      </w:r>
      <w:r w:rsidR="00377E1E">
        <w:rPr>
          <w:rFonts w:ascii="Times New Roman" w:hAnsi="Times New Roman"/>
          <w:sz w:val="28"/>
          <w:szCs w:val="28"/>
        </w:rPr>
        <w:t xml:space="preserve"> на уровне прошлого года</w:t>
      </w:r>
      <w:r w:rsidR="009A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фактических ценах</w:t>
      </w:r>
      <w:r w:rsidR="009A3308">
        <w:rPr>
          <w:rFonts w:ascii="Times New Roman" w:hAnsi="Times New Roman"/>
          <w:sz w:val="28"/>
          <w:szCs w:val="28"/>
        </w:rPr>
        <w:t>,</w:t>
      </w:r>
      <w:r w:rsidR="00377E1E">
        <w:rPr>
          <w:rFonts w:ascii="Times New Roman" w:hAnsi="Times New Roman"/>
          <w:sz w:val="28"/>
          <w:szCs w:val="28"/>
        </w:rPr>
        <w:t xml:space="preserve"> а</w:t>
      </w:r>
      <w:r w:rsidR="009A3308">
        <w:rPr>
          <w:rFonts w:ascii="Times New Roman" w:hAnsi="Times New Roman"/>
          <w:sz w:val="28"/>
          <w:szCs w:val="28"/>
        </w:rPr>
        <w:t xml:space="preserve"> в сопоставимых ценах снижение составило 4,5%. </w:t>
      </w:r>
      <w:r w:rsidR="009A3308" w:rsidRPr="00377E1E">
        <w:rPr>
          <w:rFonts w:ascii="Times New Roman" w:hAnsi="Times New Roman"/>
          <w:sz w:val="28"/>
          <w:szCs w:val="28"/>
        </w:rPr>
        <w:t xml:space="preserve">Среднемесячный </w:t>
      </w:r>
      <w:r w:rsidR="009A3308" w:rsidRPr="00377E1E">
        <w:rPr>
          <w:rFonts w:ascii="Times New Roman" w:hAnsi="Times New Roman"/>
          <w:sz w:val="28"/>
          <w:szCs w:val="28"/>
        </w:rPr>
        <w:lastRenderedPageBreak/>
        <w:t>товаро</w:t>
      </w:r>
      <w:r w:rsidRPr="00377E1E">
        <w:rPr>
          <w:rFonts w:ascii="Times New Roman" w:hAnsi="Times New Roman"/>
          <w:sz w:val="28"/>
          <w:szCs w:val="28"/>
        </w:rPr>
        <w:t>оборот на 1 жителя района в сопоставимой оценке составил 24</w:t>
      </w:r>
      <w:r w:rsidR="009A3308" w:rsidRPr="00377E1E">
        <w:rPr>
          <w:rFonts w:ascii="Times New Roman" w:hAnsi="Times New Roman"/>
          <w:sz w:val="28"/>
          <w:szCs w:val="28"/>
        </w:rPr>
        <w:t>,</w:t>
      </w:r>
      <w:r w:rsidRPr="00377E1E">
        <w:rPr>
          <w:rFonts w:ascii="Times New Roman" w:hAnsi="Times New Roman"/>
          <w:sz w:val="28"/>
          <w:szCs w:val="28"/>
        </w:rPr>
        <w:t>6</w:t>
      </w:r>
      <w:r w:rsidR="009A3308" w:rsidRPr="00377E1E">
        <w:rPr>
          <w:rFonts w:ascii="Times New Roman" w:hAnsi="Times New Roman"/>
          <w:sz w:val="28"/>
          <w:szCs w:val="28"/>
        </w:rPr>
        <w:t xml:space="preserve"> тыс. руб., это второй показатель после г. Южно - Сахалинск</w:t>
      </w:r>
      <w:r w:rsidRPr="00377E1E">
        <w:rPr>
          <w:rFonts w:ascii="Times New Roman" w:hAnsi="Times New Roman"/>
          <w:sz w:val="28"/>
          <w:szCs w:val="28"/>
        </w:rPr>
        <w:t>.</w:t>
      </w:r>
    </w:p>
    <w:p w:rsidR="00351323" w:rsidRDefault="00351323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22</w:t>
      </w:r>
    </w:p>
    <w:p w:rsidR="00445EB3" w:rsidRPr="00445EB3" w:rsidRDefault="00445EB3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B3">
        <w:rPr>
          <w:rFonts w:ascii="Times New Roman" w:hAnsi="Times New Roman"/>
          <w:sz w:val="28"/>
          <w:szCs w:val="28"/>
        </w:rPr>
        <w:t>Важным направлением развития торговли в настоящее время являе</w:t>
      </w:r>
      <w:r w:rsidR="009A3308">
        <w:rPr>
          <w:rFonts w:ascii="Times New Roman" w:hAnsi="Times New Roman"/>
          <w:sz w:val="28"/>
          <w:szCs w:val="28"/>
        </w:rPr>
        <w:t>тся разви</w:t>
      </w:r>
      <w:r w:rsidRPr="00445EB3">
        <w:rPr>
          <w:rFonts w:ascii="Times New Roman" w:hAnsi="Times New Roman"/>
          <w:sz w:val="28"/>
          <w:szCs w:val="28"/>
        </w:rPr>
        <w:t xml:space="preserve">тие сети социально ориентированных объектов торговли эконом формата. </w:t>
      </w:r>
      <w:r w:rsidR="009A3308">
        <w:rPr>
          <w:rFonts w:ascii="Times New Roman" w:hAnsi="Times New Roman"/>
          <w:sz w:val="28"/>
          <w:szCs w:val="28"/>
        </w:rPr>
        <w:t>В городском округе она представлена</w:t>
      </w:r>
      <w:r w:rsidRPr="00445EB3">
        <w:rPr>
          <w:rFonts w:ascii="Times New Roman" w:hAnsi="Times New Roman"/>
          <w:sz w:val="28"/>
          <w:szCs w:val="28"/>
        </w:rPr>
        <w:t xml:space="preserve">: </w:t>
      </w:r>
    </w:p>
    <w:p w:rsidR="00445EB3" w:rsidRPr="00445EB3" w:rsidRDefault="009A3308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EB3" w:rsidRPr="00445EB3">
        <w:rPr>
          <w:rFonts w:ascii="Times New Roman" w:hAnsi="Times New Roman"/>
          <w:sz w:val="28"/>
          <w:szCs w:val="28"/>
        </w:rPr>
        <w:t>4 социальных магазина («Олимпик», «</w:t>
      </w:r>
      <w:proofErr w:type="spellStart"/>
      <w:r w:rsidR="00445EB3" w:rsidRPr="00445EB3">
        <w:rPr>
          <w:rFonts w:ascii="Times New Roman" w:hAnsi="Times New Roman"/>
          <w:sz w:val="28"/>
          <w:szCs w:val="28"/>
        </w:rPr>
        <w:t>Микс</w:t>
      </w:r>
      <w:proofErr w:type="spellEnd"/>
      <w:r w:rsidR="00445EB3" w:rsidRPr="00445EB3">
        <w:rPr>
          <w:rFonts w:ascii="Times New Roman" w:hAnsi="Times New Roman"/>
          <w:sz w:val="28"/>
          <w:szCs w:val="28"/>
        </w:rPr>
        <w:t xml:space="preserve">», «Вестник-2», «Визит»). </w:t>
      </w:r>
    </w:p>
    <w:p w:rsidR="009A3308" w:rsidRDefault="009A3308" w:rsidP="009A33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EB3" w:rsidRPr="00445EB3">
        <w:rPr>
          <w:rFonts w:ascii="Times New Roman" w:hAnsi="Times New Roman"/>
          <w:sz w:val="28"/>
          <w:szCs w:val="28"/>
        </w:rPr>
        <w:t xml:space="preserve">1 социальная аптека в пгт. Ноглики (ГУ ОТП «Фармация» «Аптека № 28»). </w:t>
      </w:r>
    </w:p>
    <w:p w:rsidR="009A3308" w:rsidRDefault="009A3308" w:rsidP="009A33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45EB3" w:rsidRPr="00445EB3">
        <w:rPr>
          <w:rFonts w:ascii="Times New Roman" w:hAnsi="Times New Roman"/>
          <w:sz w:val="28"/>
          <w:szCs w:val="28"/>
        </w:rPr>
        <w:t xml:space="preserve">7 розничных торговых объектов - участников проекта Региональный продукт «Доступная рыба». </w:t>
      </w:r>
    </w:p>
    <w:p w:rsidR="00445EB3" w:rsidRDefault="009A3308" w:rsidP="0090716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участника</w:t>
      </w:r>
      <w:r w:rsidR="00445EB3" w:rsidRPr="00445EB3">
        <w:rPr>
          <w:rFonts w:ascii="Times New Roman" w:hAnsi="Times New Roman"/>
          <w:sz w:val="28"/>
          <w:szCs w:val="28"/>
        </w:rPr>
        <w:t xml:space="preserve"> проекта «Реги</w:t>
      </w:r>
      <w:r w:rsidR="00AD7FD2">
        <w:rPr>
          <w:rFonts w:ascii="Times New Roman" w:hAnsi="Times New Roman"/>
          <w:sz w:val="28"/>
          <w:szCs w:val="28"/>
        </w:rPr>
        <w:t>ональный продукт»: ООО «Плутон».</w:t>
      </w:r>
    </w:p>
    <w:p w:rsidR="00AD7FD2" w:rsidRDefault="00907165" w:rsidP="009071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введенных ограничений, на особом контроле были вопросы мониторинга цен на социально-значимые товары, товарных запасов. Для удобства граждан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Сахалинской 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была введена система в сети интернет «</w:t>
      </w:r>
      <w:proofErr w:type="spellStart"/>
      <w:r>
        <w:rPr>
          <w:rFonts w:ascii="Times New Roman" w:hAnsi="Times New Roman"/>
          <w:sz w:val="28"/>
          <w:szCs w:val="28"/>
        </w:rPr>
        <w:t>Нашицены</w:t>
      </w:r>
      <w:proofErr w:type="spellEnd"/>
      <w:r>
        <w:rPr>
          <w:rFonts w:ascii="Times New Roman" w:hAnsi="Times New Roman"/>
          <w:sz w:val="28"/>
          <w:szCs w:val="28"/>
        </w:rPr>
        <w:t>», на которой  можно выбрать магазины и сравнить цены на товары, а также сравнить их с другими районами. Была введена система общественного мониторинга добровольцами волонтерского движения «Серебряные волонтеры».</w:t>
      </w:r>
    </w:p>
    <w:p w:rsidR="00AD7FD2" w:rsidRPr="00445EB3" w:rsidRDefault="00AD7FD2" w:rsidP="00445EB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F28E5" w:rsidRPr="00144435" w:rsidRDefault="00803A11" w:rsidP="00144435">
      <w:pPr>
        <w:tabs>
          <w:tab w:val="left" w:pos="93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351323">
        <w:rPr>
          <w:rFonts w:ascii="Times New Roman" w:hAnsi="Times New Roman"/>
          <w:i/>
          <w:sz w:val="28"/>
          <w:szCs w:val="28"/>
        </w:rPr>
        <w:t>23</w:t>
      </w:r>
    </w:p>
    <w:p w:rsidR="009736D6" w:rsidRPr="00144435" w:rsidRDefault="009736D6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3308" w:rsidRDefault="006B3AED" w:rsidP="009A3308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144435">
        <w:rPr>
          <w:rFonts w:ascii="Times New Roman" w:hAnsi="Times New Roman"/>
          <w:b/>
          <w:i/>
          <w:sz w:val="28"/>
          <w:szCs w:val="28"/>
        </w:rPr>
        <w:t>Общественное питание</w:t>
      </w:r>
    </w:p>
    <w:p w:rsidR="009A3308" w:rsidRPr="00445EB3" w:rsidRDefault="006B3AED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 xml:space="preserve">  </w:t>
      </w:r>
      <w:r w:rsidR="009A3308" w:rsidRPr="00445EB3">
        <w:rPr>
          <w:rFonts w:ascii="Times New Roman" w:hAnsi="Times New Roman"/>
          <w:sz w:val="28"/>
          <w:szCs w:val="28"/>
        </w:rPr>
        <w:t>Сеть предприятий общественного питания представлена 9 общедоступными кафе</w:t>
      </w:r>
      <w:r w:rsidR="009A3308">
        <w:rPr>
          <w:rFonts w:ascii="Times New Roman" w:hAnsi="Times New Roman"/>
          <w:sz w:val="28"/>
          <w:szCs w:val="28"/>
        </w:rPr>
        <w:t>. В те</w:t>
      </w:r>
      <w:r w:rsidR="009A3308" w:rsidRPr="00445EB3">
        <w:rPr>
          <w:rFonts w:ascii="Times New Roman" w:hAnsi="Times New Roman"/>
          <w:sz w:val="28"/>
          <w:szCs w:val="28"/>
        </w:rPr>
        <w:t xml:space="preserve">чение 2020 года введены 2 </w:t>
      </w:r>
      <w:r w:rsidR="00507AFE" w:rsidRPr="00445EB3">
        <w:rPr>
          <w:rFonts w:ascii="Times New Roman" w:hAnsi="Times New Roman"/>
          <w:sz w:val="28"/>
          <w:szCs w:val="28"/>
        </w:rPr>
        <w:t>объекта:</w:t>
      </w:r>
      <w:r w:rsidR="009A3308" w:rsidRPr="00445EB3">
        <w:rPr>
          <w:rFonts w:ascii="Times New Roman" w:hAnsi="Times New Roman"/>
          <w:sz w:val="28"/>
          <w:szCs w:val="28"/>
        </w:rPr>
        <w:t xml:space="preserve"> в селе Вал кафе «Уют» на 36 </w:t>
      </w:r>
      <w:proofErr w:type="spellStart"/>
      <w:r w:rsidR="009A3308" w:rsidRPr="00445EB3">
        <w:rPr>
          <w:rFonts w:ascii="Times New Roman" w:hAnsi="Times New Roman"/>
          <w:sz w:val="28"/>
          <w:szCs w:val="28"/>
        </w:rPr>
        <w:t>п.м</w:t>
      </w:r>
      <w:proofErr w:type="spellEnd"/>
      <w:r w:rsidR="009A3308" w:rsidRPr="00445EB3">
        <w:rPr>
          <w:rFonts w:ascii="Times New Roman" w:hAnsi="Times New Roman"/>
          <w:sz w:val="28"/>
          <w:szCs w:val="28"/>
        </w:rPr>
        <w:t>., в пгт. Ноглики кафе «</w:t>
      </w:r>
      <w:proofErr w:type="spellStart"/>
      <w:r w:rsidR="009A3308" w:rsidRPr="00445EB3">
        <w:rPr>
          <w:rFonts w:ascii="Times New Roman" w:hAnsi="Times New Roman"/>
          <w:sz w:val="28"/>
          <w:szCs w:val="28"/>
        </w:rPr>
        <w:t>Basilico</w:t>
      </w:r>
      <w:proofErr w:type="spellEnd"/>
      <w:r w:rsidR="009A3308" w:rsidRPr="00445EB3">
        <w:rPr>
          <w:rFonts w:ascii="Times New Roman" w:hAnsi="Times New Roman"/>
          <w:sz w:val="28"/>
          <w:szCs w:val="28"/>
        </w:rPr>
        <w:t xml:space="preserve">» на 49 </w:t>
      </w:r>
      <w:proofErr w:type="spellStart"/>
      <w:r w:rsidR="009A3308" w:rsidRPr="00445EB3">
        <w:rPr>
          <w:rFonts w:ascii="Times New Roman" w:hAnsi="Times New Roman"/>
          <w:sz w:val="28"/>
          <w:szCs w:val="28"/>
        </w:rPr>
        <w:t>п.м</w:t>
      </w:r>
      <w:proofErr w:type="spellEnd"/>
      <w:r w:rsidR="009A3308" w:rsidRPr="00445EB3">
        <w:rPr>
          <w:rFonts w:ascii="Times New Roman" w:hAnsi="Times New Roman"/>
          <w:sz w:val="28"/>
          <w:szCs w:val="28"/>
        </w:rPr>
        <w:t>. Фун</w:t>
      </w:r>
      <w:r w:rsidR="008D70BD">
        <w:rPr>
          <w:rFonts w:ascii="Times New Roman" w:hAnsi="Times New Roman"/>
          <w:sz w:val="28"/>
          <w:szCs w:val="28"/>
        </w:rPr>
        <w:t>кционируют 4 школьных столовых.</w:t>
      </w:r>
    </w:p>
    <w:p w:rsidR="009A3308" w:rsidRPr="00445EB3" w:rsidRDefault="009A3308" w:rsidP="009A33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B3">
        <w:rPr>
          <w:rFonts w:ascii="Times New Roman" w:hAnsi="Times New Roman"/>
          <w:sz w:val="28"/>
          <w:szCs w:val="28"/>
        </w:rPr>
        <w:lastRenderedPageBreak/>
        <w:t>Обеспеченность посадочными местами общедоступной сети общественного питания составляет 100</w:t>
      </w:r>
      <w:proofErr w:type="gramStart"/>
      <w:r w:rsidRPr="00445EB3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75A19" w:rsidRPr="00144435" w:rsidRDefault="00075A19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467E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24</w:t>
      </w:r>
    </w:p>
    <w:p w:rsidR="0081467E" w:rsidRPr="00144435" w:rsidRDefault="0081467E" w:rsidP="00144435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2F68" w:rsidRPr="00144435" w:rsidRDefault="00032F68" w:rsidP="00144435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1FB4">
        <w:rPr>
          <w:rFonts w:ascii="Times New Roman" w:hAnsi="Times New Roman"/>
          <w:sz w:val="28"/>
          <w:szCs w:val="28"/>
        </w:rPr>
        <w:t>Оборот предприятий обще</w:t>
      </w:r>
      <w:r w:rsidR="008A5AF6" w:rsidRPr="009C1FB4">
        <w:rPr>
          <w:rFonts w:ascii="Times New Roman" w:hAnsi="Times New Roman"/>
          <w:sz w:val="28"/>
          <w:szCs w:val="28"/>
        </w:rPr>
        <w:t>ственного пи</w:t>
      </w:r>
      <w:r w:rsidR="009C1FB4" w:rsidRPr="009C1FB4">
        <w:rPr>
          <w:rFonts w:ascii="Times New Roman" w:hAnsi="Times New Roman"/>
          <w:sz w:val="28"/>
          <w:szCs w:val="28"/>
        </w:rPr>
        <w:t>тания района за год составил 1,4</w:t>
      </w:r>
      <w:r w:rsidR="008A5AF6" w:rsidRPr="009C1FB4">
        <w:rPr>
          <w:rFonts w:ascii="Times New Roman" w:hAnsi="Times New Roman"/>
          <w:sz w:val="28"/>
          <w:szCs w:val="28"/>
        </w:rPr>
        <w:t xml:space="preserve"> млрд. </w:t>
      </w:r>
      <w:r w:rsidRPr="009C1FB4">
        <w:rPr>
          <w:rFonts w:ascii="Times New Roman" w:hAnsi="Times New Roman"/>
          <w:sz w:val="28"/>
          <w:szCs w:val="28"/>
        </w:rPr>
        <w:t>рублей</w:t>
      </w:r>
      <w:r w:rsidR="009C1FB4" w:rsidRPr="009C1FB4">
        <w:rPr>
          <w:rFonts w:ascii="Times New Roman" w:hAnsi="Times New Roman"/>
          <w:sz w:val="28"/>
          <w:szCs w:val="28"/>
        </w:rPr>
        <w:t>, или 64,3</w:t>
      </w:r>
      <w:r w:rsidRPr="009C1FB4">
        <w:rPr>
          <w:rFonts w:ascii="Times New Roman" w:hAnsi="Times New Roman"/>
          <w:sz w:val="28"/>
          <w:szCs w:val="28"/>
        </w:rPr>
        <w:t>% к аналогичному периоду 201</w:t>
      </w:r>
      <w:r w:rsidR="009C1FB4" w:rsidRPr="009C1FB4">
        <w:rPr>
          <w:rFonts w:ascii="Times New Roman" w:hAnsi="Times New Roman"/>
          <w:sz w:val="28"/>
          <w:szCs w:val="28"/>
        </w:rPr>
        <w:t>9</w:t>
      </w:r>
      <w:r w:rsidRPr="009C1FB4">
        <w:rPr>
          <w:rFonts w:ascii="Times New Roman" w:hAnsi="Times New Roman"/>
          <w:sz w:val="28"/>
          <w:szCs w:val="28"/>
        </w:rPr>
        <w:t xml:space="preserve"> года в сопоставимых ценах. </w:t>
      </w:r>
      <w:r w:rsidR="009C1FB4" w:rsidRPr="009C1FB4">
        <w:rPr>
          <w:rFonts w:ascii="Times New Roman" w:hAnsi="Times New Roman"/>
          <w:sz w:val="28"/>
          <w:szCs w:val="28"/>
        </w:rPr>
        <w:t>Основная причина снижения оборота услуг</w:t>
      </w:r>
      <w:r w:rsidR="009C1FB4">
        <w:rPr>
          <w:rFonts w:ascii="Times New Roman" w:hAnsi="Times New Roman"/>
          <w:sz w:val="28"/>
          <w:szCs w:val="28"/>
        </w:rPr>
        <w:t xml:space="preserve"> общественного питания в ограничении деятельности в период пандемии. </w:t>
      </w:r>
    </w:p>
    <w:p w:rsidR="005445B3" w:rsidRPr="00144435" w:rsidRDefault="001B5137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 </w:t>
      </w:r>
    </w:p>
    <w:p w:rsidR="00074A91" w:rsidRPr="00144435" w:rsidRDefault="006B3AED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b/>
          <w:i/>
          <w:sz w:val="28"/>
          <w:szCs w:val="28"/>
        </w:rPr>
        <w:t>Услуги</w:t>
      </w:r>
      <w:r w:rsidR="005D0832" w:rsidRPr="00144435">
        <w:rPr>
          <w:rFonts w:ascii="Times New Roman" w:hAnsi="Times New Roman"/>
          <w:i/>
          <w:sz w:val="28"/>
          <w:szCs w:val="28"/>
        </w:rPr>
        <w:t xml:space="preserve"> </w:t>
      </w:r>
    </w:p>
    <w:p w:rsidR="00074A91" w:rsidRPr="00144435" w:rsidRDefault="00ED0930" w:rsidP="001444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За год объем реализации платны</w:t>
      </w:r>
      <w:r w:rsidR="008A5AF6" w:rsidRPr="00144435">
        <w:rPr>
          <w:rFonts w:ascii="Times New Roman" w:hAnsi="Times New Roman"/>
          <w:sz w:val="28"/>
          <w:szCs w:val="28"/>
        </w:rPr>
        <w:t xml:space="preserve">х услуг </w:t>
      </w:r>
      <w:r w:rsidR="009A3308">
        <w:rPr>
          <w:rFonts w:ascii="Times New Roman" w:hAnsi="Times New Roman"/>
          <w:sz w:val="28"/>
          <w:szCs w:val="28"/>
        </w:rPr>
        <w:t>населению составил 285,8</w:t>
      </w:r>
      <w:r w:rsidRPr="00144435">
        <w:rPr>
          <w:rFonts w:ascii="Times New Roman" w:hAnsi="Times New Roman"/>
          <w:sz w:val="28"/>
          <w:szCs w:val="28"/>
        </w:rPr>
        <w:t xml:space="preserve"> млн. рублей, </w:t>
      </w:r>
      <w:r w:rsidR="009A3308">
        <w:rPr>
          <w:rFonts w:ascii="Times New Roman" w:hAnsi="Times New Roman"/>
          <w:sz w:val="28"/>
          <w:szCs w:val="28"/>
        </w:rPr>
        <w:t>ч</w:t>
      </w:r>
      <w:r w:rsidR="00C102E4" w:rsidRPr="00144435">
        <w:rPr>
          <w:rFonts w:ascii="Times New Roman" w:hAnsi="Times New Roman"/>
          <w:sz w:val="28"/>
          <w:szCs w:val="28"/>
        </w:rPr>
        <w:t xml:space="preserve">то </w:t>
      </w:r>
      <w:r w:rsidR="009A3308">
        <w:rPr>
          <w:rFonts w:ascii="Times New Roman" w:hAnsi="Times New Roman"/>
          <w:sz w:val="28"/>
          <w:szCs w:val="28"/>
        </w:rPr>
        <w:t>на 5% больше чем годом ранее.</w:t>
      </w:r>
    </w:p>
    <w:p w:rsidR="00351323" w:rsidRDefault="00351323" w:rsidP="00144435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1467E" w:rsidRPr="00144435" w:rsidRDefault="00803A11" w:rsidP="00144435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351323">
        <w:rPr>
          <w:rFonts w:ascii="Times New Roman" w:hAnsi="Times New Roman"/>
          <w:i/>
          <w:sz w:val="28"/>
          <w:szCs w:val="28"/>
        </w:rPr>
        <w:t>25</w:t>
      </w:r>
    </w:p>
    <w:p w:rsidR="0081467E" w:rsidRPr="00144435" w:rsidRDefault="0081467E" w:rsidP="001444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F68" w:rsidRDefault="00032F68" w:rsidP="0014443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44435">
        <w:rPr>
          <w:rFonts w:ascii="Times New Roman" w:hAnsi="Times New Roman"/>
          <w:b/>
          <w:i/>
          <w:sz w:val="28"/>
          <w:szCs w:val="28"/>
        </w:rPr>
        <w:t>Бытовое обслуживание</w:t>
      </w:r>
    </w:p>
    <w:p w:rsidR="009A3308" w:rsidRDefault="009A3308" w:rsidP="009A330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3308">
        <w:rPr>
          <w:rFonts w:ascii="Times New Roman" w:hAnsi="Times New Roman"/>
          <w:sz w:val="28"/>
          <w:szCs w:val="28"/>
        </w:rPr>
        <w:t xml:space="preserve"> сфере бытовых услуг осуществляют деятельн</w:t>
      </w:r>
      <w:r w:rsidR="006043C3">
        <w:rPr>
          <w:rFonts w:ascii="Times New Roman" w:hAnsi="Times New Roman"/>
          <w:sz w:val="28"/>
          <w:szCs w:val="28"/>
        </w:rPr>
        <w:t>ость 77 хозяйствующих субъекта.</w:t>
      </w:r>
    </w:p>
    <w:p w:rsidR="009A3308" w:rsidRPr="009A3308" w:rsidRDefault="009C1FB4" w:rsidP="009C1FB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2019</w:t>
      </w:r>
      <w:r w:rsidR="009A3308" w:rsidRPr="009A3308">
        <w:rPr>
          <w:rFonts w:ascii="Times New Roman" w:hAnsi="Times New Roman"/>
          <w:sz w:val="28"/>
          <w:szCs w:val="28"/>
        </w:rPr>
        <w:t xml:space="preserve"> годом произошло </w:t>
      </w:r>
      <w:r w:rsidRPr="009A3308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на 9 единиц объектов.</w:t>
      </w:r>
      <w:r w:rsidRPr="009C1FB4">
        <w:t xml:space="preserve"> </w:t>
      </w:r>
      <w:r>
        <w:t xml:space="preserve"> </w:t>
      </w:r>
      <w:r w:rsidRPr="009C1FB4">
        <w:rPr>
          <w:rFonts w:ascii="Times New Roman" w:hAnsi="Times New Roman"/>
          <w:sz w:val="28"/>
          <w:szCs w:val="28"/>
        </w:rPr>
        <w:t>Во втором квартале 2020 года веден в э</w:t>
      </w:r>
      <w:r>
        <w:rPr>
          <w:rFonts w:ascii="Times New Roman" w:hAnsi="Times New Roman"/>
          <w:sz w:val="28"/>
          <w:szCs w:val="28"/>
        </w:rPr>
        <w:t>ксплуатацию новый объект, предо</w:t>
      </w:r>
      <w:r w:rsidRPr="009C1FB4">
        <w:rPr>
          <w:rFonts w:ascii="Times New Roman" w:hAnsi="Times New Roman"/>
          <w:sz w:val="28"/>
          <w:szCs w:val="28"/>
        </w:rPr>
        <w:t>ставляющий услуги по техническому обслуживанию и мойке автотранспортных средств, общей площадью 2</w:t>
      </w:r>
      <w:r>
        <w:rPr>
          <w:rFonts w:ascii="Times New Roman" w:hAnsi="Times New Roman"/>
          <w:sz w:val="28"/>
          <w:szCs w:val="28"/>
        </w:rPr>
        <w:t>,5 тыс.</w:t>
      </w:r>
      <w:r w:rsidRPr="009C1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FB4">
        <w:rPr>
          <w:rFonts w:ascii="Times New Roman" w:hAnsi="Times New Roman"/>
          <w:sz w:val="28"/>
          <w:szCs w:val="28"/>
        </w:rPr>
        <w:t>кв.м</w:t>
      </w:r>
      <w:proofErr w:type="spellEnd"/>
      <w:r w:rsidRPr="009C1FB4">
        <w:rPr>
          <w:rFonts w:ascii="Times New Roman" w:hAnsi="Times New Roman"/>
          <w:sz w:val="28"/>
          <w:szCs w:val="28"/>
        </w:rPr>
        <w:t>.</w:t>
      </w:r>
    </w:p>
    <w:p w:rsidR="009A3308" w:rsidRPr="009A3308" w:rsidRDefault="009A3308" w:rsidP="009A330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08">
        <w:rPr>
          <w:rFonts w:ascii="Times New Roman" w:hAnsi="Times New Roman"/>
          <w:sz w:val="28"/>
          <w:szCs w:val="28"/>
        </w:rPr>
        <w:t>На территории округа оказываются все вид</w:t>
      </w:r>
      <w:r w:rsidR="009C1FB4">
        <w:rPr>
          <w:rFonts w:ascii="Times New Roman" w:hAnsi="Times New Roman"/>
          <w:sz w:val="28"/>
          <w:szCs w:val="28"/>
        </w:rPr>
        <w:t>ы услуг, входящие в перечень ви</w:t>
      </w:r>
      <w:r w:rsidRPr="009A3308">
        <w:rPr>
          <w:rFonts w:ascii="Times New Roman" w:hAnsi="Times New Roman"/>
          <w:sz w:val="28"/>
          <w:szCs w:val="28"/>
        </w:rPr>
        <w:t xml:space="preserve">дов социально-значимых бытовых услуг в Сахалинской </w:t>
      </w:r>
      <w:r w:rsidR="006043C3" w:rsidRPr="009A3308">
        <w:rPr>
          <w:rFonts w:ascii="Times New Roman" w:hAnsi="Times New Roman"/>
          <w:sz w:val="28"/>
          <w:szCs w:val="28"/>
        </w:rPr>
        <w:t>области, за</w:t>
      </w:r>
      <w:r w:rsidRPr="009A3308">
        <w:rPr>
          <w:rFonts w:ascii="Times New Roman" w:hAnsi="Times New Roman"/>
          <w:sz w:val="28"/>
          <w:szCs w:val="28"/>
        </w:rPr>
        <w:t xml:space="preserve"> исключением услуг прачечных. </w:t>
      </w:r>
    </w:p>
    <w:p w:rsidR="009C1FB4" w:rsidRPr="009A3308" w:rsidRDefault="009A3308" w:rsidP="006043C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08">
        <w:rPr>
          <w:rFonts w:ascii="Times New Roman" w:hAnsi="Times New Roman"/>
          <w:sz w:val="28"/>
          <w:szCs w:val="28"/>
        </w:rPr>
        <w:t>На помывочные услуги в банях и душе</w:t>
      </w:r>
      <w:r w:rsidR="009C1FB4">
        <w:rPr>
          <w:rFonts w:ascii="Times New Roman" w:hAnsi="Times New Roman"/>
          <w:sz w:val="28"/>
          <w:szCs w:val="28"/>
        </w:rPr>
        <w:t>вых социально незащищенным граж</w:t>
      </w:r>
      <w:r w:rsidRPr="009A3308">
        <w:rPr>
          <w:rFonts w:ascii="Times New Roman" w:hAnsi="Times New Roman"/>
          <w:sz w:val="28"/>
          <w:szCs w:val="28"/>
        </w:rPr>
        <w:t xml:space="preserve">данам установлен льготный тариф. Предприятию предоставляется субсидия из бюджета муниципального </w:t>
      </w:r>
      <w:r w:rsidR="009C1FB4" w:rsidRPr="009A3308">
        <w:rPr>
          <w:rFonts w:ascii="Times New Roman" w:hAnsi="Times New Roman"/>
          <w:sz w:val="28"/>
          <w:szCs w:val="28"/>
        </w:rPr>
        <w:t xml:space="preserve">образования </w:t>
      </w:r>
      <w:r w:rsidR="009C1FB4">
        <w:rPr>
          <w:rFonts w:ascii="Times New Roman" w:hAnsi="Times New Roman"/>
          <w:sz w:val="28"/>
          <w:szCs w:val="28"/>
        </w:rPr>
        <w:t xml:space="preserve">на возмещение </w:t>
      </w:r>
      <w:r w:rsidR="009C1FB4">
        <w:rPr>
          <w:rFonts w:ascii="Times New Roman" w:hAnsi="Times New Roman"/>
          <w:sz w:val="28"/>
          <w:szCs w:val="28"/>
        </w:rPr>
        <w:lastRenderedPageBreak/>
        <w:t xml:space="preserve">недополученных доходов, за 2020 </w:t>
      </w:r>
      <w:r w:rsidRPr="009A3308">
        <w:rPr>
          <w:rFonts w:ascii="Times New Roman" w:hAnsi="Times New Roman"/>
          <w:sz w:val="28"/>
          <w:szCs w:val="28"/>
        </w:rPr>
        <w:t>год</w:t>
      </w:r>
      <w:r w:rsidR="009C1FB4">
        <w:rPr>
          <w:rFonts w:ascii="Times New Roman" w:hAnsi="Times New Roman"/>
          <w:sz w:val="28"/>
          <w:szCs w:val="28"/>
        </w:rPr>
        <w:t xml:space="preserve"> размер субсидии составил</w:t>
      </w:r>
      <w:r w:rsidRPr="009A3308">
        <w:rPr>
          <w:rFonts w:ascii="Times New Roman" w:hAnsi="Times New Roman"/>
          <w:sz w:val="28"/>
          <w:szCs w:val="28"/>
        </w:rPr>
        <w:t xml:space="preserve"> </w:t>
      </w:r>
      <w:r w:rsidR="009C1FB4">
        <w:rPr>
          <w:rFonts w:ascii="Times New Roman" w:hAnsi="Times New Roman"/>
          <w:sz w:val="28"/>
          <w:szCs w:val="28"/>
        </w:rPr>
        <w:t>3 млн. рублей.</w:t>
      </w:r>
    </w:p>
    <w:p w:rsidR="00FF40C4" w:rsidRPr="00144435" w:rsidRDefault="002B45EB" w:rsidP="00144435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44435">
        <w:rPr>
          <w:rFonts w:ascii="Times New Roman" w:hAnsi="Times New Roman"/>
          <w:b/>
          <w:i/>
          <w:sz w:val="28"/>
          <w:szCs w:val="28"/>
        </w:rPr>
        <w:t>Гостиничное хозяйство</w:t>
      </w:r>
    </w:p>
    <w:p w:rsidR="009C1FB4" w:rsidRPr="009C1FB4" w:rsidRDefault="009C1FB4" w:rsidP="009C1F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1FB4">
        <w:rPr>
          <w:rFonts w:ascii="Times New Roman" w:hAnsi="Times New Roman"/>
          <w:sz w:val="28"/>
          <w:szCs w:val="28"/>
        </w:rPr>
        <w:t>Гостиничное хозяйство представлен</w:t>
      </w:r>
      <w:r w:rsidR="006043C3">
        <w:rPr>
          <w:rFonts w:ascii="Times New Roman" w:hAnsi="Times New Roman"/>
          <w:sz w:val="28"/>
          <w:szCs w:val="28"/>
        </w:rPr>
        <w:t>о</w:t>
      </w:r>
      <w:r w:rsidRPr="009C1FB4">
        <w:rPr>
          <w:rFonts w:ascii="Times New Roman" w:hAnsi="Times New Roman"/>
          <w:sz w:val="28"/>
          <w:szCs w:val="28"/>
        </w:rPr>
        <w:t xml:space="preserve"> 5-ю средствами размещения, в </w:t>
      </w:r>
      <w:proofErr w:type="spellStart"/>
      <w:r w:rsidRPr="009C1FB4">
        <w:rPr>
          <w:rFonts w:ascii="Times New Roman" w:hAnsi="Times New Roman"/>
          <w:sz w:val="28"/>
          <w:szCs w:val="28"/>
        </w:rPr>
        <w:t>т.ч</w:t>
      </w:r>
      <w:proofErr w:type="spellEnd"/>
      <w:r w:rsidRPr="009C1FB4">
        <w:rPr>
          <w:rFonts w:ascii="Times New Roman" w:hAnsi="Times New Roman"/>
          <w:sz w:val="28"/>
          <w:szCs w:val="28"/>
        </w:rPr>
        <w:t xml:space="preserve">. 2 гостиницы, 2 гостевых дома и 1 общежитие. Общий номерной фонд составляет 73 единицы, с единовременной вместимостью 135 койко-мест. </w:t>
      </w:r>
    </w:p>
    <w:p w:rsidR="009C1FB4" w:rsidRPr="009C1FB4" w:rsidRDefault="009C1FB4" w:rsidP="009C1F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1FB4">
        <w:rPr>
          <w:rFonts w:ascii="Times New Roman" w:hAnsi="Times New Roman"/>
          <w:sz w:val="28"/>
          <w:szCs w:val="28"/>
        </w:rPr>
        <w:t>Гостиницы имеют свидетельство о присвоении категории:</w:t>
      </w:r>
    </w:p>
    <w:p w:rsidR="009C1FB4" w:rsidRPr="009C1FB4" w:rsidRDefault="009C1FB4" w:rsidP="009C1F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1FB4">
        <w:rPr>
          <w:rFonts w:ascii="Times New Roman" w:hAnsi="Times New Roman"/>
          <w:sz w:val="28"/>
          <w:szCs w:val="28"/>
        </w:rPr>
        <w:t xml:space="preserve">-  ООО «Ноглики </w:t>
      </w:r>
      <w:proofErr w:type="spellStart"/>
      <w:r w:rsidRPr="009C1FB4">
        <w:rPr>
          <w:rFonts w:ascii="Times New Roman" w:hAnsi="Times New Roman"/>
          <w:sz w:val="28"/>
          <w:szCs w:val="28"/>
        </w:rPr>
        <w:t>Интербытсервис</w:t>
      </w:r>
      <w:proofErr w:type="spellEnd"/>
      <w:r w:rsidRPr="009C1FB4">
        <w:rPr>
          <w:rFonts w:ascii="Times New Roman" w:hAnsi="Times New Roman"/>
          <w:sz w:val="28"/>
          <w:szCs w:val="28"/>
        </w:rPr>
        <w:t>» (гостиница «Ноглики») - категория «Без звезд»;</w:t>
      </w:r>
    </w:p>
    <w:p w:rsidR="009C1FB4" w:rsidRPr="009C1FB4" w:rsidRDefault="009C1FB4" w:rsidP="009C1F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FB4">
        <w:rPr>
          <w:rFonts w:ascii="Times New Roman" w:hAnsi="Times New Roman"/>
          <w:sz w:val="28"/>
          <w:szCs w:val="28"/>
        </w:rPr>
        <w:t>- ИП Путинцева Юлия Валерьевна (гостиница «Усадьба») - категория «Одна звезда».</w:t>
      </w:r>
    </w:p>
    <w:p w:rsidR="005445B3" w:rsidRPr="009C1FB4" w:rsidRDefault="009C1FB4" w:rsidP="009C1F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C1FB4">
        <w:rPr>
          <w:rFonts w:ascii="Times New Roman" w:hAnsi="Times New Roman"/>
          <w:sz w:val="28"/>
          <w:szCs w:val="28"/>
        </w:rPr>
        <w:t>ри гостиницах предоставляются услуги общественного питания.</w:t>
      </w:r>
    </w:p>
    <w:p w:rsidR="00351323" w:rsidRDefault="00351323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5445B3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26</w:t>
      </w:r>
    </w:p>
    <w:p w:rsidR="007A5662" w:rsidRDefault="00654D57" w:rsidP="001444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Жилищно-коммунальное хозяйство</w:t>
      </w:r>
      <w:r w:rsidR="007A5662" w:rsidRPr="00144435">
        <w:rPr>
          <w:rFonts w:ascii="Times New Roman" w:hAnsi="Times New Roman"/>
          <w:b/>
          <w:sz w:val="28"/>
          <w:szCs w:val="28"/>
        </w:rPr>
        <w:t xml:space="preserve"> </w:t>
      </w:r>
    </w:p>
    <w:p w:rsidR="00050050" w:rsidRPr="00050050" w:rsidRDefault="00907165" w:rsidP="006043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043C3">
        <w:rPr>
          <w:rFonts w:ascii="Times New Roman" w:hAnsi="Times New Roman"/>
          <w:sz w:val="28"/>
          <w:szCs w:val="28"/>
        </w:rPr>
        <w:t xml:space="preserve"> городском </w:t>
      </w:r>
      <w:proofErr w:type="gramStart"/>
      <w:r w:rsidR="006043C3">
        <w:rPr>
          <w:rFonts w:ascii="Times New Roman" w:hAnsi="Times New Roman"/>
          <w:sz w:val="28"/>
          <w:szCs w:val="28"/>
        </w:rPr>
        <w:t xml:space="preserve">округе </w:t>
      </w:r>
      <w:r w:rsidR="00050050" w:rsidRPr="00050050">
        <w:rPr>
          <w:rFonts w:ascii="Times New Roman" w:hAnsi="Times New Roman"/>
          <w:sz w:val="28"/>
          <w:szCs w:val="28"/>
        </w:rPr>
        <w:t xml:space="preserve"> действуют</w:t>
      </w:r>
      <w:proofErr w:type="gramEnd"/>
      <w:r w:rsidR="00050050" w:rsidRPr="00050050">
        <w:rPr>
          <w:rFonts w:ascii="Times New Roman" w:hAnsi="Times New Roman"/>
          <w:sz w:val="28"/>
          <w:szCs w:val="28"/>
        </w:rPr>
        <w:t xml:space="preserve"> 5 предприятий жилищно-коммунального хозяйства, из них 2 МУП, одно из которых </w:t>
      </w:r>
      <w:r>
        <w:rPr>
          <w:rFonts w:ascii="Times New Roman" w:hAnsi="Times New Roman"/>
          <w:sz w:val="28"/>
          <w:szCs w:val="28"/>
        </w:rPr>
        <w:t xml:space="preserve">1 </w:t>
      </w:r>
      <w:r w:rsidR="00050050" w:rsidRPr="00050050">
        <w:rPr>
          <w:rFonts w:ascii="Times New Roman" w:hAnsi="Times New Roman"/>
          <w:sz w:val="28"/>
          <w:szCs w:val="28"/>
        </w:rPr>
        <w:t>многоотраслевое. Содержанием и текущим ремонтом жилья заняты 4 организаций, в том числе 2 ТСЖ.</w:t>
      </w:r>
    </w:p>
    <w:p w:rsidR="00050050" w:rsidRPr="00050050" w:rsidRDefault="00050050" w:rsidP="006043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 xml:space="preserve">Объем доходов предприятий сферы ЖКХ в отчетном году сложился с ростом на 9,5 процентов к уровню прошлого года и составил 551,0 млн. </w:t>
      </w:r>
      <w:proofErr w:type="spellStart"/>
      <w:proofErr w:type="gramStart"/>
      <w:r w:rsidRPr="00050050">
        <w:rPr>
          <w:rFonts w:ascii="Times New Roman" w:hAnsi="Times New Roman"/>
          <w:sz w:val="28"/>
          <w:szCs w:val="28"/>
        </w:rPr>
        <w:t>руб</w:t>
      </w:r>
      <w:proofErr w:type="spellEnd"/>
      <w:r w:rsidRPr="00050050">
        <w:rPr>
          <w:rFonts w:ascii="Times New Roman" w:hAnsi="Times New Roman"/>
          <w:sz w:val="28"/>
          <w:szCs w:val="28"/>
        </w:rPr>
        <w:t>-лей</w:t>
      </w:r>
      <w:proofErr w:type="gramEnd"/>
      <w:r w:rsidRPr="00050050">
        <w:rPr>
          <w:rFonts w:ascii="Times New Roman" w:hAnsi="Times New Roman"/>
          <w:sz w:val="28"/>
          <w:szCs w:val="28"/>
        </w:rPr>
        <w:t xml:space="preserve"> (доходы 2019 г. - 503,1 млн. рублей), затраты на производство жилищно-коммунальных услуг возросли на 3,9 процента и составили 744,3 млн. рублей (факт 2019 г. – 716,4 млн. рублей).</w:t>
      </w:r>
    </w:p>
    <w:p w:rsidR="00050050" w:rsidRPr="00050050" w:rsidRDefault="00050050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>За счет средств областного и местного бюджетов финансирование недополученных доходов и убытков предприятиям сферы ЖКХ произведено на сумму 177,7 млн. рублей (факт 2019 года – 168,4 млн. рублей).</w:t>
      </w:r>
    </w:p>
    <w:p w:rsidR="00050050" w:rsidRPr="00050050" w:rsidRDefault="00050050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>По предварительным данным фина</w:t>
      </w:r>
      <w:r w:rsidR="0022095F">
        <w:rPr>
          <w:rFonts w:ascii="Times New Roman" w:hAnsi="Times New Roman"/>
          <w:sz w:val="28"/>
          <w:szCs w:val="28"/>
        </w:rPr>
        <w:t>нсовый результат предприятий от</w:t>
      </w:r>
      <w:r w:rsidRPr="00050050">
        <w:rPr>
          <w:rFonts w:ascii="Times New Roman" w:hAnsi="Times New Roman"/>
          <w:sz w:val="28"/>
          <w:szCs w:val="28"/>
        </w:rPr>
        <w:t>расли сложился в виде убытка в размере 15,6 млн. рублей (факт 2019 г. – убыток 20,0 млн. рублей).</w:t>
      </w:r>
    </w:p>
    <w:p w:rsidR="00050050" w:rsidRPr="00050050" w:rsidRDefault="00050050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lastRenderedPageBreak/>
        <w:t xml:space="preserve">Задолженность всех потребителей перед муниципальными предприятиями ЖКХ за оказанные услуги в отчетном году снизилась на 3,1 процентов и составила 105,5 млн. руб. </w:t>
      </w:r>
    </w:p>
    <w:p w:rsidR="00050050" w:rsidRPr="00050050" w:rsidRDefault="00050050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 xml:space="preserve">В структуре задолженности доля неплатежей населения составляет 67,4 процента, годом ранее – 67,2 процентов. </w:t>
      </w:r>
    </w:p>
    <w:p w:rsidR="00050050" w:rsidRDefault="00050050" w:rsidP="0022095F">
      <w:pPr>
        <w:spacing w:after="0" w:line="360" w:lineRule="auto"/>
        <w:ind w:firstLine="567"/>
        <w:jc w:val="both"/>
      </w:pPr>
      <w:r w:rsidRPr="00050050">
        <w:rPr>
          <w:rFonts w:ascii="Times New Roman" w:hAnsi="Times New Roman"/>
          <w:sz w:val="28"/>
          <w:szCs w:val="28"/>
        </w:rPr>
        <w:t xml:space="preserve">Уровень собираемости платежей от населения на 1 января 2021 года </w:t>
      </w:r>
      <w:r w:rsidR="0022095F" w:rsidRPr="00050050">
        <w:rPr>
          <w:rFonts w:ascii="Times New Roman" w:hAnsi="Times New Roman"/>
          <w:sz w:val="28"/>
          <w:szCs w:val="28"/>
        </w:rPr>
        <w:t>составила</w:t>
      </w:r>
      <w:r w:rsidRPr="00050050">
        <w:rPr>
          <w:rFonts w:ascii="Times New Roman" w:hAnsi="Times New Roman"/>
          <w:sz w:val="28"/>
          <w:szCs w:val="28"/>
        </w:rPr>
        <w:t xml:space="preserve"> 98,6 процента (уровень 2019 г. – 100,3 процента).</w:t>
      </w:r>
      <w:r w:rsidRPr="00050050">
        <w:t xml:space="preserve"> </w:t>
      </w:r>
    </w:p>
    <w:p w:rsidR="00050050" w:rsidRDefault="00050050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 xml:space="preserve">Из общей суммы задолженности за </w:t>
      </w:r>
      <w:r>
        <w:rPr>
          <w:rFonts w:ascii="Times New Roman" w:hAnsi="Times New Roman"/>
          <w:sz w:val="28"/>
          <w:szCs w:val="28"/>
        </w:rPr>
        <w:t>услуги ЖКХ доля просроченной за</w:t>
      </w:r>
      <w:r w:rsidRPr="00050050">
        <w:rPr>
          <w:rFonts w:ascii="Times New Roman" w:hAnsi="Times New Roman"/>
          <w:sz w:val="28"/>
          <w:szCs w:val="28"/>
        </w:rPr>
        <w:t>долженности сократилась на 0,1 процент и составила 62,6 процентов (факт 2019 г. – 62,7 процента).</w:t>
      </w:r>
    </w:p>
    <w:p w:rsidR="00351323" w:rsidRDefault="00351323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27</w:t>
      </w:r>
    </w:p>
    <w:p w:rsidR="0022095F" w:rsidRP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Жилищное хозяйство</w:t>
      </w:r>
    </w:p>
    <w:p w:rsidR="0022095F" w:rsidRP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t xml:space="preserve">Общая площадь жилищного фонда городского округа по состоянию на 01.01.2021 года составила 296,3 тыс. кв. м., из которых 30,0 тыс. кв. м (или 10,2 %) в аварийном состоянии. </w:t>
      </w:r>
    </w:p>
    <w:p w:rsidR="0022095F" w:rsidRP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t>Около 35,3 тыс. кв. м площади жилищного фонда имеет износ более 66%.</w:t>
      </w:r>
    </w:p>
    <w:p w:rsidR="0022095F" w:rsidRP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t>В сфере «жилищное хозяйство» реализованы след</w:t>
      </w:r>
      <w:r>
        <w:rPr>
          <w:rFonts w:ascii="Times New Roman" w:hAnsi="Times New Roman"/>
          <w:sz w:val="28"/>
          <w:szCs w:val="28"/>
        </w:rPr>
        <w:t>ующие мероприя</w:t>
      </w:r>
      <w:r w:rsidRPr="0022095F">
        <w:rPr>
          <w:rFonts w:ascii="Times New Roman" w:hAnsi="Times New Roman"/>
          <w:sz w:val="28"/>
          <w:szCs w:val="28"/>
        </w:rPr>
        <w:t>тия:</w:t>
      </w:r>
    </w:p>
    <w:p w:rsidR="0022095F" w:rsidRPr="0022095F" w:rsidRDefault="0022095F" w:rsidP="006043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FAE">
        <w:rPr>
          <w:rFonts w:ascii="Times New Roman" w:hAnsi="Times New Roman"/>
          <w:sz w:val="28"/>
          <w:szCs w:val="28"/>
        </w:rPr>
        <w:t xml:space="preserve">1. Выполнены работы по капитальному ремонту 11 </w:t>
      </w:r>
      <w:r w:rsidR="00DF4FAE" w:rsidRPr="00DF4FAE">
        <w:rPr>
          <w:rFonts w:ascii="Times New Roman" w:hAnsi="Times New Roman"/>
          <w:sz w:val="28"/>
          <w:szCs w:val="28"/>
        </w:rPr>
        <w:t>муниципальных квартир, из них 9</w:t>
      </w:r>
      <w:r w:rsidRPr="00DF4FAE">
        <w:rPr>
          <w:rFonts w:ascii="Times New Roman" w:hAnsi="Times New Roman"/>
          <w:sz w:val="28"/>
          <w:szCs w:val="28"/>
        </w:rPr>
        <w:t xml:space="preserve"> в пгт Ноглики и 2 в с. Ныш;</w:t>
      </w:r>
    </w:p>
    <w:p w:rsidR="0022095F" w:rsidRPr="0022095F" w:rsidRDefault="0022095F" w:rsidP="006043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t xml:space="preserve">2. Некоммерческой организацией «Фонд капитального ремонта многоквартирных домов Сахалинской области» </w:t>
      </w:r>
      <w:r>
        <w:rPr>
          <w:rFonts w:ascii="Times New Roman" w:hAnsi="Times New Roman"/>
          <w:sz w:val="28"/>
          <w:szCs w:val="28"/>
        </w:rPr>
        <w:t>произвел капита</w:t>
      </w:r>
      <w:r w:rsidRPr="0022095F">
        <w:rPr>
          <w:rFonts w:ascii="Times New Roman" w:hAnsi="Times New Roman"/>
          <w:sz w:val="28"/>
          <w:szCs w:val="28"/>
        </w:rPr>
        <w:t>льный ремонт общего имущества 15 многоквартирных домов</w:t>
      </w:r>
      <w:r w:rsidR="006043C3">
        <w:rPr>
          <w:rFonts w:ascii="Times New Roman" w:hAnsi="Times New Roman"/>
          <w:sz w:val="28"/>
          <w:szCs w:val="28"/>
        </w:rPr>
        <w:t xml:space="preserve"> в пгт Ноглики;</w:t>
      </w:r>
    </w:p>
    <w:p w:rsid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 счет средств собственников </w:t>
      </w:r>
      <w:r w:rsidRPr="0022095F">
        <w:rPr>
          <w:rFonts w:ascii="Times New Roman" w:hAnsi="Times New Roman"/>
          <w:sz w:val="28"/>
          <w:szCs w:val="28"/>
        </w:rPr>
        <w:t>ООО «</w:t>
      </w:r>
      <w:proofErr w:type="spellStart"/>
      <w:r w:rsidRPr="0022095F">
        <w:rPr>
          <w:rFonts w:ascii="Times New Roman" w:hAnsi="Times New Roman"/>
          <w:sz w:val="28"/>
          <w:szCs w:val="28"/>
        </w:rPr>
        <w:t>Жилсервис</w:t>
      </w:r>
      <w:proofErr w:type="spellEnd"/>
      <w:r w:rsidRPr="0022095F">
        <w:rPr>
          <w:rFonts w:ascii="Times New Roman" w:hAnsi="Times New Roman"/>
          <w:sz w:val="28"/>
          <w:szCs w:val="28"/>
        </w:rPr>
        <w:t xml:space="preserve"> «Ноглики» в течение произведен капитальный ремонт </w:t>
      </w:r>
      <w:r w:rsidR="00962714">
        <w:rPr>
          <w:rFonts w:ascii="Times New Roman" w:hAnsi="Times New Roman"/>
          <w:sz w:val="28"/>
          <w:szCs w:val="28"/>
        </w:rPr>
        <w:t>5 многоквартирных домов;</w:t>
      </w:r>
    </w:p>
    <w:p w:rsid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t>4. За счет</w:t>
      </w:r>
      <w:r>
        <w:rPr>
          <w:rFonts w:ascii="Times New Roman" w:hAnsi="Times New Roman"/>
          <w:sz w:val="28"/>
          <w:szCs w:val="28"/>
        </w:rPr>
        <w:t xml:space="preserve"> средств местного </w:t>
      </w:r>
      <w:r w:rsidR="00962714">
        <w:rPr>
          <w:rFonts w:ascii="Times New Roman" w:hAnsi="Times New Roman"/>
          <w:sz w:val="28"/>
          <w:szCs w:val="28"/>
        </w:rPr>
        <w:t xml:space="preserve">бюджета </w:t>
      </w:r>
      <w:r w:rsidR="00962714" w:rsidRPr="0022095F">
        <w:rPr>
          <w:rFonts w:ascii="Times New Roman" w:hAnsi="Times New Roman"/>
          <w:sz w:val="28"/>
          <w:szCs w:val="28"/>
        </w:rPr>
        <w:t>ООО</w:t>
      </w:r>
      <w:r w:rsidRPr="002209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2095F">
        <w:rPr>
          <w:rFonts w:ascii="Times New Roman" w:hAnsi="Times New Roman"/>
          <w:sz w:val="28"/>
          <w:szCs w:val="28"/>
        </w:rPr>
        <w:t>Жилсервис</w:t>
      </w:r>
      <w:proofErr w:type="spellEnd"/>
      <w:r w:rsidRPr="0022095F">
        <w:rPr>
          <w:rFonts w:ascii="Times New Roman" w:hAnsi="Times New Roman"/>
          <w:sz w:val="28"/>
          <w:szCs w:val="28"/>
        </w:rPr>
        <w:t xml:space="preserve"> «Ноглики» было отремонтировано </w:t>
      </w:r>
      <w:r>
        <w:rPr>
          <w:rFonts w:ascii="Times New Roman" w:hAnsi="Times New Roman"/>
          <w:sz w:val="28"/>
          <w:szCs w:val="28"/>
        </w:rPr>
        <w:t>10</w:t>
      </w:r>
      <w:r w:rsidRPr="0022095F">
        <w:rPr>
          <w:rFonts w:ascii="Times New Roman" w:hAnsi="Times New Roman"/>
          <w:sz w:val="28"/>
          <w:szCs w:val="28"/>
        </w:rPr>
        <w:t xml:space="preserve"> подъездов в мно</w:t>
      </w:r>
      <w:r w:rsidR="00962714">
        <w:rPr>
          <w:rFonts w:ascii="Times New Roman" w:hAnsi="Times New Roman"/>
          <w:sz w:val="28"/>
          <w:szCs w:val="28"/>
        </w:rPr>
        <w:t>гоквартирных домах пгт. Ноглики;</w:t>
      </w:r>
    </w:p>
    <w:p w:rsidR="0022095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95F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Б</w:t>
      </w:r>
      <w:r w:rsidRPr="0022095F">
        <w:rPr>
          <w:rFonts w:ascii="Times New Roman" w:hAnsi="Times New Roman"/>
          <w:sz w:val="28"/>
          <w:szCs w:val="28"/>
        </w:rPr>
        <w:t xml:space="preserve">ыли заключены два муниципальных контракта </w:t>
      </w:r>
      <w:r w:rsidR="00916F73">
        <w:rPr>
          <w:rFonts w:ascii="Times New Roman" w:hAnsi="Times New Roman"/>
          <w:sz w:val="28"/>
          <w:szCs w:val="28"/>
        </w:rPr>
        <w:t>по сейсмостойкому строительству, в рамках которых в</w:t>
      </w:r>
      <w:r w:rsidRPr="0022095F">
        <w:rPr>
          <w:rFonts w:ascii="Times New Roman" w:hAnsi="Times New Roman"/>
          <w:sz w:val="28"/>
          <w:szCs w:val="28"/>
        </w:rPr>
        <w:t xml:space="preserve">ыполнены работы по инженерному обследованию </w:t>
      </w:r>
      <w:r w:rsidR="00962714">
        <w:rPr>
          <w:rFonts w:ascii="Times New Roman" w:hAnsi="Times New Roman"/>
          <w:sz w:val="28"/>
          <w:szCs w:val="28"/>
        </w:rPr>
        <w:t>2</w:t>
      </w:r>
      <w:r w:rsidR="00907165">
        <w:rPr>
          <w:rFonts w:ascii="Times New Roman" w:hAnsi="Times New Roman"/>
          <w:sz w:val="28"/>
          <w:szCs w:val="28"/>
        </w:rPr>
        <w:t>5</w:t>
      </w:r>
      <w:r w:rsidR="00916F73">
        <w:rPr>
          <w:rFonts w:ascii="Times New Roman" w:hAnsi="Times New Roman"/>
          <w:sz w:val="28"/>
          <w:szCs w:val="28"/>
        </w:rPr>
        <w:t xml:space="preserve"> </w:t>
      </w:r>
      <w:r w:rsidR="00907165">
        <w:rPr>
          <w:rFonts w:ascii="Times New Roman" w:hAnsi="Times New Roman"/>
          <w:sz w:val="28"/>
          <w:szCs w:val="28"/>
        </w:rPr>
        <w:t xml:space="preserve">жилых домов: </w:t>
      </w:r>
      <w:r w:rsidR="00916F73">
        <w:rPr>
          <w:rFonts w:ascii="Times New Roman" w:hAnsi="Times New Roman"/>
          <w:sz w:val="28"/>
          <w:szCs w:val="28"/>
        </w:rPr>
        <w:t>в пгт Ноглики, 18 – в с. Вал, 9 – в с. Ныш.</w:t>
      </w:r>
    </w:p>
    <w:p w:rsidR="00351323" w:rsidRDefault="00351323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28</w:t>
      </w:r>
    </w:p>
    <w:p w:rsid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Коммунальное хозяйство</w:t>
      </w:r>
    </w:p>
    <w:p w:rsidR="00962714" w:rsidRPr="00962714" w:rsidRDefault="00962714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714">
        <w:rPr>
          <w:rFonts w:ascii="Times New Roman" w:hAnsi="Times New Roman"/>
          <w:sz w:val="28"/>
          <w:szCs w:val="28"/>
        </w:rPr>
        <w:t>В течении года выполнены мероприятия:</w:t>
      </w:r>
    </w:p>
    <w:p w:rsidR="00916F73" w:rsidRP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73">
        <w:rPr>
          <w:rFonts w:ascii="Times New Roman" w:hAnsi="Times New Roman"/>
          <w:sz w:val="28"/>
          <w:szCs w:val="28"/>
        </w:rPr>
        <w:t>1. Приобретена техника для нужд жилищно-коммуналь</w:t>
      </w:r>
      <w:r w:rsidR="00962714">
        <w:rPr>
          <w:rFonts w:ascii="Times New Roman" w:hAnsi="Times New Roman"/>
          <w:sz w:val="28"/>
          <w:szCs w:val="28"/>
        </w:rPr>
        <w:t>ного хозяйства в количестве 9</w:t>
      </w:r>
      <w:r w:rsidRPr="00916F73">
        <w:rPr>
          <w:rFonts w:ascii="Times New Roman" w:hAnsi="Times New Roman"/>
          <w:sz w:val="28"/>
          <w:szCs w:val="28"/>
        </w:rPr>
        <w:t xml:space="preserve"> един</w:t>
      </w:r>
      <w:r w:rsidR="00962714">
        <w:rPr>
          <w:rFonts w:ascii="Times New Roman" w:hAnsi="Times New Roman"/>
          <w:sz w:val="28"/>
          <w:szCs w:val="28"/>
        </w:rPr>
        <w:t>иц;</w:t>
      </w:r>
    </w:p>
    <w:p w:rsidR="00916F73" w:rsidRP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73">
        <w:rPr>
          <w:rFonts w:ascii="Times New Roman" w:hAnsi="Times New Roman"/>
          <w:sz w:val="28"/>
          <w:szCs w:val="28"/>
        </w:rPr>
        <w:t xml:space="preserve">2. Произведены работы по </w:t>
      </w:r>
      <w:proofErr w:type="spellStart"/>
      <w:r w:rsidRPr="00916F73">
        <w:rPr>
          <w:rFonts w:ascii="Times New Roman" w:hAnsi="Times New Roman"/>
          <w:sz w:val="28"/>
          <w:szCs w:val="28"/>
        </w:rPr>
        <w:t>пери</w:t>
      </w:r>
      <w:r w:rsidR="00962714">
        <w:rPr>
          <w:rFonts w:ascii="Times New Roman" w:hAnsi="Times New Roman"/>
          <w:sz w:val="28"/>
          <w:szCs w:val="28"/>
        </w:rPr>
        <w:t>метральному</w:t>
      </w:r>
      <w:proofErr w:type="spellEnd"/>
      <w:r w:rsidR="00962714">
        <w:rPr>
          <w:rFonts w:ascii="Times New Roman" w:hAnsi="Times New Roman"/>
          <w:sz w:val="28"/>
          <w:szCs w:val="28"/>
        </w:rPr>
        <w:t xml:space="preserve"> ограждению котельных №№ 1, 2, 10;</w:t>
      </w:r>
    </w:p>
    <w:p w:rsidR="00962714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73">
        <w:rPr>
          <w:rFonts w:ascii="Times New Roman" w:hAnsi="Times New Roman"/>
          <w:sz w:val="28"/>
          <w:szCs w:val="28"/>
        </w:rPr>
        <w:t>3. Приобретена дизельная генераторная установка АД-360-Т400 с целью электрификации котельной №</w:t>
      </w:r>
      <w:r w:rsidR="009627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F73">
        <w:rPr>
          <w:rFonts w:ascii="Times New Roman" w:hAnsi="Times New Roman"/>
          <w:sz w:val="28"/>
          <w:szCs w:val="28"/>
        </w:rPr>
        <w:t xml:space="preserve">10 </w:t>
      </w:r>
      <w:r w:rsidR="00962714">
        <w:rPr>
          <w:rFonts w:ascii="Times New Roman" w:hAnsi="Times New Roman"/>
          <w:sz w:val="28"/>
          <w:szCs w:val="28"/>
        </w:rPr>
        <w:t>;</w:t>
      </w:r>
      <w:proofErr w:type="gramEnd"/>
    </w:p>
    <w:p w:rsidR="00916F73" w:rsidRP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Приобретены 6 единиц оборудования для бесперебойной работы котельных, систе</w:t>
      </w:r>
      <w:r w:rsidR="00962714">
        <w:rPr>
          <w:rFonts w:ascii="Times New Roman" w:hAnsi="Times New Roman"/>
          <w:sz w:val="28"/>
          <w:szCs w:val="28"/>
        </w:rPr>
        <w:t>м водоснабжения и водоотведения;</w:t>
      </w:r>
    </w:p>
    <w:p w:rsid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73">
        <w:rPr>
          <w:rFonts w:ascii="Times New Roman" w:hAnsi="Times New Roman"/>
          <w:sz w:val="28"/>
          <w:szCs w:val="28"/>
        </w:rPr>
        <w:t>5. Произведен капитальный ремонт 208,5 м. системы водоснабжения по у</w:t>
      </w:r>
      <w:r>
        <w:rPr>
          <w:rFonts w:ascii="Times New Roman" w:hAnsi="Times New Roman"/>
          <w:sz w:val="28"/>
          <w:szCs w:val="28"/>
        </w:rPr>
        <w:t>л. Родниковая</w:t>
      </w:r>
      <w:r w:rsidR="005B0ADD">
        <w:rPr>
          <w:rFonts w:ascii="Times New Roman" w:hAnsi="Times New Roman"/>
          <w:sz w:val="28"/>
          <w:szCs w:val="28"/>
        </w:rPr>
        <w:t>, ул. Энтузиастов в пгт Ноглики;</w:t>
      </w:r>
    </w:p>
    <w:p w:rsidR="00916F73" w:rsidRPr="00916F73" w:rsidRDefault="00916F73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6F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Выполнен к</w:t>
      </w:r>
      <w:r w:rsidRPr="00916F73">
        <w:rPr>
          <w:rFonts w:ascii="Times New Roman" w:hAnsi="Times New Roman"/>
          <w:sz w:val="28"/>
          <w:szCs w:val="28"/>
        </w:rPr>
        <w:t>апитальный ремонт объектов электросет</w:t>
      </w:r>
      <w:r>
        <w:rPr>
          <w:rFonts w:ascii="Times New Roman" w:hAnsi="Times New Roman"/>
          <w:sz w:val="28"/>
          <w:szCs w:val="28"/>
        </w:rPr>
        <w:t xml:space="preserve">евого хозяйства: </w:t>
      </w:r>
      <w:r w:rsidR="00532DA0">
        <w:rPr>
          <w:rFonts w:ascii="Times New Roman" w:hAnsi="Times New Roman"/>
          <w:sz w:val="28"/>
          <w:szCs w:val="28"/>
        </w:rPr>
        <w:t>в пг</w:t>
      </w:r>
      <w:r w:rsidR="005B0ADD">
        <w:rPr>
          <w:rFonts w:ascii="Times New Roman" w:hAnsi="Times New Roman"/>
          <w:sz w:val="28"/>
          <w:szCs w:val="28"/>
        </w:rPr>
        <w:t>т</w:t>
      </w:r>
      <w:r w:rsidR="00532DA0">
        <w:rPr>
          <w:rFonts w:ascii="Times New Roman" w:hAnsi="Times New Roman"/>
          <w:sz w:val="28"/>
          <w:szCs w:val="28"/>
        </w:rPr>
        <w:t xml:space="preserve"> Ноглики: </w:t>
      </w:r>
      <w:r>
        <w:rPr>
          <w:rFonts w:ascii="Times New Roman" w:hAnsi="Times New Roman"/>
          <w:sz w:val="28"/>
          <w:szCs w:val="28"/>
        </w:rPr>
        <w:t xml:space="preserve">электро- </w:t>
      </w:r>
      <w:proofErr w:type="gramStart"/>
      <w:r>
        <w:rPr>
          <w:rFonts w:ascii="Times New Roman" w:hAnsi="Times New Roman"/>
          <w:sz w:val="28"/>
          <w:szCs w:val="28"/>
        </w:rPr>
        <w:t xml:space="preserve">линий </w:t>
      </w:r>
      <w:r w:rsidRPr="00916F73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Pr="00916F73">
        <w:rPr>
          <w:rFonts w:ascii="Times New Roman" w:hAnsi="Times New Roman"/>
          <w:sz w:val="28"/>
          <w:szCs w:val="28"/>
        </w:rPr>
        <w:t>Промбаза</w:t>
      </w:r>
      <w:proofErr w:type="spellEnd"/>
      <w:r w:rsidRPr="00916F73">
        <w:rPr>
          <w:rFonts w:ascii="Times New Roman" w:hAnsi="Times New Roman"/>
          <w:sz w:val="28"/>
          <w:szCs w:val="28"/>
        </w:rPr>
        <w:t>»</w:t>
      </w:r>
      <w:r w:rsidR="00DF4FAE">
        <w:rPr>
          <w:rFonts w:ascii="Times New Roman" w:hAnsi="Times New Roman"/>
          <w:sz w:val="28"/>
          <w:szCs w:val="28"/>
        </w:rPr>
        <w:t>,</w:t>
      </w:r>
      <w:r w:rsidR="00532D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32DA0">
        <w:rPr>
          <w:rFonts w:ascii="Times New Roman" w:hAnsi="Times New Roman"/>
          <w:sz w:val="28"/>
          <w:szCs w:val="28"/>
        </w:rPr>
        <w:t>Бам</w:t>
      </w:r>
      <w:proofErr w:type="spellEnd"/>
      <w:r w:rsidR="00532DA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DF4FAE">
        <w:rPr>
          <w:rFonts w:ascii="Times New Roman" w:hAnsi="Times New Roman"/>
          <w:sz w:val="28"/>
          <w:szCs w:val="28"/>
        </w:rPr>
        <w:t>по ул. Комсомольской</w:t>
      </w:r>
      <w:r w:rsidR="00532DA0">
        <w:rPr>
          <w:rFonts w:ascii="Times New Roman" w:hAnsi="Times New Roman"/>
          <w:sz w:val="28"/>
          <w:szCs w:val="28"/>
        </w:rPr>
        <w:t xml:space="preserve">, дачный массив «Крайний Север» и </w:t>
      </w:r>
      <w:r w:rsidR="005B0ADD">
        <w:rPr>
          <w:rFonts w:ascii="Times New Roman" w:hAnsi="Times New Roman"/>
          <w:sz w:val="28"/>
          <w:szCs w:val="28"/>
        </w:rPr>
        <w:t xml:space="preserve">в </w:t>
      </w:r>
      <w:r w:rsidR="00532DA0">
        <w:rPr>
          <w:rFonts w:ascii="Times New Roman" w:hAnsi="Times New Roman"/>
          <w:sz w:val="28"/>
          <w:szCs w:val="28"/>
        </w:rPr>
        <w:t xml:space="preserve">с. </w:t>
      </w:r>
      <w:r w:rsidR="005B0ADD">
        <w:rPr>
          <w:rFonts w:ascii="Times New Roman" w:hAnsi="Times New Roman"/>
          <w:sz w:val="28"/>
          <w:szCs w:val="28"/>
        </w:rPr>
        <w:t>Вал;</w:t>
      </w:r>
    </w:p>
    <w:p w:rsidR="00916F73" w:rsidRPr="00916F73" w:rsidRDefault="00532DA0" w:rsidP="00532DA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6F73" w:rsidRPr="00916F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 к</w:t>
      </w:r>
      <w:r w:rsidR="00916F73" w:rsidRPr="00916F73">
        <w:rPr>
          <w:rFonts w:ascii="Times New Roman" w:hAnsi="Times New Roman"/>
          <w:sz w:val="28"/>
          <w:szCs w:val="28"/>
        </w:rPr>
        <w:t>апитальный ремонт уличног</w:t>
      </w:r>
      <w:r w:rsidR="00916F73">
        <w:rPr>
          <w:rFonts w:ascii="Times New Roman" w:hAnsi="Times New Roman"/>
          <w:sz w:val="28"/>
          <w:szCs w:val="28"/>
        </w:rPr>
        <w:t>о освещения с. Вал, ул. Лесная</w:t>
      </w:r>
      <w:r>
        <w:rPr>
          <w:rFonts w:ascii="Times New Roman" w:hAnsi="Times New Roman"/>
          <w:sz w:val="28"/>
          <w:szCs w:val="28"/>
        </w:rPr>
        <w:t xml:space="preserve"> и в</w:t>
      </w:r>
      <w:r w:rsidR="00916F73" w:rsidRPr="00916F73">
        <w:rPr>
          <w:rFonts w:ascii="Times New Roman" w:hAnsi="Times New Roman"/>
          <w:sz w:val="28"/>
          <w:szCs w:val="28"/>
        </w:rPr>
        <w:t xml:space="preserve"> пгт. Ноглики по ул. Цветочной, пер. Молодежному, ул. Мостовой, ул. Буровиков, ул. Бошняка.</w:t>
      </w:r>
    </w:p>
    <w:p w:rsidR="00532DA0" w:rsidRPr="00DF4FAE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F4FAE">
        <w:rPr>
          <w:rFonts w:ascii="Times New Roman" w:hAnsi="Times New Roman"/>
          <w:b/>
          <w:i/>
          <w:sz w:val="28"/>
          <w:szCs w:val="28"/>
        </w:rPr>
        <w:t>Газификация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>1. Произведены компенсационные выплаты гражданам на газифика</w:t>
      </w:r>
      <w:r w:rsidR="005B0ADD">
        <w:rPr>
          <w:rFonts w:ascii="Times New Roman" w:hAnsi="Times New Roman"/>
          <w:sz w:val="28"/>
          <w:szCs w:val="28"/>
        </w:rPr>
        <w:t>цию одного домовладения</w:t>
      </w:r>
      <w:r w:rsidRPr="00532DA0">
        <w:rPr>
          <w:rFonts w:ascii="Times New Roman" w:hAnsi="Times New Roman"/>
          <w:sz w:val="28"/>
          <w:szCs w:val="28"/>
        </w:rPr>
        <w:t xml:space="preserve"> - </w:t>
      </w:r>
      <w:r w:rsidR="00DF4FAE" w:rsidRPr="00532DA0">
        <w:rPr>
          <w:rFonts w:ascii="Times New Roman" w:hAnsi="Times New Roman"/>
          <w:sz w:val="28"/>
          <w:szCs w:val="28"/>
        </w:rPr>
        <w:t>единовременная</w:t>
      </w:r>
      <w:r w:rsidRPr="00532DA0">
        <w:rPr>
          <w:rFonts w:ascii="Times New Roman" w:hAnsi="Times New Roman"/>
          <w:sz w:val="28"/>
          <w:szCs w:val="28"/>
        </w:rPr>
        <w:t xml:space="preserve"> материальная помощь оказана 12 </w:t>
      </w:r>
      <w:r w:rsidR="00DF4FAE">
        <w:rPr>
          <w:rFonts w:ascii="Times New Roman" w:hAnsi="Times New Roman"/>
          <w:sz w:val="28"/>
          <w:szCs w:val="28"/>
        </w:rPr>
        <w:t>жителям (в 2019 году –21 получа</w:t>
      </w:r>
      <w:r w:rsidRPr="00532DA0">
        <w:rPr>
          <w:rFonts w:ascii="Times New Roman" w:hAnsi="Times New Roman"/>
          <w:sz w:val="28"/>
          <w:szCs w:val="28"/>
        </w:rPr>
        <w:t>тель).</w:t>
      </w:r>
    </w:p>
    <w:p w:rsid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2. Выполнены работы по техническому обслуживанию и текущему </w:t>
      </w:r>
      <w:r w:rsidR="00DF4FAE" w:rsidRPr="00532DA0">
        <w:rPr>
          <w:rFonts w:ascii="Times New Roman" w:hAnsi="Times New Roman"/>
          <w:sz w:val="28"/>
          <w:szCs w:val="28"/>
        </w:rPr>
        <w:t>ремонту</w:t>
      </w:r>
      <w:r w:rsidRPr="00532DA0">
        <w:rPr>
          <w:rFonts w:ascii="Times New Roman" w:hAnsi="Times New Roman"/>
          <w:sz w:val="28"/>
          <w:szCs w:val="28"/>
        </w:rPr>
        <w:t xml:space="preserve"> газопроводов в населенных пунктах муниципального образования.</w:t>
      </w:r>
    </w:p>
    <w:p w:rsidR="00DF4FAE" w:rsidRDefault="00DF4FAE" w:rsidP="003513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29</w:t>
      </w:r>
    </w:p>
    <w:p w:rsidR="00532DA0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F4FAE">
        <w:rPr>
          <w:rFonts w:ascii="Times New Roman" w:hAnsi="Times New Roman"/>
          <w:b/>
          <w:i/>
          <w:sz w:val="28"/>
          <w:szCs w:val="28"/>
        </w:rPr>
        <w:t>Д</w:t>
      </w:r>
      <w:r w:rsidR="00532DA0" w:rsidRPr="00DF4FAE">
        <w:rPr>
          <w:rFonts w:ascii="Times New Roman" w:hAnsi="Times New Roman"/>
          <w:b/>
          <w:i/>
          <w:sz w:val="28"/>
          <w:szCs w:val="28"/>
        </w:rPr>
        <w:t>орожное хоз</w:t>
      </w:r>
      <w:r w:rsidRPr="00DF4FAE">
        <w:rPr>
          <w:rFonts w:ascii="Times New Roman" w:hAnsi="Times New Roman"/>
          <w:b/>
          <w:i/>
          <w:sz w:val="28"/>
          <w:szCs w:val="28"/>
        </w:rPr>
        <w:t>яйство</w:t>
      </w:r>
    </w:p>
    <w:p w:rsidR="008A3322" w:rsidRDefault="008A3322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 увеличена на 18% (или 15 км.) доля протяженности автомобильных дорог местного значения, соответствующих нормативным требованиям к транспортно-эксплуатационным показателям. По состоянию на 01.01.2021 года доля таких дорог составляет 43% или 36 км. из 82,4 </w:t>
      </w:r>
      <w:proofErr w:type="gramStart"/>
      <w:r w:rsidR="005B0ADD">
        <w:rPr>
          <w:rFonts w:ascii="Times New Roman" w:hAnsi="Times New Roman"/>
          <w:sz w:val="28"/>
          <w:szCs w:val="28"/>
        </w:rPr>
        <w:t>км.,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показатель по области составляет 60 %. </w:t>
      </w:r>
    </w:p>
    <w:p w:rsidR="00437C44" w:rsidRPr="008A3322" w:rsidRDefault="00437C44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выполнены следующие мероприятия: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1. </w:t>
      </w:r>
      <w:r w:rsidR="00DF4FAE">
        <w:rPr>
          <w:rFonts w:ascii="Times New Roman" w:hAnsi="Times New Roman"/>
          <w:sz w:val="28"/>
          <w:szCs w:val="28"/>
        </w:rPr>
        <w:t>В</w:t>
      </w:r>
      <w:r w:rsidRPr="00532DA0">
        <w:rPr>
          <w:rFonts w:ascii="Times New Roman" w:hAnsi="Times New Roman"/>
          <w:sz w:val="28"/>
          <w:szCs w:val="28"/>
        </w:rPr>
        <w:t>ыполнены работы по содержанию улично-дорожной сети и дорог общего</w:t>
      </w:r>
      <w:r w:rsidR="005B0ADD">
        <w:rPr>
          <w:rFonts w:ascii="Times New Roman" w:hAnsi="Times New Roman"/>
          <w:sz w:val="28"/>
          <w:szCs w:val="28"/>
        </w:rPr>
        <w:t xml:space="preserve"> пользования местного значения;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2. В рамках реализации мероприятия «Капитальный ремонт и ремонт </w:t>
      </w:r>
      <w:r w:rsidR="00DF4FAE" w:rsidRPr="00532DA0">
        <w:rPr>
          <w:rFonts w:ascii="Times New Roman" w:hAnsi="Times New Roman"/>
          <w:sz w:val="28"/>
          <w:szCs w:val="28"/>
        </w:rPr>
        <w:t>автомобильных</w:t>
      </w:r>
      <w:r w:rsidRPr="00532DA0">
        <w:rPr>
          <w:rFonts w:ascii="Times New Roman" w:hAnsi="Times New Roman"/>
          <w:sz w:val="28"/>
          <w:szCs w:val="28"/>
        </w:rPr>
        <w:t xml:space="preserve"> дорог местного значения были выполнены следующие работы: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- разработана проектная документация на капитальный ремонт </w:t>
      </w:r>
      <w:r w:rsidR="00DF4FAE" w:rsidRPr="00532DA0">
        <w:rPr>
          <w:rFonts w:ascii="Times New Roman" w:hAnsi="Times New Roman"/>
          <w:sz w:val="28"/>
          <w:szCs w:val="28"/>
        </w:rPr>
        <w:t>автомобильной</w:t>
      </w:r>
      <w:r w:rsidRPr="00532DA0">
        <w:rPr>
          <w:rFonts w:ascii="Times New Roman" w:hAnsi="Times New Roman"/>
          <w:sz w:val="28"/>
          <w:szCs w:val="28"/>
        </w:rPr>
        <w:t xml:space="preserve"> дороги </w:t>
      </w:r>
      <w:r w:rsidR="005B0ADD">
        <w:rPr>
          <w:rFonts w:ascii="Times New Roman" w:hAnsi="Times New Roman"/>
          <w:sz w:val="28"/>
          <w:szCs w:val="28"/>
        </w:rPr>
        <w:t xml:space="preserve">в пгт Ноглики по </w:t>
      </w:r>
      <w:r w:rsidRPr="00532DA0">
        <w:rPr>
          <w:rFonts w:ascii="Times New Roman" w:hAnsi="Times New Roman"/>
          <w:sz w:val="28"/>
          <w:szCs w:val="28"/>
        </w:rPr>
        <w:t>ул. Новая (1 этап), ул. Штернберга (1 этап);</w:t>
      </w:r>
    </w:p>
    <w:p w:rsidR="00DF4FAE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- произведена отсыпка инертными материалами ПГС, щебень дорог </w:t>
      </w:r>
      <w:proofErr w:type="gramStart"/>
      <w:r w:rsidRPr="00532DA0">
        <w:rPr>
          <w:rFonts w:ascii="Times New Roman" w:hAnsi="Times New Roman"/>
          <w:sz w:val="28"/>
          <w:szCs w:val="28"/>
        </w:rPr>
        <w:t>об-щей</w:t>
      </w:r>
      <w:proofErr w:type="gramEnd"/>
      <w:r w:rsidRPr="00532DA0">
        <w:rPr>
          <w:rFonts w:ascii="Times New Roman" w:hAnsi="Times New Roman"/>
          <w:sz w:val="28"/>
          <w:szCs w:val="28"/>
        </w:rPr>
        <w:t xml:space="preserve"> протяженностью 6,2 км, 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>- выполнен ямочный ремонт автомобильной дороги пгт. Ноглики - с.</w:t>
      </w:r>
      <w:r w:rsidR="005B0ADD">
        <w:rPr>
          <w:rFonts w:ascii="Times New Roman" w:hAnsi="Times New Roman"/>
          <w:sz w:val="28"/>
          <w:szCs w:val="28"/>
        </w:rPr>
        <w:t xml:space="preserve"> Катангли - 8,0 тыс. м2;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3. Закончены работы по капитальному ремонту дворовых территорий: </w:t>
      </w:r>
      <w:r w:rsidR="005B0ADD">
        <w:rPr>
          <w:rFonts w:ascii="Times New Roman" w:hAnsi="Times New Roman"/>
          <w:sz w:val="28"/>
          <w:szCs w:val="28"/>
        </w:rPr>
        <w:t xml:space="preserve">в пгт. Ноглики </w:t>
      </w:r>
      <w:proofErr w:type="gramStart"/>
      <w:r w:rsidR="005B0ADD">
        <w:rPr>
          <w:rFonts w:ascii="Times New Roman" w:hAnsi="Times New Roman"/>
          <w:sz w:val="28"/>
          <w:szCs w:val="28"/>
        </w:rPr>
        <w:t xml:space="preserve">по </w:t>
      </w:r>
      <w:r w:rsidRPr="00532DA0">
        <w:rPr>
          <w:rFonts w:ascii="Times New Roman" w:hAnsi="Times New Roman"/>
          <w:sz w:val="28"/>
          <w:szCs w:val="28"/>
        </w:rPr>
        <w:t xml:space="preserve"> ул.</w:t>
      </w:r>
      <w:proofErr w:type="gramEnd"/>
      <w:r w:rsidRPr="00532DA0">
        <w:rPr>
          <w:rFonts w:ascii="Times New Roman" w:hAnsi="Times New Roman"/>
          <w:sz w:val="28"/>
          <w:szCs w:val="28"/>
        </w:rPr>
        <w:t xml:space="preserve"> Репина</w:t>
      </w:r>
      <w:r w:rsidR="005B0ADD">
        <w:rPr>
          <w:rFonts w:ascii="Times New Roman" w:hAnsi="Times New Roman"/>
          <w:sz w:val="28"/>
          <w:szCs w:val="28"/>
        </w:rPr>
        <w:t xml:space="preserve">, 3, 5, 7, 9, ул. </w:t>
      </w:r>
      <w:proofErr w:type="spellStart"/>
      <w:r w:rsidR="005B0ADD">
        <w:rPr>
          <w:rFonts w:ascii="Times New Roman" w:hAnsi="Times New Roman"/>
          <w:sz w:val="28"/>
          <w:szCs w:val="28"/>
        </w:rPr>
        <w:t>Тымская</w:t>
      </w:r>
      <w:proofErr w:type="spellEnd"/>
      <w:r w:rsidR="005B0ADD">
        <w:rPr>
          <w:rFonts w:ascii="Times New Roman" w:hAnsi="Times New Roman"/>
          <w:sz w:val="28"/>
          <w:szCs w:val="28"/>
        </w:rPr>
        <w:t>, 2, 3;</w:t>
      </w:r>
    </w:p>
    <w:p w:rsidR="00532DA0" w:rsidRPr="00DF4FAE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4. Заключены муниципальные контракты на проведение работ по </w:t>
      </w:r>
      <w:r w:rsidR="00DF4FAE" w:rsidRPr="00532DA0">
        <w:rPr>
          <w:rFonts w:ascii="Times New Roman" w:hAnsi="Times New Roman"/>
          <w:sz w:val="28"/>
          <w:szCs w:val="28"/>
        </w:rPr>
        <w:t>капитальному</w:t>
      </w:r>
      <w:r w:rsidRPr="00532DA0">
        <w:rPr>
          <w:rFonts w:ascii="Times New Roman" w:hAnsi="Times New Roman"/>
          <w:sz w:val="28"/>
          <w:szCs w:val="28"/>
        </w:rPr>
        <w:t xml:space="preserve"> ремонту дворовых территорий ул. Депутатская, 6, Советская, 47 в пгт. Ноглики со сроком выполнения в 2021-2022 годах.</w:t>
      </w:r>
    </w:p>
    <w:p w:rsidR="00DF4FAE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30</w:t>
      </w:r>
    </w:p>
    <w:p w:rsidR="00532DA0" w:rsidRPr="00DF4FAE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F4FAE">
        <w:rPr>
          <w:rFonts w:ascii="Times New Roman" w:hAnsi="Times New Roman"/>
          <w:b/>
          <w:i/>
          <w:sz w:val="28"/>
          <w:szCs w:val="28"/>
        </w:rPr>
        <w:t>Благоустройство</w:t>
      </w:r>
    </w:p>
    <w:p w:rsidR="00532DA0" w:rsidRPr="00532DA0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lastRenderedPageBreak/>
        <w:t xml:space="preserve">1. Выполнены работы </w:t>
      </w:r>
      <w:r w:rsidR="005B0ADD">
        <w:rPr>
          <w:rFonts w:ascii="Times New Roman" w:hAnsi="Times New Roman"/>
          <w:sz w:val="28"/>
          <w:szCs w:val="28"/>
        </w:rPr>
        <w:t xml:space="preserve">в с. Ныш </w:t>
      </w:r>
      <w:r w:rsidRPr="00532DA0">
        <w:rPr>
          <w:rFonts w:ascii="Times New Roman" w:hAnsi="Times New Roman"/>
          <w:sz w:val="28"/>
          <w:szCs w:val="28"/>
        </w:rPr>
        <w:t>по капитальному ремонту</w:t>
      </w:r>
      <w:r w:rsidR="005B0ADD">
        <w:rPr>
          <w:rFonts w:ascii="Times New Roman" w:hAnsi="Times New Roman"/>
          <w:sz w:val="28"/>
          <w:szCs w:val="28"/>
        </w:rPr>
        <w:t xml:space="preserve"> 7 шахтных колодцев в с. Ныш и </w:t>
      </w:r>
      <w:r w:rsidR="005B0ADD" w:rsidRPr="005B0ADD">
        <w:rPr>
          <w:rFonts w:ascii="Times New Roman" w:hAnsi="Times New Roman"/>
          <w:sz w:val="28"/>
          <w:szCs w:val="28"/>
        </w:rPr>
        <w:t>по</w:t>
      </w:r>
      <w:r w:rsidR="005B0ADD" w:rsidRPr="00532DA0">
        <w:rPr>
          <w:rFonts w:ascii="Times New Roman" w:hAnsi="Times New Roman"/>
          <w:sz w:val="28"/>
          <w:szCs w:val="28"/>
        </w:rPr>
        <w:t xml:space="preserve"> ремонту 4 общественных туалетов</w:t>
      </w:r>
      <w:r w:rsidR="005B0ADD">
        <w:rPr>
          <w:rFonts w:ascii="Times New Roman" w:hAnsi="Times New Roman"/>
          <w:sz w:val="28"/>
          <w:szCs w:val="28"/>
        </w:rPr>
        <w:t>;</w:t>
      </w:r>
    </w:p>
    <w:p w:rsidR="00532DA0" w:rsidRPr="00532DA0" w:rsidRDefault="005B0ADD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2DA0" w:rsidRPr="00532DA0">
        <w:rPr>
          <w:rFonts w:ascii="Times New Roman" w:hAnsi="Times New Roman"/>
          <w:sz w:val="28"/>
          <w:szCs w:val="28"/>
        </w:rPr>
        <w:t>. Выполнены работы по содержанию объектов уличного освещения</w:t>
      </w:r>
      <w:r w:rsidR="00DF4FAE">
        <w:rPr>
          <w:rFonts w:ascii="Times New Roman" w:hAnsi="Times New Roman"/>
          <w:sz w:val="28"/>
          <w:szCs w:val="28"/>
        </w:rPr>
        <w:t>, мест захоронения,</w:t>
      </w:r>
      <w:r w:rsidR="00DF4FAE" w:rsidRPr="00DF4FAE">
        <w:rPr>
          <w:rFonts w:ascii="Times New Roman" w:hAnsi="Times New Roman"/>
          <w:sz w:val="28"/>
          <w:szCs w:val="28"/>
        </w:rPr>
        <w:t xml:space="preserve"> </w:t>
      </w:r>
      <w:r w:rsidR="00DF4FAE" w:rsidRPr="00532DA0">
        <w:rPr>
          <w:rFonts w:ascii="Times New Roman" w:hAnsi="Times New Roman"/>
          <w:sz w:val="28"/>
          <w:szCs w:val="28"/>
        </w:rPr>
        <w:t>детских/спортивных площадок</w:t>
      </w:r>
      <w:r w:rsidR="00DF4FAE">
        <w:rPr>
          <w:rFonts w:ascii="Times New Roman" w:hAnsi="Times New Roman"/>
          <w:sz w:val="28"/>
          <w:szCs w:val="28"/>
        </w:rPr>
        <w:t xml:space="preserve">, санитарное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532DA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населенных пунктах;</w:t>
      </w:r>
    </w:p>
    <w:p w:rsidR="00532DA0" w:rsidRPr="00532DA0" w:rsidRDefault="005B0ADD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2DA0" w:rsidRPr="00532DA0">
        <w:rPr>
          <w:rFonts w:ascii="Times New Roman" w:hAnsi="Times New Roman"/>
          <w:sz w:val="28"/>
          <w:szCs w:val="28"/>
        </w:rPr>
        <w:t>. В рамках Молодежного бюджета проведены работы по:</w:t>
      </w:r>
    </w:p>
    <w:p w:rsidR="00DF4FAE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- обустройству парка «Победы» пгт. Ноглики (в рамках проекта «Парк Победы свежий взгляд»), </w:t>
      </w:r>
    </w:p>
    <w:p w:rsidR="00DF4FAE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DA0">
        <w:rPr>
          <w:rFonts w:ascii="Times New Roman" w:hAnsi="Times New Roman"/>
          <w:sz w:val="28"/>
          <w:szCs w:val="28"/>
        </w:rPr>
        <w:t xml:space="preserve">- обустройству переносного сквера пгт. Ноглики 2 этап (в рамках проекта «Летняя акварель моего поселка») </w:t>
      </w:r>
    </w:p>
    <w:p w:rsidR="00050050" w:rsidRPr="00DF4FAE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FAE">
        <w:rPr>
          <w:rFonts w:ascii="Times New Roman" w:hAnsi="Times New Roman"/>
          <w:sz w:val="28"/>
          <w:szCs w:val="28"/>
        </w:rPr>
        <w:t>- изготовлению, поставке и монтажу павильонов автобусных остановок пгт. Ноглики (в рамках проекта «Остановка «Парк Победы»);</w:t>
      </w:r>
    </w:p>
    <w:p w:rsidR="007940B7" w:rsidRPr="007940B7" w:rsidRDefault="00532DA0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0B7">
        <w:rPr>
          <w:rFonts w:ascii="Times New Roman" w:hAnsi="Times New Roman"/>
          <w:sz w:val="28"/>
          <w:szCs w:val="28"/>
        </w:rPr>
        <w:t>- приобретению и установке арт-о</w:t>
      </w:r>
      <w:r w:rsidR="007940B7" w:rsidRPr="007940B7">
        <w:rPr>
          <w:rFonts w:ascii="Times New Roman" w:hAnsi="Times New Roman"/>
          <w:sz w:val="28"/>
          <w:szCs w:val="28"/>
        </w:rPr>
        <w:t>бъектов.</w:t>
      </w:r>
    </w:p>
    <w:p w:rsidR="007940B7" w:rsidRPr="007940B7" w:rsidRDefault="005B0ADD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0B7" w:rsidRPr="007940B7">
        <w:rPr>
          <w:rFonts w:ascii="Times New Roman" w:hAnsi="Times New Roman"/>
          <w:sz w:val="28"/>
          <w:szCs w:val="28"/>
        </w:rPr>
        <w:t>. В</w:t>
      </w:r>
      <w:r w:rsidR="00532DA0" w:rsidRPr="007940B7">
        <w:rPr>
          <w:rFonts w:ascii="Times New Roman" w:hAnsi="Times New Roman"/>
          <w:sz w:val="28"/>
          <w:szCs w:val="28"/>
        </w:rPr>
        <w:t xml:space="preserve">ыполнены работы по благоустройству общественной территории «Южный въезд в пгт. Ноглики». </w:t>
      </w:r>
    </w:p>
    <w:p w:rsidR="00532DA0" w:rsidRPr="007940B7" w:rsidRDefault="005B0ADD" w:rsidP="00DF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DA0" w:rsidRPr="007940B7">
        <w:rPr>
          <w:rFonts w:ascii="Times New Roman" w:hAnsi="Times New Roman"/>
          <w:sz w:val="28"/>
          <w:szCs w:val="28"/>
        </w:rPr>
        <w:t xml:space="preserve">. В рамках реализации общественно значимых проектов, основанных на местных инициативах разработана рабочая документация на проведение работ по капитальному ремонту уличного освещения </w:t>
      </w:r>
      <w:r w:rsidR="00907165">
        <w:rPr>
          <w:rFonts w:ascii="Times New Roman" w:hAnsi="Times New Roman"/>
          <w:sz w:val="28"/>
          <w:szCs w:val="28"/>
        </w:rPr>
        <w:t xml:space="preserve">в селах Ныш и </w:t>
      </w:r>
      <w:r w:rsidR="00532DA0" w:rsidRPr="007940B7">
        <w:rPr>
          <w:rFonts w:ascii="Times New Roman" w:hAnsi="Times New Roman"/>
          <w:sz w:val="28"/>
          <w:szCs w:val="28"/>
        </w:rPr>
        <w:t>Вал, обустройство спортивной площадки Ногл</w:t>
      </w:r>
      <w:r>
        <w:rPr>
          <w:rFonts w:ascii="Times New Roman" w:hAnsi="Times New Roman"/>
          <w:sz w:val="28"/>
          <w:szCs w:val="28"/>
        </w:rPr>
        <w:t>ики- 2;</w:t>
      </w:r>
    </w:p>
    <w:p w:rsidR="00532DA0" w:rsidRPr="00DF4FAE" w:rsidRDefault="005B0ADD" w:rsidP="00532DA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2DA0" w:rsidRPr="00DF4FAE">
        <w:rPr>
          <w:rFonts w:ascii="Times New Roman" w:hAnsi="Times New Roman"/>
          <w:sz w:val="28"/>
          <w:szCs w:val="28"/>
        </w:rPr>
        <w:t>. Выполнены работы по сносу ветхого и аварийного жилья, производственных и непроизводст</w:t>
      </w:r>
      <w:r w:rsidR="00DF4FAE" w:rsidRPr="00DF4FAE">
        <w:rPr>
          <w:rFonts w:ascii="Times New Roman" w:hAnsi="Times New Roman"/>
          <w:sz w:val="28"/>
          <w:szCs w:val="28"/>
        </w:rPr>
        <w:t>венных зданий, расположенных в</w:t>
      </w:r>
      <w:r w:rsidR="00532DA0" w:rsidRPr="00DF4FAE">
        <w:rPr>
          <w:rFonts w:ascii="Times New Roman" w:hAnsi="Times New Roman"/>
          <w:sz w:val="28"/>
          <w:szCs w:val="28"/>
        </w:rPr>
        <w:t xml:space="preserve"> пгт. </w:t>
      </w:r>
      <w:r w:rsidR="00DF4FAE" w:rsidRPr="00DF4FAE">
        <w:rPr>
          <w:rFonts w:ascii="Times New Roman" w:hAnsi="Times New Roman"/>
          <w:sz w:val="28"/>
          <w:szCs w:val="28"/>
        </w:rPr>
        <w:t>Ноглики в количестве 8 единиц.</w:t>
      </w:r>
      <w:r w:rsidR="00532DA0" w:rsidRPr="00DF4FAE">
        <w:rPr>
          <w:rFonts w:ascii="Times New Roman" w:hAnsi="Times New Roman"/>
          <w:sz w:val="28"/>
          <w:szCs w:val="28"/>
        </w:rPr>
        <w:t xml:space="preserve"> </w:t>
      </w:r>
    </w:p>
    <w:p w:rsidR="00532DA0" w:rsidRPr="00144435" w:rsidRDefault="00532DA0" w:rsidP="00916F73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87C" w:rsidRPr="00144435" w:rsidRDefault="00351323" w:rsidP="00144435">
      <w:pPr>
        <w:pStyle w:val="a3"/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 № 31</w:t>
      </w:r>
    </w:p>
    <w:p w:rsidR="007A5662" w:rsidRPr="00144435" w:rsidRDefault="007A5662" w:rsidP="00144435">
      <w:pPr>
        <w:spacing w:after="0" w:line="360" w:lineRule="auto"/>
        <w:ind w:firstLine="37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Транспорт</w:t>
      </w:r>
      <w:r w:rsidR="00264140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8707F" w:rsidRPr="00050050" w:rsidRDefault="00286A5B" w:rsidP="00C870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050">
        <w:rPr>
          <w:rFonts w:ascii="Times New Roman" w:hAnsi="Times New Roman"/>
          <w:sz w:val="28"/>
          <w:szCs w:val="28"/>
        </w:rPr>
        <w:tab/>
      </w:r>
      <w:r w:rsidR="00C8707F" w:rsidRPr="00050050">
        <w:rPr>
          <w:rFonts w:ascii="Times New Roman" w:hAnsi="Times New Roman"/>
          <w:sz w:val="28"/>
          <w:szCs w:val="28"/>
        </w:rPr>
        <w:t xml:space="preserve">Транспортные услуги на территории муниципального образования представлены железнодорожным, автомобильным и воздушным видами транспорта. </w:t>
      </w:r>
    </w:p>
    <w:p w:rsidR="00C8707F" w:rsidRPr="00C8707F" w:rsidRDefault="00C8707F" w:rsidP="00C870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8707F">
        <w:rPr>
          <w:rFonts w:ascii="Times New Roman" w:hAnsi="Times New Roman"/>
          <w:b/>
          <w:i/>
          <w:sz w:val="28"/>
          <w:szCs w:val="28"/>
        </w:rPr>
        <w:t xml:space="preserve">Услуги железнодорожного транспорта </w:t>
      </w:r>
    </w:p>
    <w:p w:rsidR="00C8707F" w:rsidRPr="00C8707F" w:rsidRDefault="00C8707F" w:rsidP="00C870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07F">
        <w:rPr>
          <w:rFonts w:ascii="Times New Roman" w:hAnsi="Times New Roman"/>
          <w:sz w:val="28"/>
          <w:szCs w:val="28"/>
        </w:rPr>
        <w:lastRenderedPageBreak/>
        <w:t xml:space="preserve">Услуги по перевозки пассажиров и грузов железнодорожным транспортом оказывает филиала ОАО «Российские железные дороги», </w:t>
      </w:r>
      <w:r w:rsidR="00ED53E4">
        <w:rPr>
          <w:rFonts w:ascii="Times New Roman" w:hAnsi="Times New Roman"/>
          <w:sz w:val="28"/>
          <w:szCs w:val="28"/>
        </w:rPr>
        <w:t>которая работала в штатном режиме.</w:t>
      </w:r>
    </w:p>
    <w:p w:rsidR="00C8707F" w:rsidRPr="00ED53E4" w:rsidRDefault="00C8707F" w:rsidP="00C870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3E4">
        <w:rPr>
          <w:rFonts w:ascii="Times New Roman" w:hAnsi="Times New Roman"/>
          <w:b/>
          <w:i/>
          <w:sz w:val="28"/>
          <w:szCs w:val="28"/>
        </w:rPr>
        <w:t>Автомобильный транспорт</w:t>
      </w:r>
    </w:p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>На территории муниципального образования функционируют 3 городских и 4 пригородных муниципальных маршрута, в том числе 2 межмуниципальных маршрута «Оха – Ноглики – Оха» и «Южно-Сахалинск – Ноглики – «Южно-Сахалинск». Межмуниципальные маршруты по договору с министерством транспорта и дорожного хозяйства Сахалинской области обслуживает ООО «</w:t>
      </w:r>
      <w:proofErr w:type="spellStart"/>
      <w:r w:rsidRPr="00ED53E4">
        <w:rPr>
          <w:rFonts w:ascii="Times New Roman" w:hAnsi="Times New Roman"/>
          <w:sz w:val="28"/>
          <w:szCs w:val="28"/>
        </w:rPr>
        <w:t>Охинское</w:t>
      </w:r>
      <w:proofErr w:type="spellEnd"/>
      <w:r w:rsidRPr="00ED53E4">
        <w:rPr>
          <w:rFonts w:ascii="Times New Roman" w:hAnsi="Times New Roman"/>
          <w:sz w:val="28"/>
          <w:szCs w:val="28"/>
        </w:rPr>
        <w:t xml:space="preserve"> Пассажирское АТП», ООО «</w:t>
      </w:r>
      <w:proofErr w:type="spellStart"/>
      <w:r w:rsidRPr="00ED53E4">
        <w:rPr>
          <w:rFonts w:ascii="Times New Roman" w:hAnsi="Times New Roman"/>
          <w:sz w:val="28"/>
          <w:szCs w:val="28"/>
        </w:rPr>
        <w:t>Поронайское</w:t>
      </w:r>
      <w:proofErr w:type="spellEnd"/>
      <w:r w:rsidRPr="00ED53E4">
        <w:rPr>
          <w:rFonts w:ascii="Times New Roman" w:hAnsi="Times New Roman"/>
          <w:sz w:val="28"/>
          <w:szCs w:val="28"/>
        </w:rPr>
        <w:t xml:space="preserve"> АТП».</w:t>
      </w:r>
    </w:p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D53E4">
        <w:rPr>
          <w:rFonts w:ascii="Times New Roman" w:hAnsi="Times New Roman"/>
          <w:sz w:val="28"/>
          <w:szCs w:val="28"/>
        </w:rPr>
        <w:t>Муниципальные маршруты обслуживаются МУП «Управляющая организация «Ноглики». За 2020 год предприятием перевезено 333,4</w:t>
      </w:r>
      <w:r w:rsidR="00ED53E4" w:rsidRPr="00ED53E4">
        <w:rPr>
          <w:rFonts w:ascii="Times New Roman" w:hAnsi="Times New Roman"/>
          <w:sz w:val="28"/>
          <w:szCs w:val="28"/>
        </w:rPr>
        <w:t xml:space="preserve"> тысяч человек пассажиров, </w:t>
      </w:r>
      <w:r w:rsidRPr="00ED53E4">
        <w:rPr>
          <w:rFonts w:ascii="Times New Roman" w:hAnsi="Times New Roman"/>
          <w:sz w:val="28"/>
          <w:szCs w:val="28"/>
        </w:rPr>
        <w:t>убытки</w:t>
      </w:r>
      <w:r w:rsidR="00ED53E4" w:rsidRPr="00ED53E4">
        <w:rPr>
          <w:rFonts w:ascii="Times New Roman" w:hAnsi="Times New Roman"/>
          <w:sz w:val="28"/>
          <w:szCs w:val="28"/>
        </w:rPr>
        <w:t xml:space="preserve"> о оказания услуг</w:t>
      </w:r>
      <w:r w:rsidRPr="00ED53E4">
        <w:rPr>
          <w:rFonts w:ascii="Times New Roman" w:hAnsi="Times New Roman"/>
          <w:sz w:val="28"/>
          <w:szCs w:val="28"/>
        </w:rPr>
        <w:t xml:space="preserve"> составили 23,4 млн. рублей. Основной причиной образования убытков является незначительный пассажиропоток на всех муниципальных маршрутах.</w:t>
      </w:r>
      <w:r w:rsidR="00ED53E4" w:rsidRPr="00ED53E4">
        <w:rPr>
          <w:rFonts w:ascii="Times New Roman" w:hAnsi="Times New Roman"/>
          <w:sz w:val="28"/>
          <w:szCs w:val="28"/>
        </w:rPr>
        <w:t xml:space="preserve"> </w:t>
      </w:r>
      <w:r w:rsidR="0022095F" w:rsidRPr="00ED53E4">
        <w:rPr>
          <w:rFonts w:ascii="Times New Roman" w:hAnsi="Times New Roman"/>
          <w:sz w:val="28"/>
          <w:szCs w:val="28"/>
        </w:rPr>
        <w:t>Убытки компании</w:t>
      </w:r>
      <w:r w:rsidR="00ED53E4" w:rsidRPr="00ED53E4">
        <w:rPr>
          <w:rFonts w:ascii="Times New Roman" w:hAnsi="Times New Roman"/>
          <w:sz w:val="28"/>
          <w:szCs w:val="28"/>
        </w:rPr>
        <w:t xml:space="preserve"> – перевозчика покрываются за счет субсидии из средств местного бюджета.</w:t>
      </w:r>
    </w:p>
    <w:bookmarkEnd w:id="0"/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 xml:space="preserve">Альтернативой перевозкам пассажиров автобусами общего пользования является перевозка пассажиров легковым такси. </w:t>
      </w:r>
      <w:r w:rsidR="005B0ADD">
        <w:rPr>
          <w:rFonts w:ascii="Times New Roman" w:hAnsi="Times New Roman"/>
          <w:sz w:val="28"/>
          <w:szCs w:val="28"/>
        </w:rPr>
        <w:t>Р</w:t>
      </w:r>
      <w:r w:rsidRPr="00ED53E4">
        <w:rPr>
          <w:rFonts w:ascii="Times New Roman" w:hAnsi="Times New Roman"/>
          <w:sz w:val="28"/>
          <w:szCs w:val="28"/>
        </w:rPr>
        <w:t xml:space="preserve">азрешения на перевозку пассажиров легковым такси имеют 16 индивидуальных предпринимателей на 42 автомобилях. </w:t>
      </w:r>
    </w:p>
    <w:p w:rsidR="00C8707F" w:rsidRPr="00ED53E4" w:rsidRDefault="00C8707F" w:rsidP="00C870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ab/>
      </w:r>
      <w:r w:rsidRPr="00ED53E4">
        <w:rPr>
          <w:rFonts w:ascii="Times New Roman" w:hAnsi="Times New Roman"/>
          <w:b/>
          <w:i/>
          <w:sz w:val="28"/>
          <w:szCs w:val="28"/>
        </w:rPr>
        <w:t>Воздушный транспорт</w:t>
      </w:r>
    </w:p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3E4">
        <w:rPr>
          <w:rFonts w:ascii="Times New Roman" w:hAnsi="Times New Roman"/>
          <w:sz w:val="28"/>
          <w:szCs w:val="28"/>
        </w:rPr>
        <w:t>Аэропортное</w:t>
      </w:r>
      <w:proofErr w:type="spellEnd"/>
      <w:r w:rsidRPr="00ED53E4">
        <w:rPr>
          <w:rFonts w:ascii="Times New Roman" w:hAnsi="Times New Roman"/>
          <w:sz w:val="28"/>
          <w:szCs w:val="28"/>
        </w:rPr>
        <w:t xml:space="preserve"> и наземное обслуживание воздушных перевозок для авиакомпаний в городском округе обеспечивает филиал «Аэропорт Ноглики» АО «Аэропорт Южно-Сахалинск», аэропорт класса «Г» (региональный аэропорт). </w:t>
      </w:r>
    </w:p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 xml:space="preserve">В период январь – сентябрь 2020 года осуществлялись авиаперевозки по маршруту Южно-Сахалинск – Ноглики – Южно-Сахалинск два раза в неделю, в период октябрь – декабрь 2020 года авиаперевозки по данному маршруту не осуществлялись. </w:t>
      </w:r>
    </w:p>
    <w:p w:rsidR="00C8707F" w:rsidRPr="00ED53E4" w:rsidRDefault="00C8707F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lastRenderedPageBreak/>
        <w:t xml:space="preserve">Регулярные пассажирские авиаперевозки по маршруту Хабаровск – Ноглики – Хабаровск осуществлялись с января по март 2020 </w:t>
      </w:r>
      <w:r w:rsidR="008A3322" w:rsidRPr="00ED53E4">
        <w:rPr>
          <w:rFonts w:ascii="Times New Roman" w:hAnsi="Times New Roman"/>
          <w:sz w:val="28"/>
          <w:szCs w:val="28"/>
        </w:rPr>
        <w:t>года, с</w:t>
      </w:r>
      <w:r w:rsidR="00ED53E4" w:rsidRPr="00ED53E4">
        <w:rPr>
          <w:rFonts w:ascii="Times New Roman" w:hAnsi="Times New Roman"/>
          <w:sz w:val="28"/>
          <w:szCs w:val="28"/>
        </w:rPr>
        <w:t xml:space="preserve"> апреля </w:t>
      </w:r>
      <w:r w:rsidRPr="00ED53E4">
        <w:rPr>
          <w:rFonts w:ascii="Times New Roman" w:hAnsi="Times New Roman"/>
          <w:sz w:val="28"/>
          <w:szCs w:val="28"/>
        </w:rPr>
        <w:t>авиаперевозки по данному маршруту не осуществлялись.</w:t>
      </w:r>
    </w:p>
    <w:p w:rsidR="00007CF9" w:rsidRPr="00144435" w:rsidRDefault="00007CF9" w:rsidP="00144435">
      <w:pPr>
        <w:spacing w:after="0" w:line="360" w:lineRule="auto"/>
        <w:jc w:val="both"/>
        <w:rPr>
          <w:sz w:val="28"/>
          <w:szCs w:val="28"/>
        </w:rPr>
      </w:pPr>
    </w:p>
    <w:p w:rsidR="000E087C" w:rsidRPr="00351323" w:rsidRDefault="00351323" w:rsidP="0035132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32</w:t>
      </w:r>
    </w:p>
    <w:p w:rsidR="00E97463" w:rsidRPr="00ED53E4" w:rsidRDefault="0003393B" w:rsidP="00ED53E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И</w:t>
      </w:r>
      <w:r w:rsidR="008E4E23" w:rsidRPr="00144435">
        <w:rPr>
          <w:rFonts w:ascii="Times New Roman" w:hAnsi="Times New Roman"/>
          <w:b/>
          <w:sz w:val="28"/>
          <w:szCs w:val="28"/>
          <w:u w:val="single"/>
        </w:rPr>
        <w:t>нвестиции</w:t>
      </w:r>
      <w:r w:rsidRPr="00144435">
        <w:rPr>
          <w:rFonts w:ascii="Times New Roman" w:hAnsi="Times New Roman"/>
          <w:b/>
          <w:sz w:val="28"/>
          <w:szCs w:val="28"/>
          <w:u w:val="single"/>
        </w:rPr>
        <w:t xml:space="preserve"> и строительство</w:t>
      </w:r>
      <w:r w:rsidR="000E087C" w:rsidRPr="00144435">
        <w:rPr>
          <w:rFonts w:ascii="Times New Roman" w:hAnsi="Times New Roman"/>
          <w:i/>
          <w:sz w:val="28"/>
          <w:szCs w:val="28"/>
        </w:rPr>
        <w:t xml:space="preserve"> </w:t>
      </w:r>
      <w:r w:rsidR="0080371E" w:rsidRPr="00144435">
        <w:rPr>
          <w:rFonts w:ascii="Times New Roman" w:hAnsi="Times New Roman"/>
          <w:i/>
          <w:sz w:val="28"/>
          <w:szCs w:val="28"/>
        </w:rPr>
        <w:t xml:space="preserve"> </w:t>
      </w:r>
    </w:p>
    <w:p w:rsidR="00ED53E4" w:rsidRPr="00ED53E4" w:rsidRDefault="00ED53E4" w:rsidP="00ED53E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ab/>
        <w:t>Объем инвестиций в основной капитал за счет всех и</w:t>
      </w:r>
      <w:r w:rsidR="005B0ADD">
        <w:rPr>
          <w:rFonts w:ascii="Times New Roman" w:hAnsi="Times New Roman"/>
          <w:sz w:val="28"/>
          <w:szCs w:val="28"/>
        </w:rPr>
        <w:t xml:space="preserve">сточников финансирования за </w:t>
      </w:r>
      <w:r w:rsidRPr="00ED53E4">
        <w:rPr>
          <w:rFonts w:ascii="Times New Roman" w:hAnsi="Times New Roman"/>
          <w:sz w:val="28"/>
          <w:szCs w:val="28"/>
        </w:rPr>
        <w:t>год ожидается в размере 90 процентов от уровня прошлого года (факт 2019 г. – 113,4 млрд.</w:t>
      </w:r>
      <w:r w:rsidR="008A3322">
        <w:rPr>
          <w:rFonts w:ascii="Times New Roman" w:hAnsi="Times New Roman"/>
          <w:sz w:val="28"/>
          <w:szCs w:val="28"/>
        </w:rPr>
        <w:t xml:space="preserve"> </w:t>
      </w:r>
      <w:r w:rsidRPr="00ED53E4">
        <w:rPr>
          <w:rFonts w:ascii="Times New Roman" w:hAnsi="Times New Roman"/>
          <w:sz w:val="28"/>
          <w:szCs w:val="28"/>
        </w:rPr>
        <w:t xml:space="preserve">рублей). </w:t>
      </w:r>
    </w:p>
    <w:p w:rsidR="00A76874" w:rsidRPr="005B0ADD" w:rsidRDefault="00ED53E4" w:rsidP="005B0A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 xml:space="preserve"> В городском округе объем инвестиций на 99 процентов формируется инвестициями, привлеченными предприятиями - участниками освоения нефтегазового шельфа острова. Объем инвестиций в масштабах всей области более, чем на 50 процентов формируется за счет инвести</w:t>
      </w:r>
      <w:r w:rsidR="005B0ADD">
        <w:rPr>
          <w:rFonts w:ascii="Times New Roman" w:hAnsi="Times New Roman"/>
          <w:sz w:val="28"/>
          <w:szCs w:val="28"/>
        </w:rPr>
        <w:t>ций муниципального образования.</w:t>
      </w:r>
    </w:p>
    <w:p w:rsidR="00F27165" w:rsidRDefault="00ED53E4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3E4">
        <w:rPr>
          <w:rFonts w:ascii="Times New Roman" w:hAnsi="Times New Roman"/>
          <w:sz w:val="28"/>
          <w:szCs w:val="28"/>
        </w:rPr>
        <w:t xml:space="preserve">Объем выполненных работ по виду деятельности </w:t>
      </w:r>
      <w:r w:rsidRPr="00ED53E4">
        <w:rPr>
          <w:rFonts w:ascii="Times New Roman" w:hAnsi="Times New Roman"/>
          <w:b/>
          <w:i/>
          <w:sz w:val="28"/>
          <w:szCs w:val="28"/>
        </w:rPr>
        <w:t>«Строительство»</w:t>
      </w:r>
      <w:r w:rsidRPr="00ED53E4">
        <w:rPr>
          <w:rFonts w:ascii="Times New Roman" w:hAnsi="Times New Roman"/>
          <w:sz w:val="28"/>
          <w:szCs w:val="28"/>
        </w:rPr>
        <w:t xml:space="preserve"> в 2020 году вырос в 1,8 раза к уровню прошлого года.</w:t>
      </w:r>
    </w:p>
    <w:p w:rsidR="00351323" w:rsidRDefault="00351323" w:rsidP="00351323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51323" w:rsidRPr="00144435" w:rsidRDefault="00351323" w:rsidP="00351323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№3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ED53E4" w:rsidRPr="00ED53E4" w:rsidRDefault="00ED53E4" w:rsidP="00ED53E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3E4">
        <w:rPr>
          <w:rFonts w:ascii="Times New Roman" w:hAnsi="Times New Roman"/>
          <w:bCs/>
          <w:sz w:val="28"/>
          <w:szCs w:val="28"/>
        </w:rPr>
        <w:t>В ходе реализации муниципальных программ в сфере капитального строительства, градостроительства и развития территорий реализованы следующие основные мероприятия:</w:t>
      </w:r>
    </w:p>
    <w:p w:rsidR="00ED53E4" w:rsidRPr="00ED53E4" w:rsidRDefault="00ED53E4" w:rsidP="00ED53E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3E4">
        <w:rPr>
          <w:rFonts w:ascii="Times New Roman" w:hAnsi="Times New Roman"/>
          <w:bCs/>
          <w:sz w:val="28"/>
          <w:szCs w:val="28"/>
        </w:rPr>
        <w:t>1.</w:t>
      </w:r>
      <w:r w:rsidRPr="00ED53E4">
        <w:rPr>
          <w:rFonts w:ascii="Times New Roman" w:hAnsi="Times New Roman"/>
          <w:bCs/>
          <w:sz w:val="28"/>
          <w:szCs w:val="28"/>
        </w:rPr>
        <w:tab/>
        <w:t xml:space="preserve">Завершена работа по разработке Программ комплексного развития социальной, коммунальной и транспортной инфраструктуры муниципального образования </w:t>
      </w:r>
      <w:r w:rsidR="008A3322">
        <w:rPr>
          <w:rFonts w:ascii="Times New Roman" w:hAnsi="Times New Roman"/>
          <w:bCs/>
          <w:sz w:val="28"/>
          <w:szCs w:val="28"/>
        </w:rPr>
        <w:t xml:space="preserve">на </w:t>
      </w:r>
      <w:r w:rsidR="005B0ADD">
        <w:rPr>
          <w:rFonts w:ascii="Times New Roman" w:hAnsi="Times New Roman"/>
          <w:bCs/>
          <w:sz w:val="28"/>
          <w:szCs w:val="28"/>
        </w:rPr>
        <w:t xml:space="preserve">период </w:t>
      </w:r>
      <w:r w:rsidR="005B0ADD" w:rsidRPr="00ED53E4">
        <w:rPr>
          <w:rFonts w:ascii="Times New Roman" w:hAnsi="Times New Roman"/>
          <w:bCs/>
          <w:sz w:val="28"/>
          <w:szCs w:val="28"/>
        </w:rPr>
        <w:t>до</w:t>
      </w:r>
      <w:r w:rsidRPr="00ED53E4">
        <w:rPr>
          <w:rFonts w:ascii="Times New Roman" w:hAnsi="Times New Roman"/>
          <w:bCs/>
          <w:sz w:val="28"/>
          <w:szCs w:val="28"/>
        </w:rPr>
        <w:t xml:space="preserve"> 2030 года. Разработаны местные нормативы градостроительного проектирования муниципального образования. </w:t>
      </w:r>
    </w:p>
    <w:p w:rsidR="00ED53E4" w:rsidRPr="00050050" w:rsidRDefault="00ED53E4" w:rsidP="0005005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50050">
        <w:rPr>
          <w:rFonts w:ascii="Times New Roman" w:hAnsi="Times New Roman"/>
          <w:bCs/>
          <w:sz w:val="28"/>
          <w:szCs w:val="28"/>
        </w:rPr>
        <w:t>2.</w:t>
      </w:r>
      <w:r w:rsidRPr="00050050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5B0AD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50050">
        <w:rPr>
          <w:rFonts w:ascii="Times New Roman" w:hAnsi="Times New Roman"/>
          <w:bCs/>
          <w:sz w:val="28"/>
          <w:szCs w:val="28"/>
        </w:rPr>
        <w:t xml:space="preserve"> рамках второго этапа продолжились работы по благоустройству </w:t>
      </w:r>
      <w:proofErr w:type="spellStart"/>
      <w:r w:rsidR="00050050">
        <w:rPr>
          <w:rFonts w:ascii="Times New Roman" w:hAnsi="Times New Roman"/>
          <w:bCs/>
          <w:sz w:val="28"/>
          <w:szCs w:val="28"/>
        </w:rPr>
        <w:t>Дагинских</w:t>
      </w:r>
      <w:proofErr w:type="spellEnd"/>
      <w:r w:rsidR="00050050">
        <w:rPr>
          <w:rFonts w:ascii="Times New Roman" w:hAnsi="Times New Roman"/>
          <w:bCs/>
          <w:sz w:val="28"/>
          <w:szCs w:val="28"/>
        </w:rPr>
        <w:t xml:space="preserve"> термальных источников. Были</w:t>
      </w:r>
      <w:r w:rsidRPr="00050050">
        <w:rPr>
          <w:rFonts w:ascii="Times New Roman" w:hAnsi="Times New Roman"/>
          <w:bCs/>
          <w:sz w:val="28"/>
          <w:szCs w:val="28"/>
        </w:rPr>
        <w:t xml:space="preserve"> проведены работы</w:t>
      </w:r>
      <w:r w:rsidR="00050050">
        <w:rPr>
          <w:rFonts w:ascii="Times New Roman" w:hAnsi="Times New Roman"/>
          <w:bCs/>
          <w:sz w:val="28"/>
          <w:szCs w:val="28"/>
        </w:rPr>
        <w:t>:</w:t>
      </w:r>
      <w:r w:rsidRPr="00050050">
        <w:rPr>
          <w:rFonts w:ascii="Times New Roman" w:hAnsi="Times New Roman"/>
          <w:bCs/>
          <w:sz w:val="28"/>
          <w:szCs w:val="28"/>
        </w:rPr>
        <w:t xml:space="preserve"> установке КПП с шлагбаумом</w:t>
      </w:r>
      <w:r w:rsidR="00050050">
        <w:rPr>
          <w:rFonts w:ascii="Times New Roman" w:hAnsi="Times New Roman"/>
          <w:bCs/>
          <w:sz w:val="28"/>
          <w:szCs w:val="28"/>
        </w:rPr>
        <w:t>,</w:t>
      </w:r>
      <w:r w:rsidRPr="00050050">
        <w:rPr>
          <w:rFonts w:ascii="Times New Roman" w:hAnsi="Times New Roman"/>
          <w:bCs/>
          <w:sz w:val="28"/>
          <w:szCs w:val="28"/>
        </w:rPr>
        <w:t xml:space="preserve"> </w:t>
      </w:r>
      <w:r w:rsidR="00050050">
        <w:rPr>
          <w:rFonts w:ascii="Times New Roman" w:hAnsi="Times New Roman"/>
          <w:bCs/>
          <w:sz w:val="28"/>
          <w:szCs w:val="28"/>
        </w:rPr>
        <w:t>устройство</w:t>
      </w:r>
      <w:r w:rsidRPr="00050050">
        <w:rPr>
          <w:rFonts w:ascii="Times New Roman" w:hAnsi="Times New Roman"/>
          <w:bCs/>
          <w:sz w:val="28"/>
          <w:szCs w:val="28"/>
        </w:rPr>
        <w:t xml:space="preserve"> зон </w:t>
      </w:r>
      <w:r w:rsidR="00050050" w:rsidRPr="00050050">
        <w:rPr>
          <w:rFonts w:ascii="Times New Roman" w:hAnsi="Times New Roman"/>
          <w:bCs/>
          <w:sz w:val="28"/>
          <w:szCs w:val="28"/>
        </w:rPr>
        <w:t>ожидания</w:t>
      </w:r>
      <w:r w:rsidR="00050050">
        <w:rPr>
          <w:rFonts w:ascii="Times New Roman" w:hAnsi="Times New Roman"/>
          <w:bCs/>
          <w:sz w:val="28"/>
          <w:szCs w:val="28"/>
        </w:rPr>
        <w:t xml:space="preserve"> и отдыха</w:t>
      </w:r>
      <w:r w:rsidR="00050050" w:rsidRPr="00050050">
        <w:rPr>
          <w:rFonts w:ascii="Times New Roman" w:hAnsi="Times New Roman"/>
          <w:bCs/>
          <w:sz w:val="28"/>
          <w:szCs w:val="28"/>
        </w:rPr>
        <w:t xml:space="preserve">, </w:t>
      </w:r>
      <w:r w:rsidR="00050050" w:rsidRPr="00050050">
        <w:rPr>
          <w:rFonts w:ascii="Times New Roman" w:hAnsi="Times New Roman"/>
          <w:bCs/>
          <w:sz w:val="28"/>
          <w:szCs w:val="28"/>
        </w:rPr>
        <w:lastRenderedPageBreak/>
        <w:t>зоны</w:t>
      </w:r>
      <w:r w:rsidRPr="00050050">
        <w:rPr>
          <w:rFonts w:ascii="Times New Roman" w:hAnsi="Times New Roman"/>
          <w:bCs/>
          <w:sz w:val="28"/>
          <w:szCs w:val="28"/>
        </w:rPr>
        <w:t xml:space="preserve"> для кемпинга, освещения, системы видеонаблюдения, проведена работа над оптимальным вариантом вывода температуры воды в зону видимости посетителей. Также были выполнены работы по отводу</w:t>
      </w:r>
      <w:r w:rsidR="00050050">
        <w:rPr>
          <w:rFonts w:ascii="Times New Roman" w:hAnsi="Times New Roman"/>
          <w:bCs/>
          <w:sz w:val="28"/>
          <w:szCs w:val="28"/>
        </w:rPr>
        <w:t xml:space="preserve"> грунтовых вод на южных и север</w:t>
      </w:r>
      <w:r w:rsidRPr="00050050">
        <w:rPr>
          <w:rFonts w:ascii="Times New Roman" w:hAnsi="Times New Roman"/>
          <w:bCs/>
          <w:sz w:val="28"/>
          <w:szCs w:val="28"/>
        </w:rPr>
        <w:t>ных источниках, выполн</w:t>
      </w:r>
      <w:r w:rsidR="00050050">
        <w:rPr>
          <w:rFonts w:ascii="Times New Roman" w:hAnsi="Times New Roman"/>
          <w:bCs/>
          <w:sz w:val="28"/>
          <w:szCs w:val="28"/>
        </w:rPr>
        <w:t>ено озеленение южных источников и иные работы.</w:t>
      </w:r>
      <w:r w:rsidRPr="00050050">
        <w:rPr>
          <w:rFonts w:ascii="Times New Roman" w:hAnsi="Times New Roman"/>
          <w:bCs/>
          <w:sz w:val="28"/>
          <w:szCs w:val="28"/>
        </w:rPr>
        <w:t xml:space="preserve"> Стоимость работ всего за 2019 – 2020 </w:t>
      </w:r>
      <w:proofErr w:type="spellStart"/>
      <w:r w:rsidRPr="00050050">
        <w:rPr>
          <w:rFonts w:ascii="Times New Roman" w:hAnsi="Times New Roman"/>
          <w:bCs/>
          <w:sz w:val="28"/>
          <w:szCs w:val="28"/>
        </w:rPr>
        <w:t>гг</w:t>
      </w:r>
      <w:proofErr w:type="spellEnd"/>
      <w:r w:rsidRPr="00050050">
        <w:rPr>
          <w:rFonts w:ascii="Times New Roman" w:hAnsi="Times New Roman"/>
          <w:bCs/>
          <w:sz w:val="28"/>
          <w:szCs w:val="28"/>
        </w:rPr>
        <w:t xml:space="preserve"> составила 76,5 млн. рублей за счет средств областного и местного бюджетов.</w:t>
      </w:r>
    </w:p>
    <w:p w:rsidR="00351323" w:rsidRDefault="005B0ADD" w:rsidP="0005005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D53E4" w:rsidRPr="00ED53E4">
        <w:rPr>
          <w:rFonts w:ascii="Times New Roman" w:hAnsi="Times New Roman"/>
          <w:bCs/>
          <w:sz w:val="28"/>
          <w:szCs w:val="28"/>
        </w:rPr>
        <w:t>Продолжились масштабные раб</w:t>
      </w:r>
      <w:r w:rsidR="00050050">
        <w:rPr>
          <w:rFonts w:ascii="Times New Roman" w:hAnsi="Times New Roman"/>
          <w:bCs/>
          <w:sz w:val="28"/>
          <w:szCs w:val="28"/>
        </w:rPr>
        <w:t>оты по реконструкции системы во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доотведения в пгт. Ноглики (срок проведения работ 2018 – 2022 гг.). </w:t>
      </w:r>
      <w:r w:rsidR="00050050" w:rsidRPr="00ED53E4">
        <w:rPr>
          <w:rFonts w:ascii="Times New Roman" w:hAnsi="Times New Roman"/>
          <w:bCs/>
          <w:sz w:val="28"/>
          <w:szCs w:val="28"/>
        </w:rPr>
        <w:t>Стоимость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 работ составляет 1,4 млрд. рублей. Основные площадки, на которых проводятся работы по реконструкции - очистные соор</w:t>
      </w:r>
      <w:r w:rsidR="00050050">
        <w:rPr>
          <w:rFonts w:ascii="Times New Roman" w:hAnsi="Times New Roman"/>
          <w:bCs/>
          <w:sz w:val="28"/>
          <w:szCs w:val="28"/>
        </w:rPr>
        <w:t xml:space="preserve">ужения </w:t>
      </w:r>
      <w:r w:rsidR="00ED53E4" w:rsidRPr="00ED53E4">
        <w:rPr>
          <w:rFonts w:ascii="Times New Roman" w:hAnsi="Times New Roman"/>
          <w:bCs/>
          <w:sz w:val="28"/>
          <w:szCs w:val="28"/>
        </w:rPr>
        <w:t>в районе авто</w:t>
      </w:r>
      <w:r w:rsidR="00050050">
        <w:rPr>
          <w:rFonts w:ascii="Times New Roman" w:hAnsi="Times New Roman"/>
          <w:bCs/>
          <w:sz w:val="28"/>
          <w:szCs w:val="28"/>
        </w:rPr>
        <w:t xml:space="preserve">дороги Ноглики – </w:t>
      </w:r>
      <w:r>
        <w:rPr>
          <w:rFonts w:ascii="Times New Roman" w:hAnsi="Times New Roman"/>
          <w:bCs/>
          <w:sz w:val="28"/>
          <w:szCs w:val="28"/>
        </w:rPr>
        <w:t xml:space="preserve">Катангли, </w:t>
      </w:r>
      <w:r w:rsidRPr="00ED53E4">
        <w:rPr>
          <w:rFonts w:ascii="Times New Roman" w:hAnsi="Times New Roman"/>
          <w:bCs/>
          <w:sz w:val="28"/>
          <w:szCs w:val="28"/>
        </w:rPr>
        <w:t>в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 микрорайоне Ноглики-2, КНС № 3 по ул. Физкультурная, КНС № 4 по ул. Со</w:t>
      </w:r>
      <w:r w:rsidR="00050050">
        <w:rPr>
          <w:rFonts w:ascii="Times New Roman" w:hAnsi="Times New Roman"/>
          <w:bCs/>
          <w:sz w:val="28"/>
          <w:szCs w:val="28"/>
        </w:rPr>
        <w:t>ветская в микрорайоне «Колхоз Во</w:t>
      </w:r>
      <w:r w:rsidR="00ED53E4" w:rsidRPr="00ED53E4">
        <w:rPr>
          <w:rFonts w:ascii="Times New Roman" w:hAnsi="Times New Roman"/>
          <w:bCs/>
          <w:sz w:val="28"/>
          <w:szCs w:val="28"/>
        </w:rPr>
        <w:t>сток</w:t>
      </w:r>
      <w:r w:rsidR="00050050">
        <w:rPr>
          <w:rFonts w:ascii="Times New Roman" w:hAnsi="Times New Roman"/>
          <w:bCs/>
          <w:sz w:val="28"/>
          <w:szCs w:val="28"/>
        </w:rPr>
        <w:t>»</w:t>
      </w:r>
      <w:r w:rsidR="00ED53E4" w:rsidRPr="00ED53E4">
        <w:rPr>
          <w:rFonts w:ascii="Times New Roman" w:hAnsi="Times New Roman"/>
          <w:bCs/>
          <w:sz w:val="28"/>
          <w:szCs w:val="28"/>
        </w:rPr>
        <w:t>.</w:t>
      </w:r>
    </w:p>
    <w:p w:rsidR="00351323" w:rsidRDefault="00351323" w:rsidP="00351323">
      <w:pPr>
        <w:spacing w:after="0" w:line="36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351323">
        <w:rPr>
          <w:rFonts w:ascii="Times New Roman" w:hAnsi="Times New Roman"/>
          <w:bCs/>
          <w:i/>
          <w:sz w:val="28"/>
          <w:szCs w:val="28"/>
        </w:rPr>
        <w:t>Слайд № 34</w:t>
      </w:r>
    </w:p>
    <w:p w:rsidR="00351323" w:rsidRPr="00351323" w:rsidRDefault="00351323" w:rsidP="00351323">
      <w:pPr>
        <w:spacing w:after="0" w:line="36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D53E4" w:rsidRPr="00ED53E4" w:rsidRDefault="00ED53E4" w:rsidP="0005005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3E4">
        <w:rPr>
          <w:rFonts w:ascii="Times New Roman" w:hAnsi="Times New Roman"/>
          <w:bCs/>
          <w:sz w:val="28"/>
          <w:szCs w:val="28"/>
        </w:rPr>
        <w:t>4.</w:t>
      </w:r>
      <w:r w:rsidRPr="00ED53E4">
        <w:rPr>
          <w:rFonts w:ascii="Times New Roman" w:hAnsi="Times New Roman"/>
          <w:bCs/>
          <w:sz w:val="28"/>
          <w:szCs w:val="28"/>
        </w:rPr>
        <w:tab/>
        <w:t xml:space="preserve">По объекту «Строительство Школы на 300 мест в пгт. Ноглики» в 2020 году разработана проектно-сметная документация, получено заключение государственной экспертизы и начались строительно-монтажные работы. Стоимость работ 884,2 млн. рублей. Завершение работ - февраль 2022 года. </w:t>
      </w:r>
    </w:p>
    <w:p w:rsidR="00ED53E4" w:rsidRPr="00ED53E4" w:rsidRDefault="00ED53E4" w:rsidP="0005005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3E4">
        <w:rPr>
          <w:rFonts w:ascii="Times New Roman" w:hAnsi="Times New Roman"/>
          <w:bCs/>
          <w:sz w:val="28"/>
          <w:szCs w:val="28"/>
        </w:rPr>
        <w:t>5.</w:t>
      </w:r>
      <w:r w:rsidRPr="00ED53E4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5B0AD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D53E4">
        <w:rPr>
          <w:rFonts w:ascii="Times New Roman" w:hAnsi="Times New Roman"/>
          <w:bCs/>
          <w:sz w:val="28"/>
          <w:szCs w:val="28"/>
        </w:rPr>
        <w:t xml:space="preserve"> рамках реализации проекта «Молодежный бюджет» выполнены работы по обустройству объекта «Парк «Остров сокровищ» в пгт. Ноглики.</w:t>
      </w:r>
    </w:p>
    <w:p w:rsidR="00892DEE" w:rsidRPr="00ED53E4" w:rsidRDefault="00ED53E4" w:rsidP="0005005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3E4">
        <w:rPr>
          <w:rFonts w:ascii="Times New Roman" w:hAnsi="Times New Roman"/>
          <w:bCs/>
          <w:sz w:val="28"/>
          <w:szCs w:val="28"/>
        </w:rPr>
        <w:t>6.</w:t>
      </w:r>
      <w:r w:rsidRPr="00ED53E4">
        <w:rPr>
          <w:rFonts w:ascii="Times New Roman" w:hAnsi="Times New Roman"/>
          <w:bCs/>
          <w:sz w:val="28"/>
          <w:szCs w:val="28"/>
        </w:rPr>
        <w:tab/>
        <w:t>Заключен муниципальный контра</w:t>
      </w:r>
      <w:r w:rsidR="00050050">
        <w:rPr>
          <w:rFonts w:ascii="Times New Roman" w:hAnsi="Times New Roman"/>
          <w:bCs/>
          <w:sz w:val="28"/>
          <w:szCs w:val="28"/>
        </w:rPr>
        <w:t>кт и началось строительство объ</w:t>
      </w:r>
      <w:r w:rsidRPr="00ED53E4">
        <w:rPr>
          <w:rFonts w:ascii="Times New Roman" w:hAnsi="Times New Roman"/>
          <w:bCs/>
          <w:sz w:val="28"/>
          <w:szCs w:val="28"/>
        </w:rPr>
        <w:t xml:space="preserve">екта </w:t>
      </w:r>
      <w:r w:rsidR="00050050">
        <w:rPr>
          <w:rFonts w:ascii="Times New Roman" w:hAnsi="Times New Roman"/>
          <w:bCs/>
          <w:sz w:val="28"/>
          <w:szCs w:val="28"/>
        </w:rPr>
        <w:t>«Крытый</w:t>
      </w:r>
      <w:r w:rsidRPr="00ED53E4">
        <w:rPr>
          <w:rFonts w:ascii="Times New Roman" w:hAnsi="Times New Roman"/>
          <w:bCs/>
          <w:sz w:val="28"/>
          <w:szCs w:val="28"/>
        </w:rPr>
        <w:t xml:space="preserve"> корт в пгт. Ноглики». Сроки завершения работ – ноябрь 2021 г. Стоимость работ 467,7 млн. рублей. </w:t>
      </w:r>
      <w:r w:rsidR="00050050">
        <w:rPr>
          <w:rFonts w:ascii="Times New Roman" w:hAnsi="Times New Roman"/>
          <w:bCs/>
          <w:sz w:val="28"/>
          <w:szCs w:val="28"/>
        </w:rPr>
        <w:tab/>
      </w:r>
    </w:p>
    <w:p w:rsidR="009E0993" w:rsidRPr="00144435" w:rsidRDefault="009E0993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27165" w:rsidRPr="00144435" w:rsidRDefault="00351323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35</w:t>
      </w:r>
    </w:p>
    <w:p w:rsidR="00F76D93" w:rsidRPr="00144435" w:rsidRDefault="00F63554" w:rsidP="00144435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144435">
        <w:rPr>
          <w:rFonts w:ascii="Times New Roman" w:hAnsi="Times New Roman"/>
          <w:b/>
          <w:i/>
          <w:sz w:val="28"/>
          <w:szCs w:val="28"/>
        </w:rPr>
        <w:t>Жилищное строительство</w:t>
      </w:r>
      <w:r w:rsidR="00B716C1" w:rsidRPr="0014443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53E4" w:rsidRDefault="000065EB" w:rsidP="00ED53E4">
      <w:pPr>
        <w:pStyle w:val="af2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144435">
        <w:rPr>
          <w:sz w:val="28"/>
          <w:szCs w:val="28"/>
        </w:rPr>
        <w:lastRenderedPageBreak/>
        <w:tab/>
      </w:r>
      <w:r w:rsidR="005B0ADD">
        <w:rPr>
          <w:rFonts w:ascii="Times New Roman" w:hAnsi="Times New Roman"/>
          <w:bCs/>
          <w:sz w:val="28"/>
          <w:szCs w:val="28"/>
        </w:rPr>
        <w:t>За год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 в муниципальном </w:t>
      </w:r>
      <w:r w:rsidR="00050050" w:rsidRPr="00ED53E4">
        <w:rPr>
          <w:rFonts w:ascii="Times New Roman" w:hAnsi="Times New Roman"/>
          <w:bCs/>
          <w:sz w:val="28"/>
          <w:szCs w:val="28"/>
        </w:rPr>
        <w:t>образовании введено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 2,6 тыс.м² общей площади жилых домов. Было построено 19 жилых домов индивидуальной постройки. В сравнении с 2019 годом объемы введенной общей площади квадратных метров жилья снизился в 1,6 раза (факт </w:t>
      </w:r>
      <w:r w:rsidR="00050050" w:rsidRPr="00ED53E4">
        <w:rPr>
          <w:rFonts w:ascii="Times New Roman" w:hAnsi="Times New Roman"/>
          <w:bCs/>
          <w:sz w:val="28"/>
          <w:szCs w:val="28"/>
        </w:rPr>
        <w:t>2019 -</w:t>
      </w:r>
      <w:r w:rsidR="00ED53E4" w:rsidRPr="00ED53E4">
        <w:rPr>
          <w:rFonts w:ascii="Times New Roman" w:hAnsi="Times New Roman"/>
          <w:bCs/>
          <w:sz w:val="28"/>
          <w:szCs w:val="28"/>
        </w:rPr>
        <w:t xml:space="preserve"> 4,0 тыс.м² общей площади жилых домов).  </w:t>
      </w:r>
    </w:p>
    <w:p w:rsidR="00050050" w:rsidRPr="00ED53E4" w:rsidRDefault="00050050" w:rsidP="00ED53E4">
      <w:pPr>
        <w:pStyle w:val="af2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Для нужд муниципалитета продолжались</w:t>
      </w:r>
      <w:r w:rsidRPr="00ED53E4">
        <w:rPr>
          <w:rFonts w:ascii="Times New Roman" w:hAnsi="Times New Roman"/>
          <w:bCs/>
          <w:sz w:val="28"/>
          <w:szCs w:val="28"/>
        </w:rPr>
        <w:t xml:space="preserve"> работы по строительству двух многоквартирных 24-х квартирных жилых домов в пгт. Ноглики. </w:t>
      </w:r>
    </w:p>
    <w:p w:rsidR="00F27165" w:rsidRPr="00144435" w:rsidRDefault="00F27165" w:rsidP="0035132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6B3AED" w:rsidRPr="005B0ADD" w:rsidRDefault="00351323" w:rsidP="005B0ADD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36</w:t>
      </w:r>
    </w:p>
    <w:p w:rsidR="00124FB0" w:rsidRPr="00144435" w:rsidRDefault="00A3422D" w:rsidP="00144435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Малое и среднее предпринимательство</w:t>
      </w:r>
      <w:r w:rsidR="00D74AD5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0993" w:rsidRPr="00144435" w:rsidRDefault="009E0993" w:rsidP="0014443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</w:t>
      </w:r>
      <w:r w:rsidR="00AE4596">
        <w:rPr>
          <w:rFonts w:ascii="Times New Roman" w:hAnsi="Times New Roman"/>
          <w:sz w:val="28"/>
          <w:szCs w:val="28"/>
        </w:rPr>
        <w:t xml:space="preserve">по </w:t>
      </w:r>
      <w:r w:rsidRPr="00144435">
        <w:rPr>
          <w:rFonts w:ascii="Times New Roman" w:hAnsi="Times New Roman"/>
          <w:sz w:val="28"/>
          <w:szCs w:val="28"/>
        </w:rPr>
        <w:t xml:space="preserve">состоянию на 1 </w:t>
      </w:r>
      <w:r w:rsidR="00981E4E">
        <w:rPr>
          <w:rFonts w:ascii="Times New Roman" w:hAnsi="Times New Roman"/>
          <w:sz w:val="28"/>
          <w:szCs w:val="28"/>
        </w:rPr>
        <w:t>января 2021</w:t>
      </w:r>
      <w:r w:rsidRPr="00144435">
        <w:rPr>
          <w:rFonts w:ascii="Times New Roman" w:hAnsi="Times New Roman"/>
          <w:sz w:val="28"/>
          <w:szCs w:val="28"/>
        </w:rPr>
        <w:t xml:space="preserve"> года составляет</w:t>
      </w:r>
      <w:r w:rsidR="00981E4E">
        <w:rPr>
          <w:rFonts w:ascii="Times New Roman" w:hAnsi="Times New Roman"/>
          <w:sz w:val="28"/>
          <w:szCs w:val="28"/>
        </w:rPr>
        <w:t xml:space="preserve"> 408</w:t>
      </w: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981E4E">
        <w:rPr>
          <w:rFonts w:ascii="Times New Roman" w:hAnsi="Times New Roman"/>
          <w:sz w:val="28"/>
          <w:szCs w:val="28"/>
        </w:rPr>
        <w:t xml:space="preserve">(АППГ – </w:t>
      </w:r>
      <w:r w:rsidRPr="00144435">
        <w:rPr>
          <w:rFonts w:ascii="Times New Roman" w:hAnsi="Times New Roman"/>
          <w:sz w:val="28"/>
          <w:szCs w:val="28"/>
        </w:rPr>
        <w:t>369</w:t>
      </w:r>
      <w:r w:rsidR="00981E4E">
        <w:rPr>
          <w:rFonts w:ascii="Times New Roman" w:hAnsi="Times New Roman"/>
          <w:sz w:val="28"/>
          <w:szCs w:val="28"/>
        </w:rPr>
        <w:t>)</w:t>
      </w:r>
      <w:r w:rsidRPr="00144435">
        <w:rPr>
          <w:rFonts w:ascii="Times New Roman" w:hAnsi="Times New Roman"/>
          <w:sz w:val="28"/>
          <w:szCs w:val="28"/>
        </w:rPr>
        <w:t xml:space="preserve"> субъектов.</w:t>
      </w:r>
      <w:r w:rsidR="00981E4E">
        <w:rPr>
          <w:rFonts w:ascii="Times New Roman" w:hAnsi="Times New Roman"/>
          <w:sz w:val="28"/>
          <w:szCs w:val="28"/>
        </w:rPr>
        <w:t xml:space="preserve"> Несмотря на введение с марта 2020 года ограничений на ведения деятельности из-за угрозы распространения коронавирусной инфекции, количество субъектов увеличилось на 39 единиц.</w:t>
      </w:r>
    </w:p>
    <w:p w:rsidR="00196D6F" w:rsidRPr="00144435" w:rsidRDefault="009E0993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Отраслевая структура малого бизнеса остается неизменной в ряде лет, и наиболее распространенными видами деятельности остаются оптовая и розничная торговля (36%), оказание транспортных услуг (25%), строительные</w:t>
      </w:r>
      <w:r w:rsidR="005B0ADD">
        <w:rPr>
          <w:rFonts w:ascii="Times New Roman" w:hAnsi="Times New Roman"/>
          <w:sz w:val="28"/>
          <w:szCs w:val="28"/>
        </w:rPr>
        <w:t>.</w:t>
      </w:r>
      <w:r w:rsidRPr="00144435">
        <w:rPr>
          <w:rFonts w:ascii="Times New Roman" w:hAnsi="Times New Roman"/>
          <w:sz w:val="28"/>
          <w:szCs w:val="28"/>
        </w:rPr>
        <w:t xml:space="preserve"> </w:t>
      </w:r>
    </w:p>
    <w:p w:rsidR="009E0993" w:rsidRPr="00144435" w:rsidRDefault="009E0993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По оценке, на долю малого бизнеса приходится, 18% занятого населения. </w:t>
      </w:r>
    </w:p>
    <w:p w:rsidR="009E0993" w:rsidRPr="00144435" w:rsidRDefault="009E0993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Поддержка малого и среднего предпринимательства </w:t>
      </w:r>
      <w:r w:rsidR="00981E4E">
        <w:rPr>
          <w:rFonts w:ascii="Times New Roman" w:hAnsi="Times New Roman"/>
          <w:sz w:val="28"/>
          <w:szCs w:val="28"/>
        </w:rPr>
        <w:t>осуществлялась как рамках муниципальной программы, так и в</w:t>
      </w:r>
      <w:r w:rsidR="00553617">
        <w:rPr>
          <w:rFonts w:ascii="Times New Roman" w:hAnsi="Times New Roman"/>
          <w:sz w:val="28"/>
          <w:szCs w:val="28"/>
        </w:rPr>
        <w:t xml:space="preserve"> рамках мероприятий</w:t>
      </w:r>
      <w:r w:rsidR="00981E4E">
        <w:rPr>
          <w:rFonts w:ascii="Times New Roman" w:hAnsi="Times New Roman"/>
          <w:sz w:val="28"/>
          <w:szCs w:val="28"/>
        </w:rPr>
        <w:t xml:space="preserve">, направленных на поддержку в условиях ограничений. </w:t>
      </w:r>
    </w:p>
    <w:p w:rsidR="001D390C" w:rsidRDefault="001D390C" w:rsidP="001D390C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1D390C" w:rsidRPr="00144435" w:rsidRDefault="00351323" w:rsidP="001D390C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37</w:t>
      </w:r>
    </w:p>
    <w:p w:rsidR="00196D6F" w:rsidRDefault="009E0993" w:rsidP="001D390C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В рамках </w:t>
      </w:r>
      <w:r w:rsidR="00E36204">
        <w:rPr>
          <w:rFonts w:ascii="Times New Roman" w:hAnsi="Times New Roman"/>
          <w:sz w:val="28"/>
          <w:szCs w:val="28"/>
        </w:rPr>
        <w:t xml:space="preserve">программных мероприятий </w:t>
      </w:r>
      <w:r w:rsidRPr="00144435">
        <w:rPr>
          <w:rFonts w:ascii="Times New Roman" w:hAnsi="Times New Roman"/>
          <w:sz w:val="28"/>
          <w:szCs w:val="28"/>
        </w:rPr>
        <w:t xml:space="preserve">была оказана финансовая поддержка 10-ти субъектам предпринимательства на сумму </w:t>
      </w:r>
      <w:r w:rsidR="00E36204">
        <w:rPr>
          <w:rFonts w:ascii="Times New Roman" w:hAnsi="Times New Roman"/>
          <w:sz w:val="28"/>
          <w:szCs w:val="28"/>
        </w:rPr>
        <w:t>в 4,3 млн. рублей (в 2019 году 10</w:t>
      </w: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E36204">
        <w:rPr>
          <w:rFonts w:ascii="Times New Roman" w:hAnsi="Times New Roman"/>
          <w:sz w:val="28"/>
          <w:szCs w:val="28"/>
        </w:rPr>
        <w:t>субъектов, сумма поддержки – 3,4</w:t>
      </w:r>
      <w:r w:rsidRPr="00144435">
        <w:rPr>
          <w:rFonts w:ascii="Times New Roman" w:hAnsi="Times New Roman"/>
          <w:sz w:val="28"/>
          <w:szCs w:val="28"/>
        </w:rPr>
        <w:t xml:space="preserve"> млн. рублей).</w:t>
      </w:r>
      <w:r w:rsidR="00E36204">
        <w:rPr>
          <w:rFonts w:ascii="Times New Roman" w:hAnsi="Times New Roman"/>
          <w:sz w:val="28"/>
          <w:szCs w:val="28"/>
        </w:rPr>
        <w:t xml:space="preserve"> 6</w:t>
      </w:r>
      <w:r w:rsidR="00287008">
        <w:rPr>
          <w:rFonts w:ascii="Times New Roman" w:hAnsi="Times New Roman"/>
          <w:sz w:val="28"/>
          <w:szCs w:val="28"/>
        </w:rPr>
        <w:t xml:space="preserve"> субъектов получи</w:t>
      </w:r>
      <w:r w:rsidR="00E36204">
        <w:rPr>
          <w:rFonts w:ascii="Times New Roman" w:hAnsi="Times New Roman"/>
          <w:sz w:val="28"/>
          <w:szCs w:val="28"/>
        </w:rPr>
        <w:t xml:space="preserve">ли поддержку в сфере торговли, 1 – строительство, 2 –пищевая </w:t>
      </w:r>
      <w:r w:rsidR="00E36204">
        <w:rPr>
          <w:rFonts w:ascii="Times New Roman" w:hAnsi="Times New Roman"/>
          <w:sz w:val="28"/>
          <w:szCs w:val="28"/>
        </w:rPr>
        <w:lastRenderedPageBreak/>
        <w:t>промышленность и</w:t>
      </w:r>
      <w:r w:rsidR="00287008">
        <w:rPr>
          <w:rFonts w:ascii="Times New Roman" w:hAnsi="Times New Roman"/>
          <w:sz w:val="28"/>
          <w:szCs w:val="28"/>
        </w:rPr>
        <w:t xml:space="preserve"> 1</w:t>
      </w:r>
      <w:r w:rsidR="00E36204">
        <w:rPr>
          <w:rFonts w:ascii="Times New Roman" w:hAnsi="Times New Roman"/>
          <w:sz w:val="28"/>
          <w:szCs w:val="28"/>
        </w:rPr>
        <w:t xml:space="preserve"> - гостиничные услуги</w:t>
      </w:r>
      <w:r w:rsidR="00287008">
        <w:rPr>
          <w:rFonts w:ascii="Times New Roman" w:hAnsi="Times New Roman"/>
          <w:sz w:val="28"/>
          <w:szCs w:val="28"/>
        </w:rPr>
        <w:t>.</w:t>
      </w:r>
      <w:r w:rsidR="00E36204">
        <w:rPr>
          <w:rFonts w:ascii="Times New Roman" w:hAnsi="Times New Roman"/>
          <w:sz w:val="28"/>
          <w:szCs w:val="28"/>
        </w:rPr>
        <w:t xml:space="preserve"> Впервые в прошедшем году была оказана поддержка 5 </w:t>
      </w:r>
      <w:proofErr w:type="spellStart"/>
      <w:r w:rsidR="00E36204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E36204">
        <w:rPr>
          <w:rFonts w:ascii="Times New Roman" w:hAnsi="Times New Roman"/>
          <w:sz w:val="28"/>
          <w:szCs w:val="28"/>
        </w:rPr>
        <w:t xml:space="preserve"> гражданам в форме грантов и субсидий на сумму 250 тыс. рублей. </w:t>
      </w:r>
    </w:p>
    <w:p w:rsidR="00553617" w:rsidRPr="00A127F3" w:rsidRDefault="00A127F3" w:rsidP="00A127F3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127F3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оказания имущественной поддержки, </w:t>
      </w:r>
      <w:r w:rsidR="00E74D1F">
        <w:rPr>
          <w:rFonts w:ascii="Times New Roman" w:hAnsi="Times New Roman"/>
          <w:sz w:val="28"/>
          <w:szCs w:val="28"/>
        </w:rPr>
        <w:t xml:space="preserve">сформирован </w:t>
      </w:r>
      <w:r w:rsidR="00E74D1F" w:rsidRPr="00A127F3">
        <w:rPr>
          <w:rFonts w:ascii="Times New Roman" w:hAnsi="Times New Roman"/>
          <w:sz w:val="28"/>
          <w:szCs w:val="28"/>
        </w:rPr>
        <w:t>Перечень</w:t>
      </w:r>
      <w:r w:rsidRPr="00A127F3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="00373059">
        <w:rPr>
          <w:rFonts w:ascii="Times New Roman" w:hAnsi="Times New Roman"/>
          <w:sz w:val="28"/>
          <w:szCs w:val="28"/>
        </w:rPr>
        <w:t>инимательства</w:t>
      </w:r>
      <w:r w:rsidRPr="00A127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74D1F">
        <w:rPr>
          <w:rFonts w:ascii="Times New Roman" w:hAnsi="Times New Roman"/>
          <w:sz w:val="28"/>
          <w:szCs w:val="28"/>
        </w:rPr>
        <w:t xml:space="preserve">который </w:t>
      </w:r>
      <w:r w:rsidR="00E74D1F" w:rsidRPr="00A127F3">
        <w:rPr>
          <w:rFonts w:ascii="Times New Roman" w:hAnsi="Times New Roman"/>
          <w:sz w:val="28"/>
          <w:szCs w:val="28"/>
        </w:rPr>
        <w:t>состоит</w:t>
      </w:r>
      <w:r w:rsidRPr="00A127F3">
        <w:rPr>
          <w:rFonts w:ascii="Times New Roman" w:hAnsi="Times New Roman"/>
          <w:sz w:val="28"/>
          <w:szCs w:val="28"/>
        </w:rPr>
        <w:t xml:space="preserve"> из 42 объектов и ежегодно пополняется на 10 %. Всего используется 21 объект из Перечня, из них 18 объектов недвижимого имущества и 3 объекта движимого имущества.</w:t>
      </w:r>
    </w:p>
    <w:p w:rsidR="009E0993" w:rsidRDefault="009E0993" w:rsidP="00144435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144435">
        <w:rPr>
          <w:sz w:val="28"/>
          <w:szCs w:val="28"/>
        </w:rPr>
        <w:t xml:space="preserve">Кроме того, в рамках </w:t>
      </w:r>
      <w:r w:rsidR="001D390C">
        <w:rPr>
          <w:sz w:val="28"/>
          <w:szCs w:val="28"/>
        </w:rPr>
        <w:t>под</w:t>
      </w:r>
      <w:r w:rsidRPr="00144435">
        <w:rPr>
          <w:sz w:val="28"/>
          <w:szCs w:val="28"/>
        </w:rPr>
        <w:t>программы предпринима</w:t>
      </w:r>
      <w:r w:rsidR="00044AD7" w:rsidRPr="00144435">
        <w:rPr>
          <w:sz w:val="28"/>
          <w:szCs w:val="28"/>
        </w:rPr>
        <w:t xml:space="preserve">телям </w:t>
      </w:r>
      <w:r w:rsidR="00A127F3" w:rsidRPr="00144435">
        <w:rPr>
          <w:sz w:val="28"/>
          <w:szCs w:val="28"/>
        </w:rPr>
        <w:t>оказывается консультационная</w:t>
      </w:r>
      <w:r w:rsidRPr="00144435">
        <w:rPr>
          <w:sz w:val="28"/>
          <w:szCs w:val="28"/>
        </w:rPr>
        <w:t xml:space="preserve"> и организационная поддержки.</w:t>
      </w:r>
    </w:p>
    <w:p w:rsidR="00A127F3" w:rsidRDefault="00A127F3" w:rsidP="00A127F3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A127F3">
        <w:rPr>
          <w:sz w:val="28"/>
          <w:szCs w:val="28"/>
        </w:rPr>
        <w:t>В условиях ухудшения экономической ситуации в результате распространения новой коронавирусной инфекции, в целях оказания мер поддержки субъектам малого и среднего предпринимательства,</w:t>
      </w:r>
      <w:r w:rsidR="00373059">
        <w:rPr>
          <w:sz w:val="28"/>
          <w:szCs w:val="28"/>
        </w:rPr>
        <w:t xml:space="preserve"> муниципалитетом </w:t>
      </w:r>
      <w:r>
        <w:rPr>
          <w:sz w:val="28"/>
          <w:szCs w:val="28"/>
        </w:rPr>
        <w:t xml:space="preserve">были приняты следующие меры: </w:t>
      </w:r>
    </w:p>
    <w:p w:rsidR="00A127F3" w:rsidRDefault="00A95909" w:rsidP="0022415E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налогообложению</w:t>
      </w:r>
      <w:r w:rsidR="00A127F3">
        <w:rPr>
          <w:sz w:val="28"/>
          <w:szCs w:val="28"/>
        </w:rPr>
        <w:t>:</w:t>
      </w:r>
    </w:p>
    <w:p w:rsidR="0022415E" w:rsidRDefault="0022415E" w:rsidP="0022415E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-снижение за 2 квартал 2021 года ставки ЕНВД с 15 до 7,5% для </w:t>
      </w:r>
      <w:proofErr w:type="spellStart"/>
      <w:r>
        <w:rPr>
          <w:sz w:val="28"/>
          <w:szCs w:val="28"/>
        </w:rPr>
        <w:t>хоз.субъектов</w:t>
      </w:r>
      <w:proofErr w:type="spellEnd"/>
      <w:r>
        <w:rPr>
          <w:sz w:val="28"/>
          <w:szCs w:val="28"/>
        </w:rPr>
        <w:t xml:space="preserve"> оказывающих услуг в сфере бытовых услуг, реализующих непродовольственные товары и общественног</w:t>
      </w:r>
      <w:r w:rsidR="00373059">
        <w:rPr>
          <w:sz w:val="28"/>
          <w:szCs w:val="28"/>
        </w:rPr>
        <w:t>о питания;</w:t>
      </w:r>
    </w:p>
    <w:p w:rsidR="00F911B5" w:rsidRDefault="00A95909" w:rsidP="0022415E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15E" w:rsidRPr="0022415E">
        <w:rPr>
          <w:sz w:val="28"/>
          <w:szCs w:val="28"/>
        </w:rPr>
        <w:t>снижение ставки</w:t>
      </w:r>
      <w:r w:rsidR="0022415E">
        <w:rPr>
          <w:sz w:val="28"/>
          <w:szCs w:val="28"/>
        </w:rPr>
        <w:t xml:space="preserve"> на земельный налог</w:t>
      </w:r>
      <w:r w:rsidR="0022415E" w:rsidRPr="0022415E">
        <w:rPr>
          <w:sz w:val="28"/>
          <w:szCs w:val="28"/>
        </w:rPr>
        <w:t xml:space="preserve"> с 1,5% до 0,5% в отношении земельных участков, используемых в п</w:t>
      </w:r>
      <w:r w:rsidR="00373059">
        <w:rPr>
          <w:sz w:val="28"/>
          <w:szCs w:val="28"/>
        </w:rPr>
        <w:t>редпринимательской деятельности;</w:t>
      </w:r>
    </w:p>
    <w:p w:rsidR="0022415E" w:rsidRDefault="0022415E" w:rsidP="0022415E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415E">
        <w:rPr>
          <w:sz w:val="28"/>
          <w:szCs w:val="28"/>
        </w:rPr>
        <w:t xml:space="preserve">о налогу на имущество физических лиц снижение ставки налога с 2% до 0,5%. </w:t>
      </w:r>
    </w:p>
    <w:p w:rsidR="00A127F3" w:rsidRPr="00A127F3" w:rsidRDefault="00F911B5" w:rsidP="00F911B5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27F3">
        <w:rPr>
          <w:sz w:val="28"/>
          <w:szCs w:val="28"/>
        </w:rPr>
        <w:t xml:space="preserve"> </w:t>
      </w:r>
      <w:r w:rsidR="00373059">
        <w:rPr>
          <w:sz w:val="28"/>
          <w:szCs w:val="28"/>
        </w:rPr>
        <w:t>По и</w:t>
      </w:r>
      <w:r w:rsidR="00A127F3">
        <w:rPr>
          <w:sz w:val="28"/>
          <w:szCs w:val="28"/>
        </w:rPr>
        <w:t>мущественной поддержки:</w:t>
      </w:r>
      <w:r w:rsidR="00A127F3" w:rsidRPr="00A127F3">
        <w:rPr>
          <w:sz w:val="28"/>
          <w:szCs w:val="28"/>
        </w:rPr>
        <w:t xml:space="preserve"> </w:t>
      </w:r>
    </w:p>
    <w:p w:rsidR="00A127F3" w:rsidRPr="00A127F3" w:rsidRDefault="00A127F3" w:rsidP="00A127F3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A127F3">
        <w:rPr>
          <w:sz w:val="28"/>
          <w:szCs w:val="28"/>
        </w:rPr>
        <w:t xml:space="preserve">- предоставление отсрочки уплаты арендной платы, предусмотренной в 2020 году за использование недвижимого имущества муниципального образования по договорам аренды имущества, которые заключены до </w:t>
      </w:r>
      <w:r w:rsidRPr="00A127F3">
        <w:rPr>
          <w:sz w:val="28"/>
          <w:szCs w:val="28"/>
        </w:rPr>
        <w:lastRenderedPageBreak/>
        <w:t>введения режима повышенной готовности на территории Сахалинской области, на условиях, предусмотренных Решением</w:t>
      </w:r>
      <w:r w:rsidR="00373059">
        <w:rPr>
          <w:sz w:val="28"/>
          <w:szCs w:val="28"/>
        </w:rPr>
        <w:t xml:space="preserve"> Собрания МО</w:t>
      </w:r>
      <w:r w:rsidRPr="00A127F3">
        <w:rPr>
          <w:sz w:val="28"/>
          <w:szCs w:val="28"/>
        </w:rPr>
        <w:t>;</w:t>
      </w:r>
    </w:p>
    <w:p w:rsidR="00A127F3" w:rsidRPr="00A127F3" w:rsidRDefault="00A127F3" w:rsidP="00A127F3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A127F3">
        <w:rPr>
          <w:sz w:val="28"/>
          <w:szCs w:val="28"/>
        </w:rPr>
        <w:t xml:space="preserve">-  освобождение от уплаты арендных платежей за использование недвижимого имущества муниципального </w:t>
      </w:r>
      <w:r w:rsidR="00E74D1F" w:rsidRPr="00A127F3">
        <w:rPr>
          <w:sz w:val="28"/>
          <w:szCs w:val="28"/>
        </w:rPr>
        <w:t>образования на</w:t>
      </w:r>
      <w:r w:rsidRPr="00A127F3">
        <w:rPr>
          <w:sz w:val="28"/>
          <w:szCs w:val="28"/>
        </w:rPr>
        <w:t xml:space="preserve"> период действия режима повышенной готовности на территории Сахалинской области субъектов малого и среднего предпринимательства, которые не вправе осуществлять виды деятельности, определенные Указом Губернатора Сахалинской области от 18.03.2020 № 16</w:t>
      </w:r>
      <w:r w:rsidR="00A95909">
        <w:rPr>
          <w:sz w:val="28"/>
          <w:szCs w:val="28"/>
        </w:rPr>
        <w:t>.</w:t>
      </w:r>
    </w:p>
    <w:p w:rsidR="001D390C" w:rsidRPr="00144435" w:rsidRDefault="001D390C" w:rsidP="001D39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7F3">
        <w:rPr>
          <w:rFonts w:ascii="Times New Roman" w:hAnsi="Times New Roman"/>
          <w:sz w:val="28"/>
          <w:szCs w:val="28"/>
        </w:rPr>
        <w:t xml:space="preserve">Расширяется участие субъектов малого бизнеса в решении проблем городского хозяйства, в </w:t>
      </w:r>
      <w:proofErr w:type="spellStart"/>
      <w:r w:rsidRPr="00A127F3">
        <w:rPr>
          <w:rFonts w:ascii="Times New Roman" w:hAnsi="Times New Roman"/>
          <w:sz w:val="28"/>
          <w:szCs w:val="28"/>
        </w:rPr>
        <w:t>т.ч</w:t>
      </w:r>
      <w:proofErr w:type="spellEnd"/>
      <w:r w:rsidRPr="00A127F3">
        <w:rPr>
          <w:rFonts w:ascii="Times New Roman" w:hAnsi="Times New Roman"/>
          <w:sz w:val="28"/>
          <w:szCs w:val="28"/>
        </w:rPr>
        <w:t xml:space="preserve">. путем выполнения муниципальных контрактов. </w:t>
      </w:r>
      <w:r w:rsidR="00373059">
        <w:rPr>
          <w:rFonts w:ascii="Times New Roman" w:hAnsi="Times New Roman"/>
          <w:sz w:val="28"/>
          <w:szCs w:val="28"/>
        </w:rPr>
        <w:t>С</w:t>
      </w:r>
      <w:r w:rsidRPr="00A127F3">
        <w:rPr>
          <w:rFonts w:ascii="Times New Roman" w:hAnsi="Times New Roman"/>
          <w:sz w:val="28"/>
          <w:szCs w:val="28"/>
        </w:rPr>
        <w:t>умма контрактов на выполнение работ, оказание услуг для муниципальных нужд субъектами малого предпринимательства с</w:t>
      </w:r>
      <w:r w:rsidR="00A127F3" w:rsidRPr="00A127F3">
        <w:rPr>
          <w:rFonts w:ascii="Times New Roman" w:hAnsi="Times New Roman"/>
          <w:sz w:val="28"/>
          <w:szCs w:val="28"/>
        </w:rPr>
        <w:t xml:space="preserve">оставила 104,2 </w:t>
      </w:r>
      <w:proofErr w:type="spellStart"/>
      <w:r w:rsidR="00A127F3" w:rsidRPr="00A127F3">
        <w:rPr>
          <w:rFonts w:ascii="Times New Roman" w:hAnsi="Times New Roman"/>
          <w:sz w:val="28"/>
          <w:szCs w:val="28"/>
        </w:rPr>
        <w:t>млн.руб</w:t>
      </w:r>
      <w:proofErr w:type="spellEnd"/>
      <w:r w:rsidR="00A127F3" w:rsidRPr="00A127F3">
        <w:rPr>
          <w:rFonts w:ascii="Times New Roman" w:hAnsi="Times New Roman"/>
          <w:sz w:val="28"/>
          <w:szCs w:val="28"/>
        </w:rPr>
        <w:t>. или 30,4</w:t>
      </w:r>
      <w:r w:rsidRPr="00A127F3">
        <w:rPr>
          <w:rFonts w:ascii="Times New Roman" w:hAnsi="Times New Roman"/>
          <w:sz w:val="28"/>
          <w:szCs w:val="28"/>
        </w:rPr>
        <w:t>% от суммы контрактов, заключенных конкурентным способом.</w:t>
      </w:r>
      <w:r w:rsidRPr="00144435">
        <w:rPr>
          <w:rFonts w:ascii="Times New Roman" w:hAnsi="Times New Roman"/>
          <w:sz w:val="28"/>
          <w:szCs w:val="28"/>
        </w:rPr>
        <w:t xml:space="preserve"> </w:t>
      </w:r>
    </w:p>
    <w:p w:rsidR="00ED4A0A" w:rsidRPr="00144435" w:rsidRDefault="00ED4A0A" w:rsidP="00144435">
      <w:pPr>
        <w:pStyle w:val="20"/>
        <w:spacing w:after="0" w:line="360" w:lineRule="auto"/>
        <w:jc w:val="both"/>
        <w:rPr>
          <w:sz w:val="28"/>
          <w:szCs w:val="28"/>
        </w:rPr>
      </w:pPr>
    </w:p>
    <w:p w:rsidR="00124FB0" w:rsidRPr="00144435" w:rsidRDefault="00351323" w:rsidP="00144435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38</w:t>
      </w:r>
    </w:p>
    <w:p w:rsidR="00D0058F" w:rsidRPr="00144435" w:rsidRDefault="00D0058F" w:rsidP="001444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Муниципальное имущество</w:t>
      </w:r>
      <w:r w:rsidR="0008538C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E0993" w:rsidRPr="00144435" w:rsidRDefault="00D0058F" w:rsidP="009C1C7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 xml:space="preserve">  </w:t>
      </w:r>
      <w:r w:rsidRPr="00144435">
        <w:rPr>
          <w:rFonts w:ascii="Times New Roman" w:hAnsi="Times New Roman"/>
          <w:i/>
          <w:sz w:val="28"/>
          <w:szCs w:val="28"/>
        </w:rPr>
        <w:tab/>
      </w:r>
      <w:r w:rsidR="00703561">
        <w:rPr>
          <w:rFonts w:ascii="Times New Roman" w:hAnsi="Times New Roman"/>
          <w:sz w:val="28"/>
          <w:szCs w:val="28"/>
        </w:rPr>
        <w:t>По состоянию на 01.01.2021</w:t>
      </w:r>
      <w:r w:rsidR="009E0993" w:rsidRPr="00144435">
        <w:rPr>
          <w:rFonts w:ascii="Times New Roman" w:hAnsi="Times New Roman"/>
          <w:sz w:val="28"/>
          <w:szCs w:val="28"/>
        </w:rPr>
        <w:t xml:space="preserve"> года</w:t>
      </w:r>
      <w:r w:rsidR="00703561">
        <w:rPr>
          <w:rFonts w:ascii="Times New Roman" w:hAnsi="Times New Roman"/>
          <w:sz w:val="28"/>
          <w:szCs w:val="28"/>
        </w:rPr>
        <w:t xml:space="preserve"> </w:t>
      </w:r>
      <w:r w:rsidR="009C1C78">
        <w:rPr>
          <w:rFonts w:ascii="Times New Roman" w:hAnsi="Times New Roman"/>
          <w:sz w:val="28"/>
          <w:szCs w:val="28"/>
        </w:rPr>
        <w:t>стоимость муниципального имущества</w:t>
      </w:r>
      <w:r w:rsidR="00703561">
        <w:rPr>
          <w:rFonts w:ascii="Times New Roman" w:hAnsi="Times New Roman"/>
          <w:sz w:val="28"/>
          <w:szCs w:val="28"/>
        </w:rPr>
        <w:t xml:space="preserve"> оценивается в 4,8 млрд. рублей</w:t>
      </w:r>
      <w:r w:rsidR="009C1C78">
        <w:rPr>
          <w:rFonts w:ascii="Times New Roman" w:hAnsi="Times New Roman"/>
          <w:sz w:val="28"/>
          <w:szCs w:val="28"/>
        </w:rPr>
        <w:t>, прирост стоимости составил 85,3 млн. рублей.</w:t>
      </w:r>
    </w:p>
    <w:p w:rsidR="009E0993" w:rsidRDefault="009E0993" w:rsidP="004301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ab/>
        <w:t>Фактическое поступление неналоговых доходов от использования муниципального иму</w:t>
      </w:r>
      <w:r w:rsidR="009C1C78">
        <w:rPr>
          <w:rFonts w:ascii="Times New Roman" w:hAnsi="Times New Roman"/>
          <w:sz w:val="28"/>
          <w:szCs w:val="28"/>
        </w:rPr>
        <w:t xml:space="preserve">щества </w:t>
      </w:r>
      <w:r w:rsidR="00044AD7" w:rsidRPr="00144435">
        <w:rPr>
          <w:rFonts w:ascii="Times New Roman" w:hAnsi="Times New Roman"/>
          <w:sz w:val="28"/>
          <w:szCs w:val="28"/>
        </w:rPr>
        <w:t>состави</w:t>
      </w:r>
      <w:r w:rsidR="009C1C78">
        <w:rPr>
          <w:rFonts w:ascii="Times New Roman" w:hAnsi="Times New Roman"/>
          <w:sz w:val="28"/>
          <w:szCs w:val="28"/>
        </w:rPr>
        <w:t>ло 90,4</w:t>
      </w:r>
      <w:r w:rsidR="00044AD7" w:rsidRPr="00144435">
        <w:rPr>
          <w:rFonts w:ascii="Times New Roman" w:hAnsi="Times New Roman"/>
          <w:sz w:val="28"/>
          <w:szCs w:val="28"/>
        </w:rPr>
        <w:t xml:space="preserve"> млн.</w:t>
      </w:r>
      <w:r w:rsidRPr="00144435">
        <w:rPr>
          <w:rFonts w:ascii="Times New Roman" w:hAnsi="Times New Roman"/>
          <w:sz w:val="28"/>
          <w:szCs w:val="28"/>
        </w:rPr>
        <w:t xml:space="preserve"> рублей,</w:t>
      </w:r>
      <w:r w:rsidR="00044AD7" w:rsidRPr="00144435">
        <w:rPr>
          <w:rFonts w:ascii="Times New Roman" w:hAnsi="Times New Roman"/>
          <w:sz w:val="28"/>
          <w:szCs w:val="28"/>
        </w:rPr>
        <w:t xml:space="preserve"> </w:t>
      </w:r>
      <w:r w:rsidR="009C1C78">
        <w:rPr>
          <w:rFonts w:ascii="Times New Roman" w:hAnsi="Times New Roman"/>
          <w:sz w:val="28"/>
          <w:szCs w:val="28"/>
        </w:rPr>
        <w:t>с незначительным снижением к 2019 году</w:t>
      </w: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044AD7" w:rsidRPr="00144435">
        <w:rPr>
          <w:rFonts w:ascii="Times New Roman" w:hAnsi="Times New Roman"/>
          <w:sz w:val="28"/>
          <w:szCs w:val="28"/>
        </w:rPr>
        <w:t>(</w:t>
      </w:r>
      <w:r w:rsidRPr="00144435">
        <w:rPr>
          <w:rFonts w:ascii="Times New Roman" w:hAnsi="Times New Roman"/>
          <w:sz w:val="28"/>
          <w:szCs w:val="28"/>
        </w:rPr>
        <w:t>в 2</w:t>
      </w:r>
      <w:r w:rsidR="009C1C78">
        <w:rPr>
          <w:rFonts w:ascii="Times New Roman" w:hAnsi="Times New Roman"/>
          <w:sz w:val="28"/>
          <w:szCs w:val="28"/>
        </w:rPr>
        <w:t>019 году – 90,7</w:t>
      </w:r>
      <w:r w:rsidR="00044AD7" w:rsidRPr="00144435">
        <w:rPr>
          <w:rFonts w:ascii="Times New Roman" w:hAnsi="Times New Roman"/>
          <w:sz w:val="28"/>
          <w:szCs w:val="28"/>
        </w:rPr>
        <w:t xml:space="preserve"> млн. руб.)</w:t>
      </w:r>
      <w:r w:rsidRPr="00144435">
        <w:rPr>
          <w:rFonts w:ascii="Times New Roman" w:hAnsi="Times New Roman"/>
          <w:sz w:val="28"/>
          <w:szCs w:val="28"/>
        </w:rPr>
        <w:tab/>
      </w:r>
      <w:r w:rsidR="00430141">
        <w:rPr>
          <w:rFonts w:ascii="Times New Roman" w:hAnsi="Times New Roman"/>
          <w:sz w:val="28"/>
          <w:szCs w:val="28"/>
        </w:rPr>
        <w:t>В с</w:t>
      </w:r>
      <w:r w:rsidR="007D44E9">
        <w:rPr>
          <w:rFonts w:ascii="Times New Roman" w:hAnsi="Times New Roman"/>
          <w:sz w:val="28"/>
          <w:szCs w:val="28"/>
        </w:rPr>
        <w:t>труктуре доходов от использования муниципального имущества:</w:t>
      </w:r>
    </w:p>
    <w:p w:rsidR="007D44E9" w:rsidRDefault="007D44E9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-доходы от продажи имущества сократились на 59%;</w:t>
      </w:r>
    </w:p>
    <w:p w:rsidR="007D44E9" w:rsidRDefault="007D44E9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доходы от аренды имущества сократились на 18%;</w:t>
      </w:r>
    </w:p>
    <w:p w:rsidR="007D44E9" w:rsidRDefault="007D44E9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доходы от аренды земельных участков увеличились на 10%.</w:t>
      </w:r>
    </w:p>
    <w:p w:rsidR="004F3D4F" w:rsidRPr="004F3D4F" w:rsidRDefault="004F3D4F" w:rsidP="004F3D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3D4F">
        <w:rPr>
          <w:rFonts w:ascii="Times New Roman" w:hAnsi="Times New Roman"/>
          <w:sz w:val="28"/>
          <w:szCs w:val="28"/>
        </w:rPr>
        <w:t xml:space="preserve"> рамках реализации Закона о дальневосточном гектаре поступило 90 заявлений, из них заключено 50 договоров безвозмездного пользования земельными участками, аннулировано гражданами 28 заявлений, по 8 </w:t>
      </w:r>
      <w:r w:rsidRPr="004F3D4F">
        <w:rPr>
          <w:rFonts w:ascii="Times New Roman" w:hAnsi="Times New Roman"/>
          <w:sz w:val="28"/>
          <w:szCs w:val="28"/>
        </w:rPr>
        <w:lastRenderedPageBreak/>
        <w:t>заявлениям принято решение об отказе, перенаправлено в другие уполномоченные органы 1 заявление. Отказы в предоставлении земельных участков связаны с тем, что заявители не согласились с предложенными вариантами предоставления земельного участка или схемы размещения земельного участка.</w:t>
      </w:r>
    </w:p>
    <w:p w:rsidR="004F3D4F" w:rsidRPr="004F3D4F" w:rsidRDefault="004F3D4F" w:rsidP="004F3D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 xml:space="preserve">За период 2020 года с видом разрешенного использования определились и направили уведомления 215 граждан, заключивших договора безвозмездного пользования земельными участками по дальневосточному гектару. Также сдана 61 декларация об использовании земельных участков. Самый распространенный выбор вида разрешенного использования земельного участка - «индивидуальное жилищное строительство». С таким видом разрешенного использования земельного участка заключен 21 договор, общей площадью 2,6 Га. </w:t>
      </w:r>
    </w:p>
    <w:p w:rsidR="004F3D4F" w:rsidRPr="004F3D4F" w:rsidRDefault="004F3D4F" w:rsidP="004F3D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В рамках дальневосточного гектара земельные участки также предоставлены для: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охоты и рыбалки - 2;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хранения автотранспорта – 12;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огородничества – 1;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производственной деятельности – 1;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туризма – 2;</w:t>
      </w:r>
    </w:p>
    <w:p w:rsidR="004F3D4F" w:rsidRPr="004F3D4F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магазинов – 1;</w:t>
      </w:r>
    </w:p>
    <w:p w:rsidR="004F3D4F" w:rsidRPr="00144435" w:rsidRDefault="004F3D4F" w:rsidP="004F3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D4F">
        <w:rPr>
          <w:rFonts w:ascii="Times New Roman" w:hAnsi="Times New Roman"/>
          <w:sz w:val="28"/>
          <w:szCs w:val="28"/>
        </w:rPr>
        <w:t>- складов – 1.</w:t>
      </w:r>
    </w:p>
    <w:p w:rsidR="007D44E9" w:rsidRPr="007D44E9" w:rsidRDefault="00430141" w:rsidP="007D44E9">
      <w:pPr>
        <w:tabs>
          <w:tab w:val="left" w:pos="26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3D4F" w:rsidRPr="007D44E9">
        <w:rPr>
          <w:rFonts w:ascii="Times New Roman" w:hAnsi="Times New Roman"/>
          <w:sz w:val="28"/>
          <w:szCs w:val="28"/>
        </w:rPr>
        <w:t>лановые</w:t>
      </w:r>
      <w:r w:rsidR="007D44E9" w:rsidRPr="007D44E9">
        <w:rPr>
          <w:rFonts w:ascii="Times New Roman" w:hAnsi="Times New Roman"/>
          <w:sz w:val="28"/>
          <w:szCs w:val="28"/>
        </w:rPr>
        <w:t xml:space="preserve"> проверки в сфере муниципального земельного контроля на 2020 год были исключен</w:t>
      </w:r>
      <w:r>
        <w:rPr>
          <w:rFonts w:ascii="Times New Roman" w:hAnsi="Times New Roman"/>
          <w:sz w:val="28"/>
          <w:szCs w:val="28"/>
        </w:rPr>
        <w:t>ы из ежегодного плана проверок, а в</w:t>
      </w:r>
      <w:r w:rsidR="007D44E9" w:rsidRPr="007D44E9">
        <w:rPr>
          <w:rFonts w:ascii="Times New Roman" w:hAnsi="Times New Roman"/>
          <w:sz w:val="28"/>
          <w:szCs w:val="28"/>
        </w:rPr>
        <w:t xml:space="preserve">неплановые проверки не проводились.  </w:t>
      </w:r>
    </w:p>
    <w:p w:rsidR="007D44E9" w:rsidRPr="00287008" w:rsidRDefault="007D44E9" w:rsidP="007D44E9">
      <w:pPr>
        <w:tabs>
          <w:tab w:val="left" w:pos="26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9">
        <w:rPr>
          <w:rFonts w:ascii="Times New Roman" w:hAnsi="Times New Roman"/>
          <w:sz w:val="28"/>
          <w:szCs w:val="28"/>
        </w:rPr>
        <w:t>При этом, благодаря проведенным мероприятиям специалистами Комитета</w:t>
      </w:r>
      <w:r w:rsidR="004F3D4F">
        <w:rPr>
          <w:rFonts w:ascii="Times New Roman" w:hAnsi="Times New Roman"/>
          <w:sz w:val="28"/>
          <w:szCs w:val="28"/>
        </w:rPr>
        <w:t xml:space="preserve"> по управлению муниципальным имуществом</w:t>
      </w:r>
      <w:r w:rsidRPr="007D44E9">
        <w:rPr>
          <w:rFonts w:ascii="Times New Roman" w:hAnsi="Times New Roman"/>
          <w:sz w:val="28"/>
          <w:szCs w:val="28"/>
        </w:rPr>
        <w:t xml:space="preserve">, удовлетворены требования Комитета об освобождении земельного участка в с. Вал, используемого </w:t>
      </w:r>
      <w:r w:rsidR="004F3D4F">
        <w:rPr>
          <w:rFonts w:ascii="Times New Roman" w:hAnsi="Times New Roman"/>
          <w:sz w:val="28"/>
          <w:szCs w:val="28"/>
        </w:rPr>
        <w:t>предпринимателем</w:t>
      </w:r>
      <w:r w:rsidRPr="007D44E9">
        <w:rPr>
          <w:rFonts w:ascii="Times New Roman" w:hAnsi="Times New Roman"/>
          <w:sz w:val="28"/>
          <w:szCs w:val="28"/>
        </w:rPr>
        <w:t xml:space="preserve"> с нарушением природоохранного и экологического законодательства, что позволило снять общественную </w:t>
      </w:r>
      <w:r w:rsidRPr="007D44E9">
        <w:rPr>
          <w:rFonts w:ascii="Times New Roman" w:hAnsi="Times New Roman"/>
          <w:sz w:val="28"/>
          <w:szCs w:val="28"/>
        </w:rPr>
        <w:lastRenderedPageBreak/>
        <w:t xml:space="preserve">напряженность, связанную с нарушением прав жителей с. Вал на благоприятную экологическую среду, в связи с незаконным захоронением </w:t>
      </w:r>
      <w:proofErr w:type="spellStart"/>
      <w:r w:rsidRPr="007D44E9">
        <w:rPr>
          <w:rFonts w:ascii="Times New Roman" w:hAnsi="Times New Roman"/>
          <w:sz w:val="28"/>
          <w:szCs w:val="28"/>
        </w:rPr>
        <w:t>нефтеотходов</w:t>
      </w:r>
      <w:proofErr w:type="spellEnd"/>
      <w:r w:rsidR="004F3D4F">
        <w:rPr>
          <w:rFonts w:ascii="Times New Roman" w:hAnsi="Times New Roman"/>
          <w:sz w:val="28"/>
          <w:szCs w:val="28"/>
        </w:rPr>
        <w:t>.</w:t>
      </w:r>
    </w:p>
    <w:p w:rsidR="00044AD7" w:rsidRPr="00144435" w:rsidRDefault="00CA5B39" w:rsidP="00144435">
      <w:pPr>
        <w:shd w:val="clear" w:color="auto" w:fill="FFFFFF"/>
        <w:spacing w:after="0" w:line="360" w:lineRule="auto"/>
        <w:ind w:left="29" w:right="1" w:firstLine="679"/>
        <w:jc w:val="both"/>
        <w:rPr>
          <w:rFonts w:ascii="Times New Roman" w:hAnsi="Times New Roman"/>
          <w:spacing w:val="1"/>
          <w:sz w:val="28"/>
          <w:szCs w:val="28"/>
        </w:rPr>
      </w:pPr>
      <w:r w:rsidRPr="00144435">
        <w:rPr>
          <w:rFonts w:ascii="Times New Roman" w:hAnsi="Times New Roman"/>
          <w:spacing w:val="1"/>
          <w:sz w:val="28"/>
          <w:szCs w:val="28"/>
        </w:rPr>
        <w:t xml:space="preserve">В течении года </w:t>
      </w:r>
      <w:r w:rsidR="007D44E9">
        <w:rPr>
          <w:rFonts w:ascii="Times New Roman" w:hAnsi="Times New Roman"/>
          <w:spacing w:val="1"/>
          <w:sz w:val="28"/>
          <w:szCs w:val="28"/>
        </w:rPr>
        <w:t xml:space="preserve">было приобретено 5 </w:t>
      </w:r>
      <w:r w:rsidR="00044AD7" w:rsidRPr="00144435">
        <w:rPr>
          <w:rFonts w:ascii="Times New Roman" w:hAnsi="Times New Roman"/>
          <w:spacing w:val="1"/>
          <w:sz w:val="28"/>
          <w:szCs w:val="28"/>
        </w:rPr>
        <w:t>благоустроенных однокомнатных квартир для детей-сирот и детей, оставшихся без попече</w:t>
      </w:r>
      <w:r w:rsidR="007D44E9">
        <w:rPr>
          <w:rFonts w:ascii="Times New Roman" w:hAnsi="Times New Roman"/>
          <w:spacing w:val="1"/>
          <w:sz w:val="28"/>
          <w:szCs w:val="28"/>
        </w:rPr>
        <w:t>ния родителей, на общую сумму 9,6</w:t>
      </w:r>
      <w:r w:rsidRPr="00144435">
        <w:rPr>
          <w:rFonts w:ascii="Times New Roman" w:hAnsi="Times New Roman"/>
          <w:spacing w:val="1"/>
          <w:sz w:val="28"/>
          <w:szCs w:val="28"/>
        </w:rPr>
        <w:t xml:space="preserve"> млн.</w:t>
      </w:r>
      <w:r w:rsidR="007D44E9">
        <w:rPr>
          <w:rFonts w:ascii="Times New Roman" w:hAnsi="Times New Roman"/>
          <w:spacing w:val="1"/>
          <w:sz w:val="28"/>
          <w:szCs w:val="28"/>
        </w:rPr>
        <w:t xml:space="preserve"> рублей.</w:t>
      </w:r>
    </w:p>
    <w:p w:rsidR="00044AD7" w:rsidRPr="00144435" w:rsidRDefault="00044AD7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Сахалинской области «Обеспечение населения Сахалинской области качественным жилье», в целях переселения граждан из ветхого и аварийного жилищного фонда приобретено </w:t>
      </w:r>
      <w:r w:rsidR="007D44E9">
        <w:rPr>
          <w:rFonts w:ascii="Times New Roman" w:hAnsi="Times New Roman"/>
          <w:sz w:val="28"/>
          <w:szCs w:val="28"/>
        </w:rPr>
        <w:t>1</w:t>
      </w:r>
      <w:r w:rsidRPr="00144435">
        <w:rPr>
          <w:rFonts w:ascii="Times New Roman" w:hAnsi="Times New Roman"/>
          <w:sz w:val="28"/>
          <w:szCs w:val="28"/>
        </w:rPr>
        <w:t>0 благоустроенных квартир на вторичн</w:t>
      </w:r>
      <w:r w:rsidR="007D44E9">
        <w:rPr>
          <w:rFonts w:ascii="Times New Roman" w:hAnsi="Times New Roman"/>
          <w:sz w:val="28"/>
          <w:szCs w:val="28"/>
        </w:rPr>
        <w:t>ом рынке жилья на общую сумму 26,5</w:t>
      </w:r>
      <w:r w:rsidR="00CA5B39" w:rsidRPr="00144435">
        <w:rPr>
          <w:rFonts w:ascii="Times New Roman" w:hAnsi="Times New Roman"/>
          <w:sz w:val="28"/>
          <w:szCs w:val="28"/>
        </w:rPr>
        <w:t xml:space="preserve"> млн.</w:t>
      </w:r>
      <w:r w:rsidRPr="00144435">
        <w:rPr>
          <w:rFonts w:ascii="Times New Roman" w:hAnsi="Times New Roman"/>
          <w:sz w:val="28"/>
          <w:szCs w:val="28"/>
        </w:rPr>
        <w:t xml:space="preserve"> рублей.</w:t>
      </w:r>
    </w:p>
    <w:p w:rsidR="00351323" w:rsidRDefault="00351323" w:rsidP="0035132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1323" w:rsidRPr="00144435" w:rsidRDefault="00351323" w:rsidP="0035132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39</w:t>
      </w:r>
    </w:p>
    <w:p w:rsidR="006B7564" w:rsidRPr="00144435" w:rsidRDefault="006B7564" w:rsidP="001444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7B">
        <w:rPr>
          <w:rFonts w:ascii="Times New Roman" w:hAnsi="Times New Roman"/>
          <w:b/>
          <w:sz w:val="28"/>
          <w:szCs w:val="28"/>
        </w:rPr>
        <w:t>Отрасли социальной сферы</w:t>
      </w:r>
    </w:p>
    <w:p w:rsidR="000E087C" w:rsidRPr="00144435" w:rsidRDefault="000E087C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7564" w:rsidRPr="00144435" w:rsidRDefault="006B7564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F7B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r w:rsidR="00517052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6E30C3" w:rsidRPr="00144435" w:rsidRDefault="00A6308D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 </w:t>
      </w:r>
      <w:r w:rsidR="00CD20A9" w:rsidRPr="00144435">
        <w:rPr>
          <w:rFonts w:ascii="Times New Roman" w:hAnsi="Times New Roman"/>
          <w:sz w:val="28"/>
          <w:szCs w:val="28"/>
        </w:rPr>
        <w:tab/>
      </w:r>
      <w:r w:rsidR="00B805D3" w:rsidRPr="00144435">
        <w:rPr>
          <w:rFonts w:ascii="Times New Roman" w:hAnsi="Times New Roman"/>
          <w:sz w:val="28"/>
          <w:szCs w:val="28"/>
        </w:rPr>
        <w:t>За год количество образовательных</w:t>
      </w:r>
      <w:r w:rsidR="00A87030" w:rsidRPr="00144435">
        <w:rPr>
          <w:rFonts w:ascii="Times New Roman" w:hAnsi="Times New Roman"/>
          <w:sz w:val="28"/>
          <w:szCs w:val="28"/>
        </w:rPr>
        <w:t xml:space="preserve"> учреждений не изменилось и составляет 11 единиц.</w:t>
      </w:r>
      <w:r w:rsidR="00B805D3" w:rsidRPr="00144435">
        <w:rPr>
          <w:rFonts w:ascii="Times New Roman" w:hAnsi="Times New Roman"/>
          <w:sz w:val="28"/>
          <w:szCs w:val="28"/>
        </w:rPr>
        <w:t xml:space="preserve"> </w:t>
      </w:r>
    </w:p>
    <w:p w:rsidR="006B7564" w:rsidRDefault="00A6308D" w:rsidP="001F2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Услугами дошкольного</w:t>
      </w:r>
      <w:r w:rsidR="00A82732" w:rsidRPr="00144435">
        <w:rPr>
          <w:rFonts w:ascii="Times New Roman" w:hAnsi="Times New Roman"/>
          <w:sz w:val="28"/>
          <w:szCs w:val="28"/>
        </w:rPr>
        <w:t xml:space="preserve"> образования </w:t>
      </w:r>
      <w:r w:rsidR="00931270">
        <w:rPr>
          <w:rFonts w:ascii="Times New Roman" w:hAnsi="Times New Roman"/>
          <w:sz w:val="28"/>
          <w:szCs w:val="28"/>
        </w:rPr>
        <w:t>охвачено 674</w:t>
      </w:r>
      <w:r w:rsidR="00A87030" w:rsidRPr="00144435">
        <w:rPr>
          <w:rFonts w:ascii="Times New Roman" w:hAnsi="Times New Roman"/>
          <w:sz w:val="28"/>
          <w:szCs w:val="28"/>
        </w:rPr>
        <w:t xml:space="preserve"> </w:t>
      </w:r>
      <w:r w:rsidR="00931270">
        <w:rPr>
          <w:rFonts w:ascii="Times New Roman" w:hAnsi="Times New Roman"/>
          <w:sz w:val="28"/>
          <w:szCs w:val="28"/>
        </w:rPr>
        <w:t>(76</w:t>
      </w:r>
      <w:r w:rsidR="00BA1276" w:rsidRPr="00144435">
        <w:rPr>
          <w:rFonts w:ascii="Times New Roman" w:hAnsi="Times New Roman"/>
          <w:sz w:val="28"/>
          <w:szCs w:val="28"/>
        </w:rPr>
        <w:t xml:space="preserve"> %) </w:t>
      </w:r>
      <w:r w:rsidR="00AC20FF" w:rsidRPr="00144435">
        <w:rPr>
          <w:rFonts w:ascii="Times New Roman" w:hAnsi="Times New Roman"/>
          <w:sz w:val="28"/>
          <w:szCs w:val="28"/>
        </w:rPr>
        <w:t>ребёнка</w:t>
      </w:r>
      <w:r w:rsidR="00A82732" w:rsidRPr="00144435">
        <w:rPr>
          <w:rFonts w:ascii="Times New Roman" w:hAnsi="Times New Roman"/>
          <w:sz w:val="28"/>
          <w:szCs w:val="28"/>
        </w:rPr>
        <w:t xml:space="preserve"> в возрасте от </w:t>
      </w:r>
      <w:r w:rsidRPr="00144435">
        <w:rPr>
          <w:rFonts w:ascii="Times New Roman" w:hAnsi="Times New Roman"/>
          <w:sz w:val="28"/>
          <w:szCs w:val="28"/>
        </w:rPr>
        <w:t>рождения до</w:t>
      </w:r>
      <w:r w:rsidR="00847FC2" w:rsidRPr="00144435">
        <w:rPr>
          <w:rFonts w:ascii="Times New Roman" w:hAnsi="Times New Roman"/>
          <w:sz w:val="28"/>
          <w:szCs w:val="28"/>
        </w:rPr>
        <w:t xml:space="preserve"> 7 лет</w:t>
      </w:r>
      <w:r w:rsidR="009B3C9C" w:rsidRPr="00144435">
        <w:rPr>
          <w:rFonts w:ascii="Times New Roman" w:hAnsi="Times New Roman"/>
          <w:sz w:val="28"/>
          <w:szCs w:val="28"/>
        </w:rPr>
        <w:t>, годом ран</w:t>
      </w:r>
      <w:r w:rsidR="00931270">
        <w:rPr>
          <w:rFonts w:ascii="Times New Roman" w:hAnsi="Times New Roman"/>
          <w:sz w:val="28"/>
          <w:szCs w:val="28"/>
        </w:rPr>
        <w:t>ее процент охвата составлял 79</w:t>
      </w:r>
      <w:r w:rsidR="009B3C9C" w:rsidRPr="00144435">
        <w:rPr>
          <w:rFonts w:ascii="Times New Roman" w:hAnsi="Times New Roman"/>
          <w:sz w:val="28"/>
          <w:szCs w:val="28"/>
        </w:rPr>
        <w:t>%</w:t>
      </w:r>
      <w:r w:rsidR="00847FC2" w:rsidRPr="00144435">
        <w:rPr>
          <w:rFonts w:ascii="Times New Roman" w:hAnsi="Times New Roman"/>
          <w:sz w:val="28"/>
          <w:szCs w:val="28"/>
        </w:rPr>
        <w:t xml:space="preserve">, а </w:t>
      </w:r>
      <w:r w:rsidR="009B3C9C" w:rsidRPr="00144435">
        <w:rPr>
          <w:rFonts w:ascii="Times New Roman" w:hAnsi="Times New Roman"/>
          <w:sz w:val="28"/>
          <w:szCs w:val="28"/>
        </w:rPr>
        <w:t xml:space="preserve">в возрасте </w:t>
      </w:r>
      <w:r w:rsidR="00847FC2" w:rsidRPr="00144435">
        <w:rPr>
          <w:rFonts w:ascii="Times New Roman" w:hAnsi="Times New Roman"/>
          <w:sz w:val="28"/>
          <w:szCs w:val="28"/>
        </w:rPr>
        <w:t>от 3 до 7 лет – 100 %.</w:t>
      </w:r>
    </w:p>
    <w:p w:rsidR="001F26C1" w:rsidRPr="001F26C1" w:rsidRDefault="001F26C1" w:rsidP="001F2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6C1">
        <w:rPr>
          <w:rFonts w:ascii="Times New Roman" w:hAnsi="Times New Roman"/>
          <w:sz w:val="28"/>
          <w:szCs w:val="28"/>
        </w:rPr>
        <w:t>Доступность для детей в возрасте от 3 до 7 лет составила 100%, для дет</w:t>
      </w:r>
      <w:r w:rsidR="00931270">
        <w:rPr>
          <w:rFonts w:ascii="Times New Roman" w:hAnsi="Times New Roman"/>
          <w:sz w:val="28"/>
          <w:szCs w:val="28"/>
        </w:rPr>
        <w:t>ей в возрасте от 0 до 3 лет – 34</w:t>
      </w:r>
      <w:r w:rsidRPr="001F26C1">
        <w:rPr>
          <w:rFonts w:ascii="Times New Roman" w:hAnsi="Times New Roman"/>
          <w:sz w:val="28"/>
          <w:szCs w:val="28"/>
        </w:rPr>
        <w:t xml:space="preserve"> %, доля детей, стоящих на учете для предоставления места в дошкольном учреждении в возрасте от 0 до 3-х лет – </w:t>
      </w:r>
      <w:r w:rsidR="00931270">
        <w:rPr>
          <w:rFonts w:ascii="Times New Roman" w:hAnsi="Times New Roman"/>
          <w:sz w:val="28"/>
          <w:szCs w:val="28"/>
        </w:rPr>
        <w:t>43% (в 2019 г. -5</w:t>
      </w:r>
      <w:r w:rsidRPr="001F26C1">
        <w:rPr>
          <w:rFonts w:ascii="Times New Roman" w:hAnsi="Times New Roman"/>
          <w:sz w:val="28"/>
          <w:szCs w:val="28"/>
        </w:rPr>
        <w:t>0,4%</w:t>
      </w:r>
      <w:r w:rsidR="00931270">
        <w:rPr>
          <w:rFonts w:ascii="Times New Roman" w:hAnsi="Times New Roman"/>
          <w:sz w:val="28"/>
          <w:szCs w:val="28"/>
        </w:rPr>
        <w:t>)</w:t>
      </w:r>
      <w:r w:rsidRPr="001F26C1">
        <w:rPr>
          <w:rFonts w:ascii="Times New Roman" w:hAnsi="Times New Roman"/>
          <w:sz w:val="28"/>
          <w:szCs w:val="28"/>
        </w:rPr>
        <w:t>.</w:t>
      </w:r>
    </w:p>
    <w:p w:rsidR="001F26C1" w:rsidRPr="00144435" w:rsidRDefault="001F26C1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20A9" w:rsidRPr="00144435" w:rsidRDefault="00351323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40</w:t>
      </w:r>
    </w:p>
    <w:p w:rsidR="00706FD9" w:rsidRPr="00144435" w:rsidRDefault="009E4F4A" w:rsidP="001D390C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ab/>
        <w:t>В трех городских и двух сельских школах обучалось</w:t>
      </w:r>
      <w:r w:rsidR="00931270">
        <w:rPr>
          <w:rFonts w:ascii="Times New Roman" w:hAnsi="Times New Roman"/>
          <w:sz w:val="28"/>
          <w:szCs w:val="28"/>
        </w:rPr>
        <w:t xml:space="preserve"> 1446</w:t>
      </w:r>
      <w:r w:rsidR="00A6308D" w:rsidRPr="00144435">
        <w:rPr>
          <w:rFonts w:ascii="Times New Roman" w:hAnsi="Times New Roman"/>
          <w:sz w:val="28"/>
          <w:szCs w:val="28"/>
        </w:rPr>
        <w:t xml:space="preserve"> человек</w:t>
      </w: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A6308D" w:rsidRPr="00144435">
        <w:rPr>
          <w:rFonts w:ascii="Times New Roman" w:hAnsi="Times New Roman"/>
          <w:sz w:val="28"/>
          <w:szCs w:val="28"/>
        </w:rPr>
        <w:t xml:space="preserve">(за АППГ - </w:t>
      </w:r>
      <w:r w:rsidR="00931270">
        <w:rPr>
          <w:rFonts w:ascii="Times New Roman" w:hAnsi="Times New Roman"/>
          <w:sz w:val="28"/>
          <w:szCs w:val="28"/>
        </w:rPr>
        <w:t>1455</w:t>
      </w:r>
      <w:r w:rsidR="00BC2CC7" w:rsidRPr="00144435">
        <w:rPr>
          <w:rFonts w:ascii="Times New Roman" w:hAnsi="Times New Roman"/>
          <w:sz w:val="28"/>
          <w:szCs w:val="28"/>
        </w:rPr>
        <w:t xml:space="preserve"> чел.), в т. ч.</w:t>
      </w:r>
      <w:r w:rsidR="00931270">
        <w:rPr>
          <w:rFonts w:ascii="Times New Roman" w:hAnsi="Times New Roman"/>
          <w:sz w:val="28"/>
          <w:szCs w:val="28"/>
        </w:rPr>
        <w:t xml:space="preserve"> 36</w:t>
      </w:r>
      <w:r w:rsidR="00F5176C" w:rsidRPr="00144435">
        <w:rPr>
          <w:rFonts w:ascii="Times New Roman" w:hAnsi="Times New Roman"/>
          <w:sz w:val="28"/>
          <w:szCs w:val="28"/>
        </w:rPr>
        <w:t xml:space="preserve"> человек</w:t>
      </w:r>
      <w:r w:rsidR="00F721FB" w:rsidRPr="00144435">
        <w:rPr>
          <w:rFonts w:ascii="Times New Roman" w:hAnsi="Times New Roman"/>
          <w:sz w:val="28"/>
          <w:szCs w:val="28"/>
        </w:rPr>
        <w:t xml:space="preserve"> в заочных классах</w:t>
      </w:r>
      <w:r w:rsidRPr="00144435">
        <w:rPr>
          <w:rFonts w:ascii="Times New Roman" w:hAnsi="Times New Roman"/>
          <w:sz w:val="28"/>
          <w:szCs w:val="28"/>
        </w:rPr>
        <w:t>.</w:t>
      </w:r>
      <w:r w:rsidRPr="00144435">
        <w:rPr>
          <w:rFonts w:ascii="Times New Roman" w:hAnsi="Times New Roman"/>
          <w:iCs/>
          <w:sz w:val="28"/>
          <w:szCs w:val="28"/>
        </w:rPr>
        <w:t xml:space="preserve"> </w:t>
      </w:r>
    </w:p>
    <w:p w:rsidR="001D390C" w:rsidRPr="00931270" w:rsidRDefault="00931270" w:rsidP="001D39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BC2CC7" w:rsidRPr="00144435">
        <w:rPr>
          <w:rFonts w:ascii="Times New Roman" w:hAnsi="Times New Roman"/>
          <w:sz w:val="28"/>
          <w:szCs w:val="28"/>
        </w:rPr>
        <w:t xml:space="preserve"> режиме второй смены обучается</w:t>
      </w:r>
      <w:r>
        <w:rPr>
          <w:rFonts w:ascii="Times New Roman" w:hAnsi="Times New Roman"/>
          <w:sz w:val="28"/>
          <w:szCs w:val="28"/>
        </w:rPr>
        <w:t xml:space="preserve"> 227 чел., что составляет 16,1% от числа всех обучающихся. Показатель увеличился </w:t>
      </w:r>
      <w:r w:rsidR="00636C5A">
        <w:rPr>
          <w:rFonts w:ascii="Times New Roman" w:hAnsi="Times New Roman"/>
          <w:sz w:val="28"/>
          <w:szCs w:val="28"/>
        </w:rPr>
        <w:t>на 57</w:t>
      </w:r>
      <w:r>
        <w:rPr>
          <w:rFonts w:ascii="Times New Roman" w:hAnsi="Times New Roman"/>
          <w:sz w:val="28"/>
          <w:szCs w:val="28"/>
        </w:rPr>
        <w:t xml:space="preserve"> % по сравнению с прошлым годом </w:t>
      </w:r>
      <w:r w:rsidRPr="009312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связи</w:t>
      </w:r>
      <w:r w:rsidRPr="00931270">
        <w:rPr>
          <w:rFonts w:ascii="Times New Roman" w:hAnsi="Times New Roman"/>
          <w:color w:val="000000" w:themeColor="text1"/>
          <w:sz w:val="28"/>
          <w:szCs w:val="28"/>
        </w:rPr>
        <w:t xml:space="preserve"> с соблюдением социального </w:t>
      </w:r>
      <w:proofErr w:type="spellStart"/>
      <w:r w:rsidRPr="00931270">
        <w:rPr>
          <w:rFonts w:ascii="Times New Roman" w:hAnsi="Times New Roman"/>
          <w:color w:val="000000" w:themeColor="text1"/>
          <w:sz w:val="28"/>
          <w:szCs w:val="28"/>
        </w:rPr>
        <w:t>дистанцирования</w:t>
      </w:r>
      <w:proofErr w:type="spellEnd"/>
      <w:r w:rsidRPr="00931270">
        <w:rPr>
          <w:rFonts w:ascii="Times New Roman" w:hAnsi="Times New Roman"/>
          <w:color w:val="000000" w:themeColor="text1"/>
          <w:sz w:val="28"/>
          <w:szCs w:val="28"/>
        </w:rPr>
        <w:t xml:space="preserve"> (не менее 1,5 метра) </w:t>
      </w:r>
      <w:r w:rsidRPr="009312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условиях, связанных с распространением новой коронавирусной инфекции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1D390C" w:rsidRPr="00144435" w:rsidRDefault="00351323" w:rsidP="001D390C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41</w:t>
      </w:r>
    </w:p>
    <w:p w:rsidR="00BC2CC7" w:rsidRPr="00313676" w:rsidRDefault="00BC2CC7" w:rsidP="00313676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 w:cs="Times New Roman"/>
          <w:sz w:val="28"/>
          <w:szCs w:val="28"/>
        </w:rPr>
        <w:t xml:space="preserve">С целью создания комфортных условий для ведения </w:t>
      </w:r>
      <w:proofErr w:type="spellStart"/>
      <w:r w:rsidRPr="0014443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4435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проведены </w:t>
      </w:r>
      <w:r w:rsidR="001D390C" w:rsidRPr="00144435">
        <w:rPr>
          <w:rFonts w:ascii="Times New Roman" w:hAnsi="Times New Roman" w:cs="Times New Roman"/>
          <w:sz w:val="28"/>
          <w:szCs w:val="28"/>
        </w:rPr>
        <w:t>мероприятия по</w:t>
      </w:r>
      <w:r w:rsidRPr="00144435">
        <w:rPr>
          <w:rFonts w:ascii="Times New Roman" w:hAnsi="Times New Roman" w:cs="Times New Roman"/>
          <w:sz w:val="28"/>
          <w:szCs w:val="28"/>
        </w:rPr>
        <w:t xml:space="preserve"> капитальному ремонту и благоустройству территории образоват</w:t>
      </w:r>
      <w:r w:rsidR="00313676">
        <w:rPr>
          <w:rFonts w:ascii="Times New Roman" w:hAnsi="Times New Roman" w:cs="Times New Roman"/>
          <w:sz w:val="28"/>
          <w:szCs w:val="28"/>
        </w:rPr>
        <w:t>ельных организаций на сумму 35,9</w:t>
      </w:r>
      <w:r w:rsidRPr="0014443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1D390C">
        <w:rPr>
          <w:rFonts w:ascii="Times New Roman" w:hAnsi="Times New Roman" w:cs="Times New Roman"/>
          <w:sz w:val="28"/>
          <w:szCs w:val="28"/>
        </w:rPr>
        <w:t>лей.</w:t>
      </w:r>
      <w:r w:rsidR="00313676" w:rsidRPr="00313676">
        <w:rPr>
          <w:rFonts w:ascii="Times New Roman" w:hAnsi="Times New Roman"/>
          <w:sz w:val="26"/>
          <w:szCs w:val="26"/>
        </w:rPr>
        <w:t xml:space="preserve"> </w:t>
      </w:r>
      <w:r w:rsidR="00313676" w:rsidRPr="00313676">
        <w:rPr>
          <w:rFonts w:ascii="Times New Roman" w:hAnsi="Times New Roman"/>
          <w:sz w:val="28"/>
          <w:szCs w:val="28"/>
        </w:rPr>
        <w:t xml:space="preserve">На эти средства проведен капитальный ремонт двух общеобразовательных учреждений (МБОУ СОШ с. Вал и МБОУ Гимназии) и учреждения дошкольного образования (д/с «Островок»), </w:t>
      </w:r>
      <w:r w:rsidR="00430141">
        <w:rPr>
          <w:rFonts w:ascii="Times New Roman" w:hAnsi="Times New Roman"/>
          <w:sz w:val="28"/>
          <w:szCs w:val="28"/>
        </w:rPr>
        <w:t xml:space="preserve">выполнен </w:t>
      </w:r>
      <w:r w:rsidR="00313676" w:rsidRPr="00313676">
        <w:rPr>
          <w:rFonts w:ascii="Times New Roman" w:hAnsi="Times New Roman"/>
          <w:sz w:val="28"/>
          <w:szCs w:val="28"/>
        </w:rPr>
        <w:t xml:space="preserve">текущий ремонт 10 образовательных организаций, благоустройство территории МБОУ СОШ с. Вал, приобретено и отремонтировано оборудование, в том числе комплекты робототехники. </w:t>
      </w:r>
    </w:p>
    <w:p w:rsidR="00636C5A" w:rsidRPr="00636C5A" w:rsidRDefault="00430141" w:rsidP="00636C5A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="00636C5A" w:rsidRPr="00636C5A">
        <w:rPr>
          <w:rFonts w:ascii="Times New Roman" w:hAnsi="Times New Roman"/>
          <w:iCs/>
          <w:sz w:val="28"/>
          <w:szCs w:val="28"/>
        </w:rPr>
        <w:t>орячим питанием было охвачено 1222 учащихся, в том числе 897 человек, относящиеся к льготной категории. В связи с переходом на дистанционное обучение в ноябре-декабре 2020 года (МБОУ Гимназия, два класса МБОУ СОШ № 1) процент охвата горячим питанием снизился с 99% в 2019 году до 86% в 2020 г.</w:t>
      </w:r>
      <w:r w:rsidR="00636C5A" w:rsidRPr="00636C5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36C5A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636C5A" w:rsidRPr="00636C5A">
        <w:rPr>
          <w:rFonts w:ascii="Times New Roman" w:hAnsi="Times New Roman"/>
          <w:iCs/>
          <w:sz w:val="28"/>
          <w:szCs w:val="28"/>
        </w:rPr>
        <w:t xml:space="preserve"> связи с переходом образовательных организаций на дистанционное обучение в апреле-мае была организована выдача продуктовых наборов учащимся льготной категории.</w:t>
      </w:r>
    </w:p>
    <w:p w:rsidR="00DD1191" w:rsidRPr="00144435" w:rsidRDefault="00DD1191" w:rsidP="00144435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85039D" w:rsidRPr="001D390C" w:rsidRDefault="007A09DD" w:rsidP="001D390C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Слайд № 42</w:t>
      </w:r>
    </w:p>
    <w:p w:rsidR="00636C5A" w:rsidRPr="00636C5A" w:rsidRDefault="00636C5A" w:rsidP="00636C5A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636C5A">
        <w:rPr>
          <w:sz w:val="28"/>
          <w:szCs w:val="28"/>
        </w:rPr>
        <w:t xml:space="preserve">С целью создания условий для выявления и поддержки одаренных и талантливых детей в сфере интеллектуальной деятельности в 2020 </w:t>
      </w:r>
      <w:r w:rsidR="005B0342">
        <w:rPr>
          <w:sz w:val="28"/>
          <w:szCs w:val="28"/>
        </w:rPr>
        <w:t xml:space="preserve">году </w:t>
      </w:r>
      <w:r w:rsidRPr="00636C5A">
        <w:rPr>
          <w:sz w:val="28"/>
          <w:szCs w:val="28"/>
        </w:rPr>
        <w:t xml:space="preserve">в 10-ти мероприятиях от муниципального до федерального уровней приняли участие 570 </w:t>
      </w:r>
      <w:r>
        <w:rPr>
          <w:sz w:val="28"/>
          <w:szCs w:val="28"/>
        </w:rPr>
        <w:t>человек.</w:t>
      </w:r>
      <w:r w:rsidRPr="00636C5A">
        <w:rPr>
          <w:sz w:val="26"/>
          <w:szCs w:val="26"/>
        </w:rPr>
        <w:t xml:space="preserve"> </w:t>
      </w:r>
      <w:r w:rsidRPr="00636C5A">
        <w:rPr>
          <w:sz w:val="28"/>
          <w:szCs w:val="28"/>
        </w:rPr>
        <w:t xml:space="preserve">Впервые 47 человек приняли участие в пригласительном этапе Всероссийской олимпиады школьников, проводимой центром для одаренных детей «Сириус», двое учащихся стали победителями </w:t>
      </w:r>
      <w:r w:rsidRPr="00636C5A">
        <w:rPr>
          <w:sz w:val="28"/>
          <w:szCs w:val="28"/>
        </w:rPr>
        <w:lastRenderedPageBreak/>
        <w:t xml:space="preserve">и 6 человек призерами.  Во Всероссийском конкурсе для школьников «Большая перемена» участвовало 64 человека. Один обучающийся    стал победителем регионального отборочного тура и представлял Сахалинскую область на   дальневосточном уровне. </w:t>
      </w:r>
    </w:p>
    <w:p w:rsidR="00931B9B" w:rsidRPr="00144435" w:rsidRDefault="00636C5A" w:rsidP="00430141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636C5A">
        <w:rPr>
          <w:sz w:val="28"/>
          <w:szCs w:val="28"/>
        </w:rPr>
        <w:t xml:space="preserve">       Обучающиеся Центра творчества и воспитания   стали победителями регионального этапа Всероссийских робототехнических соревнований «</w:t>
      </w:r>
      <w:proofErr w:type="spellStart"/>
      <w:r w:rsidRPr="00636C5A">
        <w:rPr>
          <w:sz w:val="28"/>
          <w:szCs w:val="28"/>
        </w:rPr>
        <w:t>ИКаР</w:t>
      </w:r>
      <w:proofErr w:type="spellEnd"/>
      <w:r w:rsidRPr="00636C5A">
        <w:rPr>
          <w:sz w:val="28"/>
          <w:szCs w:val="28"/>
        </w:rPr>
        <w:t xml:space="preserve">- классик», а в заочном   общероссийском этапе стали призерами    в номинации «Оценка механизмов». </w:t>
      </w:r>
    </w:p>
    <w:p w:rsidR="00931B9B" w:rsidRPr="00144435" w:rsidRDefault="001D390C" w:rsidP="0014443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D390C">
        <w:rPr>
          <w:rFonts w:ascii="Times New Roman" w:hAnsi="Times New Roman"/>
          <w:i/>
          <w:sz w:val="28"/>
          <w:szCs w:val="28"/>
        </w:rPr>
        <w:t>Слайд №</w:t>
      </w:r>
      <w:r w:rsidR="007A09DD">
        <w:rPr>
          <w:rFonts w:ascii="Times New Roman" w:hAnsi="Times New Roman"/>
          <w:i/>
          <w:sz w:val="28"/>
          <w:szCs w:val="28"/>
        </w:rPr>
        <w:t xml:space="preserve"> 43</w:t>
      </w:r>
    </w:p>
    <w:p w:rsidR="00430141" w:rsidRDefault="00430141" w:rsidP="000B67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7D1" w:rsidRPr="000B67D1" w:rsidRDefault="000B67D1" w:rsidP="000B67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D1">
        <w:rPr>
          <w:rFonts w:ascii="Times New Roman" w:hAnsi="Times New Roman"/>
          <w:sz w:val="28"/>
          <w:szCs w:val="28"/>
        </w:rPr>
        <w:t>В системе дополнительного образования детей</w:t>
      </w:r>
      <w:r w:rsidR="00940167">
        <w:rPr>
          <w:rFonts w:ascii="Times New Roman" w:hAnsi="Times New Roman"/>
          <w:sz w:val="28"/>
          <w:szCs w:val="28"/>
        </w:rPr>
        <w:t>,</w:t>
      </w:r>
      <w:r w:rsidRPr="000B67D1">
        <w:rPr>
          <w:rFonts w:ascii="Times New Roman" w:hAnsi="Times New Roman"/>
          <w:sz w:val="28"/>
          <w:szCs w:val="28"/>
        </w:rPr>
        <w:t xml:space="preserve"> занимались на безвозмездной основе 620 человек в </w:t>
      </w:r>
      <w:r w:rsidR="00907165">
        <w:rPr>
          <w:rFonts w:ascii="Times New Roman" w:hAnsi="Times New Roman"/>
          <w:sz w:val="28"/>
          <w:szCs w:val="28"/>
        </w:rPr>
        <w:t>возрасте от 5 до 18 лет (</w:t>
      </w:r>
      <w:r w:rsidRPr="000B67D1">
        <w:rPr>
          <w:rFonts w:ascii="Times New Roman" w:hAnsi="Times New Roman"/>
          <w:sz w:val="28"/>
          <w:szCs w:val="28"/>
        </w:rPr>
        <w:t>ЦТиВ-430)</w:t>
      </w:r>
      <w:r>
        <w:rPr>
          <w:rFonts w:ascii="Times New Roman" w:hAnsi="Times New Roman"/>
          <w:sz w:val="28"/>
          <w:szCs w:val="28"/>
        </w:rPr>
        <w:t xml:space="preserve">. Охват детей дополнительным образованием составил 42,9%, </w:t>
      </w:r>
      <w:r w:rsidR="001F332B">
        <w:rPr>
          <w:rFonts w:ascii="Times New Roman" w:hAnsi="Times New Roman"/>
          <w:sz w:val="28"/>
          <w:szCs w:val="28"/>
        </w:rPr>
        <w:t>этот показатель сохранился на уровне прошлого года.</w:t>
      </w:r>
    </w:p>
    <w:p w:rsidR="001D390C" w:rsidRDefault="001D390C" w:rsidP="001D39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B">
        <w:rPr>
          <w:rFonts w:ascii="Times New Roman" w:hAnsi="Times New Roman"/>
          <w:sz w:val="28"/>
          <w:szCs w:val="28"/>
        </w:rPr>
        <w:t>В течение года,</w:t>
      </w:r>
      <w:r w:rsidR="00AE4596" w:rsidRPr="00156F7B">
        <w:rPr>
          <w:rFonts w:ascii="Times New Roman" w:hAnsi="Times New Roman"/>
          <w:sz w:val="28"/>
          <w:szCs w:val="28"/>
        </w:rPr>
        <w:t xml:space="preserve"> для нужд муниципалитета,</w:t>
      </w:r>
      <w:r w:rsidRPr="00156F7B">
        <w:rPr>
          <w:rFonts w:ascii="Times New Roman" w:hAnsi="Times New Roman"/>
          <w:sz w:val="28"/>
          <w:szCs w:val="28"/>
        </w:rPr>
        <w:t xml:space="preserve"> в пгт Ноглики за счет средств частного инвестора осуществлялось строительство здания Центра детского творчества</w:t>
      </w:r>
      <w:r w:rsidRPr="00E74D1F">
        <w:rPr>
          <w:rFonts w:ascii="Times New Roman" w:hAnsi="Times New Roman"/>
          <w:sz w:val="28"/>
          <w:szCs w:val="28"/>
        </w:rPr>
        <w:t xml:space="preserve">. </w:t>
      </w:r>
      <w:r w:rsidR="00156F7B" w:rsidRPr="00E74D1F">
        <w:rPr>
          <w:rFonts w:ascii="Times New Roman" w:hAnsi="Times New Roman"/>
          <w:sz w:val="28"/>
          <w:szCs w:val="28"/>
        </w:rPr>
        <w:t>Ввод объекта запланирован на лето 2021 года.</w:t>
      </w:r>
      <w:r w:rsidR="00156F7B">
        <w:rPr>
          <w:rFonts w:ascii="Times New Roman" w:hAnsi="Times New Roman"/>
          <w:sz w:val="28"/>
          <w:szCs w:val="28"/>
        </w:rPr>
        <w:t xml:space="preserve"> </w:t>
      </w:r>
    </w:p>
    <w:p w:rsidR="00CE6ED9" w:rsidRPr="00CE6ED9" w:rsidRDefault="00CE6ED9" w:rsidP="00CE6E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D9">
        <w:rPr>
          <w:rFonts w:ascii="Times New Roman" w:hAnsi="Times New Roman"/>
          <w:sz w:val="28"/>
          <w:szCs w:val="28"/>
        </w:rPr>
        <w:t xml:space="preserve">          Всего в системе образования работает 253 педагогических работника</w:t>
      </w:r>
      <w:r>
        <w:rPr>
          <w:rFonts w:ascii="Times New Roman" w:hAnsi="Times New Roman"/>
          <w:sz w:val="28"/>
          <w:szCs w:val="28"/>
        </w:rPr>
        <w:t>. П</w:t>
      </w:r>
      <w:r w:rsidRPr="00CE6ED9">
        <w:rPr>
          <w:rFonts w:ascii="Times New Roman" w:hAnsi="Times New Roman"/>
          <w:sz w:val="28"/>
          <w:szCs w:val="28"/>
        </w:rPr>
        <w:t xml:space="preserve">о итогам года все образовательные организации укомплектованы на 100 %. </w:t>
      </w:r>
      <w:r w:rsidR="00936B52"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В настоящее время вакансии педагогов и учителей заняты совместителями, в среднем один педагогический работник занимает 1,3 ставки.</w:t>
      </w:r>
    </w:p>
    <w:p w:rsidR="00CE6ED9" w:rsidRPr="00CE6ED9" w:rsidRDefault="00CE6ED9" w:rsidP="00CE6E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D9">
        <w:rPr>
          <w:rFonts w:ascii="Times New Roman" w:hAnsi="Times New Roman"/>
          <w:sz w:val="28"/>
          <w:szCs w:val="28"/>
        </w:rPr>
        <w:tab/>
        <w:t>Средняя заработная плата педагогических работников в 2020 году составила: в общеобразовательных учреждениях 93,5 тыс. руб. (2019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-93,5), в дошкольных учреждениях – 84,7 тыс. руб. (2019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80,02) в учреждениях дополнительного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98,1 тыс. руб. (2019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9">
        <w:rPr>
          <w:rFonts w:ascii="Times New Roman" w:hAnsi="Times New Roman"/>
          <w:sz w:val="28"/>
          <w:szCs w:val="28"/>
        </w:rPr>
        <w:t xml:space="preserve">97,1 тыс. руб.). </w:t>
      </w:r>
    </w:p>
    <w:p w:rsidR="00CE6ED9" w:rsidRPr="00CE6ED9" w:rsidRDefault="00CE6ED9" w:rsidP="00CE6E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ED9" w:rsidRPr="00144435" w:rsidRDefault="00CE6ED9" w:rsidP="001D39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87C" w:rsidRPr="00144435" w:rsidRDefault="0085039D" w:rsidP="00144435">
      <w:pPr>
        <w:spacing w:after="0" w:line="360" w:lineRule="auto"/>
        <w:ind w:firstLine="706"/>
        <w:jc w:val="center"/>
        <w:rPr>
          <w:rFonts w:ascii="Times New Roman" w:hAnsi="Times New Roman"/>
          <w:i/>
          <w:sz w:val="28"/>
          <w:szCs w:val="28"/>
        </w:rPr>
      </w:pPr>
      <w:r w:rsidRPr="001D390C">
        <w:rPr>
          <w:rFonts w:ascii="Times New Roman" w:hAnsi="Times New Roman"/>
          <w:i/>
          <w:sz w:val="28"/>
          <w:szCs w:val="28"/>
        </w:rPr>
        <w:t>Слайд № 4</w:t>
      </w:r>
      <w:r w:rsidR="007A09DD">
        <w:rPr>
          <w:rFonts w:ascii="Times New Roman" w:hAnsi="Times New Roman"/>
          <w:i/>
          <w:sz w:val="28"/>
          <w:szCs w:val="28"/>
        </w:rPr>
        <w:t>4</w:t>
      </w:r>
    </w:p>
    <w:p w:rsidR="006B7564" w:rsidRPr="00144435" w:rsidRDefault="006B7564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lastRenderedPageBreak/>
        <w:t>Культура</w:t>
      </w:r>
      <w:r w:rsidR="00B805D3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2E5014" w:rsidRPr="00144435" w:rsidRDefault="00AD78A7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E5014" w:rsidRPr="00144435">
        <w:rPr>
          <w:rFonts w:ascii="Times New Roman" w:hAnsi="Times New Roman"/>
          <w:sz w:val="28"/>
          <w:szCs w:val="28"/>
        </w:rPr>
        <w:t xml:space="preserve">еть учреждений </w:t>
      </w:r>
      <w:r w:rsidR="0091087A" w:rsidRPr="00144435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в 2020 году не изменилась, </w:t>
      </w:r>
      <w:r w:rsidR="004075B9">
        <w:rPr>
          <w:rFonts w:ascii="Times New Roman" w:hAnsi="Times New Roman"/>
          <w:sz w:val="28"/>
          <w:szCs w:val="28"/>
        </w:rPr>
        <w:t>и составляет</w:t>
      </w:r>
      <w:r w:rsidR="00AE4596">
        <w:rPr>
          <w:rFonts w:ascii="Times New Roman" w:hAnsi="Times New Roman"/>
          <w:sz w:val="28"/>
          <w:szCs w:val="28"/>
        </w:rPr>
        <w:t xml:space="preserve"> 6</w:t>
      </w:r>
      <w:r w:rsidR="002E5014" w:rsidRPr="00144435">
        <w:rPr>
          <w:rFonts w:ascii="Times New Roman" w:hAnsi="Times New Roman"/>
          <w:sz w:val="28"/>
          <w:szCs w:val="28"/>
        </w:rPr>
        <w:t xml:space="preserve"> учреждений</w:t>
      </w:r>
      <w:r w:rsidR="00430141">
        <w:rPr>
          <w:rFonts w:ascii="Times New Roman" w:hAnsi="Times New Roman"/>
          <w:sz w:val="28"/>
          <w:szCs w:val="28"/>
        </w:rPr>
        <w:t>.</w:t>
      </w:r>
      <w:r w:rsidR="001A7B3A" w:rsidRPr="00144435">
        <w:rPr>
          <w:rFonts w:ascii="Times New Roman" w:hAnsi="Times New Roman"/>
          <w:sz w:val="28"/>
          <w:szCs w:val="28"/>
        </w:rPr>
        <w:t xml:space="preserve"> У</w:t>
      </w:r>
      <w:r w:rsidR="002E5014" w:rsidRPr="00144435">
        <w:rPr>
          <w:rFonts w:ascii="Times New Roman" w:hAnsi="Times New Roman"/>
          <w:sz w:val="28"/>
          <w:szCs w:val="28"/>
        </w:rPr>
        <w:t>ровень фактической обеспеченности учреждениями культуры от нормативно</w:t>
      </w:r>
      <w:r>
        <w:rPr>
          <w:rFonts w:ascii="Times New Roman" w:hAnsi="Times New Roman"/>
          <w:sz w:val="28"/>
          <w:szCs w:val="28"/>
        </w:rPr>
        <w:t>й потребности в округе составляет 100 %.</w:t>
      </w:r>
    </w:p>
    <w:p w:rsidR="00AD78A7" w:rsidRPr="00144435" w:rsidRDefault="00AD78A7" w:rsidP="00AD78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8A7">
        <w:rPr>
          <w:rFonts w:ascii="Times New Roman" w:hAnsi="Times New Roman"/>
          <w:sz w:val="28"/>
          <w:szCs w:val="28"/>
        </w:rPr>
        <w:t xml:space="preserve">Главным направлением в работе учреждений культуры в 2020 году были: подготовка и празднование 75-летия Победы в Великой Отечественной войне и 90-летия муниципального образования «Городской округ Ногликский». </w:t>
      </w:r>
    </w:p>
    <w:p w:rsidR="00307563" w:rsidRDefault="00C570C4" w:rsidP="001D39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Учреждениями </w:t>
      </w:r>
      <w:r w:rsidRPr="00430141">
        <w:rPr>
          <w:rFonts w:ascii="Times New Roman" w:hAnsi="Times New Roman"/>
          <w:sz w:val="28"/>
          <w:szCs w:val="28"/>
        </w:rPr>
        <w:t>культуры досуговой направленности</w:t>
      </w:r>
      <w:r w:rsidRPr="00144435">
        <w:rPr>
          <w:rFonts w:ascii="Times New Roman" w:hAnsi="Times New Roman"/>
          <w:sz w:val="28"/>
          <w:szCs w:val="28"/>
        </w:rPr>
        <w:t xml:space="preserve"> было проведено </w:t>
      </w:r>
      <w:r w:rsidR="00AD78A7">
        <w:rPr>
          <w:rFonts w:ascii="Times New Roman" w:hAnsi="Times New Roman"/>
          <w:sz w:val="28"/>
          <w:szCs w:val="28"/>
        </w:rPr>
        <w:t>309 мероприятий (годом ранее -41</w:t>
      </w:r>
      <w:r w:rsidR="00307563">
        <w:rPr>
          <w:rFonts w:ascii="Times New Roman" w:hAnsi="Times New Roman"/>
          <w:sz w:val="28"/>
          <w:szCs w:val="28"/>
        </w:rPr>
        <w:t>0</w:t>
      </w:r>
      <w:r w:rsidR="00430141">
        <w:rPr>
          <w:rFonts w:ascii="Times New Roman" w:hAnsi="Times New Roman"/>
          <w:sz w:val="28"/>
          <w:szCs w:val="28"/>
        </w:rPr>
        <w:t xml:space="preserve">), </w:t>
      </w:r>
      <w:r w:rsidR="00307563" w:rsidRPr="00307563">
        <w:rPr>
          <w:rFonts w:ascii="Times New Roman" w:hAnsi="Times New Roman"/>
          <w:sz w:val="28"/>
          <w:szCs w:val="28"/>
        </w:rPr>
        <w:t>которые посетили</w:t>
      </w:r>
      <w:r w:rsidRPr="00144435">
        <w:rPr>
          <w:rFonts w:ascii="Times New Roman" w:hAnsi="Times New Roman"/>
          <w:sz w:val="28"/>
          <w:szCs w:val="28"/>
        </w:rPr>
        <w:t xml:space="preserve"> более 3</w:t>
      </w:r>
      <w:r w:rsidR="00AD78A7">
        <w:rPr>
          <w:rFonts w:ascii="Times New Roman" w:hAnsi="Times New Roman"/>
          <w:sz w:val="28"/>
          <w:szCs w:val="28"/>
        </w:rPr>
        <w:t>2,3</w:t>
      </w:r>
      <w:r w:rsidRPr="00144435">
        <w:rPr>
          <w:rFonts w:ascii="Times New Roman" w:hAnsi="Times New Roman"/>
          <w:sz w:val="28"/>
          <w:szCs w:val="28"/>
        </w:rPr>
        <w:t xml:space="preserve"> тыс. чел. (в 201</w:t>
      </w:r>
      <w:r w:rsidR="00AD78A7">
        <w:rPr>
          <w:rFonts w:ascii="Times New Roman" w:hAnsi="Times New Roman"/>
          <w:sz w:val="28"/>
          <w:szCs w:val="28"/>
        </w:rPr>
        <w:t>9 г.- 31</w:t>
      </w:r>
      <w:r w:rsidRPr="00144435">
        <w:rPr>
          <w:rFonts w:ascii="Times New Roman" w:hAnsi="Times New Roman"/>
          <w:sz w:val="28"/>
          <w:szCs w:val="28"/>
        </w:rPr>
        <w:t xml:space="preserve"> тыс. чел.).</w:t>
      </w:r>
      <w:r w:rsidRPr="00144435">
        <w:rPr>
          <w:sz w:val="26"/>
          <w:szCs w:val="26"/>
        </w:rPr>
        <w:t xml:space="preserve"> </w:t>
      </w:r>
      <w:r w:rsidRPr="00144435">
        <w:rPr>
          <w:rFonts w:ascii="Times New Roman" w:hAnsi="Times New Roman"/>
          <w:sz w:val="28"/>
          <w:szCs w:val="28"/>
        </w:rPr>
        <w:t xml:space="preserve">Действовало </w:t>
      </w:r>
      <w:r w:rsidR="00AD78A7">
        <w:rPr>
          <w:rFonts w:ascii="Times New Roman" w:hAnsi="Times New Roman"/>
          <w:sz w:val="28"/>
          <w:szCs w:val="28"/>
        </w:rPr>
        <w:t>35</w:t>
      </w:r>
      <w:r w:rsidRPr="00144435">
        <w:rPr>
          <w:rFonts w:ascii="Times New Roman" w:hAnsi="Times New Roman"/>
          <w:sz w:val="28"/>
          <w:szCs w:val="28"/>
        </w:rPr>
        <w:t xml:space="preserve"> клубных формирований, в которых реализовывали свои творческие возможности 449 человек.</w:t>
      </w:r>
      <w:r w:rsidR="00AD78A7">
        <w:rPr>
          <w:rFonts w:ascii="Times New Roman" w:hAnsi="Times New Roman"/>
          <w:sz w:val="28"/>
          <w:szCs w:val="28"/>
        </w:rPr>
        <w:t xml:space="preserve"> </w:t>
      </w:r>
      <w:r w:rsidR="00307563">
        <w:rPr>
          <w:rFonts w:ascii="Times New Roman" w:hAnsi="Times New Roman"/>
          <w:sz w:val="28"/>
          <w:szCs w:val="28"/>
        </w:rPr>
        <w:t xml:space="preserve">Самые массовые </w:t>
      </w:r>
      <w:r w:rsidR="00307563" w:rsidRPr="00307563">
        <w:rPr>
          <w:rFonts w:ascii="Times New Roman" w:hAnsi="Times New Roman"/>
          <w:sz w:val="28"/>
          <w:szCs w:val="28"/>
        </w:rPr>
        <w:t>мероприятия</w:t>
      </w:r>
      <w:r w:rsidR="00307563">
        <w:rPr>
          <w:rFonts w:ascii="Times New Roman" w:hAnsi="Times New Roman"/>
          <w:sz w:val="28"/>
          <w:szCs w:val="28"/>
        </w:rPr>
        <w:t xml:space="preserve"> были посвящены</w:t>
      </w:r>
      <w:r w:rsidR="00307563" w:rsidRPr="00307563">
        <w:rPr>
          <w:rFonts w:ascii="Times New Roman" w:hAnsi="Times New Roman"/>
          <w:sz w:val="28"/>
          <w:szCs w:val="28"/>
        </w:rPr>
        <w:t>: 85</w:t>
      </w:r>
      <w:r w:rsidR="00C441F8">
        <w:rPr>
          <w:rFonts w:ascii="Times New Roman" w:hAnsi="Times New Roman"/>
          <w:sz w:val="28"/>
          <w:szCs w:val="28"/>
        </w:rPr>
        <w:t xml:space="preserve"> </w:t>
      </w:r>
      <w:r w:rsidR="00307563" w:rsidRPr="00307563">
        <w:rPr>
          <w:rFonts w:ascii="Times New Roman" w:hAnsi="Times New Roman"/>
          <w:sz w:val="28"/>
          <w:szCs w:val="28"/>
        </w:rPr>
        <w:t xml:space="preserve">- летию нивхского писателя В.М. </w:t>
      </w:r>
      <w:proofErr w:type="spellStart"/>
      <w:r w:rsidR="00307563" w:rsidRPr="00307563">
        <w:rPr>
          <w:rFonts w:ascii="Times New Roman" w:hAnsi="Times New Roman"/>
          <w:sz w:val="28"/>
          <w:szCs w:val="28"/>
        </w:rPr>
        <w:t>Санги</w:t>
      </w:r>
      <w:proofErr w:type="spellEnd"/>
      <w:r w:rsidR="00307563" w:rsidRPr="00307563">
        <w:rPr>
          <w:rFonts w:ascii="Times New Roman" w:hAnsi="Times New Roman"/>
          <w:sz w:val="28"/>
          <w:szCs w:val="28"/>
        </w:rPr>
        <w:t xml:space="preserve">, </w:t>
      </w:r>
      <w:r w:rsidR="00C441F8" w:rsidRPr="00307563">
        <w:rPr>
          <w:rFonts w:ascii="Times New Roman" w:hAnsi="Times New Roman"/>
          <w:sz w:val="28"/>
          <w:szCs w:val="28"/>
        </w:rPr>
        <w:t>праздничное шествие,</w:t>
      </w:r>
      <w:r w:rsidR="00307563" w:rsidRPr="00307563">
        <w:rPr>
          <w:rFonts w:ascii="Times New Roman" w:hAnsi="Times New Roman"/>
          <w:sz w:val="28"/>
          <w:szCs w:val="28"/>
        </w:rPr>
        <w:t xml:space="preserve"> посвященное первому параду на Красной площади и 75-летию со дня Победы в ВОВ</w:t>
      </w:r>
      <w:r w:rsidR="00307563">
        <w:rPr>
          <w:rFonts w:ascii="Times New Roman" w:hAnsi="Times New Roman"/>
          <w:sz w:val="28"/>
          <w:szCs w:val="28"/>
        </w:rPr>
        <w:t xml:space="preserve">. </w:t>
      </w:r>
      <w:r w:rsidR="00307563" w:rsidRPr="00307563">
        <w:rPr>
          <w:rFonts w:ascii="Times New Roman" w:hAnsi="Times New Roman"/>
          <w:sz w:val="28"/>
          <w:szCs w:val="28"/>
        </w:rPr>
        <w:t xml:space="preserve">Также состоялся ХШ Областной праздник народов Севера, </w:t>
      </w:r>
      <w:r w:rsidR="00307563">
        <w:rPr>
          <w:rFonts w:ascii="Times New Roman" w:hAnsi="Times New Roman"/>
          <w:sz w:val="28"/>
          <w:szCs w:val="28"/>
        </w:rPr>
        <w:t>в</w:t>
      </w:r>
      <w:r w:rsidR="00307563" w:rsidRPr="00307563">
        <w:rPr>
          <w:rFonts w:ascii="Times New Roman" w:hAnsi="Times New Roman"/>
          <w:sz w:val="28"/>
          <w:szCs w:val="28"/>
        </w:rPr>
        <w:t xml:space="preserve"> конкурсной программе</w:t>
      </w:r>
      <w:r w:rsidR="00307563">
        <w:rPr>
          <w:rFonts w:ascii="Times New Roman" w:hAnsi="Times New Roman"/>
          <w:sz w:val="28"/>
          <w:szCs w:val="28"/>
        </w:rPr>
        <w:t xml:space="preserve"> которого, </w:t>
      </w:r>
      <w:r w:rsidR="00307563" w:rsidRPr="00307563">
        <w:rPr>
          <w:rFonts w:ascii="Times New Roman" w:hAnsi="Times New Roman"/>
          <w:sz w:val="28"/>
          <w:szCs w:val="28"/>
        </w:rPr>
        <w:t>ансамбль «</w:t>
      </w:r>
      <w:proofErr w:type="spellStart"/>
      <w:r w:rsidR="00307563" w:rsidRPr="00307563">
        <w:rPr>
          <w:rFonts w:ascii="Times New Roman" w:hAnsi="Times New Roman"/>
          <w:sz w:val="28"/>
          <w:szCs w:val="28"/>
        </w:rPr>
        <w:t>Ари</w:t>
      </w:r>
      <w:proofErr w:type="spellEnd"/>
      <w:r w:rsidR="00307563" w:rsidRPr="00307563">
        <w:rPr>
          <w:rFonts w:ascii="Times New Roman" w:hAnsi="Times New Roman"/>
          <w:sz w:val="28"/>
          <w:szCs w:val="28"/>
        </w:rPr>
        <w:t xml:space="preserve"> ла миф» занял почетное II место. </w:t>
      </w:r>
    </w:p>
    <w:p w:rsidR="00AD78A7" w:rsidRDefault="00AD78A7" w:rsidP="0030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масштабным и красочным получился двух дневный праздник, посвященный 90-л</w:t>
      </w:r>
      <w:r w:rsidR="00307563">
        <w:rPr>
          <w:rFonts w:ascii="Times New Roman" w:hAnsi="Times New Roman"/>
          <w:sz w:val="28"/>
          <w:szCs w:val="28"/>
        </w:rPr>
        <w:t>етию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3075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населения и гостей округа было получено много положительных отзывов. </w:t>
      </w:r>
    </w:p>
    <w:p w:rsidR="00C04761" w:rsidRPr="00144435" w:rsidRDefault="00C570C4" w:rsidP="001444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За год краеведческим музеем подг</w:t>
      </w:r>
      <w:r w:rsidR="00305894">
        <w:rPr>
          <w:rFonts w:ascii="Times New Roman" w:hAnsi="Times New Roman"/>
          <w:sz w:val="28"/>
          <w:szCs w:val="28"/>
        </w:rPr>
        <w:t>отовлена</w:t>
      </w:r>
      <w:r w:rsidRPr="00144435">
        <w:rPr>
          <w:rFonts w:ascii="Times New Roman" w:hAnsi="Times New Roman"/>
          <w:sz w:val="28"/>
          <w:szCs w:val="28"/>
        </w:rPr>
        <w:t xml:space="preserve"> и оформлен</w:t>
      </w:r>
      <w:r w:rsidR="00305894">
        <w:rPr>
          <w:rFonts w:ascii="Times New Roman" w:hAnsi="Times New Roman"/>
          <w:sz w:val="28"/>
          <w:szCs w:val="28"/>
        </w:rPr>
        <w:t xml:space="preserve">а 41 выставка: 22 -из собственных фондов,19 </w:t>
      </w:r>
      <w:r w:rsidRPr="00144435">
        <w:rPr>
          <w:rFonts w:ascii="Times New Roman" w:hAnsi="Times New Roman"/>
          <w:sz w:val="28"/>
          <w:szCs w:val="28"/>
        </w:rPr>
        <w:t>-</w:t>
      </w:r>
      <w:r w:rsidR="00C441F8">
        <w:rPr>
          <w:rFonts w:ascii="Times New Roman" w:hAnsi="Times New Roman"/>
          <w:sz w:val="28"/>
          <w:szCs w:val="28"/>
        </w:rPr>
        <w:t xml:space="preserve"> </w:t>
      </w:r>
      <w:r w:rsidRPr="00144435">
        <w:rPr>
          <w:rFonts w:ascii="Times New Roman" w:hAnsi="Times New Roman"/>
          <w:sz w:val="28"/>
          <w:szCs w:val="28"/>
        </w:rPr>
        <w:t xml:space="preserve">с привлечением фондов сахалинских музеев и других фондов, </w:t>
      </w:r>
      <w:r w:rsidR="00430141">
        <w:rPr>
          <w:rFonts w:ascii="Times New Roman" w:hAnsi="Times New Roman"/>
          <w:sz w:val="28"/>
          <w:szCs w:val="28"/>
        </w:rPr>
        <w:t xml:space="preserve">а также </w:t>
      </w:r>
      <w:r w:rsidRPr="00144435">
        <w:rPr>
          <w:rFonts w:ascii="Times New Roman" w:hAnsi="Times New Roman"/>
          <w:sz w:val="28"/>
          <w:szCs w:val="28"/>
        </w:rPr>
        <w:t>с привлечением частных коллекций и коллекций учреждений. Б</w:t>
      </w:r>
      <w:r w:rsidRPr="00144435">
        <w:rPr>
          <w:rFonts w:ascii="Times New Roman" w:hAnsi="Times New Roman"/>
          <w:bCs/>
          <w:sz w:val="28"/>
          <w:szCs w:val="28"/>
        </w:rPr>
        <w:t>ыло проведено 212 экскурсий</w:t>
      </w:r>
      <w:r w:rsidR="00305894">
        <w:rPr>
          <w:rFonts w:ascii="Times New Roman" w:hAnsi="Times New Roman"/>
          <w:bCs/>
          <w:sz w:val="28"/>
          <w:szCs w:val="28"/>
        </w:rPr>
        <w:t xml:space="preserve"> (на уровне прошлого года)</w:t>
      </w:r>
      <w:r w:rsidRPr="00144435">
        <w:rPr>
          <w:rFonts w:ascii="Times New Roman" w:hAnsi="Times New Roman"/>
          <w:bCs/>
          <w:sz w:val="28"/>
          <w:szCs w:val="28"/>
        </w:rPr>
        <w:t xml:space="preserve">, </w:t>
      </w:r>
      <w:r w:rsidR="00305894">
        <w:rPr>
          <w:rFonts w:ascii="Times New Roman" w:hAnsi="Times New Roman"/>
          <w:bCs/>
          <w:sz w:val="28"/>
          <w:szCs w:val="28"/>
        </w:rPr>
        <w:t xml:space="preserve">при этом количество </w:t>
      </w:r>
      <w:r w:rsidR="00305894" w:rsidRPr="00144435">
        <w:rPr>
          <w:rFonts w:ascii="Times New Roman" w:hAnsi="Times New Roman"/>
          <w:bCs/>
          <w:sz w:val="28"/>
          <w:szCs w:val="28"/>
        </w:rPr>
        <w:t>очных</w:t>
      </w:r>
      <w:r w:rsidR="00305894">
        <w:rPr>
          <w:rFonts w:ascii="Times New Roman" w:hAnsi="Times New Roman"/>
          <w:bCs/>
          <w:sz w:val="28"/>
          <w:szCs w:val="28"/>
        </w:rPr>
        <w:t xml:space="preserve"> </w:t>
      </w:r>
      <w:r w:rsidR="00870EF9" w:rsidRPr="00144435">
        <w:rPr>
          <w:rFonts w:ascii="Times New Roman" w:hAnsi="Times New Roman"/>
          <w:bCs/>
          <w:sz w:val="28"/>
          <w:szCs w:val="28"/>
        </w:rPr>
        <w:t xml:space="preserve">посещений </w:t>
      </w:r>
      <w:r w:rsidR="00305894">
        <w:rPr>
          <w:rFonts w:ascii="Times New Roman" w:hAnsi="Times New Roman"/>
          <w:bCs/>
          <w:sz w:val="28"/>
          <w:szCs w:val="28"/>
        </w:rPr>
        <w:t>из-за введенных ограничений снизилось до 5,4 тыс. чел. или на 41%. Часть мероприятий была проведена в онлайн-формат</w:t>
      </w:r>
      <w:r w:rsidR="00A37F84">
        <w:rPr>
          <w:rFonts w:ascii="Times New Roman" w:hAnsi="Times New Roman"/>
          <w:bCs/>
          <w:sz w:val="28"/>
          <w:szCs w:val="28"/>
        </w:rPr>
        <w:t>е</w:t>
      </w:r>
      <w:r w:rsidR="00305894">
        <w:rPr>
          <w:rFonts w:ascii="Times New Roman" w:hAnsi="Times New Roman"/>
          <w:bCs/>
          <w:sz w:val="28"/>
          <w:szCs w:val="28"/>
        </w:rPr>
        <w:t xml:space="preserve">, и их посетило 1,4 тыс. человек.  </w:t>
      </w:r>
    </w:p>
    <w:p w:rsidR="00B60E99" w:rsidRDefault="00B60E99" w:rsidP="00144435">
      <w:pPr>
        <w:spacing w:after="0" w:line="36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B60E99">
        <w:rPr>
          <w:rFonts w:ascii="Times New Roman" w:hAnsi="Times New Roman"/>
          <w:sz w:val="28"/>
          <w:szCs w:val="28"/>
        </w:rPr>
        <w:t>В муниципальном образовании функционируют шесть библиотек</w:t>
      </w:r>
      <w:r>
        <w:rPr>
          <w:rFonts w:ascii="Times New Roman" w:hAnsi="Times New Roman"/>
          <w:sz w:val="28"/>
          <w:szCs w:val="28"/>
        </w:rPr>
        <w:t xml:space="preserve"> и открыто 13 пунктов внестационарного обслуживания.</w:t>
      </w:r>
    </w:p>
    <w:p w:rsidR="00690F5E" w:rsidRPr="00690F5E" w:rsidRDefault="00430141" w:rsidP="00690F5E">
      <w:pPr>
        <w:spacing w:after="0" w:line="360" w:lineRule="auto"/>
        <w:ind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Несмотря на</w:t>
      </w:r>
      <w:r w:rsidR="00690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неблагоприятную эпидемиологическую обстановку</w:t>
      </w:r>
      <w:r w:rsidR="00690F5E" w:rsidRPr="00690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введение</w:t>
      </w:r>
      <w:r w:rsidR="00690F5E" w:rsidRPr="00690F5E">
        <w:rPr>
          <w:rFonts w:ascii="Times New Roman" w:hAnsi="Times New Roman"/>
          <w:sz w:val="28"/>
          <w:szCs w:val="28"/>
        </w:rPr>
        <w:t xml:space="preserve"> ограни</w:t>
      </w:r>
      <w:r w:rsidR="00690F5E">
        <w:rPr>
          <w:rFonts w:ascii="Times New Roman" w:hAnsi="Times New Roman"/>
          <w:sz w:val="28"/>
          <w:szCs w:val="28"/>
        </w:rPr>
        <w:t xml:space="preserve">чительных </w:t>
      </w:r>
      <w:r w:rsidR="00E74D1F">
        <w:rPr>
          <w:rFonts w:ascii="Times New Roman" w:hAnsi="Times New Roman"/>
          <w:sz w:val="28"/>
          <w:szCs w:val="28"/>
        </w:rPr>
        <w:t xml:space="preserve">мероприятий, </w:t>
      </w:r>
      <w:r w:rsidR="00E74D1F" w:rsidRPr="00690F5E">
        <w:rPr>
          <w:rFonts w:ascii="Times New Roman" w:hAnsi="Times New Roman"/>
          <w:sz w:val="28"/>
          <w:szCs w:val="28"/>
        </w:rPr>
        <w:t>были</w:t>
      </w:r>
      <w:r w:rsidR="00690F5E">
        <w:rPr>
          <w:rFonts w:ascii="Times New Roman" w:hAnsi="Times New Roman"/>
          <w:sz w:val="28"/>
          <w:szCs w:val="28"/>
        </w:rPr>
        <w:t xml:space="preserve"> выполнены практически</w:t>
      </w:r>
      <w:r w:rsidR="00690F5E" w:rsidRPr="00690F5E">
        <w:rPr>
          <w:rFonts w:ascii="Times New Roman" w:hAnsi="Times New Roman"/>
          <w:sz w:val="28"/>
          <w:szCs w:val="28"/>
        </w:rPr>
        <w:t xml:space="preserve"> </w:t>
      </w:r>
      <w:r w:rsidR="00E74D1F" w:rsidRPr="00690F5E">
        <w:rPr>
          <w:rFonts w:ascii="Times New Roman" w:hAnsi="Times New Roman"/>
          <w:sz w:val="28"/>
          <w:szCs w:val="28"/>
        </w:rPr>
        <w:t xml:space="preserve">все </w:t>
      </w:r>
      <w:r w:rsidR="00E74D1F">
        <w:rPr>
          <w:rFonts w:ascii="Times New Roman" w:hAnsi="Times New Roman"/>
          <w:sz w:val="28"/>
          <w:szCs w:val="28"/>
        </w:rPr>
        <w:t xml:space="preserve">количественные </w:t>
      </w:r>
      <w:r w:rsidR="00E74D1F" w:rsidRPr="00690F5E">
        <w:rPr>
          <w:rFonts w:ascii="Times New Roman" w:hAnsi="Times New Roman"/>
          <w:sz w:val="28"/>
          <w:szCs w:val="28"/>
        </w:rPr>
        <w:t>показатели,</w:t>
      </w:r>
      <w:r w:rsidR="00690F5E" w:rsidRPr="00690F5E">
        <w:rPr>
          <w:rFonts w:ascii="Times New Roman" w:hAnsi="Times New Roman"/>
          <w:sz w:val="28"/>
          <w:szCs w:val="28"/>
        </w:rPr>
        <w:t xml:space="preserve"> </w:t>
      </w:r>
      <w:r w:rsidR="00690F5E">
        <w:rPr>
          <w:rFonts w:ascii="Times New Roman" w:hAnsi="Times New Roman"/>
          <w:sz w:val="28"/>
          <w:szCs w:val="28"/>
        </w:rPr>
        <w:t>установленные учреждению: это привлечение пользователей (прирос 56%), книговыдача (прирост 1%), о</w:t>
      </w:r>
      <w:r w:rsidR="00690F5E" w:rsidRPr="00690F5E">
        <w:rPr>
          <w:rFonts w:ascii="Times New Roman" w:hAnsi="Times New Roman"/>
          <w:sz w:val="28"/>
          <w:szCs w:val="28"/>
        </w:rPr>
        <w:t xml:space="preserve">хват населения </w:t>
      </w:r>
      <w:r>
        <w:rPr>
          <w:rFonts w:ascii="Times New Roman" w:hAnsi="Times New Roman"/>
          <w:sz w:val="28"/>
          <w:szCs w:val="28"/>
        </w:rPr>
        <w:t xml:space="preserve">практически на уровне прошлого года </w:t>
      </w:r>
      <w:r w:rsidR="00690F5E">
        <w:rPr>
          <w:rFonts w:ascii="Times New Roman" w:hAnsi="Times New Roman"/>
          <w:sz w:val="28"/>
          <w:szCs w:val="28"/>
        </w:rPr>
        <w:t xml:space="preserve">(снижение на 2 процентных пункта: </w:t>
      </w:r>
      <w:r w:rsidR="00690F5E" w:rsidRPr="00690F5E">
        <w:rPr>
          <w:rFonts w:ascii="Times New Roman" w:hAnsi="Times New Roman"/>
          <w:sz w:val="28"/>
          <w:szCs w:val="28"/>
        </w:rPr>
        <w:t>68%, при плановом показателе 70%</w:t>
      </w:r>
      <w:r w:rsidR="00690F5E">
        <w:rPr>
          <w:rFonts w:ascii="Times New Roman" w:hAnsi="Times New Roman"/>
          <w:sz w:val="28"/>
          <w:szCs w:val="28"/>
        </w:rPr>
        <w:t>).</w:t>
      </w:r>
      <w:r w:rsidR="00690F5E" w:rsidRPr="00690F5E">
        <w:rPr>
          <w:rFonts w:ascii="Times New Roman" w:hAnsi="Times New Roman"/>
          <w:sz w:val="28"/>
          <w:szCs w:val="28"/>
        </w:rPr>
        <w:t xml:space="preserve"> </w:t>
      </w:r>
    </w:p>
    <w:p w:rsidR="00690F5E" w:rsidRPr="00690F5E" w:rsidRDefault="00690F5E" w:rsidP="00690F5E">
      <w:pPr>
        <w:spacing w:after="0" w:line="360" w:lineRule="auto"/>
        <w:ind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0F5E">
        <w:rPr>
          <w:rFonts w:ascii="Times New Roman" w:hAnsi="Times New Roman"/>
          <w:sz w:val="28"/>
          <w:szCs w:val="28"/>
        </w:rPr>
        <w:t xml:space="preserve"> В отчетном году библиотека-филиал № 6 (с. Вал) приняла участие в Сахалинском областном смотре-конкурсе «Лучшая библиотека - 2019» в номинации «Лучшая библиотека-филиал». Где победила и заняла 1 место.</w:t>
      </w:r>
    </w:p>
    <w:p w:rsidR="00AD78A7" w:rsidRPr="00144435" w:rsidRDefault="00AD78A7" w:rsidP="00AD78A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67D1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 xml:space="preserve">щая численность работников </w:t>
      </w:r>
      <w:r w:rsidR="007E213A">
        <w:rPr>
          <w:rFonts w:ascii="Times New Roman" w:eastAsia="Calibri" w:hAnsi="Times New Roman"/>
          <w:sz w:val="28"/>
          <w:szCs w:val="28"/>
          <w:lang w:eastAsia="en-US"/>
        </w:rPr>
        <w:t xml:space="preserve">в сфере 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 xml:space="preserve">- 113 человека (2019 год – 124 чел.), коэффициент совместительства составляет 1,4. </w:t>
      </w:r>
      <w:r w:rsidRPr="000B67D1">
        <w:rPr>
          <w:rFonts w:ascii="Times New Roman" w:eastAsia="Calibri" w:hAnsi="Times New Roman"/>
          <w:sz w:val="28"/>
          <w:szCs w:val="28"/>
          <w:lang w:eastAsia="en-US"/>
        </w:rPr>
        <w:t>Размер средней заработной платы работников у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>чреждений культуры составил 78,4</w:t>
      </w:r>
      <w:r w:rsidRPr="000B67D1">
        <w:rPr>
          <w:rFonts w:ascii="Times New Roman" w:eastAsia="Calibri" w:hAnsi="Times New Roman"/>
          <w:sz w:val="28"/>
          <w:szCs w:val="28"/>
          <w:lang w:eastAsia="en-US"/>
        </w:rPr>
        <w:t xml:space="preserve"> тыс. руб. рубля (201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0B67D1">
        <w:rPr>
          <w:rFonts w:ascii="Times New Roman" w:eastAsia="Calibri" w:hAnsi="Times New Roman"/>
          <w:sz w:val="28"/>
          <w:szCs w:val="28"/>
          <w:lang w:eastAsia="en-US"/>
        </w:rPr>
        <w:t xml:space="preserve"> год – 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>72,4</w:t>
      </w:r>
      <w:r w:rsidRPr="000B67D1">
        <w:rPr>
          <w:rFonts w:ascii="Times New Roman" w:eastAsia="Calibri" w:hAnsi="Times New Roman"/>
          <w:sz w:val="28"/>
          <w:szCs w:val="28"/>
          <w:lang w:eastAsia="en-US"/>
        </w:rPr>
        <w:t xml:space="preserve"> тыс. руб.), </w:t>
      </w:r>
      <w:r w:rsidR="000B67D1" w:rsidRPr="000B67D1">
        <w:rPr>
          <w:rFonts w:ascii="Times New Roman" w:eastAsia="Calibri" w:hAnsi="Times New Roman"/>
          <w:sz w:val="28"/>
          <w:szCs w:val="28"/>
          <w:lang w:eastAsia="en-US"/>
        </w:rPr>
        <w:t>рост составил 108,3%.</w:t>
      </w:r>
      <w:r w:rsidR="000B67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70EF9" w:rsidRPr="00144435" w:rsidRDefault="00870EF9" w:rsidP="00144435">
      <w:pPr>
        <w:spacing w:line="360" w:lineRule="auto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832C8B" w:rsidRPr="00144435" w:rsidRDefault="007A09DD" w:rsidP="0014443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45</w:t>
      </w:r>
    </w:p>
    <w:p w:rsidR="00790EFA" w:rsidRPr="00144435" w:rsidRDefault="000F18A9" w:rsidP="0014443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08C0">
        <w:rPr>
          <w:rFonts w:ascii="Times New Roman" w:hAnsi="Times New Roman"/>
          <w:b/>
          <w:sz w:val="28"/>
          <w:szCs w:val="28"/>
          <w:u w:val="single"/>
        </w:rPr>
        <w:t>Физическая культуры и спорт</w:t>
      </w:r>
      <w:r w:rsidR="00FA1FFA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EF9" w:rsidRPr="00144435" w:rsidRDefault="0025469A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ab/>
      </w:r>
    </w:p>
    <w:p w:rsidR="006508C0" w:rsidRDefault="0057531B" w:rsidP="006508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   На те</w:t>
      </w:r>
      <w:r w:rsidR="003F2230">
        <w:rPr>
          <w:rFonts w:ascii="Times New Roman" w:hAnsi="Times New Roman"/>
          <w:sz w:val="28"/>
          <w:szCs w:val="28"/>
        </w:rPr>
        <w:t>рритории округа функционируют 32</w:t>
      </w:r>
      <w:r w:rsidRPr="00144435">
        <w:rPr>
          <w:rFonts w:ascii="Times New Roman" w:hAnsi="Times New Roman"/>
          <w:sz w:val="28"/>
          <w:szCs w:val="28"/>
        </w:rPr>
        <w:t xml:space="preserve"> спортивных сооружения.  </w:t>
      </w:r>
    </w:p>
    <w:p w:rsidR="006508C0" w:rsidRPr="006508C0" w:rsidRDefault="0057531B" w:rsidP="006508C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6508C0">
        <w:rPr>
          <w:rFonts w:ascii="Times New Roman" w:hAnsi="Times New Roman"/>
          <w:sz w:val="28"/>
          <w:szCs w:val="28"/>
        </w:rPr>
        <w:t>С</w:t>
      </w:r>
      <w:r w:rsidR="006508C0" w:rsidRPr="006508C0">
        <w:rPr>
          <w:rFonts w:ascii="Times New Roman" w:hAnsi="Times New Roman"/>
          <w:bCs/>
          <w:sz w:val="28"/>
          <w:szCs w:val="28"/>
        </w:rPr>
        <w:t xml:space="preserve">портивная и физкультурно-оздоровительная работа </w:t>
      </w:r>
      <w:r w:rsidR="006508C0">
        <w:rPr>
          <w:rFonts w:ascii="Times New Roman" w:hAnsi="Times New Roman"/>
          <w:bCs/>
          <w:sz w:val="28"/>
          <w:szCs w:val="28"/>
        </w:rPr>
        <w:t>о</w:t>
      </w:r>
      <w:r w:rsidR="006508C0" w:rsidRPr="006508C0">
        <w:rPr>
          <w:rFonts w:ascii="Times New Roman" w:hAnsi="Times New Roman"/>
          <w:bCs/>
          <w:sz w:val="28"/>
          <w:szCs w:val="28"/>
        </w:rPr>
        <w:t xml:space="preserve">рганизована в МАУ «СК «Арена», на спортивных объектах </w:t>
      </w:r>
      <w:r w:rsidR="006508C0">
        <w:rPr>
          <w:rFonts w:ascii="Times New Roman" w:hAnsi="Times New Roman"/>
          <w:bCs/>
          <w:sz w:val="28"/>
          <w:szCs w:val="28"/>
        </w:rPr>
        <w:t>школ</w:t>
      </w:r>
      <w:r w:rsidR="006508C0" w:rsidRPr="006508C0">
        <w:rPr>
          <w:rFonts w:ascii="Times New Roman" w:hAnsi="Times New Roman"/>
          <w:bCs/>
          <w:sz w:val="28"/>
          <w:szCs w:val="28"/>
        </w:rPr>
        <w:t xml:space="preserve">, на спортивных площадках по месту жительства. Спортивно-оздоровительный комплекс предоставляет свои услуги по созданию условий для развития физической культуры и массового спорта всем категориям населения, в том числе и льготным. </w:t>
      </w:r>
      <w:r w:rsidR="006508C0">
        <w:rPr>
          <w:rFonts w:ascii="Times New Roman" w:hAnsi="Times New Roman"/>
          <w:bCs/>
          <w:sz w:val="28"/>
          <w:szCs w:val="28"/>
        </w:rPr>
        <w:t>В</w:t>
      </w:r>
      <w:r w:rsidR="006508C0" w:rsidRPr="006508C0">
        <w:rPr>
          <w:rFonts w:ascii="Times New Roman" w:hAnsi="Times New Roman"/>
          <w:bCs/>
          <w:sz w:val="28"/>
          <w:szCs w:val="28"/>
        </w:rPr>
        <w:t xml:space="preserve"> 2020 году впервые был залит каток в центре пгт. Ноглики, что позволило еще больше людей разного возраста приобщиться к занятию спортом на свежем воздухе. На открытии главной центральной елки, услугами проката воспользовалось более 150 чел. Это еще раз подтверждает, что Ледовый комплекс, строительство которого началось в 2020 необходим для жителей Ногликского района.</w:t>
      </w:r>
    </w:p>
    <w:p w:rsidR="007A09DD" w:rsidRDefault="007A09DD" w:rsidP="007A09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26C1" w:rsidRPr="001F26C1" w:rsidRDefault="007A09DD" w:rsidP="007E213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46</w:t>
      </w:r>
    </w:p>
    <w:p w:rsidR="0057531B" w:rsidRPr="00144435" w:rsidRDefault="0057531B" w:rsidP="001444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4435">
        <w:rPr>
          <w:rFonts w:ascii="Times New Roman" w:hAnsi="Times New Roman"/>
          <w:bCs/>
          <w:sz w:val="28"/>
          <w:szCs w:val="28"/>
        </w:rPr>
        <w:t>Доля населения (в возрасте 3-79 лет), систематически занимающихся физкультурой и сп</w:t>
      </w:r>
      <w:r w:rsidR="006508C0">
        <w:rPr>
          <w:rFonts w:ascii="Times New Roman" w:hAnsi="Times New Roman"/>
          <w:bCs/>
          <w:sz w:val="28"/>
          <w:szCs w:val="28"/>
        </w:rPr>
        <w:t>ортом в 2020</w:t>
      </w:r>
      <w:r w:rsidR="003F2230">
        <w:rPr>
          <w:rFonts w:ascii="Times New Roman" w:hAnsi="Times New Roman"/>
          <w:bCs/>
          <w:sz w:val="28"/>
          <w:szCs w:val="28"/>
        </w:rPr>
        <w:t xml:space="preserve"> году составила 50,8</w:t>
      </w:r>
      <w:r w:rsidRPr="00144435">
        <w:rPr>
          <w:rFonts w:ascii="Times New Roman" w:hAnsi="Times New Roman"/>
          <w:bCs/>
          <w:sz w:val="28"/>
          <w:szCs w:val="28"/>
        </w:rPr>
        <w:t>%.</w:t>
      </w:r>
    </w:p>
    <w:p w:rsidR="00ED4A0A" w:rsidRPr="007A09DD" w:rsidRDefault="006508C0" w:rsidP="007E21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Pr="00144435">
        <w:rPr>
          <w:rFonts w:ascii="Times New Roman" w:hAnsi="Times New Roman"/>
          <w:sz w:val="28"/>
          <w:szCs w:val="28"/>
        </w:rPr>
        <w:t>года</w:t>
      </w:r>
      <w:r w:rsidR="0057531B" w:rsidRPr="00144435">
        <w:rPr>
          <w:rFonts w:ascii="Times New Roman" w:hAnsi="Times New Roman"/>
          <w:sz w:val="28"/>
          <w:szCs w:val="28"/>
        </w:rPr>
        <w:t xml:space="preserve"> на территории городского округа было проведено более </w:t>
      </w:r>
      <w:r>
        <w:rPr>
          <w:rFonts w:ascii="Times New Roman" w:hAnsi="Times New Roman"/>
          <w:sz w:val="28"/>
          <w:szCs w:val="28"/>
        </w:rPr>
        <w:t>59 (2019 г.-</w:t>
      </w:r>
      <w:r w:rsidR="0057531B" w:rsidRPr="00144435">
        <w:rPr>
          <w:rFonts w:ascii="Times New Roman" w:hAnsi="Times New Roman"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>)</w:t>
      </w:r>
      <w:r w:rsidR="0057531B" w:rsidRPr="00144435">
        <w:rPr>
          <w:rFonts w:ascii="Times New Roman" w:hAnsi="Times New Roman"/>
          <w:sz w:val="28"/>
          <w:szCs w:val="28"/>
        </w:rPr>
        <w:t xml:space="preserve"> спортивных мероприятия, </w:t>
      </w:r>
      <w:r w:rsidR="007E213A">
        <w:rPr>
          <w:rFonts w:ascii="Times New Roman" w:hAnsi="Times New Roman"/>
          <w:sz w:val="28"/>
          <w:szCs w:val="28"/>
        </w:rPr>
        <w:t>из них 6 мероприятий областного уровня,</w:t>
      </w:r>
      <w:r w:rsidR="007E213A" w:rsidRPr="00144435">
        <w:rPr>
          <w:rFonts w:ascii="Times New Roman" w:hAnsi="Times New Roman"/>
          <w:sz w:val="28"/>
          <w:szCs w:val="28"/>
        </w:rPr>
        <w:t xml:space="preserve"> </w:t>
      </w:r>
      <w:r w:rsidR="0057531B" w:rsidRPr="00144435">
        <w:rPr>
          <w:rFonts w:ascii="Times New Roman" w:hAnsi="Times New Roman"/>
          <w:sz w:val="28"/>
          <w:szCs w:val="28"/>
        </w:rPr>
        <w:t xml:space="preserve">в которых приняли участие </w:t>
      </w:r>
      <w:r>
        <w:rPr>
          <w:rFonts w:ascii="Times New Roman" w:hAnsi="Times New Roman"/>
          <w:sz w:val="28"/>
          <w:szCs w:val="28"/>
        </w:rPr>
        <w:t xml:space="preserve">5300 (2019 – </w:t>
      </w:r>
      <w:r w:rsidR="0057531B" w:rsidRPr="00144435">
        <w:rPr>
          <w:rFonts w:ascii="Times New Roman" w:hAnsi="Times New Roman"/>
          <w:sz w:val="28"/>
          <w:szCs w:val="28"/>
        </w:rPr>
        <w:t>5456</w:t>
      </w:r>
      <w:r>
        <w:rPr>
          <w:rFonts w:ascii="Times New Roman" w:hAnsi="Times New Roman"/>
          <w:sz w:val="28"/>
          <w:szCs w:val="28"/>
        </w:rPr>
        <w:t>)</w:t>
      </w:r>
      <w:r w:rsidR="0057531B" w:rsidRPr="00144435">
        <w:rPr>
          <w:rFonts w:ascii="Times New Roman" w:hAnsi="Times New Roman"/>
          <w:sz w:val="28"/>
          <w:szCs w:val="28"/>
        </w:rPr>
        <w:t xml:space="preserve"> спортсменов</w:t>
      </w:r>
      <w:r>
        <w:rPr>
          <w:rFonts w:ascii="Times New Roman" w:hAnsi="Times New Roman"/>
          <w:sz w:val="28"/>
          <w:szCs w:val="28"/>
        </w:rPr>
        <w:t>.</w:t>
      </w:r>
      <w:r w:rsidR="0057531B" w:rsidRPr="00144435">
        <w:rPr>
          <w:rFonts w:ascii="Times New Roman" w:hAnsi="Times New Roman"/>
          <w:bCs/>
          <w:sz w:val="28"/>
          <w:szCs w:val="28"/>
        </w:rPr>
        <w:t xml:space="preserve"> </w:t>
      </w:r>
    </w:p>
    <w:p w:rsidR="008A2A96" w:rsidRPr="000A3131" w:rsidRDefault="008A2A96" w:rsidP="007E213A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A3131">
        <w:rPr>
          <w:rFonts w:ascii="Times New Roman" w:hAnsi="Times New Roman"/>
          <w:sz w:val="28"/>
          <w:szCs w:val="28"/>
        </w:rPr>
        <w:t>Общая чис</w:t>
      </w:r>
      <w:r w:rsidR="000A3131" w:rsidRPr="000A3131">
        <w:rPr>
          <w:rFonts w:ascii="Times New Roman" w:hAnsi="Times New Roman"/>
          <w:sz w:val="28"/>
          <w:szCs w:val="28"/>
        </w:rPr>
        <w:t>ленность работающих в отрасли 47</w:t>
      </w:r>
      <w:r w:rsidRPr="000A3131">
        <w:rPr>
          <w:rFonts w:ascii="Times New Roman" w:hAnsi="Times New Roman"/>
          <w:sz w:val="28"/>
          <w:szCs w:val="28"/>
        </w:rPr>
        <w:t xml:space="preserve"> чел. Укомплектованность штатными кадрами 100 %, при этом коэффициент с</w:t>
      </w:r>
      <w:r w:rsidR="000A3131" w:rsidRPr="000A3131">
        <w:rPr>
          <w:rFonts w:ascii="Times New Roman" w:hAnsi="Times New Roman"/>
          <w:sz w:val="28"/>
          <w:szCs w:val="28"/>
        </w:rPr>
        <w:t>овместительства составляет -1,5</w:t>
      </w:r>
      <w:r w:rsidRPr="000A3131">
        <w:rPr>
          <w:rFonts w:ascii="Times New Roman" w:hAnsi="Times New Roman"/>
          <w:sz w:val="28"/>
          <w:szCs w:val="28"/>
        </w:rPr>
        <w:t xml:space="preserve">. </w:t>
      </w:r>
    </w:p>
    <w:p w:rsidR="008A2A96" w:rsidRPr="00144435" w:rsidRDefault="008A2A96" w:rsidP="00144435">
      <w:pPr>
        <w:spacing w:after="0" w:line="36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9E6AD7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учреждений спорта сложилась в размере </w:t>
      </w:r>
      <w:r w:rsidR="009E6AD7" w:rsidRPr="009E6AD7">
        <w:rPr>
          <w:rFonts w:ascii="Times New Roman" w:hAnsi="Times New Roman"/>
          <w:sz w:val="28"/>
          <w:szCs w:val="28"/>
        </w:rPr>
        <w:t>68,2</w:t>
      </w:r>
      <w:r w:rsidR="000A3131" w:rsidRPr="009E6AD7">
        <w:rPr>
          <w:rFonts w:ascii="Times New Roman" w:hAnsi="Times New Roman"/>
          <w:sz w:val="28"/>
          <w:szCs w:val="28"/>
        </w:rPr>
        <w:t xml:space="preserve"> тыс. руб. (2019</w:t>
      </w:r>
      <w:r w:rsidR="001F26C1" w:rsidRPr="009E6AD7">
        <w:rPr>
          <w:rFonts w:ascii="Times New Roman" w:hAnsi="Times New Roman"/>
          <w:sz w:val="28"/>
          <w:szCs w:val="28"/>
        </w:rPr>
        <w:t xml:space="preserve"> </w:t>
      </w:r>
      <w:r w:rsidR="000A3131" w:rsidRPr="009E6AD7">
        <w:rPr>
          <w:rFonts w:ascii="Times New Roman" w:hAnsi="Times New Roman"/>
          <w:sz w:val="28"/>
          <w:szCs w:val="28"/>
        </w:rPr>
        <w:t>–</w:t>
      </w:r>
      <w:r w:rsidR="001F26C1" w:rsidRPr="009E6AD7">
        <w:rPr>
          <w:rFonts w:ascii="Times New Roman" w:hAnsi="Times New Roman"/>
          <w:sz w:val="28"/>
          <w:szCs w:val="28"/>
        </w:rPr>
        <w:t xml:space="preserve"> </w:t>
      </w:r>
      <w:r w:rsidR="009E6AD7" w:rsidRPr="009E6AD7">
        <w:rPr>
          <w:rFonts w:ascii="Times New Roman" w:hAnsi="Times New Roman"/>
          <w:sz w:val="28"/>
          <w:szCs w:val="28"/>
        </w:rPr>
        <w:t>87</w:t>
      </w:r>
      <w:r w:rsidRPr="009E6AD7">
        <w:rPr>
          <w:rFonts w:ascii="Times New Roman" w:hAnsi="Times New Roman"/>
          <w:sz w:val="28"/>
          <w:szCs w:val="28"/>
        </w:rPr>
        <w:t xml:space="preserve"> тыс. руб.</w:t>
      </w:r>
      <w:r w:rsidR="001F26C1" w:rsidRPr="009E6AD7">
        <w:rPr>
          <w:rFonts w:ascii="Times New Roman" w:hAnsi="Times New Roman"/>
          <w:sz w:val="28"/>
          <w:szCs w:val="28"/>
        </w:rPr>
        <w:t>)</w:t>
      </w:r>
      <w:r w:rsidRPr="009E6AD7">
        <w:rPr>
          <w:rFonts w:ascii="Times New Roman" w:hAnsi="Times New Roman"/>
          <w:sz w:val="28"/>
          <w:szCs w:val="28"/>
        </w:rPr>
        <w:t xml:space="preserve">, в т. ч тренеров – преподавателей – </w:t>
      </w:r>
      <w:r w:rsidR="00936B52">
        <w:rPr>
          <w:rFonts w:ascii="Times New Roman" w:hAnsi="Times New Roman"/>
          <w:sz w:val="28"/>
          <w:szCs w:val="28"/>
        </w:rPr>
        <w:t>96,6</w:t>
      </w:r>
      <w:r w:rsidR="009E6AD7" w:rsidRPr="009E6AD7">
        <w:rPr>
          <w:rFonts w:ascii="Times New Roman" w:hAnsi="Times New Roman"/>
          <w:sz w:val="28"/>
          <w:szCs w:val="28"/>
        </w:rPr>
        <w:t xml:space="preserve"> тыс. руб. (2019 г. – 94,2</w:t>
      </w:r>
      <w:r w:rsidR="001F26C1" w:rsidRPr="009E6AD7">
        <w:rPr>
          <w:rFonts w:ascii="Times New Roman" w:hAnsi="Times New Roman"/>
          <w:sz w:val="28"/>
          <w:szCs w:val="28"/>
        </w:rPr>
        <w:t xml:space="preserve"> тыс. руб.)</w:t>
      </w:r>
      <w:r w:rsidRPr="009E6AD7">
        <w:rPr>
          <w:rFonts w:ascii="Times New Roman" w:hAnsi="Times New Roman"/>
          <w:sz w:val="28"/>
          <w:szCs w:val="28"/>
        </w:rPr>
        <w:t>.</w:t>
      </w:r>
    </w:p>
    <w:p w:rsidR="008A2A96" w:rsidRPr="00144435" w:rsidRDefault="008A2A96" w:rsidP="00144435">
      <w:pPr>
        <w:spacing w:line="360" w:lineRule="auto"/>
        <w:rPr>
          <w:sz w:val="28"/>
          <w:szCs w:val="28"/>
        </w:rPr>
      </w:pPr>
    </w:p>
    <w:p w:rsidR="00ED4A0A" w:rsidRPr="00144435" w:rsidRDefault="007A09DD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47</w:t>
      </w:r>
    </w:p>
    <w:p w:rsidR="00ED4A0A" w:rsidRPr="00144435" w:rsidRDefault="00ED4A0A" w:rsidP="00144435">
      <w:pPr>
        <w:spacing w:after="0" w:line="36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56605B" w:rsidRPr="00144435" w:rsidRDefault="006B7564" w:rsidP="00144435">
      <w:pPr>
        <w:spacing w:after="0" w:line="360" w:lineRule="auto"/>
        <w:ind w:right="-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Организация занятости и трудоустройство подростков, молодежная политика</w:t>
      </w:r>
      <w:r w:rsidR="00AB23A5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3B72" w:rsidRPr="00144435" w:rsidRDefault="00453B72" w:rsidP="003C5A32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 xml:space="preserve">Молодежная политика ориентирована на максимальное включение молодежи в социальную жизнь округа, на создание условий и возможностей для решения молодежных проблем. </w:t>
      </w:r>
    </w:p>
    <w:p w:rsidR="00453B72" w:rsidRPr="00144435" w:rsidRDefault="00453B72" w:rsidP="00144435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развития гражданственности и патриотизма </w:t>
      </w:r>
      <w:r w:rsidR="003C5A3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течении года </w:t>
      </w: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>были проведены митинги, концертные программы, спорти</w:t>
      </w:r>
      <w:r w:rsidR="008827FE">
        <w:rPr>
          <w:rFonts w:ascii="Times New Roman" w:eastAsiaTheme="minorHAnsi" w:hAnsi="Times New Roman"/>
          <w:sz w:val="28"/>
          <w:szCs w:val="28"/>
          <w:lang w:eastAsia="en-US"/>
        </w:rPr>
        <w:t>вные мероприятия, круглые столы</w:t>
      </w: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53B72" w:rsidRPr="00144435" w:rsidRDefault="007E213A" w:rsidP="00144435">
      <w:pPr>
        <w:spacing w:after="0" w:line="36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Т</w:t>
      </w:r>
      <w:r w:rsidR="00453B7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руд</w:t>
      </w:r>
      <w:r w:rsidR="000E5F7D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оустроены 414 чел., (2019</w:t>
      </w:r>
      <w:r w:rsidR="008827FE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 -321</w:t>
      </w:r>
      <w:r w:rsidR="000E5F7D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чел.) из них 403</w:t>
      </w:r>
      <w:r w:rsidR="00453B7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чел. трудоустроены за счет </w:t>
      </w:r>
      <w:r w:rsidR="003C5A3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бюджетных </w:t>
      </w:r>
      <w:r w:rsidR="000E5F7D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средств, 11</w:t>
      </w:r>
      <w:r w:rsidR="00453B7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чел. – за счет средств работодателей. На оплату труда использованы средства в сумме   </w:t>
      </w:r>
      <w:r w:rsidR="000E5F7D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4,1</w:t>
      </w:r>
      <w:r w:rsidR="00453B7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млн. руб. (АППГ – </w:t>
      </w:r>
      <w:r w:rsidR="000E5F7D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2</w:t>
      </w:r>
      <w:r w:rsidR="00453B72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,9 млн. руб.)</w:t>
      </w:r>
      <w:r w:rsid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453B72" w:rsidRPr="00144435" w:rsidRDefault="00453B72" w:rsidP="00144435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рамках реализации мероприятия муниципальной программы «Обеспечение населения муниципального образования «Городской округ Ногликский» качественным жильем» в полном объеме была реализована субсидия </w:t>
      </w:r>
      <w:r w:rsidR="003C73EF">
        <w:rPr>
          <w:rFonts w:ascii="Times New Roman" w:eastAsiaTheme="minorHAnsi" w:hAnsi="Times New Roman"/>
          <w:sz w:val="28"/>
          <w:szCs w:val="28"/>
          <w:lang w:eastAsia="en-US"/>
        </w:rPr>
        <w:t>для 4 семей-участниц (в 2019 – 6</w:t>
      </w: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семей) объем финансирования в </w:t>
      </w:r>
      <w:r w:rsidR="003C73EF">
        <w:rPr>
          <w:rFonts w:ascii="Times New Roman" w:eastAsiaTheme="minorHAnsi" w:hAnsi="Times New Roman"/>
          <w:sz w:val="28"/>
          <w:szCs w:val="28"/>
          <w:lang w:eastAsia="en-US"/>
        </w:rPr>
        <w:t>составил 3,5</w:t>
      </w:r>
      <w:r w:rsidRPr="00144435">
        <w:rPr>
          <w:rFonts w:ascii="Times New Roman" w:eastAsiaTheme="minorHAnsi" w:hAnsi="Times New Roman"/>
          <w:sz w:val="28"/>
          <w:szCs w:val="28"/>
          <w:lang w:eastAsia="en-US"/>
        </w:rPr>
        <w:t xml:space="preserve"> млн.  рублей.</w:t>
      </w:r>
    </w:p>
    <w:p w:rsidR="00453B72" w:rsidRPr="00144435" w:rsidRDefault="00453B72" w:rsidP="00144435">
      <w:pPr>
        <w:spacing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561">
        <w:rPr>
          <w:rFonts w:ascii="Times New Roman" w:eastAsiaTheme="minorHAnsi" w:hAnsi="Times New Roman"/>
          <w:sz w:val="28"/>
          <w:szCs w:val="28"/>
          <w:lang w:eastAsia="en-US"/>
        </w:rPr>
        <w:t>На территории г</w:t>
      </w:r>
      <w:r w:rsidR="00D35E76" w:rsidRPr="00703561">
        <w:rPr>
          <w:rFonts w:ascii="Times New Roman" w:eastAsiaTheme="minorHAnsi" w:hAnsi="Times New Roman"/>
          <w:sz w:val="28"/>
          <w:szCs w:val="28"/>
          <w:lang w:eastAsia="en-US"/>
        </w:rPr>
        <w:t xml:space="preserve">ородского округа функционируют </w:t>
      </w:r>
      <w:r w:rsidR="00703561" w:rsidRPr="00703561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703561">
        <w:rPr>
          <w:rFonts w:ascii="Times New Roman" w:eastAsiaTheme="minorHAnsi" w:hAnsi="Times New Roman"/>
          <w:sz w:val="28"/>
          <w:szCs w:val="28"/>
          <w:lang w:eastAsia="en-US"/>
        </w:rPr>
        <w:t xml:space="preserve"> добровольческих объединений различной направленности, с общей численностью </w:t>
      </w:r>
      <w:r w:rsidR="00703561" w:rsidRPr="00703561">
        <w:rPr>
          <w:rFonts w:ascii="Times New Roman" w:eastAsiaTheme="minorHAnsi" w:hAnsi="Times New Roman"/>
          <w:sz w:val="28"/>
          <w:szCs w:val="28"/>
          <w:lang w:eastAsia="en-US"/>
        </w:rPr>
        <w:t>151</w:t>
      </w:r>
      <w:r w:rsidRPr="00703561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 </w:t>
      </w:r>
    </w:p>
    <w:p w:rsidR="007C5903" w:rsidRPr="00144435" w:rsidRDefault="007C5903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05B" w:rsidRPr="00144435" w:rsidRDefault="004E217A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sz w:val="28"/>
          <w:szCs w:val="28"/>
        </w:rPr>
        <w:tab/>
      </w:r>
      <w:r w:rsidR="006B7564" w:rsidRPr="00144435">
        <w:rPr>
          <w:rFonts w:ascii="Times New Roman" w:hAnsi="Times New Roman"/>
          <w:b/>
          <w:sz w:val="28"/>
          <w:szCs w:val="28"/>
          <w:u w:val="single"/>
        </w:rPr>
        <w:t>Социальная защита и социальное обеспечение населения</w:t>
      </w:r>
      <w:r w:rsidR="00B805D3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6B7564" w:rsidRPr="00144435" w:rsidRDefault="006B7564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>В городском округе</w:t>
      </w:r>
      <w:r w:rsidR="00923B25" w:rsidRPr="00144435">
        <w:rPr>
          <w:rFonts w:ascii="Times New Roman" w:hAnsi="Times New Roman"/>
          <w:sz w:val="28"/>
          <w:szCs w:val="28"/>
        </w:rPr>
        <w:t>,</w:t>
      </w:r>
      <w:r w:rsidRPr="00144435">
        <w:rPr>
          <w:rFonts w:ascii="Times New Roman" w:hAnsi="Times New Roman"/>
          <w:sz w:val="28"/>
          <w:szCs w:val="28"/>
        </w:rPr>
        <w:t xml:space="preserve"> в отделе </w:t>
      </w:r>
      <w:r w:rsidR="00B94F21" w:rsidRPr="00144435">
        <w:rPr>
          <w:rFonts w:ascii="Times New Roman" w:hAnsi="Times New Roman"/>
          <w:sz w:val="28"/>
          <w:szCs w:val="28"/>
        </w:rPr>
        <w:t>по Ногликскому району Центра социальной поддержки Сахалинской области</w:t>
      </w:r>
      <w:r w:rsidR="00923B25" w:rsidRPr="00144435">
        <w:rPr>
          <w:rFonts w:ascii="Times New Roman" w:hAnsi="Times New Roman"/>
          <w:sz w:val="28"/>
          <w:szCs w:val="28"/>
        </w:rPr>
        <w:t>,</w:t>
      </w: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100DEE" w:rsidRPr="00144435">
        <w:rPr>
          <w:rFonts w:ascii="Times New Roman" w:hAnsi="Times New Roman"/>
          <w:sz w:val="28"/>
          <w:szCs w:val="28"/>
        </w:rPr>
        <w:t xml:space="preserve">получили </w:t>
      </w:r>
      <w:r w:rsidR="00923B25" w:rsidRPr="00144435">
        <w:rPr>
          <w:rFonts w:ascii="Times New Roman" w:hAnsi="Times New Roman"/>
          <w:sz w:val="28"/>
          <w:szCs w:val="28"/>
        </w:rPr>
        <w:t xml:space="preserve">социальную </w:t>
      </w:r>
      <w:r w:rsidR="00B37B12" w:rsidRPr="00432025">
        <w:rPr>
          <w:rFonts w:ascii="Times New Roman" w:hAnsi="Times New Roman"/>
          <w:sz w:val="28"/>
          <w:szCs w:val="28"/>
        </w:rPr>
        <w:t>поддержку 4900</w:t>
      </w:r>
      <w:r w:rsidR="00100DEE" w:rsidRPr="00432025">
        <w:rPr>
          <w:rFonts w:ascii="Times New Roman" w:hAnsi="Times New Roman"/>
          <w:sz w:val="28"/>
          <w:szCs w:val="28"/>
        </w:rPr>
        <w:t xml:space="preserve"> челове</w:t>
      </w:r>
      <w:r w:rsidR="00923B25" w:rsidRPr="00432025">
        <w:rPr>
          <w:rFonts w:ascii="Times New Roman" w:hAnsi="Times New Roman"/>
          <w:sz w:val="28"/>
          <w:szCs w:val="28"/>
        </w:rPr>
        <w:t>к</w:t>
      </w:r>
      <w:r w:rsidR="009A29AB" w:rsidRPr="00432025">
        <w:rPr>
          <w:rFonts w:ascii="Times New Roman" w:hAnsi="Times New Roman"/>
          <w:sz w:val="28"/>
          <w:szCs w:val="28"/>
        </w:rPr>
        <w:t xml:space="preserve"> (201</w:t>
      </w:r>
      <w:r w:rsidR="00553617">
        <w:rPr>
          <w:rFonts w:ascii="Times New Roman" w:hAnsi="Times New Roman"/>
          <w:sz w:val="28"/>
          <w:szCs w:val="28"/>
        </w:rPr>
        <w:t>9</w:t>
      </w:r>
      <w:r w:rsidR="003D6E9D" w:rsidRPr="00432025">
        <w:rPr>
          <w:rFonts w:ascii="Times New Roman" w:hAnsi="Times New Roman"/>
          <w:sz w:val="28"/>
          <w:szCs w:val="28"/>
        </w:rPr>
        <w:t xml:space="preserve"> г. </w:t>
      </w:r>
      <w:r w:rsidR="00B37B12" w:rsidRPr="00432025">
        <w:rPr>
          <w:rFonts w:ascii="Times New Roman" w:hAnsi="Times New Roman"/>
          <w:sz w:val="28"/>
          <w:szCs w:val="28"/>
        </w:rPr>
        <w:t>–</w:t>
      </w:r>
      <w:r w:rsidR="00B94F21" w:rsidRPr="00432025">
        <w:rPr>
          <w:rFonts w:ascii="Times New Roman" w:hAnsi="Times New Roman"/>
          <w:sz w:val="28"/>
          <w:szCs w:val="28"/>
        </w:rPr>
        <w:t xml:space="preserve"> </w:t>
      </w:r>
      <w:r w:rsidR="00553617">
        <w:rPr>
          <w:rFonts w:ascii="Times New Roman" w:hAnsi="Times New Roman"/>
          <w:sz w:val="28"/>
          <w:szCs w:val="28"/>
        </w:rPr>
        <w:t>4900</w:t>
      </w:r>
      <w:r w:rsidR="00B37B12" w:rsidRPr="00432025">
        <w:rPr>
          <w:rFonts w:ascii="Times New Roman" w:hAnsi="Times New Roman"/>
          <w:sz w:val="28"/>
          <w:szCs w:val="28"/>
        </w:rPr>
        <w:t xml:space="preserve"> чел.</w:t>
      </w:r>
      <w:r w:rsidR="003D6E9D" w:rsidRPr="00432025">
        <w:rPr>
          <w:rFonts w:ascii="Times New Roman" w:hAnsi="Times New Roman"/>
          <w:sz w:val="28"/>
          <w:szCs w:val="28"/>
        </w:rPr>
        <w:t>)</w:t>
      </w:r>
      <w:r w:rsidR="00923B25" w:rsidRPr="00432025">
        <w:rPr>
          <w:rFonts w:ascii="Times New Roman" w:hAnsi="Times New Roman"/>
          <w:sz w:val="28"/>
          <w:szCs w:val="28"/>
        </w:rPr>
        <w:t>.</w:t>
      </w:r>
      <w:r w:rsidR="009A29AB" w:rsidRPr="00432025">
        <w:rPr>
          <w:rFonts w:ascii="Times New Roman" w:hAnsi="Times New Roman"/>
          <w:sz w:val="28"/>
          <w:szCs w:val="28"/>
        </w:rPr>
        <w:t xml:space="preserve">  То есть </w:t>
      </w:r>
      <w:r w:rsidR="00553617">
        <w:rPr>
          <w:rFonts w:ascii="Times New Roman" w:hAnsi="Times New Roman"/>
          <w:sz w:val="28"/>
          <w:szCs w:val="28"/>
        </w:rPr>
        <w:t>почти 41</w:t>
      </w:r>
      <w:r w:rsidR="00B37B12" w:rsidRPr="00432025">
        <w:rPr>
          <w:rFonts w:ascii="Times New Roman" w:hAnsi="Times New Roman"/>
          <w:sz w:val="28"/>
          <w:szCs w:val="28"/>
        </w:rPr>
        <w:t>%</w:t>
      </w:r>
      <w:r w:rsidR="00AB23A5" w:rsidRPr="00432025">
        <w:rPr>
          <w:rFonts w:ascii="Times New Roman" w:hAnsi="Times New Roman"/>
          <w:sz w:val="28"/>
          <w:szCs w:val="28"/>
        </w:rPr>
        <w:t xml:space="preserve"> граждан</w:t>
      </w:r>
      <w:r w:rsidR="00923B25" w:rsidRPr="00432025">
        <w:rPr>
          <w:rFonts w:ascii="Times New Roman" w:hAnsi="Times New Roman"/>
          <w:sz w:val="28"/>
          <w:szCs w:val="28"/>
        </w:rPr>
        <w:t xml:space="preserve"> </w:t>
      </w:r>
      <w:r w:rsidR="007E213A" w:rsidRPr="00432025">
        <w:rPr>
          <w:rFonts w:ascii="Times New Roman" w:hAnsi="Times New Roman"/>
          <w:sz w:val="28"/>
          <w:szCs w:val="28"/>
        </w:rPr>
        <w:t xml:space="preserve">в </w:t>
      </w:r>
      <w:r w:rsidR="007E213A">
        <w:rPr>
          <w:rFonts w:ascii="Times New Roman" w:hAnsi="Times New Roman"/>
          <w:sz w:val="28"/>
          <w:szCs w:val="28"/>
        </w:rPr>
        <w:t>округе</w:t>
      </w:r>
      <w:r w:rsidR="00AE4596">
        <w:rPr>
          <w:rFonts w:ascii="Times New Roman" w:hAnsi="Times New Roman"/>
          <w:sz w:val="28"/>
          <w:szCs w:val="28"/>
        </w:rPr>
        <w:t xml:space="preserve"> воспользовались</w:t>
      </w:r>
      <w:r w:rsidR="00923B25" w:rsidRPr="00432025">
        <w:rPr>
          <w:rFonts w:ascii="Times New Roman" w:hAnsi="Times New Roman"/>
          <w:sz w:val="28"/>
          <w:szCs w:val="28"/>
        </w:rPr>
        <w:t xml:space="preserve"> социальными выплатами.</w:t>
      </w:r>
      <w:r w:rsidR="00923B25" w:rsidRPr="00144435">
        <w:rPr>
          <w:rFonts w:ascii="Times New Roman" w:hAnsi="Times New Roman"/>
          <w:sz w:val="28"/>
          <w:szCs w:val="28"/>
        </w:rPr>
        <w:t xml:space="preserve">  </w:t>
      </w:r>
      <w:r w:rsidR="00542D39" w:rsidRPr="00144435">
        <w:rPr>
          <w:rFonts w:ascii="Times New Roman" w:hAnsi="Times New Roman"/>
          <w:sz w:val="28"/>
          <w:szCs w:val="28"/>
        </w:rPr>
        <w:t xml:space="preserve"> </w:t>
      </w:r>
    </w:p>
    <w:p w:rsidR="008961E0" w:rsidRPr="00432025" w:rsidRDefault="008961E0" w:rsidP="00144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025">
        <w:rPr>
          <w:rFonts w:ascii="Times New Roman" w:hAnsi="Times New Roman"/>
          <w:sz w:val="28"/>
          <w:szCs w:val="28"/>
        </w:rPr>
        <w:t xml:space="preserve">Отмечается </w:t>
      </w:r>
      <w:r w:rsidR="007E213A">
        <w:rPr>
          <w:rFonts w:ascii="Times New Roman" w:hAnsi="Times New Roman"/>
          <w:sz w:val="28"/>
          <w:szCs w:val="28"/>
        </w:rPr>
        <w:t xml:space="preserve">отрицательная </w:t>
      </w:r>
      <w:r w:rsidR="00432025" w:rsidRPr="00432025">
        <w:rPr>
          <w:rFonts w:ascii="Times New Roman" w:hAnsi="Times New Roman"/>
          <w:sz w:val="28"/>
          <w:szCs w:val="28"/>
        </w:rPr>
        <w:t>динамика</w:t>
      </w:r>
      <w:r w:rsidR="00B805D3" w:rsidRPr="00432025">
        <w:rPr>
          <w:rFonts w:ascii="Times New Roman" w:hAnsi="Times New Roman"/>
          <w:sz w:val="28"/>
          <w:szCs w:val="28"/>
        </w:rPr>
        <w:t xml:space="preserve"> </w:t>
      </w:r>
      <w:r w:rsidR="007E213A">
        <w:rPr>
          <w:rFonts w:ascii="Times New Roman" w:hAnsi="Times New Roman"/>
          <w:sz w:val="28"/>
          <w:szCs w:val="28"/>
        </w:rPr>
        <w:t>увеличения</w:t>
      </w:r>
      <w:r w:rsidR="00432025" w:rsidRPr="00432025">
        <w:rPr>
          <w:rFonts w:ascii="Times New Roman" w:hAnsi="Times New Roman"/>
          <w:sz w:val="28"/>
          <w:szCs w:val="28"/>
        </w:rPr>
        <w:t xml:space="preserve"> </w:t>
      </w:r>
      <w:r w:rsidR="00B805D3" w:rsidRPr="00432025">
        <w:rPr>
          <w:rFonts w:ascii="Times New Roman" w:hAnsi="Times New Roman"/>
          <w:sz w:val="28"/>
          <w:szCs w:val="28"/>
        </w:rPr>
        <w:t>количества мало</w:t>
      </w:r>
      <w:r w:rsidR="00553617">
        <w:rPr>
          <w:rFonts w:ascii="Times New Roman" w:hAnsi="Times New Roman"/>
          <w:sz w:val="28"/>
          <w:szCs w:val="28"/>
        </w:rPr>
        <w:t>обеспеченных граждан. Так в 2020</w:t>
      </w:r>
      <w:r w:rsidR="00B805D3" w:rsidRPr="00432025">
        <w:rPr>
          <w:rFonts w:ascii="Times New Roman" w:hAnsi="Times New Roman"/>
          <w:sz w:val="28"/>
          <w:szCs w:val="28"/>
        </w:rPr>
        <w:t xml:space="preserve"> году к данной категории относилось </w:t>
      </w:r>
      <w:r w:rsidR="00553617">
        <w:rPr>
          <w:rFonts w:ascii="Times New Roman" w:hAnsi="Times New Roman"/>
          <w:sz w:val="28"/>
          <w:szCs w:val="28"/>
        </w:rPr>
        <w:t>49</w:t>
      </w:r>
      <w:r w:rsidR="00B37B12" w:rsidRPr="00432025">
        <w:rPr>
          <w:rFonts w:ascii="Times New Roman" w:hAnsi="Times New Roman"/>
          <w:sz w:val="28"/>
          <w:szCs w:val="28"/>
        </w:rPr>
        <w:t>3</w:t>
      </w:r>
      <w:r w:rsidR="00582EFE" w:rsidRPr="00432025">
        <w:rPr>
          <w:rFonts w:ascii="Times New Roman" w:hAnsi="Times New Roman"/>
          <w:sz w:val="28"/>
          <w:szCs w:val="28"/>
        </w:rPr>
        <w:t xml:space="preserve"> человек</w:t>
      </w:r>
      <w:r w:rsidR="00661FF6" w:rsidRPr="00432025">
        <w:rPr>
          <w:rFonts w:ascii="Times New Roman" w:hAnsi="Times New Roman"/>
          <w:sz w:val="28"/>
          <w:szCs w:val="28"/>
        </w:rPr>
        <w:t xml:space="preserve"> (201</w:t>
      </w:r>
      <w:r w:rsidR="00553617">
        <w:rPr>
          <w:rFonts w:ascii="Times New Roman" w:hAnsi="Times New Roman"/>
          <w:sz w:val="28"/>
          <w:szCs w:val="28"/>
        </w:rPr>
        <w:t>9</w:t>
      </w:r>
      <w:r w:rsidR="00661FF6" w:rsidRPr="00432025">
        <w:rPr>
          <w:rFonts w:ascii="Times New Roman" w:hAnsi="Times New Roman"/>
          <w:sz w:val="28"/>
          <w:szCs w:val="28"/>
        </w:rPr>
        <w:t xml:space="preserve">г. – </w:t>
      </w:r>
      <w:r w:rsidR="00553617">
        <w:rPr>
          <w:rFonts w:ascii="Times New Roman" w:hAnsi="Times New Roman"/>
          <w:sz w:val="28"/>
          <w:szCs w:val="28"/>
        </w:rPr>
        <w:t>453</w:t>
      </w:r>
      <w:r w:rsidR="00432025" w:rsidRPr="00432025">
        <w:rPr>
          <w:rFonts w:ascii="Times New Roman" w:hAnsi="Times New Roman"/>
          <w:sz w:val="28"/>
          <w:szCs w:val="28"/>
        </w:rPr>
        <w:t xml:space="preserve"> </w:t>
      </w:r>
      <w:r w:rsidR="00661FF6" w:rsidRPr="00432025">
        <w:rPr>
          <w:rFonts w:ascii="Times New Roman" w:hAnsi="Times New Roman"/>
          <w:sz w:val="28"/>
          <w:szCs w:val="28"/>
        </w:rPr>
        <w:t>чел.)</w:t>
      </w:r>
      <w:r w:rsidR="00582EFE" w:rsidRPr="00432025">
        <w:rPr>
          <w:rFonts w:ascii="Times New Roman" w:hAnsi="Times New Roman"/>
          <w:sz w:val="28"/>
          <w:szCs w:val="28"/>
        </w:rPr>
        <w:t xml:space="preserve"> или </w:t>
      </w:r>
      <w:r w:rsidR="00553617">
        <w:rPr>
          <w:rFonts w:ascii="Times New Roman" w:hAnsi="Times New Roman"/>
          <w:sz w:val="28"/>
          <w:szCs w:val="28"/>
        </w:rPr>
        <w:t>4,1</w:t>
      </w:r>
      <w:r w:rsidR="00C97A1A" w:rsidRPr="00432025">
        <w:rPr>
          <w:rFonts w:ascii="Times New Roman" w:hAnsi="Times New Roman"/>
          <w:sz w:val="28"/>
          <w:szCs w:val="28"/>
        </w:rPr>
        <w:t xml:space="preserve"> </w:t>
      </w:r>
      <w:r w:rsidR="00661FF6" w:rsidRPr="00432025">
        <w:rPr>
          <w:rFonts w:ascii="Times New Roman" w:hAnsi="Times New Roman"/>
          <w:sz w:val="28"/>
          <w:szCs w:val="28"/>
        </w:rPr>
        <w:t xml:space="preserve">% </w:t>
      </w:r>
      <w:r w:rsidRPr="00432025">
        <w:rPr>
          <w:rFonts w:ascii="Times New Roman" w:hAnsi="Times New Roman"/>
          <w:sz w:val="28"/>
          <w:szCs w:val="28"/>
        </w:rPr>
        <w:t xml:space="preserve">жили за чертой бедности </w:t>
      </w:r>
      <w:r w:rsidR="00661FF6" w:rsidRPr="00432025">
        <w:rPr>
          <w:rFonts w:ascii="Times New Roman" w:hAnsi="Times New Roman"/>
          <w:sz w:val="28"/>
          <w:szCs w:val="28"/>
        </w:rPr>
        <w:t>(201</w:t>
      </w:r>
      <w:r w:rsidR="00553617">
        <w:rPr>
          <w:rFonts w:ascii="Times New Roman" w:hAnsi="Times New Roman"/>
          <w:sz w:val="28"/>
          <w:szCs w:val="28"/>
        </w:rPr>
        <w:t>9</w:t>
      </w:r>
      <w:r w:rsidR="00432025" w:rsidRPr="00432025">
        <w:rPr>
          <w:rFonts w:ascii="Times New Roman" w:hAnsi="Times New Roman"/>
          <w:sz w:val="28"/>
          <w:szCs w:val="28"/>
        </w:rPr>
        <w:t xml:space="preserve"> </w:t>
      </w:r>
      <w:r w:rsidR="00661FF6" w:rsidRPr="00432025">
        <w:rPr>
          <w:rFonts w:ascii="Times New Roman" w:hAnsi="Times New Roman"/>
          <w:sz w:val="28"/>
          <w:szCs w:val="28"/>
        </w:rPr>
        <w:t xml:space="preserve">г. </w:t>
      </w:r>
      <w:r w:rsidR="00542D39" w:rsidRPr="00432025">
        <w:rPr>
          <w:rFonts w:ascii="Times New Roman" w:hAnsi="Times New Roman"/>
          <w:sz w:val="28"/>
          <w:szCs w:val="28"/>
        </w:rPr>
        <w:t>–</w:t>
      </w:r>
      <w:r w:rsidR="00661FF6" w:rsidRPr="00432025">
        <w:rPr>
          <w:rFonts w:ascii="Times New Roman" w:hAnsi="Times New Roman"/>
          <w:sz w:val="28"/>
          <w:szCs w:val="28"/>
        </w:rPr>
        <w:t xml:space="preserve"> </w:t>
      </w:r>
      <w:r w:rsidR="00553617">
        <w:rPr>
          <w:rFonts w:ascii="Times New Roman" w:hAnsi="Times New Roman"/>
          <w:sz w:val="28"/>
          <w:szCs w:val="28"/>
        </w:rPr>
        <w:t>4</w:t>
      </w:r>
      <w:r w:rsidR="00661FF6" w:rsidRPr="00432025">
        <w:rPr>
          <w:rFonts w:ascii="Times New Roman" w:hAnsi="Times New Roman"/>
          <w:sz w:val="28"/>
          <w:szCs w:val="28"/>
        </w:rPr>
        <w:t xml:space="preserve"> %)</w:t>
      </w:r>
      <w:r w:rsidRPr="00432025">
        <w:rPr>
          <w:rFonts w:ascii="Times New Roman" w:hAnsi="Times New Roman"/>
          <w:sz w:val="28"/>
          <w:szCs w:val="28"/>
        </w:rPr>
        <w:t>.</w:t>
      </w:r>
      <w:r w:rsidR="00661FF6" w:rsidRPr="00432025">
        <w:rPr>
          <w:rFonts w:ascii="Times New Roman" w:hAnsi="Times New Roman"/>
          <w:sz w:val="28"/>
          <w:szCs w:val="28"/>
        </w:rPr>
        <w:t xml:space="preserve"> </w:t>
      </w:r>
    </w:p>
    <w:p w:rsidR="006B7564" w:rsidRPr="00144435" w:rsidRDefault="00B94F21" w:rsidP="001444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Дополнительно к мерах государственной поддержки, в муниципальном </w:t>
      </w:r>
      <w:r w:rsidR="001C5824" w:rsidRPr="00144435">
        <w:rPr>
          <w:rFonts w:ascii="Times New Roman" w:hAnsi="Times New Roman"/>
          <w:sz w:val="28"/>
          <w:szCs w:val="28"/>
        </w:rPr>
        <w:t>образовании в</w:t>
      </w:r>
      <w:r w:rsidR="006B7564" w:rsidRPr="00144435">
        <w:rPr>
          <w:rFonts w:ascii="Times New Roman" w:hAnsi="Times New Roman"/>
          <w:sz w:val="28"/>
          <w:szCs w:val="28"/>
        </w:rPr>
        <w:t xml:space="preserve"> рамках </w:t>
      </w:r>
      <w:r w:rsidR="001C5824" w:rsidRPr="00144435">
        <w:rPr>
          <w:rFonts w:ascii="Times New Roman" w:hAnsi="Times New Roman"/>
          <w:sz w:val="28"/>
          <w:szCs w:val="28"/>
        </w:rPr>
        <w:t>ведомственной программы</w:t>
      </w:r>
      <w:r w:rsidR="003D6E9D" w:rsidRPr="00144435">
        <w:rPr>
          <w:rFonts w:ascii="Times New Roman" w:hAnsi="Times New Roman"/>
          <w:sz w:val="28"/>
          <w:szCs w:val="28"/>
        </w:rPr>
        <w:t xml:space="preserve"> «Социальная </w:t>
      </w:r>
      <w:r w:rsidRPr="00144435">
        <w:rPr>
          <w:rFonts w:ascii="Times New Roman" w:hAnsi="Times New Roman"/>
          <w:sz w:val="28"/>
          <w:szCs w:val="28"/>
        </w:rPr>
        <w:t>поддержка</w:t>
      </w:r>
      <w:r w:rsidR="003D6E9D" w:rsidRPr="00144435">
        <w:rPr>
          <w:rFonts w:ascii="Times New Roman" w:hAnsi="Times New Roman"/>
          <w:sz w:val="28"/>
          <w:szCs w:val="28"/>
        </w:rPr>
        <w:t xml:space="preserve"> отдельных категорий граждан</w:t>
      </w:r>
      <w:r w:rsidRPr="00144435">
        <w:rPr>
          <w:rFonts w:ascii="Times New Roman" w:hAnsi="Times New Roman"/>
          <w:sz w:val="28"/>
          <w:szCs w:val="28"/>
        </w:rPr>
        <w:t>»</w:t>
      </w:r>
      <w:r w:rsidR="003D6E9D" w:rsidRPr="00144435">
        <w:rPr>
          <w:rFonts w:ascii="Times New Roman" w:hAnsi="Times New Roman"/>
          <w:sz w:val="28"/>
          <w:szCs w:val="28"/>
        </w:rPr>
        <w:t xml:space="preserve">, </w:t>
      </w:r>
      <w:r w:rsidR="006B7564" w:rsidRPr="00144435">
        <w:rPr>
          <w:rFonts w:ascii="Times New Roman" w:hAnsi="Times New Roman"/>
          <w:sz w:val="28"/>
          <w:szCs w:val="28"/>
        </w:rPr>
        <w:t>были оказаны различные виды</w:t>
      </w:r>
      <w:r w:rsidR="00EB3036" w:rsidRPr="00144435">
        <w:rPr>
          <w:rFonts w:ascii="Times New Roman" w:hAnsi="Times New Roman"/>
          <w:sz w:val="28"/>
          <w:szCs w:val="28"/>
        </w:rPr>
        <w:t xml:space="preserve"> поддержки </w:t>
      </w:r>
      <w:r w:rsidR="00553617" w:rsidRPr="0094148E">
        <w:rPr>
          <w:rFonts w:ascii="Times New Roman" w:hAnsi="Times New Roman"/>
          <w:sz w:val="28"/>
          <w:szCs w:val="28"/>
        </w:rPr>
        <w:t>202</w:t>
      </w:r>
      <w:r w:rsidR="003D6E9D" w:rsidRPr="0094148E">
        <w:rPr>
          <w:rFonts w:ascii="Times New Roman" w:hAnsi="Times New Roman"/>
          <w:sz w:val="28"/>
          <w:szCs w:val="28"/>
        </w:rPr>
        <w:t xml:space="preserve"> гражданам (в 201</w:t>
      </w:r>
      <w:r w:rsidR="00553617" w:rsidRPr="0094148E">
        <w:rPr>
          <w:rFonts w:ascii="Times New Roman" w:hAnsi="Times New Roman"/>
          <w:sz w:val="28"/>
          <w:szCs w:val="28"/>
        </w:rPr>
        <w:t>9</w:t>
      </w:r>
      <w:r w:rsidR="003D6E9D" w:rsidRPr="0094148E">
        <w:rPr>
          <w:rFonts w:ascii="Times New Roman" w:hAnsi="Times New Roman"/>
          <w:sz w:val="28"/>
          <w:szCs w:val="28"/>
        </w:rPr>
        <w:t xml:space="preserve"> г. -</w:t>
      </w:r>
      <w:r w:rsidR="004226C0" w:rsidRPr="0094148E">
        <w:rPr>
          <w:rFonts w:ascii="Times New Roman" w:hAnsi="Times New Roman"/>
          <w:sz w:val="28"/>
          <w:szCs w:val="28"/>
        </w:rPr>
        <w:t xml:space="preserve"> </w:t>
      </w:r>
      <w:r w:rsidR="00553617" w:rsidRPr="0094148E">
        <w:rPr>
          <w:rFonts w:ascii="Times New Roman" w:hAnsi="Times New Roman"/>
          <w:sz w:val="28"/>
          <w:szCs w:val="28"/>
        </w:rPr>
        <w:t>382</w:t>
      </w:r>
      <w:r w:rsidR="006B7564" w:rsidRPr="0094148E">
        <w:rPr>
          <w:rFonts w:ascii="Times New Roman" w:hAnsi="Times New Roman"/>
          <w:sz w:val="28"/>
          <w:szCs w:val="28"/>
        </w:rPr>
        <w:t xml:space="preserve"> чел.)</w:t>
      </w:r>
      <w:r w:rsidR="00553617" w:rsidRPr="0094148E">
        <w:rPr>
          <w:rFonts w:ascii="Times New Roman" w:hAnsi="Times New Roman"/>
          <w:sz w:val="28"/>
          <w:szCs w:val="28"/>
        </w:rPr>
        <w:t>, на сумму 2</w:t>
      </w:r>
      <w:r w:rsidR="001C5824" w:rsidRPr="0094148E">
        <w:rPr>
          <w:rFonts w:ascii="Times New Roman" w:hAnsi="Times New Roman"/>
          <w:sz w:val="28"/>
          <w:szCs w:val="28"/>
        </w:rPr>
        <w:t xml:space="preserve"> </w:t>
      </w:r>
      <w:r w:rsidR="003D6E9D" w:rsidRPr="0094148E">
        <w:rPr>
          <w:rFonts w:ascii="Times New Roman" w:hAnsi="Times New Roman"/>
          <w:sz w:val="28"/>
          <w:szCs w:val="28"/>
        </w:rPr>
        <w:t>млн. руб</w:t>
      </w:r>
      <w:r w:rsidR="00334081" w:rsidRPr="0094148E">
        <w:rPr>
          <w:rFonts w:ascii="Times New Roman" w:hAnsi="Times New Roman"/>
          <w:sz w:val="28"/>
          <w:szCs w:val="28"/>
        </w:rPr>
        <w:t>лей.</w:t>
      </w:r>
      <w:r w:rsidR="00553617">
        <w:rPr>
          <w:rFonts w:ascii="Times New Roman" w:hAnsi="Times New Roman"/>
          <w:sz w:val="28"/>
          <w:szCs w:val="28"/>
        </w:rPr>
        <w:t xml:space="preserve"> </w:t>
      </w:r>
    </w:p>
    <w:p w:rsidR="005D55B4" w:rsidRPr="00144435" w:rsidRDefault="005D55B4" w:rsidP="00144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087C" w:rsidRPr="00144435" w:rsidRDefault="00F61E51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ab/>
      </w:r>
      <w:r w:rsidR="000E087C" w:rsidRPr="00144435">
        <w:rPr>
          <w:rFonts w:ascii="Times New Roman" w:hAnsi="Times New Roman"/>
          <w:i/>
          <w:sz w:val="28"/>
          <w:szCs w:val="28"/>
        </w:rPr>
        <w:t>Слайд №</w:t>
      </w:r>
      <w:r w:rsidR="007A09DD">
        <w:rPr>
          <w:rFonts w:ascii="Times New Roman" w:hAnsi="Times New Roman"/>
          <w:i/>
          <w:sz w:val="28"/>
          <w:szCs w:val="28"/>
        </w:rPr>
        <w:t xml:space="preserve"> 48</w:t>
      </w:r>
    </w:p>
    <w:p w:rsidR="00ED4A0A" w:rsidRPr="00144435" w:rsidRDefault="00ED4A0A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42AF" w:rsidRPr="00144435" w:rsidRDefault="00F61E51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Создание условий для традиционного проживания и хозяйствования коренных малочисленных народов Севера</w:t>
      </w:r>
      <w:r w:rsidR="00B805D3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E0C6E" w:rsidRPr="00144435" w:rsidRDefault="00F61E51" w:rsidP="00144435">
      <w:pPr>
        <w:spacing w:after="0" w:line="360" w:lineRule="auto"/>
        <w:jc w:val="both"/>
        <w:rPr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3C73EF">
        <w:rPr>
          <w:rFonts w:ascii="Times New Roman" w:hAnsi="Times New Roman"/>
          <w:sz w:val="28"/>
          <w:szCs w:val="28"/>
        </w:rPr>
        <w:t xml:space="preserve">      По состоянию на 01.01.2021</w:t>
      </w:r>
      <w:r w:rsidRPr="00144435">
        <w:rPr>
          <w:rFonts w:ascii="Times New Roman" w:hAnsi="Times New Roman"/>
          <w:sz w:val="28"/>
          <w:szCs w:val="28"/>
        </w:rPr>
        <w:t xml:space="preserve"> общая численность коренных малочисленных народов, проживающих на территории муниципального </w:t>
      </w:r>
      <w:r w:rsidR="00FD6EA4" w:rsidRPr="00655023">
        <w:rPr>
          <w:rFonts w:ascii="Times New Roman" w:hAnsi="Times New Roman"/>
          <w:sz w:val="28"/>
          <w:szCs w:val="28"/>
        </w:rPr>
        <w:t xml:space="preserve">образования, </w:t>
      </w:r>
      <w:r w:rsidR="003C73EF">
        <w:rPr>
          <w:rFonts w:ascii="Times New Roman" w:hAnsi="Times New Roman"/>
          <w:sz w:val="28"/>
          <w:szCs w:val="28"/>
        </w:rPr>
        <w:t xml:space="preserve">составляет 1143 </w:t>
      </w:r>
      <w:r w:rsidR="009639DA" w:rsidRPr="00655023">
        <w:rPr>
          <w:rFonts w:ascii="Times New Roman" w:hAnsi="Times New Roman"/>
          <w:sz w:val="28"/>
          <w:szCs w:val="28"/>
        </w:rPr>
        <w:t>человека, (</w:t>
      </w:r>
      <w:r w:rsidR="00655023" w:rsidRPr="00655023">
        <w:rPr>
          <w:rFonts w:ascii="Times New Roman" w:hAnsi="Times New Roman"/>
          <w:sz w:val="28"/>
          <w:szCs w:val="28"/>
        </w:rPr>
        <w:t>снижение численности на</w:t>
      </w:r>
      <w:r w:rsidR="0033319A" w:rsidRPr="00655023">
        <w:rPr>
          <w:rFonts w:ascii="Times New Roman" w:hAnsi="Times New Roman"/>
          <w:sz w:val="28"/>
          <w:szCs w:val="28"/>
        </w:rPr>
        <w:t xml:space="preserve"> </w:t>
      </w:r>
      <w:r w:rsidR="00655023" w:rsidRPr="00655023">
        <w:rPr>
          <w:rFonts w:ascii="Times New Roman" w:hAnsi="Times New Roman"/>
          <w:sz w:val="28"/>
          <w:szCs w:val="28"/>
        </w:rPr>
        <w:t>2</w:t>
      </w:r>
      <w:r w:rsidR="003C73EF">
        <w:rPr>
          <w:rFonts w:ascii="Times New Roman" w:hAnsi="Times New Roman"/>
          <w:sz w:val="28"/>
          <w:szCs w:val="28"/>
        </w:rPr>
        <w:t xml:space="preserve"> чел., </w:t>
      </w:r>
      <w:r w:rsidR="003C73EF">
        <w:rPr>
          <w:rFonts w:ascii="Times New Roman" w:hAnsi="Times New Roman"/>
          <w:sz w:val="28"/>
          <w:szCs w:val="28"/>
        </w:rPr>
        <w:lastRenderedPageBreak/>
        <w:t>годом ранее сокращение на 20 чел.</w:t>
      </w:r>
      <w:r w:rsidRPr="00655023">
        <w:rPr>
          <w:rFonts w:ascii="Times New Roman" w:hAnsi="Times New Roman"/>
          <w:sz w:val="28"/>
          <w:szCs w:val="28"/>
        </w:rPr>
        <w:t>).</w:t>
      </w:r>
      <w:r w:rsidR="003C73EF">
        <w:rPr>
          <w:rFonts w:ascii="Times New Roman" w:hAnsi="Times New Roman"/>
          <w:sz w:val="28"/>
          <w:szCs w:val="28"/>
        </w:rPr>
        <w:t xml:space="preserve"> 82,2 </w:t>
      </w:r>
      <w:r w:rsidR="005A3165">
        <w:rPr>
          <w:rFonts w:ascii="Times New Roman" w:hAnsi="Times New Roman"/>
          <w:sz w:val="28"/>
          <w:szCs w:val="28"/>
        </w:rPr>
        <w:t xml:space="preserve">% граждан проживает в пгт Ноглики. </w:t>
      </w:r>
      <w:r w:rsidR="003C73EF" w:rsidRPr="003C73EF">
        <w:rPr>
          <w:rFonts w:ascii="Times New Roman" w:hAnsi="Times New Roman"/>
          <w:sz w:val="28"/>
          <w:szCs w:val="28"/>
        </w:rPr>
        <w:t xml:space="preserve">В структуре этносов 76,7% составляют нивхи, 12% - </w:t>
      </w:r>
      <w:proofErr w:type="spellStart"/>
      <w:r w:rsidR="003C73EF" w:rsidRPr="003C73EF">
        <w:rPr>
          <w:rFonts w:ascii="Times New Roman" w:hAnsi="Times New Roman"/>
          <w:sz w:val="28"/>
          <w:szCs w:val="28"/>
        </w:rPr>
        <w:t>ороки</w:t>
      </w:r>
      <w:proofErr w:type="spellEnd"/>
      <w:r w:rsidR="003C73EF" w:rsidRPr="003C73EF">
        <w:rPr>
          <w:rFonts w:ascii="Times New Roman" w:hAnsi="Times New Roman"/>
          <w:sz w:val="28"/>
          <w:szCs w:val="28"/>
        </w:rPr>
        <w:t>, 9,9% эвенки</w:t>
      </w:r>
      <w:r w:rsidR="003C73EF">
        <w:rPr>
          <w:sz w:val="28"/>
          <w:szCs w:val="28"/>
        </w:rPr>
        <w:t xml:space="preserve">. </w:t>
      </w:r>
      <w:r w:rsidR="005A3165" w:rsidRPr="007E213A">
        <w:rPr>
          <w:rFonts w:ascii="Times New Roman" w:hAnsi="Times New Roman"/>
          <w:sz w:val="28"/>
          <w:szCs w:val="28"/>
        </w:rPr>
        <w:t>Из числа трудоспособного возраста, занятость составляет 40%.</w:t>
      </w:r>
      <w:r w:rsidR="003E0C6E" w:rsidRPr="00144435">
        <w:rPr>
          <w:sz w:val="28"/>
          <w:szCs w:val="28"/>
        </w:rPr>
        <w:t xml:space="preserve">    </w:t>
      </w:r>
    </w:p>
    <w:p w:rsidR="00EB3036" w:rsidRDefault="00982311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округе действуют 24</w:t>
      </w:r>
      <w:r w:rsidR="00EB3036" w:rsidRPr="00144435">
        <w:rPr>
          <w:rFonts w:ascii="Times New Roman" w:hAnsi="Times New Roman"/>
          <w:sz w:val="28"/>
          <w:szCs w:val="28"/>
        </w:rPr>
        <w:t xml:space="preserve"> родовых хозяйств и общин коренных малочисленных народов Севера. Развиваются народные промыслы (резьба по дереву, рисунки на рыбьей коже), </w:t>
      </w:r>
      <w:r w:rsidR="004075B9" w:rsidRPr="00144435">
        <w:rPr>
          <w:rFonts w:ascii="Times New Roman" w:hAnsi="Times New Roman"/>
          <w:sz w:val="28"/>
          <w:szCs w:val="28"/>
        </w:rPr>
        <w:t>функционируют нивхские</w:t>
      </w:r>
      <w:r w:rsidR="00EB3036" w:rsidRPr="00144435">
        <w:rPr>
          <w:rFonts w:ascii="Times New Roman" w:hAnsi="Times New Roman"/>
          <w:sz w:val="28"/>
          <w:szCs w:val="28"/>
        </w:rPr>
        <w:t xml:space="preserve"> национальные ансамбли («</w:t>
      </w:r>
      <w:proofErr w:type="spellStart"/>
      <w:r w:rsidR="00EB3036" w:rsidRPr="00144435">
        <w:rPr>
          <w:rFonts w:ascii="Times New Roman" w:hAnsi="Times New Roman"/>
          <w:sz w:val="28"/>
          <w:szCs w:val="28"/>
        </w:rPr>
        <w:t>Ари</w:t>
      </w:r>
      <w:proofErr w:type="spellEnd"/>
      <w:r w:rsidR="00EB3036" w:rsidRPr="00144435">
        <w:rPr>
          <w:rFonts w:ascii="Times New Roman" w:hAnsi="Times New Roman"/>
          <w:sz w:val="28"/>
          <w:szCs w:val="28"/>
        </w:rPr>
        <w:t>-ла-миф»</w:t>
      </w:r>
      <w:proofErr w:type="gramStart"/>
      <w:r w:rsidR="00EB3036" w:rsidRPr="00144435">
        <w:rPr>
          <w:rFonts w:ascii="Times New Roman" w:hAnsi="Times New Roman"/>
          <w:sz w:val="28"/>
          <w:szCs w:val="28"/>
        </w:rPr>
        <w:t>,</w:t>
      </w:r>
      <w:r w:rsidR="004075B9">
        <w:rPr>
          <w:rFonts w:ascii="Times New Roman" w:hAnsi="Times New Roman"/>
          <w:sz w:val="28"/>
          <w:szCs w:val="28"/>
        </w:rPr>
        <w:t>»</w:t>
      </w:r>
      <w:proofErr w:type="spellStart"/>
      <w:r w:rsidR="004075B9">
        <w:rPr>
          <w:rFonts w:ascii="Times New Roman" w:hAnsi="Times New Roman"/>
          <w:sz w:val="28"/>
          <w:szCs w:val="28"/>
        </w:rPr>
        <w:t>Дорима</w:t>
      </w:r>
      <w:proofErr w:type="spellEnd"/>
      <w:proofErr w:type="gramEnd"/>
      <w:r w:rsidR="004075B9">
        <w:rPr>
          <w:rFonts w:ascii="Times New Roman" w:hAnsi="Times New Roman"/>
          <w:sz w:val="28"/>
          <w:szCs w:val="28"/>
        </w:rPr>
        <w:t>», «</w:t>
      </w:r>
      <w:proofErr w:type="spellStart"/>
      <w:r w:rsidR="004075B9">
        <w:rPr>
          <w:rFonts w:ascii="Times New Roman" w:hAnsi="Times New Roman"/>
          <w:sz w:val="28"/>
          <w:szCs w:val="28"/>
        </w:rPr>
        <w:t>Сородэ</w:t>
      </w:r>
      <w:proofErr w:type="spellEnd"/>
      <w:r w:rsidR="004075B9">
        <w:rPr>
          <w:rFonts w:ascii="Times New Roman" w:hAnsi="Times New Roman"/>
          <w:sz w:val="28"/>
          <w:szCs w:val="28"/>
        </w:rPr>
        <w:t>»), клуб</w:t>
      </w:r>
      <w:r w:rsidR="00EB3036" w:rsidRPr="0014443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B3036" w:rsidRPr="00144435">
        <w:rPr>
          <w:rFonts w:ascii="Times New Roman" w:hAnsi="Times New Roman"/>
          <w:sz w:val="28"/>
          <w:szCs w:val="28"/>
        </w:rPr>
        <w:t>Нивхинка</w:t>
      </w:r>
      <w:proofErr w:type="spellEnd"/>
      <w:r w:rsidR="00EB3036" w:rsidRPr="00144435">
        <w:rPr>
          <w:rFonts w:ascii="Times New Roman" w:hAnsi="Times New Roman"/>
          <w:sz w:val="28"/>
          <w:szCs w:val="28"/>
        </w:rPr>
        <w:t xml:space="preserve">», работают классы по изучению нивхского и </w:t>
      </w:r>
      <w:proofErr w:type="spellStart"/>
      <w:r w:rsidR="00EB3036" w:rsidRPr="00144435">
        <w:rPr>
          <w:rFonts w:ascii="Times New Roman" w:hAnsi="Times New Roman"/>
          <w:sz w:val="28"/>
          <w:szCs w:val="28"/>
        </w:rPr>
        <w:t>уйлтинского</w:t>
      </w:r>
      <w:proofErr w:type="spellEnd"/>
      <w:r w:rsidR="00EB3036" w:rsidRPr="00144435">
        <w:rPr>
          <w:rFonts w:ascii="Times New Roman" w:hAnsi="Times New Roman"/>
          <w:sz w:val="28"/>
          <w:szCs w:val="28"/>
        </w:rPr>
        <w:t xml:space="preserve"> языка.</w:t>
      </w:r>
    </w:p>
    <w:p w:rsidR="005A3165" w:rsidRPr="00144435" w:rsidRDefault="007E213A" w:rsidP="007E2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A3165" w:rsidRPr="00144435">
        <w:rPr>
          <w:rFonts w:ascii="Times New Roman" w:hAnsi="Times New Roman"/>
          <w:sz w:val="28"/>
          <w:szCs w:val="28"/>
        </w:rPr>
        <w:t xml:space="preserve">еализуются программы в целях содействия социально – экономическому развитию коренных народов Севера как за счет средств областного </w:t>
      </w:r>
      <w:proofErr w:type="gramStart"/>
      <w:r w:rsidR="005A3165" w:rsidRPr="00144435"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за счет</w:t>
      </w:r>
      <w:r w:rsidR="005A3165" w:rsidRPr="00144435">
        <w:rPr>
          <w:rFonts w:ascii="Times New Roman" w:hAnsi="Times New Roman"/>
          <w:sz w:val="28"/>
          <w:szCs w:val="28"/>
        </w:rPr>
        <w:t xml:space="preserve"> средств социальных программы компаний «Сахалин </w:t>
      </w:r>
      <w:proofErr w:type="spellStart"/>
      <w:r w:rsidR="005A3165" w:rsidRPr="00144435">
        <w:rPr>
          <w:rFonts w:ascii="Times New Roman" w:hAnsi="Times New Roman"/>
          <w:sz w:val="28"/>
          <w:szCs w:val="28"/>
        </w:rPr>
        <w:t>Энерджи</w:t>
      </w:r>
      <w:proofErr w:type="spellEnd"/>
      <w:r w:rsidR="005A3165" w:rsidRPr="00144435">
        <w:rPr>
          <w:rFonts w:ascii="Times New Roman" w:hAnsi="Times New Roman"/>
          <w:sz w:val="28"/>
          <w:szCs w:val="28"/>
        </w:rPr>
        <w:t xml:space="preserve">» и «Эксон </w:t>
      </w:r>
      <w:proofErr w:type="spellStart"/>
      <w:r w:rsidR="005A3165" w:rsidRPr="00144435">
        <w:rPr>
          <w:rFonts w:ascii="Times New Roman" w:hAnsi="Times New Roman"/>
          <w:sz w:val="28"/>
          <w:szCs w:val="28"/>
        </w:rPr>
        <w:t>Нефтегаз</w:t>
      </w:r>
      <w:proofErr w:type="spellEnd"/>
      <w:r w:rsidR="005A3165" w:rsidRPr="00144435">
        <w:rPr>
          <w:rFonts w:ascii="Times New Roman" w:hAnsi="Times New Roman"/>
          <w:sz w:val="28"/>
          <w:szCs w:val="28"/>
        </w:rPr>
        <w:t xml:space="preserve"> Лимитед». За год финансо</w:t>
      </w:r>
      <w:r w:rsidR="00156F7B">
        <w:rPr>
          <w:rFonts w:ascii="Times New Roman" w:hAnsi="Times New Roman"/>
          <w:sz w:val="28"/>
          <w:szCs w:val="28"/>
        </w:rPr>
        <w:t>вая поддержка составила 6,2</w:t>
      </w:r>
      <w:r w:rsidR="005A3165" w:rsidRPr="00144435">
        <w:rPr>
          <w:rFonts w:ascii="Times New Roman" w:hAnsi="Times New Roman"/>
          <w:sz w:val="28"/>
          <w:szCs w:val="28"/>
        </w:rPr>
        <w:t xml:space="preserve"> млн. рублей. </w:t>
      </w:r>
    </w:p>
    <w:p w:rsidR="001F26C1" w:rsidRDefault="001F26C1" w:rsidP="0014443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B7564" w:rsidRPr="00144435" w:rsidRDefault="000E087C" w:rsidP="0014443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7A09DD">
        <w:rPr>
          <w:rFonts w:ascii="Times New Roman" w:hAnsi="Times New Roman"/>
          <w:i/>
          <w:sz w:val="28"/>
          <w:szCs w:val="28"/>
        </w:rPr>
        <w:t xml:space="preserve"> 49</w:t>
      </w:r>
    </w:p>
    <w:sectPr w:rsidR="006B7564" w:rsidRPr="00144435" w:rsidSect="003E34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A0" w:rsidRDefault="00532DA0" w:rsidP="00A86683">
      <w:pPr>
        <w:spacing w:after="0" w:line="240" w:lineRule="auto"/>
      </w:pPr>
      <w:r>
        <w:separator/>
      </w:r>
    </w:p>
  </w:endnote>
  <w:endnote w:type="continuationSeparator" w:id="0">
    <w:p w:rsidR="00532DA0" w:rsidRDefault="00532DA0" w:rsidP="00A8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649"/>
      <w:docPartObj>
        <w:docPartGallery w:val="Page Numbers (Bottom of Page)"/>
        <w:docPartUnique/>
      </w:docPartObj>
    </w:sdtPr>
    <w:sdtEndPr/>
    <w:sdtContent>
      <w:p w:rsidR="00532DA0" w:rsidRDefault="00532DA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BF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32DA0" w:rsidRDefault="00532D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A0" w:rsidRDefault="00532DA0" w:rsidP="00A86683">
      <w:pPr>
        <w:spacing w:after="0" w:line="240" w:lineRule="auto"/>
      </w:pPr>
      <w:r>
        <w:separator/>
      </w:r>
    </w:p>
  </w:footnote>
  <w:footnote w:type="continuationSeparator" w:id="0">
    <w:p w:rsidR="00532DA0" w:rsidRDefault="00532DA0" w:rsidP="00A8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94D"/>
    <w:multiLevelType w:val="hybridMultilevel"/>
    <w:tmpl w:val="8CBA262C"/>
    <w:lvl w:ilvl="0" w:tplc="6E842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601BBD"/>
    <w:multiLevelType w:val="hybridMultilevel"/>
    <w:tmpl w:val="A3709572"/>
    <w:lvl w:ilvl="0" w:tplc="DEBA0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466C6"/>
    <w:multiLevelType w:val="hybridMultilevel"/>
    <w:tmpl w:val="F822FC1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246F0D"/>
    <w:multiLevelType w:val="hybridMultilevel"/>
    <w:tmpl w:val="88BC2EE4"/>
    <w:lvl w:ilvl="0" w:tplc="6D3281F6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3514A68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190A66"/>
    <w:multiLevelType w:val="hybridMultilevel"/>
    <w:tmpl w:val="1524859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431BDC"/>
    <w:multiLevelType w:val="hybridMultilevel"/>
    <w:tmpl w:val="17380A32"/>
    <w:lvl w:ilvl="0" w:tplc="E56E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E5A707D"/>
    <w:multiLevelType w:val="hybridMultilevel"/>
    <w:tmpl w:val="53740426"/>
    <w:lvl w:ilvl="0" w:tplc="FF62092C">
      <w:start w:val="1"/>
      <w:numFmt w:val="decimal"/>
      <w:lvlText w:val="%1)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0B294C"/>
    <w:multiLevelType w:val="hybridMultilevel"/>
    <w:tmpl w:val="8ECA41CC"/>
    <w:lvl w:ilvl="0" w:tplc="ACD866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A71A7"/>
    <w:multiLevelType w:val="hybridMultilevel"/>
    <w:tmpl w:val="911EBEFA"/>
    <w:lvl w:ilvl="0" w:tplc="ED88277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930DFA"/>
    <w:multiLevelType w:val="hybridMultilevel"/>
    <w:tmpl w:val="52585066"/>
    <w:lvl w:ilvl="0" w:tplc="EC309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93BCF"/>
    <w:multiLevelType w:val="hybridMultilevel"/>
    <w:tmpl w:val="C2DC040E"/>
    <w:lvl w:ilvl="0" w:tplc="6D3281F6">
      <w:start w:val="1"/>
      <w:numFmt w:val="bullet"/>
      <w:lvlText w:val="–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F50EC7F8">
      <w:start w:val="1"/>
      <w:numFmt w:val="bullet"/>
      <w:lvlText w:val=""/>
      <w:lvlJc w:val="left"/>
      <w:pPr>
        <w:tabs>
          <w:tab w:val="num" w:pos="1222"/>
        </w:tabs>
        <w:ind w:left="1222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EC674C4"/>
    <w:multiLevelType w:val="hybridMultilevel"/>
    <w:tmpl w:val="1CB84248"/>
    <w:lvl w:ilvl="0" w:tplc="121AB4CC">
      <w:start w:val="1"/>
      <w:numFmt w:val="decimal"/>
      <w:lvlText w:val="%1.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7224EE"/>
    <w:multiLevelType w:val="hybridMultilevel"/>
    <w:tmpl w:val="85A21AC0"/>
    <w:lvl w:ilvl="0" w:tplc="F50EC7F8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564"/>
    <w:rsid w:val="00000114"/>
    <w:rsid w:val="00004564"/>
    <w:rsid w:val="00005801"/>
    <w:rsid w:val="000065EB"/>
    <w:rsid w:val="00007CF9"/>
    <w:rsid w:val="000103C4"/>
    <w:rsid w:val="000169B9"/>
    <w:rsid w:val="00021DF3"/>
    <w:rsid w:val="00030CCC"/>
    <w:rsid w:val="000326BF"/>
    <w:rsid w:val="00032A13"/>
    <w:rsid w:val="00032F68"/>
    <w:rsid w:val="0003393B"/>
    <w:rsid w:val="00044AD7"/>
    <w:rsid w:val="00050050"/>
    <w:rsid w:val="00050196"/>
    <w:rsid w:val="0005525C"/>
    <w:rsid w:val="00064ABC"/>
    <w:rsid w:val="00066DA6"/>
    <w:rsid w:val="0007390F"/>
    <w:rsid w:val="00074A91"/>
    <w:rsid w:val="00075A19"/>
    <w:rsid w:val="0008538C"/>
    <w:rsid w:val="00087814"/>
    <w:rsid w:val="00091EB8"/>
    <w:rsid w:val="00093682"/>
    <w:rsid w:val="0009795E"/>
    <w:rsid w:val="000A3131"/>
    <w:rsid w:val="000A32F2"/>
    <w:rsid w:val="000A5646"/>
    <w:rsid w:val="000A7D56"/>
    <w:rsid w:val="000B016A"/>
    <w:rsid w:val="000B1DE6"/>
    <w:rsid w:val="000B2542"/>
    <w:rsid w:val="000B67D1"/>
    <w:rsid w:val="000C336F"/>
    <w:rsid w:val="000C7A25"/>
    <w:rsid w:val="000D308C"/>
    <w:rsid w:val="000D706B"/>
    <w:rsid w:val="000E087C"/>
    <w:rsid w:val="000E1627"/>
    <w:rsid w:val="000E5F7D"/>
    <w:rsid w:val="000F18A9"/>
    <w:rsid w:val="00100DEE"/>
    <w:rsid w:val="001020C3"/>
    <w:rsid w:val="00111F80"/>
    <w:rsid w:val="00124FB0"/>
    <w:rsid w:val="001258DF"/>
    <w:rsid w:val="00130A0A"/>
    <w:rsid w:val="001330BB"/>
    <w:rsid w:val="00140F7B"/>
    <w:rsid w:val="00144435"/>
    <w:rsid w:val="00144AA9"/>
    <w:rsid w:val="00147B38"/>
    <w:rsid w:val="00156F7B"/>
    <w:rsid w:val="00161988"/>
    <w:rsid w:val="001676B9"/>
    <w:rsid w:val="00171F01"/>
    <w:rsid w:val="00174640"/>
    <w:rsid w:val="00174F37"/>
    <w:rsid w:val="00180A84"/>
    <w:rsid w:val="00185979"/>
    <w:rsid w:val="00187965"/>
    <w:rsid w:val="00187E25"/>
    <w:rsid w:val="00192CDE"/>
    <w:rsid w:val="00195577"/>
    <w:rsid w:val="00196998"/>
    <w:rsid w:val="00196D6F"/>
    <w:rsid w:val="001A4697"/>
    <w:rsid w:val="001A4E7A"/>
    <w:rsid w:val="001A7124"/>
    <w:rsid w:val="001A7B3A"/>
    <w:rsid w:val="001B2A3C"/>
    <w:rsid w:val="001B2FD6"/>
    <w:rsid w:val="001B3FCE"/>
    <w:rsid w:val="001B5137"/>
    <w:rsid w:val="001B601D"/>
    <w:rsid w:val="001B63A0"/>
    <w:rsid w:val="001B6E9C"/>
    <w:rsid w:val="001C0611"/>
    <w:rsid w:val="001C50C8"/>
    <w:rsid w:val="001C5559"/>
    <w:rsid w:val="001C5824"/>
    <w:rsid w:val="001C6321"/>
    <w:rsid w:val="001C6E41"/>
    <w:rsid w:val="001C7485"/>
    <w:rsid w:val="001D390C"/>
    <w:rsid w:val="001F26C1"/>
    <w:rsid w:val="001F332B"/>
    <w:rsid w:val="0020197D"/>
    <w:rsid w:val="00202755"/>
    <w:rsid w:val="00203386"/>
    <w:rsid w:val="0020680A"/>
    <w:rsid w:val="00210B3B"/>
    <w:rsid w:val="0021332F"/>
    <w:rsid w:val="00215D8D"/>
    <w:rsid w:val="00217411"/>
    <w:rsid w:val="00217AEC"/>
    <w:rsid w:val="0022095F"/>
    <w:rsid w:val="002237B2"/>
    <w:rsid w:val="002240B8"/>
    <w:rsid w:val="0022415E"/>
    <w:rsid w:val="00241876"/>
    <w:rsid w:val="002419F4"/>
    <w:rsid w:val="002422FC"/>
    <w:rsid w:val="002442F3"/>
    <w:rsid w:val="00247035"/>
    <w:rsid w:val="002474BE"/>
    <w:rsid w:val="0025469A"/>
    <w:rsid w:val="00264140"/>
    <w:rsid w:val="00270195"/>
    <w:rsid w:val="002778EF"/>
    <w:rsid w:val="00280660"/>
    <w:rsid w:val="002825DA"/>
    <w:rsid w:val="00284D68"/>
    <w:rsid w:val="00286A5B"/>
    <w:rsid w:val="00287008"/>
    <w:rsid w:val="002903EF"/>
    <w:rsid w:val="00292785"/>
    <w:rsid w:val="0029364C"/>
    <w:rsid w:val="0029613C"/>
    <w:rsid w:val="002969BC"/>
    <w:rsid w:val="002A3C9D"/>
    <w:rsid w:val="002B229D"/>
    <w:rsid w:val="002B45EB"/>
    <w:rsid w:val="002B4B97"/>
    <w:rsid w:val="002B62B0"/>
    <w:rsid w:val="002C2978"/>
    <w:rsid w:val="002C4982"/>
    <w:rsid w:val="002C4AE1"/>
    <w:rsid w:val="002D528A"/>
    <w:rsid w:val="002D7C43"/>
    <w:rsid w:val="002E5014"/>
    <w:rsid w:val="002F16F1"/>
    <w:rsid w:val="003000CA"/>
    <w:rsid w:val="00304037"/>
    <w:rsid w:val="00305894"/>
    <w:rsid w:val="00305FB9"/>
    <w:rsid w:val="003063A6"/>
    <w:rsid w:val="00307563"/>
    <w:rsid w:val="003075F7"/>
    <w:rsid w:val="00313676"/>
    <w:rsid w:val="00324400"/>
    <w:rsid w:val="003245C5"/>
    <w:rsid w:val="0033319A"/>
    <w:rsid w:val="00334081"/>
    <w:rsid w:val="00335F8C"/>
    <w:rsid w:val="00336B06"/>
    <w:rsid w:val="0034571D"/>
    <w:rsid w:val="00346BFD"/>
    <w:rsid w:val="003507BC"/>
    <w:rsid w:val="00350A05"/>
    <w:rsid w:val="00351323"/>
    <w:rsid w:val="003537D2"/>
    <w:rsid w:val="0035621F"/>
    <w:rsid w:val="003566FF"/>
    <w:rsid w:val="003605A9"/>
    <w:rsid w:val="00367A50"/>
    <w:rsid w:val="00373059"/>
    <w:rsid w:val="00373EC0"/>
    <w:rsid w:val="00373FC3"/>
    <w:rsid w:val="0037436B"/>
    <w:rsid w:val="00377E1E"/>
    <w:rsid w:val="00385664"/>
    <w:rsid w:val="00393F22"/>
    <w:rsid w:val="003947B5"/>
    <w:rsid w:val="003959B7"/>
    <w:rsid w:val="00396BC3"/>
    <w:rsid w:val="003971A3"/>
    <w:rsid w:val="003C4087"/>
    <w:rsid w:val="003C414D"/>
    <w:rsid w:val="003C5A32"/>
    <w:rsid w:val="003C6EC6"/>
    <w:rsid w:val="003C73EF"/>
    <w:rsid w:val="003D064F"/>
    <w:rsid w:val="003D3E72"/>
    <w:rsid w:val="003D6E9D"/>
    <w:rsid w:val="003D7477"/>
    <w:rsid w:val="003E0C6E"/>
    <w:rsid w:val="003E346F"/>
    <w:rsid w:val="003E7571"/>
    <w:rsid w:val="003F2230"/>
    <w:rsid w:val="00400D2E"/>
    <w:rsid w:val="004075B9"/>
    <w:rsid w:val="00407D1F"/>
    <w:rsid w:val="004108FA"/>
    <w:rsid w:val="00410D1F"/>
    <w:rsid w:val="00410E24"/>
    <w:rsid w:val="00410FB9"/>
    <w:rsid w:val="004226C0"/>
    <w:rsid w:val="00427EB6"/>
    <w:rsid w:val="00430141"/>
    <w:rsid w:val="00432025"/>
    <w:rsid w:val="00432726"/>
    <w:rsid w:val="00432C06"/>
    <w:rsid w:val="00433432"/>
    <w:rsid w:val="00437C44"/>
    <w:rsid w:val="00445EB3"/>
    <w:rsid w:val="00446DC3"/>
    <w:rsid w:val="00453B72"/>
    <w:rsid w:val="004577E6"/>
    <w:rsid w:val="00463476"/>
    <w:rsid w:val="0046552B"/>
    <w:rsid w:val="00473960"/>
    <w:rsid w:val="00474A76"/>
    <w:rsid w:val="004810DD"/>
    <w:rsid w:val="00481B9B"/>
    <w:rsid w:val="00484A9F"/>
    <w:rsid w:val="00487EAA"/>
    <w:rsid w:val="00493558"/>
    <w:rsid w:val="00495092"/>
    <w:rsid w:val="00496995"/>
    <w:rsid w:val="004A0B30"/>
    <w:rsid w:val="004A5D5A"/>
    <w:rsid w:val="004B7261"/>
    <w:rsid w:val="004C4B21"/>
    <w:rsid w:val="004C7008"/>
    <w:rsid w:val="004D1714"/>
    <w:rsid w:val="004D3A98"/>
    <w:rsid w:val="004E217A"/>
    <w:rsid w:val="004E4375"/>
    <w:rsid w:val="004E4BA7"/>
    <w:rsid w:val="004F3D4F"/>
    <w:rsid w:val="004F49C4"/>
    <w:rsid w:val="004F7A0F"/>
    <w:rsid w:val="00503159"/>
    <w:rsid w:val="00507AFE"/>
    <w:rsid w:val="005120BB"/>
    <w:rsid w:val="00513477"/>
    <w:rsid w:val="00515033"/>
    <w:rsid w:val="005164A0"/>
    <w:rsid w:val="00517052"/>
    <w:rsid w:val="005174FF"/>
    <w:rsid w:val="00517576"/>
    <w:rsid w:val="00530813"/>
    <w:rsid w:val="00532DA0"/>
    <w:rsid w:val="00542B8C"/>
    <w:rsid w:val="00542D39"/>
    <w:rsid w:val="005445B3"/>
    <w:rsid w:val="0054651A"/>
    <w:rsid w:val="0054652E"/>
    <w:rsid w:val="00547C15"/>
    <w:rsid w:val="00547C41"/>
    <w:rsid w:val="00553617"/>
    <w:rsid w:val="00556AD6"/>
    <w:rsid w:val="0056069F"/>
    <w:rsid w:val="00562DBA"/>
    <w:rsid w:val="0056605B"/>
    <w:rsid w:val="0057531B"/>
    <w:rsid w:val="0057642D"/>
    <w:rsid w:val="00580FDC"/>
    <w:rsid w:val="00582EFE"/>
    <w:rsid w:val="00583898"/>
    <w:rsid w:val="00587947"/>
    <w:rsid w:val="005919E0"/>
    <w:rsid w:val="00594F84"/>
    <w:rsid w:val="00596D47"/>
    <w:rsid w:val="005A29C1"/>
    <w:rsid w:val="005A2D9D"/>
    <w:rsid w:val="005A3165"/>
    <w:rsid w:val="005A7994"/>
    <w:rsid w:val="005B0342"/>
    <w:rsid w:val="005B0ADD"/>
    <w:rsid w:val="005C0B5F"/>
    <w:rsid w:val="005C32AC"/>
    <w:rsid w:val="005D0333"/>
    <w:rsid w:val="005D0832"/>
    <w:rsid w:val="005D096E"/>
    <w:rsid w:val="005D2A9D"/>
    <w:rsid w:val="005D3E2C"/>
    <w:rsid w:val="005D55B4"/>
    <w:rsid w:val="005E663E"/>
    <w:rsid w:val="005E7F8A"/>
    <w:rsid w:val="006043C3"/>
    <w:rsid w:val="00606D78"/>
    <w:rsid w:val="00607402"/>
    <w:rsid w:val="00612CC5"/>
    <w:rsid w:val="00615007"/>
    <w:rsid w:val="00634A46"/>
    <w:rsid w:val="00635577"/>
    <w:rsid w:val="00636C5A"/>
    <w:rsid w:val="00644120"/>
    <w:rsid w:val="006441BD"/>
    <w:rsid w:val="00644DE3"/>
    <w:rsid w:val="00646AFB"/>
    <w:rsid w:val="006471F6"/>
    <w:rsid w:val="006508C0"/>
    <w:rsid w:val="00654D57"/>
    <w:rsid w:val="00655023"/>
    <w:rsid w:val="00656CBD"/>
    <w:rsid w:val="00661FF6"/>
    <w:rsid w:val="00663121"/>
    <w:rsid w:val="00664944"/>
    <w:rsid w:val="0067044E"/>
    <w:rsid w:val="00673044"/>
    <w:rsid w:val="0067378E"/>
    <w:rsid w:val="00675813"/>
    <w:rsid w:val="00675B5A"/>
    <w:rsid w:val="006834E8"/>
    <w:rsid w:val="00684134"/>
    <w:rsid w:val="00684DA2"/>
    <w:rsid w:val="00686AE7"/>
    <w:rsid w:val="00690208"/>
    <w:rsid w:val="00690F5E"/>
    <w:rsid w:val="00691777"/>
    <w:rsid w:val="00695D67"/>
    <w:rsid w:val="00696263"/>
    <w:rsid w:val="00697283"/>
    <w:rsid w:val="006A46C3"/>
    <w:rsid w:val="006A50DB"/>
    <w:rsid w:val="006B3AED"/>
    <w:rsid w:val="006B6471"/>
    <w:rsid w:val="006B68E7"/>
    <w:rsid w:val="006B7564"/>
    <w:rsid w:val="006C583E"/>
    <w:rsid w:val="006D189D"/>
    <w:rsid w:val="006D1A3B"/>
    <w:rsid w:val="006E1568"/>
    <w:rsid w:val="006E2646"/>
    <w:rsid w:val="006E30C3"/>
    <w:rsid w:val="006E5942"/>
    <w:rsid w:val="006F0339"/>
    <w:rsid w:val="00700320"/>
    <w:rsid w:val="00703561"/>
    <w:rsid w:val="00706FD9"/>
    <w:rsid w:val="00711192"/>
    <w:rsid w:val="00711277"/>
    <w:rsid w:val="00711BEB"/>
    <w:rsid w:val="00715663"/>
    <w:rsid w:val="00717851"/>
    <w:rsid w:val="007256B5"/>
    <w:rsid w:val="0072610D"/>
    <w:rsid w:val="0073064D"/>
    <w:rsid w:val="00746F32"/>
    <w:rsid w:val="00755E04"/>
    <w:rsid w:val="00756C95"/>
    <w:rsid w:val="0075772E"/>
    <w:rsid w:val="0076114B"/>
    <w:rsid w:val="00763E08"/>
    <w:rsid w:val="00781ACE"/>
    <w:rsid w:val="00787709"/>
    <w:rsid w:val="00790EFA"/>
    <w:rsid w:val="00791A3B"/>
    <w:rsid w:val="0079244B"/>
    <w:rsid w:val="007940B7"/>
    <w:rsid w:val="0079471E"/>
    <w:rsid w:val="007949DC"/>
    <w:rsid w:val="007A04A5"/>
    <w:rsid w:val="007A09DD"/>
    <w:rsid w:val="007A5662"/>
    <w:rsid w:val="007B276D"/>
    <w:rsid w:val="007B575E"/>
    <w:rsid w:val="007B674D"/>
    <w:rsid w:val="007C0E18"/>
    <w:rsid w:val="007C336A"/>
    <w:rsid w:val="007C497C"/>
    <w:rsid w:val="007C5903"/>
    <w:rsid w:val="007D2598"/>
    <w:rsid w:val="007D2D5D"/>
    <w:rsid w:val="007D3857"/>
    <w:rsid w:val="007D44E9"/>
    <w:rsid w:val="007D4642"/>
    <w:rsid w:val="007D6495"/>
    <w:rsid w:val="007E213A"/>
    <w:rsid w:val="007E3D3B"/>
    <w:rsid w:val="007E64C3"/>
    <w:rsid w:val="007E6B4B"/>
    <w:rsid w:val="00800431"/>
    <w:rsid w:val="00802A1C"/>
    <w:rsid w:val="00802A92"/>
    <w:rsid w:val="0080371E"/>
    <w:rsid w:val="00803A11"/>
    <w:rsid w:val="0081417F"/>
    <w:rsid w:val="0081467E"/>
    <w:rsid w:val="00814C4B"/>
    <w:rsid w:val="00815ABA"/>
    <w:rsid w:val="00817A97"/>
    <w:rsid w:val="00821712"/>
    <w:rsid w:val="00824255"/>
    <w:rsid w:val="00832C8B"/>
    <w:rsid w:val="00834D35"/>
    <w:rsid w:val="00835813"/>
    <w:rsid w:val="00842206"/>
    <w:rsid w:val="00846CCA"/>
    <w:rsid w:val="00847FC2"/>
    <w:rsid w:val="0085039D"/>
    <w:rsid w:val="0085129A"/>
    <w:rsid w:val="00852954"/>
    <w:rsid w:val="00854BC1"/>
    <w:rsid w:val="00855832"/>
    <w:rsid w:val="00856A1D"/>
    <w:rsid w:val="00856DD6"/>
    <w:rsid w:val="00860671"/>
    <w:rsid w:val="00863B26"/>
    <w:rsid w:val="00864C3F"/>
    <w:rsid w:val="00865906"/>
    <w:rsid w:val="0086608D"/>
    <w:rsid w:val="00870EF9"/>
    <w:rsid w:val="00872123"/>
    <w:rsid w:val="00873BB0"/>
    <w:rsid w:val="008774D0"/>
    <w:rsid w:val="008827FE"/>
    <w:rsid w:val="00891C3E"/>
    <w:rsid w:val="0089218B"/>
    <w:rsid w:val="00892DEE"/>
    <w:rsid w:val="00894555"/>
    <w:rsid w:val="00895B64"/>
    <w:rsid w:val="008961E0"/>
    <w:rsid w:val="008A13C0"/>
    <w:rsid w:val="008A1BDB"/>
    <w:rsid w:val="008A2A96"/>
    <w:rsid w:val="008A3322"/>
    <w:rsid w:val="008A56CC"/>
    <w:rsid w:val="008A5AF6"/>
    <w:rsid w:val="008A62BA"/>
    <w:rsid w:val="008C299B"/>
    <w:rsid w:val="008C58A9"/>
    <w:rsid w:val="008C726A"/>
    <w:rsid w:val="008D156F"/>
    <w:rsid w:val="008D1D20"/>
    <w:rsid w:val="008D70BD"/>
    <w:rsid w:val="008E4E23"/>
    <w:rsid w:val="008E58BE"/>
    <w:rsid w:val="008F0DFA"/>
    <w:rsid w:val="008F34D8"/>
    <w:rsid w:val="008F6830"/>
    <w:rsid w:val="00901D28"/>
    <w:rsid w:val="00907165"/>
    <w:rsid w:val="00907667"/>
    <w:rsid w:val="0091087A"/>
    <w:rsid w:val="00910D99"/>
    <w:rsid w:val="00911423"/>
    <w:rsid w:val="00915C69"/>
    <w:rsid w:val="00916F73"/>
    <w:rsid w:val="0092044F"/>
    <w:rsid w:val="0092339B"/>
    <w:rsid w:val="009239AD"/>
    <w:rsid w:val="00923B25"/>
    <w:rsid w:val="00923B3C"/>
    <w:rsid w:val="009277F0"/>
    <w:rsid w:val="009278F3"/>
    <w:rsid w:val="00930EF3"/>
    <w:rsid w:val="00931270"/>
    <w:rsid w:val="00931B9B"/>
    <w:rsid w:val="00936B52"/>
    <w:rsid w:val="00940167"/>
    <w:rsid w:val="00940682"/>
    <w:rsid w:val="0094148E"/>
    <w:rsid w:val="009446FB"/>
    <w:rsid w:val="00944741"/>
    <w:rsid w:val="009453DD"/>
    <w:rsid w:val="00952F70"/>
    <w:rsid w:val="0095363D"/>
    <w:rsid w:val="00954B94"/>
    <w:rsid w:val="00957958"/>
    <w:rsid w:val="009606C2"/>
    <w:rsid w:val="00962714"/>
    <w:rsid w:val="00963270"/>
    <w:rsid w:val="009639DA"/>
    <w:rsid w:val="00964EA7"/>
    <w:rsid w:val="00970E0A"/>
    <w:rsid w:val="00972423"/>
    <w:rsid w:val="009730A8"/>
    <w:rsid w:val="009736D6"/>
    <w:rsid w:val="00980D41"/>
    <w:rsid w:val="00981E4E"/>
    <w:rsid w:val="00982311"/>
    <w:rsid w:val="00984DE5"/>
    <w:rsid w:val="00995ED1"/>
    <w:rsid w:val="00996604"/>
    <w:rsid w:val="009A29AB"/>
    <w:rsid w:val="009A3308"/>
    <w:rsid w:val="009A340E"/>
    <w:rsid w:val="009A65CA"/>
    <w:rsid w:val="009B0648"/>
    <w:rsid w:val="009B3C9C"/>
    <w:rsid w:val="009C1C78"/>
    <w:rsid w:val="009C1FB4"/>
    <w:rsid w:val="009C3A76"/>
    <w:rsid w:val="009D3732"/>
    <w:rsid w:val="009D458E"/>
    <w:rsid w:val="009D7DB4"/>
    <w:rsid w:val="009E0993"/>
    <w:rsid w:val="009E2102"/>
    <w:rsid w:val="009E2796"/>
    <w:rsid w:val="009E3D39"/>
    <w:rsid w:val="009E4B2F"/>
    <w:rsid w:val="009E4F4A"/>
    <w:rsid w:val="009E6AD7"/>
    <w:rsid w:val="00A040A2"/>
    <w:rsid w:val="00A05258"/>
    <w:rsid w:val="00A11D36"/>
    <w:rsid w:val="00A127F3"/>
    <w:rsid w:val="00A16DE7"/>
    <w:rsid w:val="00A22CEA"/>
    <w:rsid w:val="00A24FF9"/>
    <w:rsid w:val="00A26DAA"/>
    <w:rsid w:val="00A336BF"/>
    <w:rsid w:val="00A3422D"/>
    <w:rsid w:val="00A37506"/>
    <w:rsid w:val="00A37D90"/>
    <w:rsid w:val="00A37F84"/>
    <w:rsid w:val="00A403F5"/>
    <w:rsid w:val="00A40CB4"/>
    <w:rsid w:val="00A442AF"/>
    <w:rsid w:val="00A4521B"/>
    <w:rsid w:val="00A465B6"/>
    <w:rsid w:val="00A522D9"/>
    <w:rsid w:val="00A6308D"/>
    <w:rsid w:val="00A6338E"/>
    <w:rsid w:val="00A76874"/>
    <w:rsid w:val="00A76B5A"/>
    <w:rsid w:val="00A80B71"/>
    <w:rsid w:val="00A82732"/>
    <w:rsid w:val="00A83630"/>
    <w:rsid w:val="00A84C96"/>
    <w:rsid w:val="00A86683"/>
    <w:rsid w:val="00A87030"/>
    <w:rsid w:val="00A90AF8"/>
    <w:rsid w:val="00A915CB"/>
    <w:rsid w:val="00A95306"/>
    <w:rsid w:val="00A95333"/>
    <w:rsid w:val="00A95909"/>
    <w:rsid w:val="00AA0007"/>
    <w:rsid w:val="00AA6A45"/>
    <w:rsid w:val="00AA7E2F"/>
    <w:rsid w:val="00AB0135"/>
    <w:rsid w:val="00AB1393"/>
    <w:rsid w:val="00AB23A5"/>
    <w:rsid w:val="00AB2ECA"/>
    <w:rsid w:val="00AC20FF"/>
    <w:rsid w:val="00AC3137"/>
    <w:rsid w:val="00AC4FB9"/>
    <w:rsid w:val="00AC6A86"/>
    <w:rsid w:val="00AD37C5"/>
    <w:rsid w:val="00AD4CB0"/>
    <w:rsid w:val="00AD78A7"/>
    <w:rsid w:val="00AD7CAF"/>
    <w:rsid w:val="00AD7FD2"/>
    <w:rsid w:val="00AE07BE"/>
    <w:rsid w:val="00AE3ED2"/>
    <w:rsid w:val="00AE4596"/>
    <w:rsid w:val="00AF2576"/>
    <w:rsid w:val="00AF3843"/>
    <w:rsid w:val="00AF3DD0"/>
    <w:rsid w:val="00AF46B7"/>
    <w:rsid w:val="00B04431"/>
    <w:rsid w:val="00B0488F"/>
    <w:rsid w:val="00B1097F"/>
    <w:rsid w:val="00B110A4"/>
    <w:rsid w:val="00B17F59"/>
    <w:rsid w:val="00B23CB5"/>
    <w:rsid w:val="00B34BD5"/>
    <w:rsid w:val="00B36174"/>
    <w:rsid w:val="00B37B12"/>
    <w:rsid w:val="00B40CFD"/>
    <w:rsid w:val="00B44C83"/>
    <w:rsid w:val="00B4527B"/>
    <w:rsid w:val="00B537E2"/>
    <w:rsid w:val="00B56F5D"/>
    <w:rsid w:val="00B60E99"/>
    <w:rsid w:val="00B61AF6"/>
    <w:rsid w:val="00B63F4B"/>
    <w:rsid w:val="00B66859"/>
    <w:rsid w:val="00B7062B"/>
    <w:rsid w:val="00B716C1"/>
    <w:rsid w:val="00B74654"/>
    <w:rsid w:val="00B75166"/>
    <w:rsid w:val="00B7639D"/>
    <w:rsid w:val="00B805D3"/>
    <w:rsid w:val="00B92469"/>
    <w:rsid w:val="00B94F21"/>
    <w:rsid w:val="00B96D85"/>
    <w:rsid w:val="00B96E53"/>
    <w:rsid w:val="00BA067D"/>
    <w:rsid w:val="00BA1276"/>
    <w:rsid w:val="00BA5CD3"/>
    <w:rsid w:val="00BB38FB"/>
    <w:rsid w:val="00BC08EF"/>
    <w:rsid w:val="00BC2CC7"/>
    <w:rsid w:val="00BC5950"/>
    <w:rsid w:val="00BD0EDC"/>
    <w:rsid w:val="00BD615A"/>
    <w:rsid w:val="00BE115E"/>
    <w:rsid w:val="00BE4AC3"/>
    <w:rsid w:val="00BF28E5"/>
    <w:rsid w:val="00BF677A"/>
    <w:rsid w:val="00BF7CFB"/>
    <w:rsid w:val="00C002D3"/>
    <w:rsid w:val="00C04761"/>
    <w:rsid w:val="00C05C67"/>
    <w:rsid w:val="00C102E4"/>
    <w:rsid w:val="00C13239"/>
    <w:rsid w:val="00C15D0C"/>
    <w:rsid w:val="00C20298"/>
    <w:rsid w:val="00C236E9"/>
    <w:rsid w:val="00C237F1"/>
    <w:rsid w:val="00C24449"/>
    <w:rsid w:val="00C25CE8"/>
    <w:rsid w:val="00C35B9A"/>
    <w:rsid w:val="00C40761"/>
    <w:rsid w:val="00C441F8"/>
    <w:rsid w:val="00C53DCE"/>
    <w:rsid w:val="00C55FB4"/>
    <w:rsid w:val="00C570C4"/>
    <w:rsid w:val="00C66716"/>
    <w:rsid w:val="00C67684"/>
    <w:rsid w:val="00C67D15"/>
    <w:rsid w:val="00C73465"/>
    <w:rsid w:val="00C751D7"/>
    <w:rsid w:val="00C77685"/>
    <w:rsid w:val="00C80317"/>
    <w:rsid w:val="00C825C6"/>
    <w:rsid w:val="00C85069"/>
    <w:rsid w:val="00C8707F"/>
    <w:rsid w:val="00C90845"/>
    <w:rsid w:val="00C92A19"/>
    <w:rsid w:val="00C95E75"/>
    <w:rsid w:val="00C97A1A"/>
    <w:rsid w:val="00CA1846"/>
    <w:rsid w:val="00CA46C2"/>
    <w:rsid w:val="00CA4BBF"/>
    <w:rsid w:val="00CA5B39"/>
    <w:rsid w:val="00CA7BC5"/>
    <w:rsid w:val="00CB49EA"/>
    <w:rsid w:val="00CC2AD0"/>
    <w:rsid w:val="00CC4FD6"/>
    <w:rsid w:val="00CC60EC"/>
    <w:rsid w:val="00CC7B29"/>
    <w:rsid w:val="00CD0FF5"/>
    <w:rsid w:val="00CD105D"/>
    <w:rsid w:val="00CD1AD1"/>
    <w:rsid w:val="00CD20A9"/>
    <w:rsid w:val="00CD244A"/>
    <w:rsid w:val="00CD3298"/>
    <w:rsid w:val="00CD405D"/>
    <w:rsid w:val="00CD5D13"/>
    <w:rsid w:val="00CE0096"/>
    <w:rsid w:val="00CE1A62"/>
    <w:rsid w:val="00CE2540"/>
    <w:rsid w:val="00CE6288"/>
    <w:rsid w:val="00CE6ED9"/>
    <w:rsid w:val="00CF2471"/>
    <w:rsid w:val="00CF2ADD"/>
    <w:rsid w:val="00CF3E47"/>
    <w:rsid w:val="00CF4257"/>
    <w:rsid w:val="00CF597A"/>
    <w:rsid w:val="00D0058F"/>
    <w:rsid w:val="00D00E25"/>
    <w:rsid w:val="00D02EF8"/>
    <w:rsid w:val="00D04AA3"/>
    <w:rsid w:val="00D11A0B"/>
    <w:rsid w:val="00D14FAA"/>
    <w:rsid w:val="00D1583A"/>
    <w:rsid w:val="00D1632A"/>
    <w:rsid w:val="00D16AD6"/>
    <w:rsid w:val="00D31312"/>
    <w:rsid w:val="00D35E76"/>
    <w:rsid w:val="00D51ED2"/>
    <w:rsid w:val="00D524D2"/>
    <w:rsid w:val="00D52871"/>
    <w:rsid w:val="00D53022"/>
    <w:rsid w:val="00D61617"/>
    <w:rsid w:val="00D627C8"/>
    <w:rsid w:val="00D63C5F"/>
    <w:rsid w:val="00D65A37"/>
    <w:rsid w:val="00D733D2"/>
    <w:rsid w:val="00D74AD5"/>
    <w:rsid w:val="00D74B62"/>
    <w:rsid w:val="00D80734"/>
    <w:rsid w:val="00D967C4"/>
    <w:rsid w:val="00D976FB"/>
    <w:rsid w:val="00DA061C"/>
    <w:rsid w:val="00DA1021"/>
    <w:rsid w:val="00DA4E28"/>
    <w:rsid w:val="00DB30D1"/>
    <w:rsid w:val="00DB51B1"/>
    <w:rsid w:val="00DB7537"/>
    <w:rsid w:val="00DC1B1A"/>
    <w:rsid w:val="00DC28CD"/>
    <w:rsid w:val="00DD1191"/>
    <w:rsid w:val="00DD220B"/>
    <w:rsid w:val="00DD59F4"/>
    <w:rsid w:val="00DD5B7C"/>
    <w:rsid w:val="00DE4910"/>
    <w:rsid w:val="00DF0268"/>
    <w:rsid w:val="00DF1AFA"/>
    <w:rsid w:val="00DF4FAE"/>
    <w:rsid w:val="00DF62C1"/>
    <w:rsid w:val="00E011CB"/>
    <w:rsid w:val="00E02241"/>
    <w:rsid w:val="00E1590C"/>
    <w:rsid w:val="00E16DD3"/>
    <w:rsid w:val="00E220BB"/>
    <w:rsid w:val="00E2212A"/>
    <w:rsid w:val="00E26801"/>
    <w:rsid w:val="00E36204"/>
    <w:rsid w:val="00E40D5A"/>
    <w:rsid w:val="00E41781"/>
    <w:rsid w:val="00E42AFE"/>
    <w:rsid w:val="00E4312E"/>
    <w:rsid w:val="00E47A20"/>
    <w:rsid w:val="00E47E72"/>
    <w:rsid w:val="00E50BFD"/>
    <w:rsid w:val="00E52C07"/>
    <w:rsid w:val="00E53DA2"/>
    <w:rsid w:val="00E6029E"/>
    <w:rsid w:val="00E62F59"/>
    <w:rsid w:val="00E64CA0"/>
    <w:rsid w:val="00E6647D"/>
    <w:rsid w:val="00E71A78"/>
    <w:rsid w:val="00E749A5"/>
    <w:rsid w:val="00E74D1F"/>
    <w:rsid w:val="00E819DA"/>
    <w:rsid w:val="00E85E10"/>
    <w:rsid w:val="00E9138A"/>
    <w:rsid w:val="00E950FF"/>
    <w:rsid w:val="00E97463"/>
    <w:rsid w:val="00EA2AF3"/>
    <w:rsid w:val="00EB0958"/>
    <w:rsid w:val="00EB1067"/>
    <w:rsid w:val="00EB25C4"/>
    <w:rsid w:val="00EB2BF8"/>
    <w:rsid w:val="00EB3036"/>
    <w:rsid w:val="00EB4084"/>
    <w:rsid w:val="00EB4676"/>
    <w:rsid w:val="00EC01AC"/>
    <w:rsid w:val="00EC200A"/>
    <w:rsid w:val="00EC2564"/>
    <w:rsid w:val="00EC4197"/>
    <w:rsid w:val="00ED0930"/>
    <w:rsid w:val="00ED0F96"/>
    <w:rsid w:val="00ED2B5A"/>
    <w:rsid w:val="00ED399E"/>
    <w:rsid w:val="00ED4A0A"/>
    <w:rsid w:val="00ED53E4"/>
    <w:rsid w:val="00EE1386"/>
    <w:rsid w:val="00EE30B3"/>
    <w:rsid w:val="00EE364F"/>
    <w:rsid w:val="00EE36E6"/>
    <w:rsid w:val="00EE688C"/>
    <w:rsid w:val="00EF189A"/>
    <w:rsid w:val="00EF379B"/>
    <w:rsid w:val="00EF3895"/>
    <w:rsid w:val="00EF5D28"/>
    <w:rsid w:val="00F00932"/>
    <w:rsid w:val="00F03211"/>
    <w:rsid w:val="00F109B4"/>
    <w:rsid w:val="00F11386"/>
    <w:rsid w:val="00F137AF"/>
    <w:rsid w:val="00F266DA"/>
    <w:rsid w:val="00F27165"/>
    <w:rsid w:val="00F34017"/>
    <w:rsid w:val="00F41BB3"/>
    <w:rsid w:val="00F44819"/>
    <w:rsid w:val="00F46444"/>
    <w:rsid w:val="00F464B1"/>
    <w:rsid w:val="00F50DC8"/>
    <w:rsid w:val="00F50F54"/>
    <w:rsid w:val="00F5176C"/>
    <w:rsid w:val="00F53BF6"/>
    <w:rsid w:val="00F53F09"/>
    <w:rsid w:val="00F6041D"/>
    <w:rsid w:val="00F61E51"/>
    <w:rsid w:val="00F63554"/>
    <w:rsid w:val="00F65EE5"/>
    <w:rsid w:val="00F70C7D"/>
    <w:rsid w:val="00F721FB"/>
    <w:rsid w:val="00F75CB5"/>
    <w:rsid w:val="00F76D93"/>
    <w:rsid w:val="00F911B5"/>
    <w:rsid w:val="00F92031"/>
    <w:rsid w:val="00F9748A"/>
    <w:rsid w:val="00F97790"/>
    <w:rsid w:val="00FA1FFA"/>
    <w:rsid w:val="00FA2644"/>
    <w:rsid w:val="00FA38CD"/>
    <w:rsid w:val="00FA6E36"/>
    <w:rsid w:val="00FA75ED"/>
    <w:rsid w:val="00FB0983"/>
    <w:rsid w:val="00FB2BBD"/>
    <w:rsid w:val="00FB4C0D"/>
    <w:rsid w:val="00FC05BB"/>
    <w:rsid w:val="00FC41B7"/>
    <w:rsid w:val="00FC5189"/>
    <w:rsid w:val="00FC609D"/>
    <w:rsid w:val="00FD4B44"/>
    <w:rsid w:val="00FD6EA4"/>
    <w:rsid w:val="00FE3C68"/>
    <w:rsid w:val="00FF06CF"/>
    <w:rsid w:val="00FF2A95"/>
    <w:rsid w:val="00FF40C4"/>
    <w:rsid w:val="00FF59E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AFF42A59-EA50-4FEC-9636-DF417D3D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Body Text Indent 21"/>
    <w:basedOn w:val="a"/>
    <w:link w:val="2"/>
    <w:qFormat/>
    <w:rsid w:val="006B7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B75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B756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B7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rsid w:val="006B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7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5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61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4">
    <w:name w:val="Основной текст с отступом 34"/>
    <w:basedOn w:val="a"/>
    <w:rsid w:val="00B56F5D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20">
    <w:name w:val="Body Text 2"/>
    <w:basedOn w:val="a"/>
    <w:link w:val="21"/>
    <w:rsid w:val="00A3422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99660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9660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5">
    <w:name w:val="Знак5 Знак Знак Знак Знак Знак Знак Знак Знак Знак"/>
    <w:basedOn w:val="a"/>
    <w:rsid w:val="009966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semiHidden/>
    <w:unhideWhenUsed/>
    <w:rsid w:val="002D528A"/>
  </w:style>
  <w:style w:type="paragraph" w:styleId="ab">
    <w:name w:val="header"/>
    <w:basedOn w:val="a"/>
    <w:link w:val="ac"/>
    <w:uiPriority w:val="99"/>
    <w:unhideWhenUsed/>
    <w:rsid w:val="00A8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68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8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683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qFormat/>
    <w:rsid w:val="008E4E23"/>
    <w:rPr>
      <w:b/>
      <w:bCs/>
    </w:rPr>
  </w:style>
  <w:style w:type="paragraph" w:styleId="af0">
    <w:name w:val="Subtitle"/>
    <w:basedOn w:val="a"/>
    <w:next w:val="a"/>
    <w:link w:val="af1"/>
    <w:qFormat/>
    <w:rsid w:val="008E4E2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8E4E23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E4E2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E4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Знак5 Знак Знак Знак Знак Знак Знак Знак Знак Знак"/>
    <w:basedOn w:val="a"/>
    <w:rsid w:val="00654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1020C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1020C3"/>
    <w:pPr>
      <w:widowControl w:val="0"/>
      <w:autoSpaceDE w:val="0"/>
      <w:autoSpaceDN w:val="0"/>
      <w:adjustRightInd w:val="0"/>
      <w:spacing w:after="0" w:line="321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Знак5 Знак Знак Знак Знак Знак Знак Знак Знак Знак"/>
    <w:basedOn w:val="a"/>
    <w:rsid w:val="00F63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35577"/>
    <w:pPr>
      <w:ind w:left="720"/>
      <w:contextualSpacing/>
    </w:pPr>
  </w:style>
  <w:style w:type="paragraph" w:customStyle="1" w:styleId="52">
    <w:name w:val="Знак5 Знак Знак Знак Знак Знак Знак Знак Знак Знак"/>
    <w:basedOn w:val="a"/>
    <w:rsid w:val="007A5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 Знак Знак Знак Знак Знак Знак"/>
    <w:basedOn w:val="a"/>
    <w:rsid w:val="00DA10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4">
    <w:name w:val="Знак5 Знак Знак Знак Знак Знак Знак Знак Знак Знак"/>
    <w:basedOn w:val="a"/>
    <w:rsid w:val="00EB1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5">
    <w:name w:val="Знак5 Знак Знак Знак Знак Знак Знак Знак Знак Знак"/>
    <w:basedOn w:val="a"/>
    <w:rsid w:val="00BD0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7256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7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24"/>
    <w:rsid w:val="002B62B0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2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4">
    <w:name w:val="Основной текст2"/>
    <w:basedOn w:val="a"/>
    <w:link w:val="af4"/>
    <w:rsid w:val="002B62B0"/>
    <w:pPr>
      <w:widowControl w:val="0"/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D04AA3"/>
  </w:style>
  <w:style w:type="character" w:styleId="af5">
    <w:name w:val="Hyperlink"/>
    <w:uiPriority w:val="99"/>
    <w:unhideWhenUsed/>
    <w:rsid w:val="00D04AA3"/>
    <w:rPr>
      <w:color w:val="0000FF"/>
      <w:u w:val="single"/>
    </w:rPr>
  </w:style>
  <w:style w:type="character" w:customStyle="1" w:styleId="2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locked/>
    <w:rsid w:val="00A80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2 Знак"/>
    <w:aliases w:val="Body Text Indent 21 Знак,Body Text Indent 22 Знак,Body Text Indent 23 Знак,Body Text Indent 24 Знак,Основной текст с отступом 23 Знак,Основной текст с отступом 23 Знак1"/>
    <w:locked/>
    <w:rsid w:val="00F27165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C2C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5D1C-97FD-4819-8D7B-1D1174C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11807</TotalTime>
  <Pages>31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</dc:creator>
  <cp:lastModifiedBy>Галина В. Кононенко</cp:lastModifiedBy>
  <cp:revision>166</cp:revision>
  <cp:lastPrinted>2021-03-01T05:51:00Z</cp:lastPrinted>
  <dcterms:created xsi:type="dcterms:W3CDTF">2015-03-13T01:41:00Z</dcterms:created>
  <dcterms:modified xsi:type="dcterms:W3CDTF">2021-04-07T06:07:00Z</dcterms:modified>
</cp:coreProperties>
</file>