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91DCC3" w14:textId="07906981" w:rsidR="009E6344" w:rsidRPr="009578E8" w:rsidRDefault="00123489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«УТВЕРЖДЕН</w:t>
      </w:r>
    </w:p>
    <w:p w14:paraId="16B75245" w14:textId="4003AE20" w:rsidR="0091426C" w:rsidRPr="009578E8" w:rsidRDefault="003E6E54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постановлением</w:t>
      </w:r>
      <w:r w:rsidR="00E17490" w:rsidRPr="009578E8">
        <w:rPr>
          <w:bCs/>
          <w:sz w:val="28"/>
          <w:szCs w:val="28"/>
        </w:rPr>
        <w:t xml:space="preserve"> администрации </w:t>
      </w:r>
    </w:p>
    <w:p w14:paraId="11DBCFFA" w14:textId="77777777" w:rsidR="0091426C" w:rsidRPr="009578E8" w:rsidRDefault="0091426C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муниципального образования</w:t>
      </w:r>
    </w:p>
    <w:p w14:paraId="581DBAB4" w14:textId="38C6520F" w:rsidR="00123489" w:rsidRPr="009578E8" w:rsidRDefault="0091426C" w:rsidP="00E17490">
      <w:pPr>
        <w:ind w:left="567" w:right="-2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«Городской округ Ногликский»</w:t>
      </w:r>
    </w:p>
    <w:p w14:paraId="43BB0E0F" w14:textId="4CFA4C53" w:rsidR="00F33D6A" w:rsidRPr="009578E8" w:rsidRDefault="00123489" w:rsidP="00E17490">
      <w:pPr>
        <w:ind w:left="1134" w:right="707"/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 xml:space="preserve">от 27.06.2017 № </w:t>
      </w:r>
      <w:r w:rsidR="00F33D6A" w:rsidRPr="009578E8">
        <w:rPr>
          <w:bCs/>
          <w:sz w:val="28"/>
          <w:szCs w:val="28"/>
        </w:rPr>
        <w:t>415</w:t>
      </w:r>
    </w:p>
    <w:p w14:paraId="645FCC57" w14:textId="77777777" w:rsidR="00F33D6A" w:rsidRPr="009578E8" w:rsidRDefault="00F33D6A" w:rsidP="00E17490">
      <w:pPr>
        <w:ind w:left="567" w:right="1134"/>
        <w:jc w:val="center"/>
        <w:rPr>
          <w:bCs/>
          <w:sz w:val="28"/>
          <w:szCs w:val="28"/>
        </w:rPr>
      </w:pPr>
    </w:p>
    <w:p w14:paraId="4A4B3C4D" w14:textId="77777777" w:rsidR="0091426C" w:rsidRPr="009578E8" w:rsidRDefault="0091426C" w:rsidP="009E6344">
      <w:pPr>
        <w:ind w:left="1134" w:right="1134"/>
        <w:jc w:val="center"/>
        <w:rPr>
          <w:bCs/>
          <w:sz w:val="28"/>
          <w:szCs w:val="28"/>
        </w:rPr>
      </w:pPr>
    </w:p>
    <w:p w14:paraId="3CCBECE0" w14:textId="77777777" w:rsidR="00F33D6A" w:rsidRPr="009578E8" w:rsidRDefault="00F33D6A" w:rsidP="009E6344">
      <w:pPr>
        <w:jc w:val="center"/>
        <w:rPr>
          <w:sz w:val="28"/>
          <w:szCs w:val="28"/>
        </w:rPr>
        <w:sectPr w:rsidR="00F33D6A" w:rsidRPr="009578E8" w:rsidSect="00C56CB9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7C2D527" w14:textId="1A204A07" w:rsidR="00307823" w:rsidRPr="009578E8" w:rsidRDefault="00123489">
      <w:pPr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lastRenderedPageBreak/>
        <w:t>ПОРЯДОК</w:t>
      </w:r>
    </w:p>
    <w:p w14:paraId="3B4D28BA" w14:textId="22DBB3DB" w:rsidR="00123489" w:rsidRPr="009578E8" w:rsidRDefault="00123489">
      <w:pPr>
        <w:jc w:val="center"/>
        <w:rPr>
          <w:bCs/>
          <w:sz w:val="28"/>
          <w:szCs w:val="28"/>
        </w:rPr>
      </w:pPr>
      <w:r w:rsidRPr="009578E8">
        <w:rPr>
          <w:bCs/>
          <w:sz w:val="28"/>
          <w:szCs w:val="28"/>
        </w:rPr>
        <w:t>ПРЕДОСТАВЛЕНИЯ СУБСИДИИ СУБЪЕКТАМ МАЛОГО И СРЕДНЕГО ПРЕДПРИНИМАТЕЛЬСТВА</w:t>
      </w:r>
    </w:p>
    <w:p w14:paraId="17F61BA9" w14:textId="77777777" w:rsidR="005F2030" w:rsidRPr="009578E8" w:rsidRDefault="005F2030">
      <w:pPr>
        <w:jc w:val="center"/>
        <w:rPr>
          <w:rFonts w:eastAsia="DejaVu Sans" w:cs="Lohit Hindi"/>
          <w:b/>
          <w:bCs/>
          <w:kern w:val="1"/>
          <w:sz w:val="22"/>
          <w:szCs w:val="22"/>
          <w:lang w:eastAsia="hi-IN" w:bidi="hi-IN"/>
        </w:rPr>
      </w:pPr>
    </w:p>
    <w:p w14:paraId="433F9ABF" w14:textId="77777777" w:rsidR="0032494D" w:rsidRPr="0035412D" w:rsidRDefault="005F2030" w:rsidP="008E31E2">
      <w:pPr>
        <w:jc w:val="center"/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</w:pPr>
      <w:r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(в редакции от 21.12.2021 № 709, от 12.05.2022 № 224</w:t>
      </w:r>
      <w:r w:rsidR="00B8412F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04.08.2022 № 409</w:t>
      </w:r>
      <w:r w:rsidR="008E31E2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 xml:space="preserve">, </w:t>
      </w:r>
    </w:p>
    <w:p w14:paraId="1AA86AFD" w14:textId="77777777" w:rsidR="00495D3C" w:rsidRDefault="008E31E2" w:rsidP="008E31E2">
      <w:pPr>
        <w:jc w:val="center"/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</w:pPr>
      <w:r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от 06.09.2022 № 481</w:t>
      </w:r>
      <w:r w:rsidR="00166705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19.12.2022 № 719</w:t>
      </w:r>
      <w:r w:rsidR="00C74F74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10.03.2023 № 129</w:t>
      </w:r>
      <w:r w:rsidR="00BE7097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, от 30.06.2023 № 421</w:t>
      </w:r>
      <w:r w:rsidR="003139D1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 xml:space="preserve">, </w:t>
      </w:r>
    </w:p>
    <w:p w14:paraId="4EC114F8" w14:textId="4A1D3DE2" w:rsidR="004C3F30" w:rsidRPr="0035412D" w:rsidRDefault="003139D1" w:rsidP="008E31E2">
      <w:pPr>
        <w:jc w:val="center"/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</w:pPr>
      <w:bookmarkStart w:id="0" w:name="_GoBack"/>
      <w:bookmarkEnd w:id="0"/>
      <w:r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от 04.08.2023 № 495</w:t>
      </w:r>
      <w:r w:rsidR="005F2030" w:rsidRPr="0035412D">
        <w:rPr>
          <w:rFonts w:eastAsia="DejaVu Sans" w:cs="Lohit Hindi"/>
          <w:b/>
          <w:bCs/>
          <w:color w:val="0070C0"/>
          <w:kern w:val="1"/>
          <w:sz w:val="22"/>
          <w:szCs w:val="22"/>
          <w:lang w:eastAsia="hi-IN" w:bidi="hi-IN"/>
        </w:rPr>
        <w:t>)</w:t>
      </w:r>
    </w:p>
    <w:p w14:paraId="578FE42E" w14:textId="77777777" w:rsidR="005F2030" w:rsidRPr="009578E8" w:rsidRDefault="005F2030" w:rsidP="00123489">
      <w:pPr>
        <w:ind w:firstLine="561"/>
        <w:jc w:val="center"/>
        <w:rPr>
          <w:sz w:val="26"/>
          <w:szCs w:val="26"/>
        </w:rPr>
      </w:pPr>
    </w:p>
    <w:p w14:paraId="5C658FF6" w14:textId="1FBF927D" w:rsidR="00123489" w:rsidRPr="00E04CB2" w:rsidRDefault="00123489" w:rsidP="00123489">
      <w:pPr>
        <w:ind w:firstLine="561"/>
        <w:jc w:val="center"/>
        <w:rPr>
          <w:sz w:val="26"/>
          <w:szCs w:val="26"/>
        </w:rPr>
      </w:pPr>
      <w:r w:rsidRPr="00E04CB2">
        <w:rPr>
          <w:sz w:val="26"/>
          <w:szCs w:val="26"/>
        </w:rPr>
        <w:t xml:space="preserve">1. </w:t>
      </w:r>
      <w:r w:rsidR="004C3F30" w:rsidRPr="00E04CB2">
        <w:rPr>
          <w:sz w:val="26"/>
          <w:szCs w:val="26"/>
        </w:rPr>
        <w:t>Общие положения</w:t>
      </w:r>
    </w:p>
    <w:p w14:paraId="3F50C136" w14:textId="77777777" w:rsidR="00123489" w:rsidRPr="00E04CB2" w:rsidRDefault="00123489" w:rsidP="00123489">
      <w:pPr>
        <w:ind w:firstLine="561"/>
        <w:jc w:val="center"/>
        <w:rPr>
          <w:sz w:val="26"/>
          <w:szCs w:val="26"/>
        </w:rPr>
      </w:pPr>
    </w:p>
    <w:p w14:paraId="1810FD3A" w14:textId="322F8AFC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1.1. Порядок предоставления субсидии субъектам малого и среднего предпринимательства (далее – Порядок) определяет общие положения, порядок проведения отбора получателей субсидии, условия и порядок ее предоставления, требования к отчетности и осуществление контроля за соблюдением условий</w:t>
      </w:r>
      <w:r w:rsidR="00B8412F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и порядка предоставления субсидии и ответственности за их нарушение.</w:t>
      </w:r>
    </w:p>
    <w:p w14:paraId="5ECF4DEB" w14:textId="7BD16D5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1.2. Субсидии предоставляются с целью создания благоприятных условий для развития субъектов малого и среднего предпринимательства, увеличения их количества, повышения конкурентоспособности в соответствии  с подпрограммой 1 «Развитие малого и среднего предпринимательства в муниципальном образовании «Городской округ Ногликский» муниципальной программы «Стимулирование экономической активности в муниципальном образовании «Городской округ Ногликский» (далее – Подпрограмма) в рамках оказания финансовой поддержки при исполнении расходных обязательств, возникающих при выполнении администрацией муниципального образования «Городской округ Ногликский» полномочий по поддержке субъектов малого и среднего предпр</w:t>
      </w:r>
      <w:r w:rsidR="0091426C" w:rsidRPr="00E04CB2">
        <w:rPr>
          <w:sz w:val="28"/>
          <w:szCs w:val="28"/>
        </w:rPr>
        <w:t>инимательства, и направлены на:</w:t>
      </w:r>
    </w:p>
    <w:p w14:paraId="51ED24E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а) возмещение затрат на уплату процентов по кредитам, полученным в российских кредитных организациях;</w:t>
      </w:r>
    </w:p>
    <w:p w14:paraId="11ACDD4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возмещение части затрат, связанных с приобретением оборудования;</w:t>
      </w:r>
    </w:p>
    <w:p w14:paraId="2FB0B05A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возмещение затрат на открытие собственного дела начинающим субъектам малого предпринимательства;</w:t>
      </w:r>
    </w:p>
    <w:p w14:paraId="286A26D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г)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баня);</w:t>
      </w:r>
    </w:p>
    <w:p w14:paraId="0B60DE2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д) возмещение затрат по оплате образовательных услуг по переподготовке и повышению квалификации кадров субъектов малого и среднего предпринимательства;</w:t>
      </w:r>
    </w:p>
    <w:p w14:paraId="1E371BB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е) возмещение затрат на проведение специальной оценки условий труда субъектов малого и среднего предпринимательства;</w:t>
      </w:r>
    </w:p>
    <w:p w14:paraId="432E1E8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ж) возмещение затрат на реализацию программ повышения </w:t>
      </w:r>
      <w:proofErr w:type="spellStart"/>
      <w:r w:rsidRPr="00E04CB2">
        <w:rPr>
          <w:sz w:val="28"/>
          <w:szCs w:val="28"/>
        </w:rPr>
        <w:t>энергоэффективности</w:t>
      </w:r>
      <w:proofErr w:type="spellEnd"/>
      <w:r w:rsidRPr="00E04CB2">
        <w:rPr>
          <w:sz w:val="28"/>
          <w:szCs w:val="28"/>
        </w:rPr>
        <w:t>;</w:t>
      </w:r>
    </w:p>
    <w:p w14:paraId="5B552675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з) возмещение затрат на осуществление деятельности в сфере гостиничного бизнеса;</w:t>
      </w:r>
    </w:p>
    <w:p w14:paraId="6CB1506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и)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Федерации;</w:t>
      </w:r>
    </w:p>
    <w:p w14:paraId="6966BA4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к) возмещение затрат на уплату лизинговых платежей по договорам финансовой аренды (лизинга) и первого взноса при заключении договора лизинга;</w:t>
      </w:r>
    </w:p>
    <w:p w14:paraId="25058353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л)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топливо;</w:t>
      </w:r>
    </w:p>
    <w:p w14:paraId="5F8BC3D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м) возмещение затрат по переоборудованию автомобилей на газомоторное топливо юридическим лицам и индивидуальным предпринимателям.</w:t>
      </w:r>
    </w:p>
    <w:p w14:paraId="0968DE44" w14:textId="42A9930A" w:rsidR="009E6F92" w:rsidRPr="00E04CB2" w:rsidRDefault="009E6F92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н) возмещение затрат, связанных с приобретением объектов мобильной торговли.</w:t>
      </w:r>
    </w:p>
    <w:p w14:paraId="438FAF2F" w14:textId="2778FCB2" w:rsidR="002171FA" w:rsidRPr="00E04CB2" w:rsidRDefault="002171FA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о) возмещение затрат на участие в </w:t>
      </w:r>
      <w:proofErr w:type="spellStart"/>
      <w:r w:rsidRPr="00E04CB2">
        <w:rPr>
          <w:sz w:val="28"/>
          <w:szCs w:val="28"/>
        </w:rPr>
        <w:t>выставочно</w:t>
      </w:r>
      <w:proofErr w:type="spellEnd"/>
      <w:r w:rsidRPr="00E04CB2">
        <w:rPr>
          <w:sz w:val="28"/>
          <w:szCs w:val="28"/>
        </w:rPr>
        <w:t>-ярмарочных мероприятиях.</w:t>
      </w:r>
    </w:p>
    <w:p w14:paraId="0FE51442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 Понятия, используемые в настоящем Порядке:</w:t>
      </w:r>
    </w:p>
    <w:p w14:paraId="6246D2D5" w14:textId="6BE3672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1.3.1. Заявитель – субъект малого или среднего предпринимательства – хозяйствующий субъект (юридическое лицо или индивидуальный предприниматель), отнесенный в соответствии с условиями, установленными Федеральным законом от 24.07.2007 № 209-ФЗ «О развитии малого и среднего предпринимательства в Российской Федерации»</w:t>
      </w:r>
      <w:r w:rsidR="00E74D91" w:rsidRPr="00E04CB2">
        <w:rPr>
          <w:sz w:val="28"/>
          <w:szCs w:val="28"/>
        </w:rPr>
        <w:t xml:space="preserve"> (далее – Федеральный закон № 209-ФЗ)</w:t>
      </w:r>
      <w:r w:rsidRPr="00E04CB2">
        <w:rPr>
          <w:sz w:val="28"/>
          <w:szCs w:val="28"/>
        </w:rPr>
        <w:t xml:space="preserve">, к малому предприятию, в том числе к </w:t>
      </w:r>
      <w:proofErr w:type="spellStart"/>
      <w:r w:rsidRPr="00E04CB2">
        <w:rPr>
          <w:sz w:val="28"/>
          <w:szCs w:val="28"/>
        </w:rPr>
        <w:t>микропредприятию</w:t>
      </w:r>
      <w:proofErr w:type="spellEnd"/>
      <w:r w:rsidRPr="00E04CB2">
        <w:rPr>
          <w:sz w:val="28"/>
          <w:szCs w:val="28"/>
        </w:rPr>
        <w:t>, или среднему предприятию, сведения о котором внесены в Единый реестр субъектов малого и среднего предпринимательства, обратившийся за предоставлением субсидии в соответствии с требованиями Порядка.</w:t>
      </w:r>
    </w:p>
    <w:p w14:paraId="521331AF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1.3.2. Уполномоченный орган – отдел экономики департамента экономического развития, строительства жилищно-коммунального и дорожного хозяйства администрации муниципального образования «Городской округ Ногликский».</w:t>
      </w:r>
    </w:p>
    <w:p w14:paraId="4565ED87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1.3.3. Комиссия – комиссия по отбору субъектов малого и среднего предпринимательства с целью предоставления субсидии – орган, уполномоченный на рассмотрение и оценку документов Заявителя и принятие решения в рамках своих полномочий.</w:t>
      </w:r>
    </w:p>
    <w:p w14:paraId="72561D8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1.3.4. Главный распорядитель – администрация муниципального образования «Городской округ Ногликский» - главный распорядитель бюджетных средств, до которого 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субсидии, предусмотренные в бюджете муниципального образования «Городской округ Ногликский» на соответствующий финансовый год и плановый период.</w:t>
      </w:r>
    </w:p>
    <w:p w14:paraId="6CB864F7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1.3.5. Получатель субсидии – Заявитель, в отношении которого принято положительное решение о предоставлении субсидии и заключивший Соглашение.</w:t>
      </w:r>
    </w:p>
    <w:p w14:paraId="79064127" w14:textId="64137BFF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1.3.6. Соглашение – соглашение между Главным распорядителем и Получателем субсидии о предоставлении из бюджета муниципального образования «Городской округ Ногликский» субсидии юридическ</w:t>
      </w:r>
      <w:r w:rsidR="003B08E7" w:rsidRPr="00E04CB2">
        <w:rPr>
          <w:sz w:val="28"/>
          <w:szCs w:val="28"/>
        </w:rPr>
        <w:t>им</w:t>
      </w:r>
      <w:r w:rsidRPr="00E04CB2">
        <w:rPr>
          <w:sz w:val="28"/>
          <w:szCs w:val="28"/>
        </w:rPr>
        <w:t xml:space="preserve"> лиц</w:t>
      </w:r>
      <w:r w:rsidR="003B08E7" w:rsidRPr="00E04CB2">
        <w:rPr>
          <w:sz w:val="28"/>
          <w:szCs w:val="28"/>
        </w:rPr>
        <w:t>ам</w:t>
      </w:r>
      <w:r w:rsidRPr="00E04CB2">
        <w:rPr>
          <w:sz w:val="28"/>
          <w:szCs w:val="28"/>
        </w:rPr>
        <w:t xml:space="preserve"> (за исключением муниципальных учреждений), индивидуальн</w:t>
      </w:r>
      <w:r w:rsidR="003B08E7" w:rsidRPr="00E04CB2">
        <w:rPr>
          <w:sz w:val="28"/>
          <w:szCs w:val="28"/>
        </w:rPr>
        <w:t>ым</w:t>
      </w:r>
      <w:r w:rsidRPr="00E04CB2">
        <w:rPr>
          <w:sz w:val="28"/>
          <w:szCs w:val="28"/>
        </w:rPr>
        <w:t xml:space="preserve"> предпринимател</w:t>
      </w:r>
      <w:r w:rsidR="003B08E7" w:rsidRPr="00E04CB2">
        <w:rPr>
          <w:sz w:val="28"/>
          <w:szCs w:val="28"/>
        </w:rPr>
        <w:t>ям</w:t>
      </w:r>
      <w:r w:rsidRPr="00E04CB2">
        <w:rPr>
          <w:sz w:val="28"/>
          <w:szCs w:val="28"/>
        </w:rPr>
        <w:t>, физическ</w:t>
      </w:r>
      <w:r w:rsidR="003B08E7" w:rsidRPr="00E04CB2">
        <w:rPr>
          <w:sz w:val="28"/>
          <w:szCs w:val="28"/>
        </w:rPr>
        <w:t>им</w:t>
      </w:r>
      <w:r w:rsidRPr="00E04CB2">
        <w:rPr>
          <w:sz w:val="28"/>
          <w:szCs w:val="28"/>
        </w:rPr>
        <w:t xml:space="preserve"> лиц</w:t>
      </w:r>
      <w:r w:rsidR="003B08E7" w:rsidRPr="00E04CB2">
        <w:rPr>
          <w:sz w:val="28"/>
          <w:szCs w:val="28"/>
        </w:rPr>
        <w:t>ам</w:t>
      </w:r>
      <w:r w:rsidRPr="00E04CB2">
        <w:rPr>
          <w:sz w:val="28"/>
          <w:szCs w:val="28"/>
        </w:rPr>
        <w:t xml:space="preserve"> – производител</w:t>
      </w:r>
      <w:r w:rsidR="003B08E7" w:rsidRPr="00E04CB2">
        <w:rPr>
          <w:sz w:val="28"/>
          <w:szCs w:val="28"/>
        </w:rPr>
        <w:t>ям</w:t>
      </w:r>
      <w:r w:rsidRPr="00E04CB2">
        <w:rPr>
          <w:sz w:val="28"/>
          <w:szCs w:val="28"/>
        </w:rPr>
        <w:t xml:space="preserve"> товаров, работ, услуг </w:t>
      </w:r>
      <w:r w:rsidR="003B08E7" w:rsidRPr="00E04CB2">
        <w:rPr>
          <w:sz w:val="28"/>
          <w:szCs w:val="28"/>
        </w:rPr>
        <w:t>в целях</w:t>
      </w:r>
      <w:r w:rsidRPr="00E04CB2">
        <w:rPr>
          <w:sz w:val="28"/>
          <w:szCs w:val="28"/>
        </w:rPr>
        <w:t xml:space="preserve"> возмещени</w:t>
      </w:r>
      <w:r w:rsidR="003B08E7" w:rsidRPr="00E04CB2">
        <w:rPr>
          <w:sz w:val="28"/>
          <w:szCs w:val="28"/>
        </w:rPr>
        <w:t>я</w:t>
      </w:r>
      <w:r w:rsidRPr="00E04CB2">
        <w:rPr>
          <w:sz w:val="28"/>
          <w:szCs w:val="28"/>
        </w:rPr>
        <w:t xml:space="preserve"> недополученных доходов</w:t>
      </w:r>
      <w:r w:rsidR="003B08E7" w:rsidRPr="00E04CB2">
        <w:rPr>
          <w:sz w:val="28"/>
          <w:szCs w:val="28"/>
        </w:rPr>
        <w:t xml:space="preserve"> и (или) возмещения затрат</w:t>
      </w:r>
      <w:r w:rsidRPr="00E04CB2">
        <w:rPr>
          <w:sz w:val="28"/>
          <w:szCs w:val="28"/>
        </w:rPr>
        <w:t xml:space="preserve"> в связи с производством (реализацией) товаров, </w:t>
      </w:r>
      <w:r w:rsidR="003B08E7" w:rsidRPr="00E04CB2">
        <w:rPr>
          <w:sz w:val="28"/>
          <w:szCs w:val="28"/>
        </w:rPr>
        <w:t xml:space="preserve">выполнением </w:t>
      </w:r>
      <w:r w:rsidRPr="00E04CB2">
        <w:rPr>
          <w:sz w:val="28"/>
          <w:szCs w:val="28"/>
        </w:rPr>
        <w:t xml:space="preserve">работ, </w:t>
      </w:r>
      <w:r w:rsidR="003B08E7" w:rsidRPr="00E04CB2">
        <w:rPr>
          <w:sz w:val="28"/>
          <w:szCs w:val="28"/>
        </w:rPr>
        <w:t xml:space="preserve">оказанием </w:t>
      </w:r>
      <w:r w:rsidRPr="00E04CB2">
        <w:rPr>
          <w:sz w:val="28"/>
          <w:szCs w:val="28"/>
        </w:rPr>
        <w:t>услуг, оформленное в соответствии с типовой формой, утвержденной приказом финансового управления муниципального образования «Городской округ Ногликский».</w:t>
      </w:r>
    </w:p>
    <w:p w14:paraId="7FFE64E2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1.3.7. Приоритетная группа Заявителей:</w:t>
      </w:r>
    </w:p>
    <w:p w14:paraId="5D712BB5" w14:textId="0384AB33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а) индивидуальные предприниматели, имеющие земельные участки на территории Сахалинской области, предоставленные в рамках проекта «О Дальневосточном гектаре» в соответствии с Федеральным законом от 01.05.2016 № 119-ФЗ «Об особенностях предоставления гражданам земельных участков, находящихся в государственной или муниципальной собственности и расположенных </w:t>
      </w:r>
      <w:r w:rsidR="00320127" w:rsidRPr="00E04CB2">
        <w:rPr>
          <w:sz w:val="28"/>
          <w:szCs w:val="28"/>
        </w:rPr>
        <w:t xml:space="preserve">в Арктической зоне Российской Федерации и на других территориях Севера, Сибири и Дальнего Востока Российской Федерации, и о внесении изменений в отдельные законодательные акты Российской Федерации» </w:t>
      </w:r>
      <w:r w:rsidR="003B08E7" w:rsidRPr="00E04CB2">
        <w:rPr>
          <w:sz w:val="28"/>
          <w:szCs w:val="28"/>
        </w:rPr>
        <w:t>(далее – Федеральный закон № 119-ФЗ)</w:t>
      </w:r>
      <w:r w:rsidRPr="00E04CB2">
        <w:rPr>
          <w:sz w:val="28"/>
          <w:szCs w:val="28"/>
        </w:rPr>
        <w:t>;</w:t>
      </w:r>
    </w:p>
    <w:p w14:paraId="068FB36D" w14:textId="1D5E7363" w:rsidR="007B384B" w:rsidRPr="00E04CB2" w:rsidRDefault="007B384B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субъекты социального предп</w:t>
      </w:r>
      <w:r w:rsidR="00BC5413" w:rsidRPr="00E04CB2">
        <w:rPr>
          <w:sz w:val="28"/>
          <w:szCs w:val="28"/>
        </w:rPr>
        <w:t>ринимательства. В рамках настоя</w:t>
      </w:r>
      <w:r w:rsidRPr="00E04CB2">
        <w:rPr>
          <w:sz w:val="28"/>
          <w:szCs w:val="28"/>
        </w:rPr>
        <w:t>щего Порядка к субъектам социального предпринимательства относятся Заявители, соответствующие условиям, установленным частью 1 статьи 24.1 Федерального закона № 209-ФЗ</w:t>
      </w:r>
      <w:r w:rsidR="00BC5413" w:rsidRPr="00E04CB2">
        <w:rPr>
          <w:sz w:val="28"/>
          <w:szCs w:val="28"/>
        </w:rPr>
        <w:t xml:space="preserve">, и (или) Заявители, осуществляющие деятельность </w:t>
      </w:r>
      <w:r w:rsidR="007E50CF" w:rsidRPr="00E04CB2">
        <w:rPr>
          <w:sz w:val="28"/>
          <w:szCs w:val="28"/>
        </w:rPr>
        <w:t>в</w:t>
      </w:r>
      <w:r w:rsidR="00BC5413" w:rsidRPr="00E04CB2">
        <w:rPr>
          <w:sz w:val="28"/>
          <w:szCs w:val="28"/>
        </w:rPr>
        <w:t xml:space="preserve"> социально ориентированных объектах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</w:t>
      </w:r>
      <w:r w:rsidR="00186416" w:rsidRPr="00E04CB2">
        <w:rPr>
          <w:sz w:val="28"/>
          <w:szCs w:val="28"/>
        </w:rPr>
        <w:t xml:space="preserve"> (социальная парикмахерская, социальная баня)</w:t>
      </w:r>
      <w:r w:rsidRPr="00E04CB2">
        <w:rPr>
          <w:sz w:val="28"/>
          <w:szCs w:val="28"/>
        </w:rPr>
        <w:t>;</w:t>
      </w:r>
    </w:p>
    <w:p w14:paraId="6BD91B9B" w14:textId="3678556D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участники проекта «Региональный продукт «Доступная рыба». Статус участника проекта «Региональный продукт «Доступная рыба» определяется в порядке, установленном Пра</w:t>
      </w:r>
      <w:r w:rsidR="004A1D34" w:rsidRPr="00E04CB2">
        <w:rPr>
          <w:sz w:val="28"/>
          <w:szCs w:val="28"/>
        </w:rPr>
        <w:t>вительством Сахалинской области;</w:t>
      </w:r>
    </w:p>
    <w:p w14:paraId="6325A6AE" w14:textId="55F87A00" w:rsidR="004A1D34" w:rsidRPr="00E04CB2" w:rsidRDefault="004A1D34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г) субъекты предпринимательства, осуществляющие торговлю розничную книгами в специализированных магазинах</w:t>
      </w:r>
      <w:r w:rsidR="009812F8" w:rsidRPr="00E04CB2">
        <w:rPr>
          <w:sz w:val="28"/>
          <w:szCs w:val="28"/>
        </w:rPr>
        <w:t xml:space="preserve"> (группа 47.61 кода 47 ОКВЭД).</w:t>
      </w:r>
    </w:p>
    <w:p w14:paraId="0304FF2D" w14:textId="58E9E3F0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1.3.8. </w:t>
      </w:r>
      <w:r w:rsidR="00AD63AC" w:rsidRPr="00E04CB2">
        <w:rPr>
          <w:sz w:val="28"/>
          <w:szCs w:val="28"/>
        </w:rPr>
        <w:t>Отчетный период</w:t>
      </w:r>
      <w:r w:rsidRPr="00E04CB2">
        <w:rPr>
          <w:sz w:val="28"/>
          <w:szCs w:val="28"/>
        </w:rPr>
        <w:t>– промежуток времени финансово-хозяйственной деятельности Заявителя, используемый Уполномоченным органом для проведения оценки деятельности Заявителя:</w:t>
      </w:r>
    </w:p>
    <w:p w14:paraId="71BE0A2E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для Заявителей, осуществляющих деятельность более двух календарных лет, – два последних года;</w:t>
      </w:r>
    </w:p>
    <w:p w14:paraId="229986B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для Заявителей, осуществляющих деятельность менее двух календарных лет, но более одного года, - два аналогичных отчетных квартала, а в случае их отсутствия – два последних отчетных квартала;</w:t>
      </w:r>
    </w:p>
    <w:p w14:paraId="76D1082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для Заявителей, осуществляющих деятельность менее одного календарного года, - два последних отчетных квартала, а в случае их отсутствия – два последних отчетных месяца.</w:t>
      </w:r>
    </w:p>
    <w:p w14:paraId="4C32571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1.4. Категорию получателей субсидии составляют Заявители, соответствующие одновременно следующим критериям:</w:t>
      </w:r>
    </w:p>
    <w:p w14:paraId="42442409" w14:textId="7BB68BAE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состоящие в Едином реестре субъектов малого и среднего предпринимательства, размещенном на официальном сайте Федеральной налоговой службы (</w:t>
      </w:r>
      <w:r w:rsidRPr="00E04CB2">
        <w:rPr>
          <w:sz w:val="28"/>
          <w:szCs w:val="28"/>
          <w:lang w:val="en-US"/>
        </w:rPr>
        <w:t>https</w:t>
      </w:r>
      <w:r w:rsidRPr="00E04CB2">
        <w:rPr>
          <w:sz w:val="28"/>
          <w:szCs w:val="28"/>
        </w:rPr>
        <w:t>://</w:t>
      </w:r>
      <w:proofErr w:type="spellStart"/>
      <w:r w:rsidRPr="00E04CB2">
        <w:rPr>
          <w:sz w:val="28"/>
          <w:szCs w:val="28"/>
          <w:lang w:val="en-US"/>
        </w:rPr>
        <w:t>rmsp</w:t>
      </w:r>
      <w:proofErr w:type="spellEnd"/>
      <w:r w:rsidRPr="00E04CB2">
        <w:rPr>
          <w:sz w:val="28"/>
          <w:szCs w:val="28"/>
        </w:rPr>
        <w:t>.</w:t>
      </w:r>
      <w:proofErr w:type="spellStart"/>
      <w:r w:rsidRPr="00E04CB2">
        <w:rPr>
          <w:sz w:val="28"/>
          <w:szCs w:val="28"/>
          <w:lang w:val="en-US"/>
        </w:rPr>
        <w:t>nalog</w:t>
      </w:r>
      <w:proofErr w:type="spellEnd"/>
      <w:r w:rsidRPr="00E04CB2">
        <w:rPr>
          <w:sz w:val="28"/>
          <w:szCs w:val="28"/>
        </w:rPr>
        <w:t>.</w:t>
      </w:r>
      <w:proofErr w:type="spellStart"/>
      <w:r w:rsidRPr="00E04CB2">
        <w:rPr>
          <w:sz w:val="28"/>
          <w:szCs w:val="28"/>
          <w:lang w:val="en-US"/>
        </w:rPr>
        <w:t>ru</w:t>
      </w:r>
      <w:proofErr w:type="spellEnd"/>
      <w:r w:rsidR="0091426C" w:rsidRPr="00E04CB2">
        <w:rPr>
          <w:sz w:val="28"/>
          <w:szCs w:val="28"/>
        </w:rPr>
        <w:t>/</w:t>
      </w:r>
      <w:r w:rsidRPr="00E04CB2">
        <w:rPr>
          <w:sz w:val="28"/>
          <w:szCs w:val="28"/>
        </w:rPr>
        <w:t>) в информационно-телекоммуникационной сети «Интернет»;</w:t>
      </w:r>
    </w:p>
    <w:p w14:paraId="32B25109" w14:textId="6C9A09D2" w:rsidR="00F36B16" w:rsidRPr="00E04CB2" w:rsidRDefault="00F36B16" w:rsidP="00F36B16">
      <w:pPr>
        <w:tabs>
          <w:tab w:val="left" w:pos="567"/>
        </w:tabs>
        <w:ind w:firstLine="709"/>
        <w:jc w:val="both"/>
        <w:rPr>
          <w:strike/>
          <w:sz w:val="28"/>
          <w:szCs w:val="28"/>
        </w:rPr>
      </w:pPr>
      <w:r w:rsidRPr="00E04CB2">
        <w:rPr>
          <w:sz w:val="28"/>
          <w:szCs w:val="28"/>
        </w:rPr>
        <w:t>- зарегистрированные в органах Федеральной налоговой службы по Сахалинской области и осуществляющие деятельность на территории муниципального образования «Городской округ Ногликский»;</w:t>
      </w:r>
    </w:p>
    <w:p w14:paraId="3E7ADC5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выплачивающие заработную плату работникам не ниже размера, установленного законодательством Российской Федерации;</w:t>
      </w:r>
    </w:p>
    <w:p w14:paraId="0A64343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41344C2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участниками соглашений о разделе продукции;</w:t>
      </w:r>
    </w:p>
    <w:p w14:paraId="0E59EE5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2B18B98D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осуществляющие предпринимательскую деятельность в сфере игорного бизнеса;</w:t>
      </w:r>
    </w:p>
    <w:p w14:paraId="6E93101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осуществляющие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ископаемых;</w:t>
      </w:r>
    </w:p>
    <w:p w14:paraId="1ADC3EB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имеющие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0E5E7A3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- не имеющие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5982C533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08D42B18" w14:textId="77777777" w:rsidR="00123489" w:rsidRPr="00C74F74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</w:t>
      </w:r>
      <w:r w:rsidRPr="00C74F74">
        <w:rPr>
          <w:sz w:val="28"/>
          <w:szCs w:val="28"/>
        </w:rPr>
        <w:t>производителе товаров, работ, услуг, являющихся участниками отбора;</w:t>
      </w:r>
    </w:p>
    <w:p w14:paraId="0034D8E5" w14:textId="0DB989D2" w:rsidR="00486A28" w:rsidRPr="00C74F74" w:rsidRDefault="00486A28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C74F74">
        <w:rPr>
          <w:sz w:val="28"/>
          <w:szCs w:val="28"/>
        </w:rPr>
        <w:t>- не являющиеся и</w:t>
      </w:r>
      <w:r w:rsidR="00A33AFE" w:rsidRPr="00C74F74">
        <w:rPr>
          <w:sz w:val="28"/>
          <w:szCs w:val="28"/>
        </w:rPr>
        <w:t>ностранными юридическими лицами</w:t>
      </w:r>
      <w:r w:rsidR="00054DA6" w:rsidRPr="00C74F74">
        <w:rPr>
          <w:sz w:val="28"/>
          <w:szCs w:val="28"/>
        </w:rPr>
        <w:t>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02940F3A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являющиеся получателями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0518E37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- в отношении которых не было принято решений об оказании аналогичной поддержки (поддержки, условия оказания которой совпадают, включая форму, вид поддержки и цели ее оказания), и сроки ее оказания не истекли;</w:t>
      </w:r>
    </w:p>
    <w:p w14:paraId="40B38C8A" w14:textId="6777A821" w:rsidR="00DA1159" w:rsidRPr="00E04CB2" w:rsidRDefault="008F61EB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 даты признания Заявителей совершившими нарушение порядка и условий оказания поддержки</w:t>
      </w:r>
      <w:r w:rsidR="00014B30" w:rsidRPr="00E04CB2">
        <w:rPr>
          <w:sz w:val="28"/>
          <w:szCs w:val="28"/>
        </w:rPr>
        <w:t xml:space="preserve"> (распространяется на виды поддержки, в отношении которых выявлены нарушения):</w:t>
      </w:r>
    </w:p>
    <w:p w14:paraId="40EFCB6C" w14:textId="49881175" w:rsidR="00DA1159" w:rsidRPr="00E04CB2" w:rsidRDefault="00DA115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прошло </w:t>
      </w:r>
      <w:r w:rsidR="0062632F" w:rsidRPr="00E04CB2">
        <w:rPr>
          <w:sz w:val="28"/>
          <w:szCs w:val="28"/>
        </w:rPr>
        <w:t xml:space="preserve">не </w:t>
      </w:r>
      <w:r w:rsidRPr="00E04CB2">
        <w:rPr>
          <w:sz w:val="28"/>
          <w:szCs w:val="28"/>
        </w:rPr>
        <w:t xml:space="preserve">менее трех лет, если нарушение порядка и условий оказания поддержки связано </w:t>
      </w:r>
      <w:r w:rsidR="00297E32" w:rsidRPr="00E04CB2">
        <w:rPr>
          <w:sz w:val="28"/>
          <w:szCs w:val="28"/>
        </w:rPr>
        <w:t xml:space="preserve">с </w:t>
      </w:r>
      <w:r w:rsidRPr="00E04CB2">
        <w:rPr>
          <w:sz w:val="28"/>
          <w:szCs w:val="28"/>
        </w:rPr>
        <w:t>нецелевым использованием средств поддержки или представлением недостоверных сведений и документов;</w:t>
      </w:r>
    </w:p>
    <w:p w14:paraId="0C2C6715" w14:textId="69A878CC" w:rsidR="00186416" w:rsidRPr="00E04CB2" w:rsidRDefault="008F61EB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 прошло </w:t>
      </w:r>
      <w:r w:rsidR="0062632F" w:rsidRPr="00E04CB2">
        <w:rPr>
          <w:sz w:val="28"/>
          <w:szCs w:val="28"/>
        </w:rPr>
        <w:t xml:space="preserve">не </w:t>
      </w:r>
      <w:r w:rsidRPr="00E04CB2">
        <w:rPr>
          <w:sz w:val="28"/>
          <w:szCs w:val="28"/>
        </w:rPr>
        <w:t>менее од</w:t>
      </w:r>
      <w:r w:rsidR="00DA1159" w:rsidRPr="00E04CB2">
        <w:rPr>
          <w:sz w:val="28"/>
          <w:szCs w:val="28"/>
        </w:rPr>
        <w:t>ного года. И</w:t>
      </w:r>
      <w:r w:rsidR="0062632F" w:rsidRPr="00E04CB2">
        <w:rPr>
          <w:sz w:val="28"/>
          <w:szCs w:val="28"/>
        </w:rPr>
        <w:t>сключение</w:t>
      </w:r>
      <w:r w:rsidRPr="00E04CB2">
        <w:rPr>
          <w:sz w:val="28"/>
          <w:szCs w:val="28"/>
        </w:rPr>
        <w:t xml:space="preserve"> </w:t>
      </w:r>
      <w:r w:rsidR="0062632F" w:rsidRPr="00E04CB2">
        <w:rPr>
          <w:sz w:val="28"/>
          <w:szCs w:val="28"/>
        </w:rPr>
        <w:t>составляют случаи, когда</w:t>
      </w:r>
      <w:r w:rsidR="00DA1159" w:rsidRPr="00E04CB2">
        <w:rPr>
          <w:sz w:val="28"/>
          <w:szCs w:val="28"/>
        </w:rPr>
        <w:t xml:space="preserve"> Заявитель </w:t>
      </w:r>
      <w:r w:rsidR="0062632F" w:rsidRPr="00E04CB2">
        <w:rPr>
          <w:sz w:val="28"/>
          <w:szCs w:val="28"/>
        </w:rPr>
        <w:t xml:space="preserve">в более короткий срок, а именно -  до даты размещения объявления о проведении отбора </w:t>
      </w:r>
      <w:r w:rsidR="00F9223F" w:rsidRPr="00E04CB2">
        <w:rPr>
          <w:sz w:val="28"/>
          <w:szCs w:val="28"/>
        </w:rPr>
        <w:t>устрани</w:t>
      </w:r>
      <w:r w:rsidR="00DA1159" w:rsidRPr="00E04CB2">
        <w:rPr>
          <w:sz w:val="28"/>
          <w:szCs w:val="28"/>
        </w:rPr>
        <w:t xml:space="preserve">т </w:t>
      </w:r>
      <w:r w:rsidR="0062632F" w:rsidRPr="00E04CB2">
        <w:rPr>
          <w:sz w:val="28"/>
          <w:szCs w:val="28"/>
        </w:rPr>
        <w:t>допущенные</w:t>
      </w:r>
      <w:r w:rsidR="00DA1159" w:rsidRPr="00E04CB2">
        <w:rPr>
          <w:sz w:val="28"/>
          <w:szCs w:val="28"/>
        </w:rPr>
        <w:t xml:space="preserve"> нарушения</w:t>
      </w:r>
      <w:r w:rsidR="0062632F" w:rsidRPr="00E04CB2">
        <w:rPr>
          <w:sz w:val="28"/>
          <w:szCs w:val="28"/>
        </w:rPr>
        <w:t xml:space="preserve">; </w:t>
      </w:r>
    </w:p>
    <w:p w14:paraId="38A8016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соответствующие требованиям (условиям), установленным настоящим Порядком, и прошедшими конкурсный отбор, проводимый Главным распорядителем в соответствии с настоящим Порядком;</w:t>
      </w:r>
    </w:p>
    <w:p w14:paraId="204ABDE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открывшим расчетный счет в учреждениях Центрального банка Российской Федерации или кредитных организациях.</w:t>
      </w:r>
    </w:p>
    <w:p w14:paraId="6E63EAE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1.5. Субсидия не предоставляется в отношении затрат Заявителя:</w:t>
      </w:r>
    </w:p>
    <w:p w14:paraId="0A36C12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произведенных за наличный расчет, превышающий предельный размер, установленный пунктом 4 Указания Центрального Банка Российской Федерации от 09.12.2019 № 5348-У «О правилах наличных расчетов»;</w:t>
      </w:r>
    </w:p>
    <w:p w14:paraId="719C17E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произведенных по договору субаренды нежилого помещения;</w:t>
      </w:r>
    </w:p>
    <w:p w14:paraId="0C4D0D7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произведенных в результате сделки между лицами, признаваемыми в соответствии с частью 2 статьи 105.1 Налогового кодекса Российской Федерации, взаимозависимыми.</w:t>
      </w:r>
    </w:p>
    <w:p w14:paraId="030AA2D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1.6. Возмещение затрат по мероприятиям, указанным в пункте 1.2 настоящего Порядка, производится без учета налога на добавленную стоимость (НДС).</w:t>
      </w:r>
    </w:p>
    <w:p w14:paraId="4A14E6D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1.7. Предоставление субсидии осуществляется на конкурсной основе в Заявительном порядке в соответствии с результатами отбора на основании документов, направленных Заявителем, исходя из соответствия Заявителей категориям и (или) критериям отбора и очередности поступления заявок на предоставление субсидии.</w:t>
      </w:r>
    </w:p>
    <w:p w14:paraId="3F3B09ED" w14:textId="03B9FDF8" w:rsidR="00123489" w:rsidRPr="00E04CB2" w:rsidRDefault="00F40E33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1.8. Сведения о субсидии размещаются на едином портале бюджетной системы Российской Федерации в информационно-телекоммуникационной сети «Интернет» (далее – единый портал) (в разделе единого портала) не позднее 15-го рабочего дня, следующего за днем принятия решения о бюджете (решения о внесении изменений в решение о бюджете) муниципального образования «Городской округ Ногликский» Сахалинской области.</w:t>
      </w:r>
    </w:p>
    <w:p w14:paraId="02B1F3A1" w14:textId="77777777" w:rsidR="00F40E33" w:rsidRPr="00E04CB2" w:rsidRDefault="00F40E33" w:rsidP="00F33D6A">
      <w:pPr>
        <w:ind w:firstLine="709"/>
        <w:jc w:val="both"/>
        <w:rPr>
          <w:sz w:val="28"/>
          <w:szCs w:val="28"/>
        </w:rPr>
      </w:pPr>
    </w:p>
    <w:p w14:paraId="56F88CFB" w14:textId="4025896D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 xml:space="preserve">2. </w:t>
      </w:r>
      <w:r w:rsidR="004C3F30" w:rsidRPr="00E04CB2">
        <w:rPr>
          <w:sz w:val="28"/>
          <w:szCs w:val="28"/>
        </w:rPr>
        <w:t>Порядок проведения отбора получателей субсидии для предоставления субсидии</w:t>
      </w:r>
    </w:p>
    <w:p w14:paraId="184568C1" w14:textId="77777777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</w:p>
    <w:p w14:paraId="39D0795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2.1. Субсидия предоставляется на заявительной, безвозмездной и безвозвратной основе по результатам отбора на основании направленных Заявителем документов, исходя из соответствия Заявителя критериям отбора, а также очередности поступления документов.</w:t>
      </w:r>
    </w:p>
    <w:p w14:paraId="0DCC1EE1" w14:textId="1F83D1A9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2.2. Объявление о проведении отбора размещается на официальном сайте муниципального образования «Городской округ Ногликский» в информационно-телекоммуникационной сети «Интернет» (</w:t>
      </w:r>
      <w:hyperlink r:id="rId10" w:history="1">
        <w:r w:rsidRPr="00E04CB2">
          <w:rPr>
            <w:rStyle w:val="ac"/>
            <w:color w:val="auto"/>
            <w:sz w:val="28"/>
            <w:szCs w:val="28"/>
          </w:rPr>
          <w:t>http://www.nogliki-adm.ru/</w:t>
        </w:r>
      </w:hyperlink>
      <w:r w:rsidRPr="00E04CB2">
        <w:rPr>
          <w:sz w:val="28"/>
          <w:szCs w:val="28"/>
        </w:rPr>
        <w:t xml:space="preserve">) </w:t>
      </w:r>
      <w:r w:rsidR="0091426C" w:rsidRPr="00E04CB2">
        <w:rPr>
          <w:sz w:val="28"/>
          <w:szCs w:val="28"/>
        </w:rPr>
        <w:t>с указанием:</w:t>
      </w:r>
    </w:p>
    <w:p w14:paraId="28C59301" w14:textId="0B5B4598" w:rsidR="0025136F" w:rsidRPr="00E04CB2" w:rsidRDefault="0025136F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сроков проведения отбора;</w:t>
      </w:r>
      <w:r w:rsidR="0026327E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даты начала подачи или окончания приема заявок и документов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14:paraId="4B48799B" w14:textId="6814937F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наименования, места нахождения, почтового адреса, адреса электронной почты </w:t>
      </w:r>
      <w:r w:rsidR="00FC6BA5" w:rsidRPr="00E04CB2">
        <w:rPr>
          <w:sz w:val="28"/>
          <w:szCs w:val="28"/>
        </w:rPr>
        <w:t>Главного распорядителя</w:t>
      </w:r>
      <w:r w:rsidRPr="00E04CB2">
        <w:rPr>
          <w:sz w:val="28"/>
          <w:szCs w:val="28"/>
        </w:rPr>
        <w:t>;</w:t>
      </w:r>
    </w:p>
    <w:p w14:paraId="366E048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 результатов предоставления субсидии в соответствии с пунктом 3.3 настоящего Порядка;</w:t>
      </w:r>
    </w:p>
    <w:p w14:paraId="35AF907F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требований к участникам отбора в соответствии с пунктами 1.3.1 и 1.4 настоящего Порядка;</w:t>
      </w:r>
    </w:p>
    <w:p w14:paraId="2B47247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порядка подачи заявок и документов участниками отбора и требований, предъявляемых к форме и содержанию заявки и документов, подаваемых участниками отбора в соответствии с пунктом 2.4 настоящего Порядка;</w:t>
      </w:r>
    </w:p>
    <w:p w14:paraId="634FACC5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порядка отзыва заявок и документов Заявителя, порядка возврата заявок и документов Заявителя, определяющего в том числе основания для возврата заявок и документов Заявителя, порядка внесения изменений в заявки и документы Заявителя;</w:t>
      </w:r>
    </w:p>
    <w:p w14:paraId="02A3E7D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правил рассмотрения и оценки заявок и документов участниками отбора в соответствии с пунктом 2.6 настоящего Порядка;</w:t>
      </w:r>
    </w:p>
    <w:p w14:paraId="650220F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порядка предоставления Заявителю разъяснений положений объявления о проведении отбора, даты начала и окончания срока такого предоставления;</w:t>
      </w:r>
    </w:p>
    <w:p w14:paraId="1DB8436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срока, в течение которого победитель (победители) отбора должен подписать Соглашение;</w:t>
      </w:r>
    </w:p>
    <w:p w14:paraId="40FDDD4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условий признания победителя (победителей) отбора, уклонившимся от заключения Соглашения;</w:t>
      </w:r>
    </w:p>
    <w:p w14:paraId="661F6627" w14:textId="0940FDFB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дату размещения результатов отбора на официальном сайте муниципального образования «Городской округ Ногликский», которая не может быть позднее 14-го календарного дня, следующего за днем принятия решения о предоставлении субсидии на заседании Комиссии.</w:t>
      </w:r>
    </w:p>
    <w:p w14:paraId="5D9ED330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2.3. Требования, которым должен соответствовать Заявитель на дату подачи заявки и документов в Уполномоченный орган:</w:t>
      </w:r>
    </w:p>
    <w:p w14:paraId="3118BD4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имеет неисполненную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14:paraId="1D22AC75" w14:textId="0675949C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- не имеет просроченную задолженность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</w:t>
      </w:r>
      <w:r w:rsidR="0091426C" w:rsidRPr="00E04CB2">
        <w:rPr>
          <w:sz w:val="28"/>
          <w:szCs w:val="28"/>
        </w:rPr>
        <w:t>;</w:t>
      </w:r>
    </w:p>
    <w:p w14:paraId="563EBF8C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Заявитель - юридическое лицо не находится в процессе реорганизации (за исключением реорганизации в форме присоединения к юридическому лицу, не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Заявитель - индивидуальный предприниматель не прекратил деятельность в качестве индивидуального предпринимателя;</w:t>
      </w:r>
    </w:p>
    <w:p w14:paraId="40473CC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отбора;</w:t>
      </w:r>
    </w:p>
    <w:p w14:paraId="07F416E9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утвержденный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процентов;</w:t>
      </w:r>
    </w:p>
    <w:p w14:paraId="3A1F8FF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 является получателям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Порядка.</w:t>
      </w:r>
    </w:p>
    <w:p w14:paraId="67E377E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 Требования, предъявляемые к форме и содержанию заявки и документов Заявителя:</w:t>
      </w:r>
    </w:p>
    <w:p w14:paraId="1C7B01E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 Для участия в отборе на получение субсидии Заявитель в срок, указанный в объявлении о проведении отбора, направляет в Уполномоченный орган на бумажных носителях лично, по почте или через своего представителя следующие документы:</w:t>
      </w:r>
    </w:p>
    <w:p w14:paraId="3605BF5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2.4.1.1. Заявка на предоставление субсидии по форме № 1 к настоящему Порядку.</w:t>
      </w:r>
    </w:p>
    <w:p w14:paraId="158AF33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2.4.1.2.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предпринимательства, заявляют о соответствии условиям отнесения к субъектам малого и среднего предпринимательства по форме № 2 к настоящему Порядку.</w:t>
      </w:r>
    </w:p>
    <w:p w14:paraId="0EA1EADD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2.4.1.3. Копии документов, подтверждающих принадлежность Заявителя к приоритетной целевой группе, заверенные Заявителем (при наличии).</w:t>
      </w:r>
    </w:p>
    <w:p w14:paraId="20555622" w14:textId="2FCA511F" w:rsidR="007942FC" w:rsidRPr="00E04CB2" w:rsidRDefault="007942FC" w:rsidP="007942FC">
      <w:pPr>
        <w:tabs>
          <w:tab w:val="left" w:pos="567"/>
        </w:tabs>
        <w:ind w:firstLine="709"/>
        <w:jc w:val="both"/>
        <w:rPr>
          <w:strike/>
          <w:sz w:val="28"/>
          <w:szCs w:val="28"/>
        </w:rPr>
      </w:pPr>
      <w:r w:rsidRPr="00E04CB2">
        <w:rPr>
          <w:sz w:val="28"/>
          <w:szCs w:val="28"/>
        </w:rPr>
        <w:t xml:space="preserve">При </w:t>
      </w:r>
      <w:proofErr w:type="spellStart"/>
      <w:r w:rsidRPr="00E04CB2">
        <w:rPr>
          <w:sz w:val="28"/>
          <w:szCs w:val="28"/>
        </w:rPr>
        <w:t>непредоставлении</w:t>
      </w:r>
      <w:proofErr w:type="spellEnd"/>
      <w:r w:rsidRPr="00E04CB2">
        <w:rPr>
          <w:sz w:val="28"/>
          <w:szCs w:val="28"/>
        </w:rPr>
        <w:t xml:space="preserve"> Заявителем документов, подтверждающих статус социального предпринимательства (подпункт «б» пункта 1.3.7), Уполномоченный орган использует сведения из Единого реестра субъектов малого и среднего предпринимательства, размещенного на официальном сайте Федеральной налоговой службы в информационно-телекоммуникационной сети «Интернет» (</w:t>
      </w:r>
      <w:hyperlink r:id="rId11" w:history="1">
        <w:r w:rsidRPr="00E04CB2">
          <w:rPr>
            <w:rStyle w:val="ac"/>
            <w:color w:val="auto"/>
            <w:sz w:val="28"/>
            <w:szCs w:val="28"/>
          </w:rPr>
          <w:t>https://rmsp.nalog.ru/</w:t>
        </w:r>
      </w:hyperlink>
      <w:r w:rsidRPr="00E04CB2">
        <w:rPr>
          <w:sz w:val="28"/>
          <w:szCs w:val="28"/>
        </w:rPr>
        <w:t>), или данные, находящиеся в распоряжении Уполномоченного органа в отношении социальных объектов розничной торговли продовольственными товарами (социальный магазин), лекарственными средствами (социальная аптека) и объектах бытового обслуживания населения (социальная парикмахерская, социальная баня).</w:t>
      </w:r>
    </w:p>
    <w:p w14:paraId="664A1F67" w14:textId="63EB174E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2.4.1.4. Расчет размера субсидии по форме № 3 к настоящему Порядку (для мероприятий, указанных в подпунктах «б» - «и», «л» - </w:t>
      </w:r>
      <w:r w:rsidR="006204FA" w:rsidRPr="00E04CB2">
        <w:rPr>
          <w:sz w:val="28"/>
          <w:szCs w:val="28"/>
        </w:rPr>
        <w:t>«</w:t>
      </w:r>
      <w:r w:rsidR="002171FA" w:rsidRPr="00E04CB2">
        <w:rPr>
          <w:sz w:val="28"/>
          <w:szCs w:val="28"/>
        </w:rPr>
        <w:t>о</w:t>
      </w:r>
      <w:r w:rsidR="006204FA" w:rsidRPr="00E04CB2">
        <w:rPr>
          <w:sz w:val="28"/>
          <w:szCs w:val="28"/>
        </w:rPr>
        <w:t xml:space="preserve">» </w:t>
      </w:r>
      <w:r w:rsidRPr="00E04CB2">
        <w:rPr>
          <w:sz w:val="28"/>
          <w:szCs w:val="28"/>
        </w:rPr>
        <w:t>пункта 1.2 настоящего Порядка, а также в подпункте «к» пункта 1.2 настоящего порядка - по направлению, указанном в пункте 4.1 Приложения 10).</w:t>
      </w:r>
    </w:p>
    <w:p w14:paraId="44A3B0D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2.4.1.5. Документ российской кредитной организации (или его копия, заверенная Заявителем), содержащий сведения о банковских реквизитах расчетного счета Заявителя в валюте Российской Федерации.</w:t>
      </w:r>
    </w:p>
    <w:p w14:paraId="40780539" w14:textId="68B90326" w:rsidR="002171FA" w:rsidRPr="00E04CB2" w:rsidRDefault="002171FA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2.4.1.6. Справка о размере минимальной заработной платы работников в текущем финансовом году (для Заявителей, имеющих наемных работников).</w:t>
      </w:r>
    </w:p>
    <w:p w14:paraId="1CBAC8B6" w14:textId="144731E2" w:rsidR="002171FA" w:rsidRPr="00E04CB2" w:rsidRDefault="002171FA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2.4.1.7. Справка о сумме уплаченных налогов, сборов, страховых взносов за отчетные периоды.</w:t>
      </w:r>
    </w:p>
    <w:p w14:paraId="44B2A3EA" w14:textId="31762F71" w:rsidR="002171FA" w:rsidRPr="00E04CB2" w:rsidRDefault="002171FA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Предоставление юридическими лицами справки о сумме уплаченных налогов, сборов, страховых взносов за отчетные периоды не требуется при наличии данной информации на официальном сайте Федеральной налоговой службы в информационно-т</w:t>
      </w:r>
      <w:r w:rsidR="00B20791" w:rsidRPr="00E04CB2">
        <w:rPr>
          <w:sz w:val="28"/>
          <w:szCs w:val="28"/>
        </w:rPr>
        <w:t>елекоммуникационной сети «Интер</w:t>
      </w:r>
      <w:r w:rsidRPr="00E04CB2">
        <w:rPr>
          <w:sz w:val="28"/>
          <w:szCs w:val="28"/>
        </w:rPr>
        <w:t>н</w:t>
      </w:r>
      <w:r w:rsidR="00B20791" w:rsidRPr="00E04CB2">
        <w:rPr>
          <w:sz w:val="28"/>
          <w:szCs w:val="28"/>
        </w:rPr>
        <w:t>е</w:t>
      </w:r>
      <w:r w:rsidRPr="00E04CB2">
        <w:rPr>
          <w:sz w:val="28"/>
          <w:szCs w:val="28"/>
        </w:rPr>
        <w:t>т».</w:t>
      </w:r>
    </w:p>
    <w:p w14:paraId="777653BB" w14:textId="481A05F0" w:rsidR="00A23D03" w:rsidRDefault="00A23D03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2.4.1.8. </w:t>
      </w:r>
      <w:r w:rsidR="0009745E" w:rsidRPr="00E04CB2">
        <w:rPr>
          <w:sz w:val="28"/>
          <w:szCs w:val="28"/>
        </w:rPr>
        <w:t>Документ (справка, выписка и т.д.), содержащий сведения о том, что Заявитель осуществляет деятельность на территории МО «Городской округ Н</w:t>
      </w:r>
      <w:r w:rsidR="005610E4" w:rsidRPr="00E04CB2">
        <w:rPr>
          <w:sz w:val="28"/>
          <w:szCs w:val="28"/>
        </w:rPr>
        <w:t>о</w:t>
      </w:r>
      <w:r w:rsidR="0009745E" w:rsidRPr="00E04CB2">
        <w:rPr>
          <w:sz w:val="28"/>
          <w:szCs w:val="28"/>
        </w:rPr>
        <w:t>гликский»</w:t>
      </w:r>
      <w:r w:rsidR="005610E4" w:rsidRPr="00E04CB2">
        <w:rPr>
          <w:sz w:val="28"/>
          <w:szCs w:val="28"/>
        </w:rPr>
        <w:t xml:space="preserve"> (для Заявителей – индивидуальных предпринимателей, регистрацией и местом жительства которых является не муниципальное образование «Городской округ Ногликский», а также для Заявителей - юридических лиц, у которых местом нахождения и (или) адресом юридического лица является не муниципальное образование «Городской округ Ногликский»).</w:t>
      </w:r>
    </w:p>
    <w:p w14:paraId="078CDEAF" w14:textId="5F35BA27" w:rsidR="009F607A" w:rsidRPr="00BE7097" w:rsidRDefault="009F607A" w:rsidP="00F33D6A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t xml:space="preserve">2.4.1.9. Справка из налогового органа об исполнении Заявителем обязанности по уплате налогов, сборов, </w:t>
      </w:r>
      <w:r w:rsidR="0013321D" w:rsidRPr="00BE7097">
        <w:rPr>
          <w:sz w:val="28"/>
          <w:szCs w:val="28"/>
        </w:rPr>
        <w:t>пеней, штрафов, процентов</w:t>
      </w:r>
      <w:r w:rsidRPr="00BE7097">
        <w:rPr>
          <w:sz w:val="28"/>
          <w:szCs w:val="28"/>
        </w:rPr>
        <w:t>, подлежащих уплате в соответствии с законодательством Российской Федерации</w:t>
      </w:r>
      <w:r w:rsidR="0013321D" w:rsidRPr="00BE7097">
        <w:rPr>
          <w:sz w:val="28"/>
          <w:szCs w:val="28"/>
        </w:rPr>
        <w:t xml:space="preserve"> о </w:t>
      </w:r>
      <w:r w:rsidR="0013321D" w:rsidRPr="00BE7097">
        <w:rPr>
          <w:sz w:val="28"/>
          <w:szCs w:val="28"/>
        </w:rPr>
        <w:lastRenderedPageBreak/>
        <w:t xml:space="preserve">налогах и сборах (Форма </w:t>
      </w:r>
      <w:r w:rsidR="00BC4BC6" w:rsidRPr="00BE7097">
        <w:rPr>
          <w:sz w:val="28"/>
          <w:szCs w:val="28"/>
        </w:rPr>
        <w:t>по КНД 1120101)</w:t>
      </w:r>
      <w:r w:rsidR="0013321D" w:rsidRPr="00BE7097">
        <w:rPr>
          <w:sz w:val="28"/>
          <w:szCs w:val="28"/>
        </w:rPr>
        <w:t>,</w:t>
      </w:r>
      <w:r w:rsidRPr="00BE7097">
        <w:rPr>
          <w:sz w:val="28"/>
          <w:szCs w:val="28"/>
        </w:rPr>
        <w:t xml:space="preserve"> </w:t>
      </w:r>
      <w:r w:rsidR="00D32F71" w:rsidRPr="00BE7097">
        <w:rPr>
          <w:sz w:val="28"/>
          <w:szCs w:val="28"/>
        </w:rPr>
        <w:t xml:space="preserve">сформированная </w:t>
      </w:r>
      <w:r w:rsidRPr="00BE7097">
        <w:rPr>
          <w:sz w:val="28"/>
          <w:szCs w:val="28"/>
        </w:rPr>
        <w:t>на дату подачи заявки и документов в Уполномоченный орган</w:t>
      </w:r>
      <w:r w:rsidR="0013321D" w:rsidRPr="00BE7097">
        <w:rPr>
          <w:sz w:val="28"/>
          <w:szCs w:val="28"/>
        </w:rPr>
        <w:t>.</w:t>
      </w:r>
    </w:p>
    <w:p w14:paraId="553CED44" w14:textId="6D6606C2" w:rsidR="007942FC" w:rsidRPr="00E04CB2" w:rsidRDefault="009F607A" w:rsidP="007942FC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t xml:space="preserve">2.4.1.10. </w:t>
      </w:r>
      <w:r w:rsidR="007942FC" w:rsidRPr="00E04CB2">
        <w:rPr>
          <w:sz w:val="28"/>
          <w:szCs w:val="28"/>
        </w:rPr>
        <w:t>Заявитель вправе по собственной инициативе предоставить в Уполномоченный орган следующие документы:</w:t>
      </w:r>
    </w:p>
    <w:p w14:paraId="1D672112" w14:textId="40FC2768" w:rsidR="007942FC" w:rsidRPr="00E04CB2" w:rsidRDefault="007942FC" w:rsidP="007942FC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копии документов, содержащих сведения о среднесписочной численности работников за отчетные периоды и последний отчетный период текущего финансового года (по Форме КНД 1151111: титульный лист и раздел 1 без приложений), с отметкой налогового органа;</w:t>
      </w:r>
    </w:p>
    <w:p w14:paraId="15AE6D9F" w14:textId="60BF0C45" w:rsidR="007942FC" w:rsidRPr="00E04CB2" w:rsidRDefault="007942FC" w:rsidP="007942FC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копии документов, подтверждающих статус социального предпринимательства (подпункт «б» пункта 1.3.7).</w:t>
      </w:r>
    </w:p>
    <w:p w14:paraId="1D90D08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2.4.2. Копии документов должны быть заверены подписью Заявителя (руководителя юридического лица или индивидуального предпринимателя) или законного представителя Заявителя с расшифровкой должности, фамилией и инициалами, а также скреплены печатью (при наличии).</w:t>
      </w:r>
    </w:p>
    <w:p w14:paraId="579C860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Заявитель несет полную ответственность за полноту и достоверность представляемой информации.</w:t>
      </w:r>
    </w:p>
    <w:p w14:paraId="2ACDF90F" w14:textId="32CB177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Документы, представленные Заявителем в Уполномоченны</w:t>
      </w:r>
      <w:r w:rsidR="0091426C" w:rsidRPr="00E04CB2">
        <w:rPr>
          <w:sz w:val="28"/>
          <w:szCs w:val="28"/>
        </w:rPr>
        <w:t>й орган, возврату не подлежат.</w:t>
      </w:r>
    </w:p>
    <w:p w14:paraId="3AD8715E" w14:textId="7836DAB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Заявитель вправе отозвать документы на предоставление субсидии на любом этапе до момента принятия решения на заседании Комиссии. Возврат документов осуществляется Уполномоченным органом на основании обращения Заявителя в письменной форме или в форме электронного документа в адрес руководителя Уполномоченного органа, оформленного в соответствии с требованиями Федерального закона от 02.05.2006 N 59-ФЗ "О порядке рассмотрения обращений граждан Российской Федерации"</w:t>
      </w:r>
      <w:r w:rsidR="00A45576" w:rsidRPr="00E04CB2">
        <w:rPr>
          <w:sz w:val="28"/>
          <w:szCs w:val="28"/>
        </w:rPr>
        <w:t xml:space="preserve"> (далее – Федеральный закон № 59-ФЗ)</w:t>
      </w:r>
      <w:r w:rsidRPr="00E04CB2">
        <w:rPr>
          <w:sz w:val="28"/>
          <w:szCs w:val="28"/>
        </w:rPr>
        <w:t>. Возврату подлежат документы, представленные Заявителем в Уполномоченный орган по собственной инициативе. Датой отзыва документов является дата регистрации соответствующего обращения Заявителя в письменной форме или в форме электронного документа.</w:t>
      </w:r>
    </w:p>
    <w:p w14:paraId="1C81F07A" w14:textId="03757E1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Заявитель вправе обратиться в Уполномоченный орган за предоставлением разъяснений положений объявления о проведении отбора, включая порядок и условия предоставления субсидии, в устной или письменной форме, а также в форме электронного документа в соответствии с требованиями Федерального закона </w:t>
      </w:r>
      <w:r w:rsidR="00A45576" w:rsidRPr="00E04CB2">
        <w:rPr>
          <w:sz w:val="28"/>
          <w:szCs w:val="28"/>
        </w:rPr>
        <w:t>№ 59-ФЗ.</w:t>
      </w:r>
    </w:p>
    <w:p w14:paraId="3FF33D2E" w14:textId="0F471005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2.4.3. Заявителем может быть подано не более одной заявки на предоставление субсидии с прилагаемыми к ней документами</w:t>
      </w:r>
      <w:r w:rsidR="00FC6BA5" w:rsidRPr="00E04CB2">
        <w:rPr>
          <w:sz w:val="28"/>
          <w:szCs w:val="28"/>
        </w:rPr>
        <w:t xml:space="preserve"> в рамках одного отбора</w:t>
      </w:r>
      <w:r w:rsidRPr="00E04CB2">
        <w:rPr>
          <w:sz w:val="28"/>
          <w:szCs w:val="28"/>
        </w:rPr>
        <w:t>.</w:t>
      </w:r>
    </w:p>
    <w:p w14:paraId="717EE4C6" w14:textId="62955DA0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В случае необходимости внесения изменений в заявку и представленные документы Заявитель вправе обратиться в Уполномоченный орган и произвести необходимые изменения в течение срока подачи заявок и документов, указанного в </w:t>
      </w:r>
      <w:r w:rsidR="0091426C" w:rsidRPr="00E04CB2">
        <w:rPr>
          <w:sz w:val="28"/>
          <w:szCs w:val="28"/>
        </w:rPr>
        <w:t>объявлении о проведении отбора.</w:t>
      </w:r>
    </w:p>
    <w:p w14:paraId="2C1B82A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2.4.4. Уполномоченный орган в целях принятия решения о предоставлении субсидии запрашивает в отношении Заявителя следующие документы (информацию, сведения):</w:t>
      </w:r>
    </w:p>
    <w:p w14:paraId="7201202F" w14:textId="1AD34D8F" w:rsidR="00F1778D" w:rsidRPr="00BE7097" w:rsidRDefault="00F1778D" w:rsidP="00F33D6A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lastRenderedPageBreak/>
        <w:t xml:space="preserve">- посредством межведомственного запроса документы, указанные в пункте 2.4.1.10 настоящего Порядка, в случае их </w:t>
      </w:r>
      <w:proofErr w:type="spellStart"/>
      <w:r w:rsidRPr="00BE7097">
        <w:rPr>
          <w:sz w:val="28"/>
          <w:szCs w:val="28"/>
        </w:rPr>
        <w:t>непредоставления</w:t>
      </w:r>
      <w:proofErr w:type="spellEnd"/>
      <w:r w:rsidRPr="00BE7097">
        <w:rPr>
          <w:sz w:val="28"/>
          <w:szCs w:val="28"/>
        </w:rPr>
        <w:t xml:space="preserve"> Заявителем по собственной инициативе;</w:t>
      </w:r>
    </w:p>
    <w:p w14:paraId="2DC031B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выписку из Единого государственного реестра юридических лиц или индивидуальных предпринимателей, сформированную с использованием электронного сервиса на официальном сайте Федеральной налоговой службы в информационно-телекоммуникационной сети «Интернет» (</w:t>
      </w:r>
      <w:hyperlink r:id="rId12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egrul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>);</w:t>
      </w:r>
    </w:p>
    <w:p w14:paraId="5D3E8334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из Единого реестра субъектов малого и среднего предпринимательства, размещенного на официальном сайте Федеральной налоговой службы в информационно-телекоммуникационной сети «Интернет» (</w:t>
      </w:r>
      <w:hyperlink r:id="rId13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rmsp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>);</w:t>
      </w:r>
    </w:p>
    <w:p w14:paraId="423C46A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о наличии (отсутствии) у Заявителя просроченной задолженности по возврату в бюджет муниципального образования «Городской округ Ногликский» субсидий, бюджетных инвестиций, предоставленных в том числе в соответствии с иными правовыми актами, а также иную просроченную задолженность по денежным обязательствам перед бюджетом муниципального образования «Городской округ Ногликский»;</w:t>
      </w:r>
    </w:p>
    <w:p w14:paraId="1D6FF3BA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о наличии (отсутствии) у Заявителя обязательств по заключенным договорам аренды муниципального имущества;</w:t>
      </w:r>
    </w:p>
    <w:p w14:paraId="6AE5E5B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об отсутствии Заявителя в числе получателей средств из бюджета муниципального образования «Городской округ Ногликский»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 и направления, указанные в п. 1.2 настоящего Порядка;</w:t>
      </w:r>
    </w:p>
    <w:p w14:paraId="10AB3BD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информацию о наличии (отсутствии) постановления по делу об административном правонарушении, предусматривающее административное приостановление деятельности в порядке, предусмотренном законодательством Российской Федерации, в отношении Заявителя;</w:t>
      </w:r>
    </w:p>
    <w:p w14:paraId="1424236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документ об отсутствии в реестре дисквалифицированных лиц сведений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Заявителя, являющегося юридическом лицом, об индивидуальном предпринимателе и о физическом лице – производителе товаров, работ, услуг, являющихся участниками отбора, на официальном сайте Федеральной налоговой службы в информационно-телекоммуникационной сети «Интернет» (</w:t>
      </w:r>
      <w:hyperlink r:id="rId14" w:history="1">
        <w:r w:rsidRPr="00E04CB2">
          <w:rPr>
            <w:rStyle w:val="ac"/>
            <w:color w:val="auto"/>
            <w:sz w:val="28"/>
            <w:szCs w:val="28"/>
          </w:rPr>
          <w:t>https://www.nalog.ru/rn77/related_activities/registries/disqualified_persons/</w:t>
        </w:r>
      </w:hyperlink>
      <w:r w:rsidRPr="00E04CB2">
        <w:rPr>
          <w:sz w:val="28"/>
          <w:szCs w:val="28"/>
        </w:rPr>
        <w:t>).</w:t>
      </w:r>
    </w:p>
    <w:p w14:paraId="496E7D35" w14:textId="73437D8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2.4.5. Дополнительные документы</w:t>
      </w:r>
      <w:r w:rsidR="000142B3" w:rsidRPr="00E04CB2">
        <w:rPr>
          <w:sz w:val="28"/>
          <w:szCs w:val="28"/>
        </w:rPr>
        <w:t>, условия</w:t>
      </w:r>
      <w:r w:rsidRPr="00E04CB2">
        <w:rPr>
          <w:sz w:val="28"/>
          <w:szCs w:val="28"/>
        </w:rPr>
        <w:t xml:space="preserve"> и порядок проведения отбора получателей субсидии для предоставления субсидии по мероприятиям:</w:t>
      </w:r>
    </w:p>
    <w:p w14:paraId="2EC637D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а) возмещение затрат на уплату процентов по кредитам, полученным в российских кредитных организациях, приведены в Приложении 1;</w:t>
      </w:r>
    </w:p>
    <w:p w14:paraId="055907E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б) возмещение части затрат, связанных с приобретением оборудования, приведены в Приложении 2;</w:t>
      </w:r>
    </w:p>
    <w:p w14:paraId="4391DA40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возмещение затрат на открытие собственного дела начинающим субъектам малого предпринимательства приведены в Приложении 3;</w:t>
      </w:r>
    </w:p>
    <w:p w14:paraId="4D6EAA35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г) возмещение затрат, связанных с осуществлением деятельности социально ориентированных объектов розничной торговли продовольственными товарами (социальный магазин), лекарственными средствами (социальная аптека) и объектов бытового обслуживания населения (социальная парикмахерская, социальная баня), приведены в Приложении 4;</w:t>
      </w:r>
    </w:p>
    <w:p w14:paraId="29848EB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д) возмещение затрат по оплате образовательных услуг по переподготовке и повышению квалификации кадров субъектов малого и среднего предпринимательства приведены в Приложении 5;</w:t>
      </w:r>
    </w:p>
    <w:p w14:paraId="5D64E08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е) возмещение затрат на проведение специальной оценки условий труда субъектов малого и среднего предпринимательства приведены в Приложении 6;</w:t>
      </w:r>
    </w:p>
    <w:p w14:paraId="0207265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ж) возмещение затрат на реализацию программ повышения </w:t>
      </w:r>
      <w:proofErr w:type="spellStart"/>
      <w:r w:rsidRPr="00E04CB2">
        <w:rPr>
          <w:sz w:val="28"/>
          <w:szCs w:val="28"/>
        </w:rPr>
        <w:t>энергоэффективности</w:t>
      </w:r>
      <w:proofErr w:type="spellEnd"/>
      <w:r w:rsidRPr="00E04CB2">
        <w:rPr>
          <w:sz w:val="28"/>
          <w:szCs w:val="28"/>
        </w:rPr>
        <w:t xml:space="preserve"> приведены в Приложении 7;</w:t>
      </w:r>
    </w:p>
    <w:p w14:paraId="6755A187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з) возмещение затрат на осуществление деятельности в сфере гостиничного бизнеса приведены в Приложении 8;</w:t>
      </w:r>
    </w:p>
    <w:p w14:paraId="5B22A969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и) возмещение затрат на уплату взноса в компенсационный фонд саморегулируемой организации в соответствии с Градостроительным кодексом Российской Федерации приведены в Приложении 9;</w:t>
      </w:r>
    </w:p>
    <w:p w14:paraId="5BCA0B2B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к) возмещение затрат на уплату лизинговых платежей по договорам финансовой аренды (лизинга) и первого взноса при заключении договора лизинга приведены в Приложении 10;</w:t>
      </w:r>
    </w:p>
    <w:p w14:paraId="711B4B4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л) возмещение затрат на приобретение специализированного оборудования для сервисных автоцентров по переоборудованию автомобилей на газомоторное топливо приведены в Приложении 11;</w:t>
      </w:r>
    </w:p>
    <w:p w14:paraId="3F24011E" w14:textId="7922E934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м) возмещение затрат по переоборудованию автомобилей на газомоторное топливо юридическим лицам и индивидуальным предпринимателям</w:t>
      </w:r>
      <w:r w:rsidR="00E50C3A" w:rsidRPr="00E04CB2">
        <w:rPr>
          <w:sz w:val="28"/>
          <w:szCs w:val="28"/>
        </w:rPr>
        <w:t xml:space="preserve"> приведены в Приложении 12;</w:t>
      </w:r>
    </w:p>
    <w:p w14:paraId="43143430" w14:textId="7F2DDF6E" w:rsidR="00E50C3A" w:rsidRPr="00E04CB2" w:rsidRDefault="00E50C3A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н) возмещение затрат, связанных с приобретением объектов мобильной торговли, приведены в Приложении 13.</w:t>
      </w:r>
    </w:p>
    <w:p w14:paraId="2759209F" w14:textId="76F34A54" w:rsidR="0019375D" w:rsidRPr="00E04CB2" w:rsidRDefault="0019375D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о) возмещение затрат на участие в </w:t>
      </w:r>
      <w:proofErr w:type="spellStart"/>
      <w:r w:rsidRPr="00E04CB2">
        <w:rPr>
          <w:sz w:val="28"/>
          <w:szCs w:val="28"/>
        </w:rPr>
        <w:t>выставочно</w:t>
      </w:r>
      <w:proofErr w:type="spellEnd"/>
      <w:r w:rsidRPr="00E04CB2">
        <w:rPr>
          <w:sz w:val="28"/>
          <w:szCs w:val="28"/>
        </w:rPr>
        <w:t>-ярмарочных мероприятиях приведены в Приложении 14.</w:t>
      </w:r>
    </w:p>
    <w:p w14:paraId="634BAE6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2.5. Регистрация заявок на предоставление субсидии осуществляется Уполномоченным органом в журнале регистрации заявок на предоставление субсидии в порядке их поступления.</w:t>
      </w:r>
    </w:p>
    <w:p w14:paraId="696E320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журнале регистрации заявок на предоставлении субсидии фиксируются дата и время поступления заявки и документов, а также номер заявки в соответствии с очередностью поступления в Уполномоченный орган.</w:t>
      </w:r>
    </w:p>
    <w:p w14:paraId="43813DFC" w14:textId="7B3128F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 Уполномоченный орган в целях организации отбора, рассмотрения и оценки заявок, а также принятия решения о предоставлении субсидии осуществляет следую</w:t>
      </w:r>
      <w:r w:rsidR="0091426C" w:rsidRPr="00E04CB2">
        <w:rPr>
          <w:sz w:val="28"/>
          <w:szCs w:val="28"/>
        </w:rPr>
        <w:t>щие административные процедуры:</w:t>
      </w:r>
    </w:p>
    <w:p w14:paraId="5033BC6B" w14:textId="667CC4EC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 xml:space="preserve">2.6.1. Принимает решение о проведении отбора, о чем публикует объявление в соответствии с </w:t>
      </w:r>
      <w:r w:rsidR="0091426C" w:rsidRPr="00E04CB2">
        <w:rPr>
          <w:sz w:val="28"/>
          <w:szCs w:val="28"/>
        </w:rPr>
        <w:t>пунктом 2.2 настоящего Порядка.</w:t>
      </w:r>
    </w:p>
    <w:p w14:paraId="6BD046D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2.6.2. Принимает заявку на предоставление субсидии и документы в соответствии с требованиями пункта 2.4 настоящего Порядка в течение срока, указанного в объявлении о проведении отбора.</w:t>
      </w:r>
    </w:p>
    <w:p w14:paraId="303A642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2.6.3. Проверяет заявку и представленные документы в течение 30 календарных дней после окончания срока, указанного в объявлении о проведении отбора и предает их в Комиссию.</w:t>
      </w:r>
    </w:p>
    <w:p w14:paraId="4B20C891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целях проверки представленных Заявителем документов и организации их рассмотрения на заседании Комиссии Уполномоченный орган направляет соответствующие запросы в уполномоченный органы государственной власти и (или) местного самоуправления, а также с использованием электронных сервисов в соответствии с требованиями законодательства Российской Федерации.</w:t>
      </w:r>
    </w:p>
    <w:p w14:paraId="43BB3672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2.6.4. Организует заседание Комиссии.</w:t>
      </w:r>
    </w:p>
    <w:p w14:paraId="0024901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Комиссия в течение 5 рабочих дней после срока, указанного на проверку заявки и документов, проводит заседание, на котором:</w:t>
      </w:r>
    </w:p>
    <w:p w14:paraId="15B90360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рассматривает соответствие Заявителей критериям, условиям и требованиям отбора, указанным в пунктах 1.4, 2.3, настоящего Порядка;</w:t>
      </w:r>
    </w:p>
    <w:p w14:paraId="75C329C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рассматривает представленные Заявителем документы на соответствие требованиям и полноту комплекта документов, установленных пунктом 2.4 настоящего Порядка;</w:t>
      </w:r>
    </w:p>
    <w:p w14:paraId="5B25BBF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проверяет правильность выполненного расчета размера субсидии. В случае, если Заявителем расчет размера субсидии выполнен с нарушениями, Комиссия производит его корректировку;</w:t>
      </w:r>
    </w:p>
    <w:p w14:paraId="51A7EF1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принимает решение о присвоении баллов каждому Заявителю в соответствии с критериями оценки деятельности Заявителей, приведенных в настоящем пункте;</w:t>
      </w:r>
    </w:p>
    <w:p w14:paraId="328BCD00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формирует основной список Заявителей, – получателей субсидии (далее – Основной список);</w:t>
      </w:r>
    </w:p>
    <w:p w14:paraId="384440B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формирует резервный список получателей субсидии из числа Заявителей, прошедших отбор, но не включенных в Основной список в связи с недостаточным наличием средств и (или) отсутствием поступления субсидии из областного (федерального) бюджета на </w:t>
      </w:r>
      <w:proofErr w:type="spellStart"/>
      <w:r w:rsidRPr="00E04CB2">
        <w:rPr>
          <w:sz w:val="28"/>
          <w:szCs w:val="28"/>
        </w:rPr>
        <w:t>софинансирование</w:t>
      </w:r>
      <w:proofErr w:type="spellEnd"/>
      <w:r w:rsidRPr="00E04CB2">
        <w:rPr>
          <w:sz w:val="28"/>
          <w:szCs w:val="28"/>
        </w:rPr>
        <w:t xml:space="preserve"> мероприятий (далее – Резервный список).</w:t>
      </w:r>
    </w:p>
    <w:p w14:paraId="2D733313" w14:textId="2925A4D5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Комиссию возглавляет председатель Комиссии. В отсутствие председателя Комиссии его функции выполняет заместит</w:t>
      </w:r>
      <w:r w:rsidR="0091426C" w:rsidRPr="00E04CB2">
        <w:rPr>
          <w:sz w:val="28"/>
          <w:szCs w:val="28"/>
        </w:rPr>
        <w:t>ель председателя Комиссии.</w:t>
      </w:r>
    </w:p>
    <w:p w14:paraId="377B3925" w14:textId="73CEDE0F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Заседание Комиссии является правомочным, если на заседании присутствует не менее двух тр</w:t>
      </w:r>
      <w:r w:rsidR="0091426C" w:rsidRPr="00E04CB2">
        <w:rPr>
          <w:sz w:val="28"/>
          <w:szCs w:val="28"/>
        </w:rPr>
        <w:t>етей от общего числа ее членов.</w:t>
      </w:r>
    </w:p>
    <w:p w14:paraId="0D4C00BC" w14:textId="1F3AA69E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Решение Комиссии принимается открытым голосованием. Каждый член Комиссии имеет один голос. При равенстве голосов членов Комиссии право решающего голоса при</w:t>
      </w:r>
      <w:r w:rsidR="0091426C" w:rsidRPr="00E04CB2">
        <w:rPr>
          <w:sz w:val="28"/>
          <w:szCs w:val="28"/>
        </w:rPr>
        <w:t>надлежит председателю Комиссии.</w:t>
      </w:r>
    </w:p>
    <w:p w14:paraId="37C4D9EE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По результатам заседания Комиссии оформляется протокол, который подписывается председателем Комиссии.</w:t>
      </w:r>
    </w:p>
    <w:p w14:paraId="15E94AB1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 проведении конкурсного обора Заявителей используется балльная система оценки.</w:t>
      </w:r>
    </w:p>
    <w:p w14:paraId="31E329DD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Расчет суммы баллов осуществляется Комиссией исходя из следующих критериев оценки деятельности Заявителей:</w:t>
      </w:r>
    </w:p>
    <w:p w14:paraId="72C9DAA6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</w:p>
    <w:p w14:paraId="44D60A91" w14:textId="5479CE14" w:rsidR="00123489" w:rsidRPr="00E04CB2" w:rsidRDefault="004C3F30" w:rsidP="00123489">
      <w:pPr>
        <w:ind w:firstLine="561"/>
        <w:jc w:val="center"/>
        <w:rPr>
          <w:sz w:val="26"/>
          <w:szCs w:val="26"/>
        </w:rPr>
      </w:pPr>
      <w:r w:rsidRPr="00E04CB2">
        <w:rPr>
          <w:sz w:val="26"/>
          <w:szCs w:val="26"/>
        </w:rPr>
        <w:t>Критерии оценки деятельности заявителей</w:t>
      </w:r>
    </w:p>
    <w:p w14:paraId="626024AE" w14:textId="77777777" w:rsidR="00123489" w:rsidRPr="00E04CB2" w:rsidRDefault="00123489" w:rsidP="00123489">
      <w:pPr>
        <w:ind w:firstLine="561"/>
        <w:jc w:val="both"/>
        <w:rPr>
          <w:b/>
          <w:sz w:val="26"/>
          <w:szCs w:val="26"/>
        </w:rPr>
      </w:pPr>
    </w:p>
    <w:tbl>
      <w:tblPr>
        <w:tblW w:w="9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32"/>
        <w:gridCol w:w="2265"/>
        <w:gridCol w:w="814"/>
        <w:gridCol w:w="1741"/>
        <w:gridCol w:w="1528"/>
      </w:tblGrid>
      <w:tr w:rsidR="00E04CB2" w:rsidRPr="00E04CB2" w14:paraId="35A583A7" w14:textId="77777777" w:rsidTr="004C3F30">
        <w:tc>
          <w:tcPr>
            <w:tcW w:w="0" w:type="auto"/>
          </w:tcPr>
          <w:p w14:paraId="1D6C1668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 №</w:t>
            </w:r>
          </w:p>
          <w:p w14:paraId="56A45C8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п/п</w:t>
            </w:r>
          </w:p>
        </w:tc>
        <w:tc>
          <w:tcPr>
            <w:tcW w:w="2432" w:type="dxa"/>
          </w:tcPr>
          <w:p w14:paraId="7A7EDBE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Критерий</w:t>
            </w:r>
          </w:p>
        </w:tc>
        <w:tc>
          <w:tcPr>
            <w:tcW w:w="2265" w:type="dxa"/>
          </w:tcPr>
          <w:p w14:paraId="6FC7B2A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Показатель</w:t>
            </w:r>
          </w:p>
        </w:tc>
        <w:tc>
          <w:tcPr>
            <w:tcW w:w="0" w:type="auto"/>
          </w:tcPr>
          <w:p w14:paraId="5B1D298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Коэффициент</w:t>
            </w:r>
          </w:p>
        </w:tc>
        <w:tc>
          <w:tcPr>
            <w:tcW w:w="1741" w:type="dxa"/>
          </w:tcPr>
          <w:p w14:paraId="08CFD653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Удельный вес критерия в общей системе оценки, %</w:t>
            </w:r>
          </w:p>
        </w:tc>
        <w:tc>
          <w:tcPr>
            <w:tcW w:w="1528" w:type="dxa"/>
          </w:tcPr>
          <w:p w14:paraId="285DE84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Суммарная доля итоговой оценки</w:t>
            </w:r>
          </w:p>
        </w:tc>
      </w:tr>
      <w:tr w:rsidR="00E04CB2" w:rsidRPr="00E04CB2" w14:paraId="5D022E99" w14:textId="77777777" w:rsidTr="004C3F30">
        <w:tc>
          <w:tcPr>
            <w:tcW w:w="0" w:type="auto"/>
            <w:vMerge w:val="restart"/>
          </w:tcPr>
          <w:p w14:paraId="29B8618E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1.</w:t>
            </w:r>
          </w:p>
        </w:tc>
        <w:tc>
          <w:tcPr>
            <w:tcW w:w="2432" w:type="dxa"/>
            <w:vMerge w:val="restart"/>
          </w:tcPr>
          <w:p w14:paraId="21834DC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Основной вид экономической деятельности Заявителя в соответствии с Общероссийским классификатором видов экономической деятельности ОК 029-2014 (КДЕС Ред. 2) </w:t>
            </w:r>
          </w:p>
        </w:tc>
        <w:tc>
          <w:tcPr>
            <w:tcW w:w="2265" w:type="dxa"/>
          </w:tcPr>
          <w:p w14:paraId="454C29F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раздел А «Сельское, лесное хозяйство, охота, рыболовство и рыбоводство», включая подклассы, группы и подгруппы;</w:t>
            </w:r>
          </w:p>
          <w:p w14:paraId="15F355B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раздел «С» «Обрабатывающие производства» и включенные в него классы, подклассы, группы, подгруппы и виды</w:t>
            </w:r>
          </w:p>
        </w:tc>
        <w:tc>
          <w:tcPr>
            <w:tcW w:w="0" w:type="auto"/>
          </w:tcPr>
          <w:p w14:paraId="332CAEB7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54377CC5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20</w:t>
            </w:r>
          </w:p>
        </w:tc>
        <w:tc>
          <w:tcPr>
            <w:tcW w:w="1528" w:type="dxa"/>
          </w:tcPr>
          <w:p w14:paraId="6FBA66A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2,00</w:t>
            </w:r>
          </w:p>
        </w:tc>
      </w:tr>
      <w:tr w:rsidR="00E04CB2" w:rsidRPr="00E04CB2" w14:paraId="3760A12C" w14:textId="77777777" w:rsidTr="004C3F30">
        <w:tc>
          <w:tcPr>
            <w:tcW w:w="0" w:type="auto"/>
            <w:vMerge/>
          </w:tcPr>
          <w:p w14:paraId="37C29A7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FADB7BA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66E4040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- раздел </w:t>
            </w:r>
            <w:r w:rsidRPr="00E04CB2">
              <w:rPr>
                <w:lang w:val="en-US" w:eastAsia="en-US"/>
              </w:rPr>
              <w:t>F</w:t>
            </w:r>
            <w:r w:rsidRPr="00E04CB2">
              <w:rPr>
                <w:lang w:eastAsia="en-US"/>
              </w:rPr>
              <w:t xml:space="preserve"> Строительство» и включенные в него классы, подклассы, группы и подгруппы;</w:t>
            </w:r>
          </w:p>
          <w:p w14:paraId="4EA39D62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класс 95 «Ремонт компьютеров, предметов личного потребления и хозяйственно-бытового назначения» и включенные в него подклассы, группы, подгруппы, виды</w:t>
            </w:r>
          </w:p>
        </w:tc>
        <w:tc>
          <w:tcPr>
            <w:tcW w:w="0" w:type="auto"/>
          </w:tcPr>
          <w:p w14:paraId="75D9930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36EAC9B0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84843D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1,00</w:t>
            </w:r>
          </w:p>
        </w:tc>
      </w:tr>
      <w:tr w:rsidR="00E04CB2" w:rsidRPr="00E04CB2" w14:paraId="39DB05C3" w14:textId="77777777" w:rsidTr="004C3F30">
        <w:tc>
          <w:tcPr>
            <w:tcW w:w="0" w:type="auto"/>
            <w:vMerge/>
          </w:tcPr>
          <w:p w14:paraId="1113E2B0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2EC3B46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BAAD540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- прочие </w:t>
            </w:r>
          </w:p>
        </w:tc>
        <w:tc>
          <w:tcPr>
            <w:tcW w:w="0" w:type="auto"/>
          </w:tcPr>
          <w:p w14:paraId="63C3FCD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</w:t>
            </w:r>
          </w:p>
        </w:tc>
        <w:tc>
          <w:tcPr>
            <w:tcW w:w="1741" w:type="dxa"/>
            <w:vMerge/>
          </w:tcPr>
          <w:p w14:paraId="70C8E45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5EC6B3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0,20</w:t>
            </w:r>
          </w:p>
        </w:tc>
      </w:tr>
      <w:tr w:rsidR="00E04CB2" w:rsidRPr="00E04CB2" w14:paraId="2466C493" w14:textId="77777777" w:rsidTr="004C3F30">
        <w:tc>
          <w:tcPr>
            <w:tcW w:w="0" w:type="auto"/>
            <w:vMerge w:val="restart"/>
          </w:tcPr>
          <w:p w14:paraId="2278D452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2.</w:t>
            </w:r>
          </w:p>
        </w:tc>
        <w:tc>
          <w:tcPr>
            <w:tcW w:w="2432" w:type="dxa"/>
            <w:vMerge w:val="restart"/>
          </w:tcPr>
          <w:p w14:paraId="1076166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Увеличение среднесписочной численности работников за отчетный период</w:t>
            </w:r>
          </w:p>
        </w:tc>
        <w:tc>
          <w:tcPr>
            <w:tcW w:w="2265" w:type="dxa"/>
          </w:tcPr>
          <w:p w14:paraId="1D45FAE8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более 5</w:t>
            </w:r>
          </w:p>
        </w:tc>
        <w:tc>
          <w:tcPr>
            <w:tcW w:w="0" w:type="auto"/>
          </w:tcPr>
          <w:p w14:paraId="20B7646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3694BB1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30</w:t>
            </w:r>
          </w:p>
        </w:tc>
        <w:tc>
          <w:tcPr>
            <w:tcW w:w="1528" w:type="dxa"/>
          </w:tcPr>
          <w:p w14:paraId="02DAF14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3,00</w:t>
            </w:r>
          </w:p>
        </w:tc>
      </w:tr>
      <w:tr w:rsidR="00E04CB2" w:rsidRPr="00E04CB2" w14:paraId="120DB3E0" w14:textId="77777777" w:rsidTr="004C3F30">
        <w:tc>
          <w:tcPr>
            <w:tcW w:w="0" w:type="auto"/>
            <w:vMerge/>
          </w:tcPr>
          <w:p w14:paraId="15901373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5346D74D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FBE8B7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до 5 (включительно)</w:t>
            </w:r>
          </w:p>
        </w:tc>
        <w:tc>
          <w:tcPr>
            <w:tcW w:w="0" w:type="auto"/>
          </w:tcPr>
          <w:p w14:paraId="2BF98D61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8</w:t>
            </w:r>
          </w:p>
        </w:tc>
        <w:tc>
          <w:tcPr>
            <w:tcW w:w="1741" w:type="dxa"/>
            <w:vMerge/>
          </w:tcPr>
          <w:p w14:paraId="1FB195B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AC927E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2,40</w:t>
            </w:r>
          </w:p>
        </w:tc>
      </w:tr>
      <w:tr w:rsidR="00E04CB2" w:rsidRPr="00E04CB2" w14:paraId="6C648607" w14:textId="77777777" w:rsidTr="004C3F30">
        <w:tc>
          <w:tcPr>
            <w:tcW w:w="0" w:type="auto"/>
            <w:vMerge/>
          </w:tcPr>
          <w:p w14:paraId="32BA46C2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F3944AA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430BEC7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 изменилось</w:t>
            </w:r>
          </w:p>
        </w:tc>
        <w:tc>
          <w:tcPr>
            <w:tcW w:w="0" w:type="auto"/>
          </w:tcPr>
          <w:p w14:paraId="3B7BB912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1477BC9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508A8030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1,50</w:t>
            </w:r>
          </w:p>
        </w:tc>
      </w:tr>
      <w:tr w:rsidR="00E04CB2" w:rsidRPr="00E04CB2" w14:paraId="41613AB0" w14:textId="77777777" w:rsidTr="004C3F30">
        <w:tc>
          <w:tcPr>
            <w:tcW w:w="0" w:type="auto"/>
            <w:vMerge/>
          </w:tcPr>
          <w:p w14:paraId="6776BD8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51515E46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99A7DCB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отрицательное</w:t>
            </w:r>
          </w:p>
        </w:tc>
        <w:tc>
          <w:tcPr>
            <w:tcW w:w="0" w:type="auto"/>
          </w:tcPr>
          <w:p w14:paraId="76D8B0D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7204BE48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3B04C75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11189FBB" w14:textId="77777777" w:rsidTr="004C3F30">
        <w:tc>
          <w:tcPr>
            <w:tcW w:w="0" w:type="auto"/>
            <w:vMerge w:val="restart"/>
          </w:tcPr>
          <w:p w14:paraId="4A154E1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3.</w:t>
            </w:r>
          </w:p>
        </w:tc>
        <w:tc>
          <w:tcPr>
            <w:tcW w:w="2432" w:type="dxa"/>
            <w:vMerge w:val="restart"/>
          </w:tcPr>
          <w:p w14:paraId="2E61FEF5" w14:textId="1493A9BE" w:rsidR="00123489" w:rsidRPr="00E04CB2" w:rsidRDefault="00123489" w:rsidP="0026327E">
            <w:pPr>
              <w:rPr>
                <w:lang w:eastAsia="en-US"/>
              </w:rPr>
            </w:pPr>
            <w:proofErr w:type="gramStart"/>
            <w:r w:rsidRPr="00E04CB2">
              <w:rPr>
                <w:lang w:eastAsia="en-US"/>
              </w:rPr>
              <w:t>Увел</w:t>
            </w:r>
            <w:r w:rsidR="0091426C" w:rsidRPr="00E04CB2">
              <w:rPr>
                <w:lang w:eastAsia="en-US"/>
              </w:rPr>
              <w:t xml:space="preserve">ичение </w:t>
            </w:r>
            <w:r w:rsidR="005B76C6" w:rsidRPr="00E04CB2">
              <w:rPr>
                <w:lang w:eastAsia="en-US"/>
              </w:rPr>
              <w:t xml:space="preserve"> </w:t>
            </w:r>
            <w:r w:rsidR="00555FFB" w:rsidRPr="00E04CB2">
              <w:rPr>
                <w:lang w:eastAsia="en-US"/>
              </w:rPr>
              <w:t>суммы</w:t>
            </w:r>
            <w:proofErr w:type="gramEnd"/>
            <w:r w:rsidR="00555FFB" w:rsidRPr="00E04CB2">
              <w:rPr>
                <w:lang w:eastAsia="en-US"/>
              </w:rPr>
              <w:t xml:space="preserve"> уплаченных налогов</w:t>
            </w:r>
            <w:r w:rsidR="004C512B" w:rsidRPr="00E04CB2">
              <w:rPr>
                <w:lang w:eastAsia="en-US"/>
              </w:rPr>
              <w:t xml:space="preserve">, </w:t>
            </w:r>
            <w:r w:rsidR="00555FFB" w:rsidRPr="00E04CB2">
              <w:rPr>
                <w:lang w:eastAsia="en-US"/>
              </w:rPr>
              <w:t xml:space="preserve"> сборов</w:t>
            </w:r>
            <w:r w:rsidR="004C512B" w:rsidRPr="00E04CB2">
              <w:rPr>
                <w:lang w:eastAsia="en-US"/>
              </w:rPr>
              <w:t>, страховых взносов</w:t>
            </w:r>
            <w:r w:rsidR="00555FFB" w:rsidRPr="00E04CB2">
              <w:rPr>
                <w:lang w:eastAsia="en-US"/>
              </w:rPr>
              <w:t xml:space="preserve"> </w:t>
            </w:r>
            <w:r w:rsidR="005B76C6" w:rsidRPr="00E04CB2">
              <w:rPr>
                <w:lang w:eastAsia="en-US"/>
              </w:rPr>
              <w:t>за отчетный период</w:t>
            </w:r>
          </w:p>
        </w:tc>
        <w:tc>
          <w:tcPr>
            <w:tcW w:w="2265" w:type="dxa"/>
          </w:tcPr>
          <w:p w14:paraId="007EC9BC" w14:textId="57603809" w:rsidR="00123489" w:rsidRPr="00E04CB2" w:rsidRDefault="00123489" w:rsidP="0026327E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более </w:t>
            </w:r>
            <w:r w:rsidR="005B76C6" w:rsidRPr="00E04CB2">
              <w:rPr>
                <w:lang w:eastAsia="en-US"/>
              </w:rPr>
              <w:t xml:space="preserve">10 </w:t>
            </w:r>
            <w:r w:rsidRPr="00E04CB2">
              <w:rPr>
                <w:lang w:eastAsia="en-US"/>
              </w:rPr>
              <w:t xml:space="preserve">% </w:t>
            </w:r>
          </w:p>
        </w:tc>
        <w:tc>
          <w:tcPr>
            <w:tcW w:w="0" w:type="auto"/>
          </w:tcPr>
          <w:p w14:paraId="1B0DE4C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7F0E519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30</w:t>
            </w:r>
          </w:p>
        </w:tc>
        <w:tc>
          <w:tcPr>
            <w:tcW w:w="1528" w:type="dxa"/>
          </w:tcPr>
          <w:p w14:paraId="635D65D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3,00</w:t>
            </w:r>
          </w:p>
        </w:tc>
      </w:tr>
      <w:tr w:rsidR="00E04CB2" w:rsidRPr="00E04CB2" w14:paraId="34870A8D" w14:textId="77777777" w:rsidTr="004C3F30">
        <w:tc>
          <w:tcPr>
            <w:tcW w:w="0" w:type="auto"/>
            <w:vMerge/>
          </w:tcPr>
          <w:p w14:paraId="78B48C5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4179DE45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B50DB19" w14:textId="76C681CE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до </w:t>
            </w:r>
            <w:r w:rsidR="005B76C6" w:rsidRPr="00E04CB2">
              <w:rPr>
                <w:lang w:eastAsia="en-US"/>
              </w:rPr>
              <w:t xml:space="preserve">10 </w:t>
            </w:r>
            <w:r w:rsidRPr="00E04CB2">
              <w:rPr>
                <w:lang w:eastAsia="en-US"/>
              </w:rPr>
              <w:t>% (включительно)</w:t>
            </w:r>
          </w:p>
        </w:tc>
        <w:tc>
          <w:tcPr>
            <w:tcW w:w="0" w:type="auto"/>
          </w:tcPr>
          <w:p w14:paraId="67F24CB5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8</w:t>
            </w:r>
          </w:p>
        </w:tc>
        <w:tc>
          <w:tcPr>
            <w:tcW w:w="1741" w:type="dxa"/>
            <w:vMerge/>
          </w:tcPr>
          <w:p w14:paraId="5575BB0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095F93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2,40</w:t>
            </w:r>
          </w:p>
        </w:tc>
      </w:tr>
      <w:tr w:rsidR="00E04CB2" w:rsidRPr="00E04CB2" w14:paraId="3DA075E6" w14:textId="77777777" w:rsidTr="004C3F30">
        <w:tc>
          <w:tcPr>
            <w:tcW w:w="0" w:type="auto"/>
            <w:vMerge/>
          </w:tcPr>
          <w:p w14:paraId="3BAC8CF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65A83C4A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21DBFF3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 изменилось</w:t>
            </w:r>
          </w:p>
        </w:tc>
        <w:tc>
          <w:tcPr>
            <w:tcW w:w="0" w:type="auto"/>
          </w:tcPr>
          <w:p w14:paraId="4A597151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645D186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627F02E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1,50</w:t>
            </w:r>
          </w:p>
        </w:tc>
      </w:tr>
      <w:tr w:rsidR="00E04CB2" w:rsidRPr="00E04CB2" w14:paraId="663E41AA" w14:textId="77777777" w:rsidTr="004C3F30">
        <w:trPr>
          <w:trHeight w:val="369"/>
        </w:trPr>
        <w:tc>
          <w:tcPr>
            <w:tcW w:w="0" w:type="auto"/>
            <w:vMerge/>
          </w:tcPr>
          <w:p w14:paraId="4FD7C1AF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32E3B3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FA2118F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отрицательное </w:t>
            </w:r>
          </w:p>
        </w:tc>
        <w:tc>
          <w:tcPr>
            <w:tcW w:w="0" w:type="auto"/>
          </w:tcPr>
          <w:p w14:paraId="4788625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56321AD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5B3DA05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5162D863" w14:textId="77777777" w:rsidTr="004C3F30">
        <w:tc>
          <w:tcPr>
            <w:tcW w:w="0" w:type="auto"/>
            <w:vMerge w:val="restart"/>
          </w:tcPr>
          <w:p w14:paraId="7D69F8D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4.</w:t>
            </w:r>
          </w:p>
          <w:p w14:paraId="657C2107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660BE9F9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Место осуществления предпринимательской деятельности на территории муниципального образования</w:t>
            </w:r>
          </w:p>
        </w:tc>
        <w:tc>
          <w:tcPr>
            <w:tcW w:w="2265" w:type="dxa"/>
          </w:tcPr>
          <w:p w14:paraId="721BECE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С. Вал, с. Ныш, с. </w:t>
            </w:r>
            <w:proofErr w:type="spellStart"/>
            <w:r w:rsidRPr="00E04CB2">
              <w:rPr>
                <w:lang w:eastAsia="en-US"/>
              </w:rPr>
              <w:t>Катангли</w:t>
            </w:r>
            <w:proofErr w:type="spellEnd"/>
            <w:r w:rsidRPr="00E04CB2">
              <w:rPr>
                <w:lang w:eastAsia="en-US"/>
              </w:rPr>
              <w:t>, с. Горячие Ключи</w:t>
            </w:r>
          </w:p>
        </w:tc>
        <w:tc>
          <w:tcPr>
            <w:tcW w:w="0" w:type="auto"/>
          </w:tcPr>
          <w:p w14:paraId="345BD533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420ECE6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528" w:type="dxa"/>
          </w:tcPr>
          <w:p w14:paraId="4D12480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1,00</w:t>
            </w:r>
          </w:p>
        </w:tc>
      </w:tr>
      <w:tr w:rsidR="00E04CB2" w:rsidRPr="00E04CB2" w14:paraId="2980C085" w14:textId="77777777" w:rsidTr="004C3F30">
        <w:tc>
          <w:tcPr>
            <w:tcW w:w="0" w:type="auto"/>
            <w:vMerge/>
          </w:tcPr>
          <w:p w14:paraId="58143A9C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1B195B0D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36C6B62C" w14:textId="77777777" w:rsidR="00123489" w:rsidRPr="00E04CB2" w:rsidRDefault="00123489" w:rsidP="00C56CB9">
            <w:pPr>
              <w:rPr>
                <w:lang w:eastAsia="en-US"/>
              </w:rPr>
            </w:pPr>
            <w:proofErr w:type="spellStart"/>
            <w:r w:rsidRPr="00E04CB2">
              <w:rPr>
                <w:lang w:eastAsia="en-US"/>
              </w:rPr>
              <w:t>пгт</w:t>
            </w:r>
            <w:proofErr w:type="spellEnd"/>
            <w:r w:rsidRPr="00E04CB2">
              <w:rPr>
                <w:lang w:eastAsia="en-US"/>
              </w:rPr>
              <w:t>. Ноглики</w:t>
            </w:r>
          </w:p>
        </w:tc>
        <w:tc>
          <w:tcPr>
            <w:tcW w:w="0" w:type="auto"/>
          </w:tcPr>
          <w:p w14:paraId="0047958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741" w:type="dxa"/>
            <w:vMerge/>
          </w:tcPr>
          <w:p w14:paraId="553FD97F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0D87B03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0,50</w:t>
            </w:r>
          </w:p>
        </w:tc>
      </w:tr>
      <w:tr w:rsidR="00E04CB2" w:rsidRPr="00E04CB2" w14:paraId="20117D25" w14:textId="77777777" w:rsidTr="004C3F30">
        <w:trPr>
          <w:trHeight w:val="828"/>
        </w:trPr>
        <w:tc>
          <w:tcPr>
            <w:tcW w:w="0" w:type="auto"/>
            <w:vMerge w:val="restart"/>
          </w:tcPr>
          <w:p w14:paraId="4B66762C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5.</w:t>
            </w:r>
          </w:p>
          <w:p w14:paraId="34D0573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37AFB68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Приоритетные целевые группы:</w:t>
            </w:r>
          </w:p>
          <w:p w14:paraId="6AF9F3B7" w14:textId="45F8D54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наличие земельного участка на территории Сахалинской области в рамках проекта «О Дальневосточном гектаре» в соотве</w:t>
            </w:r>
            <w:r w:rsidR="00040401" w:rsidRPr="00E04CB2">
              <w:rPr>
                <w:lang w:eastAsia="en-US"/>
              </w:rPr>
              <w:t>т</w:t>
            </w:r>
            <w:r w:rsidRPr="00E04CB2">
              <w:rPr>
                <w:lang w:eastAsia="en-US"/>
              </w:rPr>
              <w:t>ствии с Федеральным законом от 01.05.2016 № 119-ФЗ (для индивидуальных предпринимателей);</w:t>
            </w:r>
          </w:p>
          <w:p w14:paraId="1207A6CC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участник проекта «Региональный продукт «Доступная рыба»;</w:t>
            </w:r>
          </w:p>
          <w:p w14:paraId="756ECB76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- принадлежность к категории субъектов социального предпринимательства</w:t>
            </w:r>
          </w:p>
          <w:p w14:paraId="4A96A891" w14:textId="761AE825" w:rsidR="00427D96" w:rsidRPr="00E04CB2" w:rsidRDefault="00427D96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- </w:t>
            </w:r>
            <w:r w:rsidR="00040401" w:rsidRPr="00E04CB2">
              <w:rPr>
                <w:lang w:eastAsia="en-US"/>
              </w:rPr>
              <w:t>осуществляет торговлю розничную книгами в специализированных магазинах (группа 47.61 кода 47 ОКВЭД)</w:t>
            </w:r>
          </w:p>
        </w:tc>
        <w:tc>
          <w:tcPr>
            <w:tcW w:w="2265" w:type="dxa"/>
          </w:tcPr>
          <w:p w14:paraId="10CD8EF5" w14:textId="0BEE54D9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принадлежность Заявит</w:t>
            </w:r>
            <w:r w:rsidR="0091426C" w:rsidRPr="00E04CB2">
              <w:rPr>
                <w:lang w:eastAsia="en-US"/>
              </w:rPr>
              <w:t xml:space="preserve">еля к </w:t>
            </w:r>
            <w:r w:rsidR="00FC6BA5" w:rsidRPr="00E04CB2">
              <w:rPr>
                <w:lang w:eastAsia="en-US"/>
              </w:rPr>
              <w:t>четырем</w:t>
            </w:r>
            <w:r w:rsidR="00040401" w:rsidRPr="00E04CB2">
              <w:rPr>
                <w:lang w:eastAsia="en-US"/>
              </w:rPr>
              <w:t xml:space="preserve"> </w:t>
            </w:r>
            <w:r w:rsidR="0091426C" w:rsidRPr="00E04CB2">
              <w:rPr>
                <w:lang w:eastAsia="en-US"/>
              </w:rPr>
              <w:t>приоритетным группам</w:t>
            </w:r>
          </w:p>
          <w:p w14:paraId="38F1FD09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3685064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284FB57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528" w:type="dxa"/>
          </w:tcPr>
          <w:p w14:paraId="14F1ECAE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0,50</w:t>
            </w:r>
          </w:p>
        </w:tc>
      </w:tr>
      <w:tr w:rsidR="00E04CB2" w:rsidRPr="00E04CB2" w14:paraId="0831F611" w14:textId="77777777" w:rsidTr="004C3F30">
        <w:tc>
          <w:tcPr>
            <w:tcW w:w="0" w:type="auto"/>
            <w:vMerge/>
          </w:tcPr>
          <w:p w14:paraId="59FAB52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2057D28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279F1A09" w14:textId="6F67AF6A" w:rsidR="00123489" w:rsidRPr="00E04CB2" w:rsidRDefault="0026327E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принадлежность Заявителя к</w:t>
            </w:r>
            <w:r w:rsidR="00123489" w:rsidRPr="00E04CB2">
              <w:rPr>
                <w:strike/>
                <w:lang w:eastAsia="en-US"/>
              </w:rPr>
              <w:t xml:space="preserve"> </w:t>
            </w:r>
            <w:r w:rsidR="00040401" w:rsidRPr="00E04CB2">
              <w:rPr>
                <w:lang w:eastAsia="en-US"/>
              </w:rPr>
              <w:t xml:space="preserve">трем </w:t>
            </w:r>
            <w:r w:rsidR="00123489" w:rsidRPr="00E04CB2">
              <w:rPr>
                <w:lang w:eastAsia="en-US"/>
              </w:rPr>
              <w:t>приоритетным группам</w:t>
            </w:r>
          </w:p>
          <w:p w14:paraId="1DB68F16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7F9BF1D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8</w:t>
            </w:r>
          </w:p>
        </w:tc>
        <w:tc>
          <w:tcPr>
            <w:tcW w:w="1741" w:type="dxa"/>
            <w:vMerge/>
          </w:tcPr>
          <w:p w14:paraId="1C9AB84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69D361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0,40</w:t>
            </w:r>
          </w:p>
        </w:tc>
      </w:tr>
      <w:tr w:rsidR="00E04CB2" w:rsidRPr="00E04CB2" w14:paraId="533BB2FB" w14:textId="77777777" w:rsidTr="004C3F30">
        <w:tc>
          <w:tcPr>
            <w:tcW w:w="0" w:type="auto"/>
            <w:vMerge/>
          </w:tcPr>
          <w:p w14:paraId="7FB9A3A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FC7D6FF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008FB767" w14:textId="1B2EE541" w:rsidR="00123489" w:rsidRPr="00E04CB2" w:rsidRDefault="0091426C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 xml:space="preserve">принадлежность </w:t>
            </w:r>
            <w:r w:rsidR="000445D1" w:rsidRPr="00E04CB2">
              <w:rPr>
                <w:lang w:eastAsia="en-US"/>
              </w:rPr>
              <w:t xml:space="preserve">Заявителя </w:t>
            </w:r>
            <w:r w:rsidR="0026327E" w:rsidRPr="00E04CB2">
              <w:rPr>
                <w:lang w:eastAsia="en-US"/>
              </w:rPr>
              <w:t>к</w:t>
            </w:r>
            <w:r w:rsidR="00123489" w:rsidRPr="00E04CB2">
              <w:rPr>
                <w:lang w:eastAsia="en-US"/>
              </w:rPr>
              <w:t xml:space="preserve"> </w:t>
            </w:r>
            <w:r w:rsidR="00040401" w:rsidRPr="00E04CB2">
              <w:rPr>
                <w:lang w:eastAsia="en-US"/>
              </w:rPr>
              <w:t xml:space="preserve">двум </w:t>
            </w:r>
            <w:r w:rsidR="00123489" w:rsidRPr="00E04CB2">
              <w:rPr>
                <w:lang w:eastAsia="en-US"/>
              </w:rPr>
              <w:t>приоритетн</w:t>
            </w:r>
            <w:r w:rsidR="00040401" w:rsidRPr="00E04CB2">
              <w:rPr>
                <w:lang w:eastAsia="en-US"/>
              </w:rPr>
              <w:t>ым группам</w:t>
            </w:r>
          </w:p>
          <w:p w14:paraId="247B97D4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347C5657" w14:textId="717812F0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6</w:t>
            </w:r>
          </w:p>
        </w:tc>
        <w:tc>
          <w:tcPr>
            <w:tcW w:w="1741" w:type="dxa"/>
            <w:vMerge/>
          </w:tcPr>
          <w:p w14:paraId="21092109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764514CB" w14:textId="7D354944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0,30</w:t>
            </w:r>
          </w:p>
        </w:tc>
      </w:tr>
      <w:tr w:rsidR="00E04CB2" w:rsidRPr="00E04CB2" w14:paraId="5BEB0C14" w14:textId="77777777" w:rsidTr="004C3F30">
        <w:tc>
          <w:tcPr>
            <w:tcW w:w="0" w:type="auto"/>
            <w:vMerge/>
          </w:tcPr>
          <w:p w14:paraId="753C5F15" w14:textId="77777777" w:rsidR="00040401" w:rsidRPr="00E04CB2" w:rsidRDefault="00040401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28189534" w14:textId="77777777" w:rsidR="00040401" w:rsidRPr="00E04CB2" w:rsidRDefault="00040401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4E874914" w14:textId="4E2A1AC6" w:rsidR="00040401" w:rsidRPr="00E04CB2" w:rsidRDefault="00040401" w:rsidP="00040401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принадлежность Заявителя к одной приоритетн</w:t>
            </w:r>
            <w:r w:rsidR="00B9153D" w:rsidRPr="00E04CB2">
              <w:rPr>
                <w:lang w:eastAsia="en-US"/>
              </w:rPr>
              <w:t>ой</w:t>
            </w:r>
            <w:r w:rsidRPr="00E04CB2">
              <w:rPr>
                <w:lang w:eastAsia="en-US"/>
              </w:rPr>
              <w:t xml:space="preserve"> групп</w:t>
            </w:r>
            <w:r w:rsidR="00B9153D" w:rsidRPr="00E04CB2">
              <w:rPr>
                <w:lang w:eastAsia="en-US"/>
              </w:rPr>
              <w:t>е</w:t>
            </w:r>
          </w:p>
          <w:p w14:paraId="5220A702" w14:textId="77777777" w:rsidR="00040401" w:rsidRPr="00E04CB2" w:rsidRDefault="00040401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49B3DDA1" w14:textId="370B54BD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3</w:t>
            </w:r>
          </w:p>
        </w:tc>
        <w:tc>
          <w:tcPr>
            <w:tcW w:w="1741" w:type="dxa"/>
            <w:vMerge/>
          </w:tcPr>
          <w:p w14:paraId="144A4487" w14:textId="77777777" w:rsidR="00040401" w:rsidRPr="00E04CB2" w:rsidRDefault="00040401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0033BD1F" w14:textId="48BEB3A5" w:rsidR="00040401" w:rsidRPr="00E04CB2" w:rsidRDefault="00040401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1,50</w:t>
            </w:r>
          </w:p>
        </w:tc>
      </w:tr>
      <w:tr w:rsidR="00E04CB2" w:rsidRPr="00E04CB2" w14:paraId="02575CEF" w14:textId="77777777" w:rsidTr="004C3F30">
        <w:tc>
          <w:tcPr>
            <w:tcW w:w="0" w:type="auto"/>
            <w:vMerge/>
          </w:tcPr>
          <w:p w14:paraId="344E39C0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380A4A2D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7DCC6880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 принадлежит</w:t>
            </w:r>
          </w:p>
          <w:p w14:paraId="25D1F3A2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0" w:type="auto"/>
          </w:tcPr>
          <w:p w14:paraId="027C4E85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75DCEE6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37B3A896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0EC0B568" w14:textId="77777777" w:rsidTr="004C3F30">
        <w:tc>
          <w:tcPr>
            <w:tcW w:w="0" w:type="auto"/>
            <w:vMerge w:val="restart"/>
          </w:tcPr>
          <w:p w14:paraId="6C94F98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6.</w:t>
            </w:r>
          </w:p>
          <w:p w14:paraId="2A351BBE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 w:val="restart"/>
          </w:tcPr>
          <w:p w14:paraId="527609E2" w14:textId="77777777" w:rsidR="00123489" w:rsidRPr="00E04CB2" w:rsidRDefault="00123489" w:rsidP="00C56CB9">
            <w:pPr>
              <w:rPr>
                <w:sz w:val="28"/>
                <w:szCs w:val="28"/>
              </w:rPr>
            </w:pPr>
            <w:r w:rsidRPr="00E04CB2">
              <w:rPr>
                <w:lang w:eastAsia="en-US"/>
              </w:rPr>
              <w:t xml:space="preserve">Наличие членства в </w:t>
            </w:r>
          </w:p>
          <w:p w14:paraId="15661658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t>Союзе «Сахалинская торгово-</w:t>
            </w:r>
            <w:proofErr w:type="spellStart"/>
            <w:r w:rsidRPr="00E04CB2">
              <w:t>промышлен</w:t>
            </w:r>
            <w:proofErr w:type="spellEnd"/>
            <w:r w:rsidRPr="00E04CB2">
              <w:t>-</w:t>
            </w:r>
            <w:proofErr w:type="spellStart"/>
            <w:r w:rsidRPr="00E04CB2">
              <w:t>ная</w:t>
            </w:r>
            <w:proofErr w:type="spellEnd"/>
            <w:r w:rsidRPr="00E04CB2">
              <w:t xml:space="preserve"> палата»</w:t>
            </w:r>
          </w:p>
        </w:tc>
        <w:tc>
          <w:tcPr>
            <w:tcW w:w="2265" w:type="dxa"/>
          </w:tcPr>
          <w:p w14:paraId="0873EF63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да</w:t>
            </w:r>
          </w:p>
        </w:tc>
        <w:tc>
          <w:tcPr>
            <w:tcW w:w="0" w:type="auto"/>
          </w:tcPr>
          <w:p w14:paraId="62B34C08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</w:t>
            </w:r>
          </w:p>
        </w:tc>
        <w:tc>
          <w:tcPr>
            <w:tcW w:w="1741" w:type="dxa"/>
            <w:vMerge w:val="restart"/>
          </w:tcPr>
          <w:p w14:paraId="1378A90C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5</w:t>
            </w:r>
          </w:p>
        </w:tc>
        <w:tc>
          <w:tcPr>
            <w:tcW w:w="1528" w:type="dxa"/>
          </w:tcPr>
          <w:p w14:paraId="16F9F88B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0,50</w:t>
            </w:r>
          </w:p>
        </w:tc>
      </w:tr>
      <w:tr w:rsidR="00E04CB2" w:rsidRPr="00E04CB2" w14:paraId="3A1E53D7" w14:textId="77777777" w:rsidTr="004C3F30">
        <w:tc>
          <w:tcPr>
            <w:tcW w:w="0" w:type="auto"/>
            <w:vMerge/>
          </w:tcPr>
          <w:p w14:paraId="11FC0025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432" w:type="dxa"/>
            <w:vMerge/>
          </w:tcPr>
          <w:p w14:paraId="0B9E491C" w14:textId="77777777" w:rsidR="00123489" w:rsidRPr="00E04CB2" w:rsidRDefault="00123489" w:rsidP="00C56CB9">
            <w:pPr>
              <w:rPr>
                <w:lang w:eastAsia="en-US"/>
              </w:rPr>
            </w:pPr>
          </w:p>
        </w:tc>
        <w:tc>
          <w:tcPr>
            <w:tcW w:w="2265" w:type="dxa"/>
          </w:tcPr>
          <w:p w14:paraId="52677D7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нет</w:t>
            </w:r>
          </w:p>
        </w:tc>
        <w:tc>
          <w:tcPr>
            <w:tcW w:w="0" w:type="auto"/>
          </w:tcPr>
          <w:p w14:paraId="6744B383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</w:t>
            </w:r>
          </w:p>
        </w:tc>
        <w:tc>
          <w:tcPr>
            <w:tcW w:w="1741" w:type="dxa"/>
            <w:vMerge/>
          </w:tcPr>
          <w:p w14:paraId="51A7A9C4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  <w:tc>
          <w:tcPr>
            <w:tcW w:w="1528" w:type="dxa"/>
          </w:tcPr>
          <w:p w14:paraId="2828A3BD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0,00</w:t>
            </w:r>
          </w:p>
        </w:tc>
      </w:tr>
      <w:tr w:rsidR="00E04CB2" w:rsidRPr="00E04CB2" w14:paraId="13DC3615" w14:textId="77777777" w:rsidTr="004C3F30">
        <w:tc>
          <w:tcPr>
            <w:tcW w:w="6051" w:type="dxa"/>
            <w:gridSpan w:val="4"/>
          </w:tcPr>
          <w:p w14:paraId="38833234" w14:textId="77777777" w:rsidR="00123489" w:rsidRPr="00E04CB2" w:rsidRDefault="00123489" w:rsidP="00C56CB9">
            <w:pPr>
              <w:rPr>
                <w:lang w:eastAsia="en-US"/>
              </w:rPr>
            </w:pPr>
            <w:r w:rsidRPr="00E04CB2">
              <w:rPr>
                <w:lang w:eastAsia="en-US"/>
              </w:rPr>
              <w:t>Итого</w:t>
            </w:r>
          </w:p>
        </w:tc>
        <w:tc>
          <w:tcPr>
            <w:tcW w:w="1741" w:type="dxa"/>
          </w:tcPr>
          <w:p w14:paraId="1C29B93A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  <w:r w:rsidRPr="00E04CB2">
              <w:rPr>
                <w:lang w:eastAsia="en-US"/>
              </w:rPr>
              <w:t>100</w:t>
            </w:r>
          </w:p>
        </w:tc>
        <w:tc>
          <w:tcPr>
            <w:tcW w:w="1528" w:type="dxa"/>
          </w:tcPr>
          <w:p w14:paraId="07B3B2BA" w14:textId="77777777" w:rsidR="00123489" w:rsidRPr="00E04CB2" w:rsidRDefault="00123489" w:rsidP="00C56CB9">
            <w:pPr>
              <w:jc w:val="center"/>
              <w:rPr>
                <w:lang w:eastAsia="en-US"/>
              </w:rPr>
            </w:pPr>
          </w:p>
        </w:tc>
      </w:tr>
    </w:tbl>
    <w:p w14:paraId="02137310" w14:textId="23935F8D" w:rsidR="00123489" w:rsidRPr="00E04CB2" w:rsidRDefault="00123489" w:rsidP="004C3F30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Итоговый балл заявки определяется путем суммиров</w:t>
      </w:r>
      <w:r w:rsidR="0091426C" w:rsidRPr="00E04CB2">
        <w:rPr>
          <w:sz w:val="28"/>
          <w:szCs w:val="28"/>
        </w:rPr>
        <w:t>ания баллов по всем критериям.</w:t>
      </w:r>
    </w:p>
    <w:p w14:paraId="3F31DF77" w14:textId="77777777" w:rsidR="00123489" w:rsidRPr="00E04CB2" w:rsidRDefault="00123489" w:rsidP="004C3F30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Присвоение Заявителю порядкового номера осуществляется исходя из суммы набранных баллов.</w:t>
      </w:r>
    </w:p>
    <w:p w14:paraId="7756A9FA" w14:textId="77777777" w:rsidR="00123489" w:rsidRPr="00E04CB2" w:rsidRDefault="00123489" w:rsidP="00123489">
      <w:pPr>
        <w:ind w:firstLine="561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Первый порядковый номер присваивается Заявителю, набравшему наибольшее количество баллов.</w:t>
      </w:r>
    </w:p>
    <w:p w14:paraId="4306F78B" w14:textId="00F6308F" w:rsidR="00FE5A63" w:rsidRPr="00E04CB2" w:rsidRDefault="00FE5A63" w:rsidP="00FE5A63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В случае равенства набранной суммы баллов по нескольким Заявителям приоритетным правом на получение субсидии обладает Заявитель, относящийся к категории приоритетной группы Заявителей, указанной в пункте 1.3.7 настоящего Порядка. В случае его отсутствия – Заявитель, документы которого ранее поступили в Уполномоченный орган по очередности, исходя из даты и номера регистрации заявки (от меньшего к большему).</w:t>
      </w:r>
    </w:p>
    <w:p w14:paraId="3D897330" w14:textId="465BF90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случае поступления на рассмотрение Комиссии документов единственного Заявителя, соответствующего требованиям настоящего Порядка</w:t>
      </w:r>
      <w:r w:rsidR="0091426C" w:rsidRPr="00E04CB2">
        <w:rPr>
          <w:sz w:val="28"/>
          <w:szCs w:val="28"/>
        </w:rPr>
        <w:t>, отбор считается состоявшимся.</w:t>
      </w:r>
    </w:p>
    <w:p w14:paraId="5D14CC5B" w14:textId="1B126510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Количество Заявителей, которым предоставляются субсидии, определяется исходя из соответствия Заявителей требованиям настоящего Порядка, суммы набранных ими баллов, а также в пределах бюджетных ассигнований, предусмотренных в бюджете муниципального образования «Городской округ Ногликский» на реализацию Подпрогр</w:t>
      </w:r>
      <w:r w:rsidR="0091426C" w:rsidRPr="00E04CB2">
        <w:rPr>
          <w:sz w:val="28"/>
          <w:szCs w:val="28"/>
        </w:rPr>
        <w:t>аммы в текущем финансовом году.</w:t>
      </w:r>
    </w:p>
    <w:p w14:paraId="01F0A9B0" w14:textId="2C69707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По результатам заседания Комиссии оформляется протокол, который является основанием для заключения Соглашения между Главн</w:t>
      </w:r>
      <w:r w:rsidR="0091426C" w:rsidRPr="00E04CB2">
        <w:rPr>
          <w:sz w:val="28"/>
          <w:szCs w:val="28"/>
        </w:rPr>
        <w:t>ым распорядителем и Заявителем.</w:t>
      </w:r>
    </w:p>
    <w:p w14:paraId="08AA644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2.6.5. Уполномоченный орган информирует Заявителя о принятом решении путем направления письменного уведомления лично или на адрес электронной почты, указанный в заявке, а при его отсутствии – на почтовый адрес в течение 5 календарных дней со дня принятия решения на заседании Комиссии.</w:t>
      </w:r>
    </w:p>
    <w:p w14:paraId="0BD50EF9" w14:textId="40520AA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2.6.6. Размещает на официальном сайте муниципального образования «Городской округ Ногликский» в информационно-телекоммуникационной сети «Интернет» (</w:t>
      </w:r>
      <w:hyperlink r:id="rId15" w:history="1">
        <w:r w:rsidRPr="00E04CB2">
          <w:rPr>
            <w:rStyle w:val="ac"/>
            <w:color w:val="auto"/>
            <w:sz w:val="28"/>
            <w:szCs w:val="28"/>
          </w:rPr>
          <w:t>http://www.nogliki-adm.ru/documents/business-support/protocols/</w:t>
        </w:r>
      </w:hyperlink>
      <w:r w:rsidRPr="00E04CB2">
        <w:rPr>
          <w:sz w:val="28"/>
          <w:szCs w:val="28"/>
        </w:rPr>
        <w:t>) в течение 14 календарных дней, следующих за днем принятия решения на заседании Комиссии, информационное сообщение о результатах рассмотрения документов, включающее следующие сведения:</w:t>
      </w:r>
    </w:p>
    <w:p w14:paraId="07AC2C8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дата, время и место рассмотрения и оценки заявок и прилагаемых к ним документов;</w:t>
      </w:r>
    </w:p>
    <w:p w14:paraId="73343B70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информация о Заявителях, заявки и документы которых были рассмотрены;</w:t>
      </w:r>
    </w:p>
    <w:p w14:paraId="35D9242D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информация о Заявителях, заявки и документы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14:paraId="664D9DA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последовательность оценки заявки и документов, присвоенные заявкам значения по каждому критерию оценки в соответствии с пунктом 2.6.4 настоящего Порядка, принятое на основании результатов оценки решение о присвоении заявкам порядковых номеров;</w:t>
      </w:r>
    </w:p>
    <w:p w14:paraId="4AA5D833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наименование Получателя (Получателей) субсидии, с которым заключается Соглашение, и размер предоставляемой субсидии.</w:t>
      </w:r>
    </w:p>
    <w:p w14:paraId="5763EFC6" w14:textId="0CCE326B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2.6.7. Вносит сведения о Получателях субсидии в Единый реестр субъектов малого и среднего предпринимательства – получателей поддержки в соответствии со статьей 8 Федерального закона № 209-ФЗ.</w:t>
      </w:r>
    </w:p>
    <w:p w14:paraId="2FF25134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2.7. Основания для отклонения заявки и документов Заявителя соответствуют основаниям для отказа в предоставлении субсидии Заявителю, указанным в пункте 3.1 настоящего Порядка.</w:t>
      </w:r>
    </w:p>
    <w:p w14:paraId="7E21FC4C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</w:p>
    <w:p w14:paraId="78D8E997" w14:textId="3E91C8AC" w:rsidR="00123489" w:rsidRPr="00E04CB2" w:rsidRDefault="00123489" w:rsidP="00F33D6A">
      <w:pPr>
        <w:tabs>
          <w:tab w:val="left" w:pos="567"/>
        </w:tabs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 xml:space="preserve">3. </w:t>
      </w:r>
      <w:r w:rsidR="004C3F30" w:rsidRPr="00E04CB2">
        <w:rPr>
          <w:sz w:val="28"/>
          <w:szCs w:val="28"/>
        </w:rPr>
        <w:t>Условия и порядок предоставления субсидии</w:t>
      </w:r>
    </w:p>
    <w:p w14:paraId="34863AF8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14:paraId="1C911257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3.1. Основания для отказа Заявителю в предоставлении субсидии:</w:t>
      </w:r>
    </w:p>
    <w:p w14:paraId="047949B5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несоответствие Заявителя требованиям пунктов 1.4, 2.3 настоящего Порядка;</w:t>
      </w:r>
    </w:p>
    <w:p w14:paraId="3C0D5DC6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несоответствие представленных Заявителем заявки и документов требованиям пункта 2.4 настоящего Порядка или непредставление (предоставление не в полном объеме) указанных документов;</w:t>
      </w:r>
    </w:p>
    <w:p w14:paraId="67D35789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недостоверность представленной Заявителем информации, в том числе информации о месте нахождения и адресе юридического лица;</w:t>
      </w:r>
    </w:p>
    <w:p w14:paraId="31D1FE1C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подача документов после даты и (или) времени, указанных в объявлении о проведении отбора;</w:t>
      </w:r>
    </w:p>
    <w:p w14:paraId="600E3BC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невыполнение условий оказания поддержки;</w:t>
      </w:r>
    </w:p>
    <w:p w14:paraId="1D17552D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раннее в отношении Заявителя было принято решение об оказании аналогичной поддержки (поддержки, условия оказания которой совпадают, включая форму, вид поддержки и цели ее оказания) и сроки ее оказания не истекли;</w:t>
      </w:r>
    </w:p>
    <w:p w14:paraId="0D70E881" w14:textId="05452083" w:rsidR="008D44A2" w:rsidRPr="00E04CB2" w:rsidRDefault="008D44A2" w:rsidP="008D44A2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 даты признания Заявител</w:t>
      </w:r>
      <w:r w:rsidR="009F5F48" w:rsidRPr="00E04CB2">
        <w:rPr>
          <w:sz w:val="28"/>
          <w:szCs w:val="28"/>
        </w:rPr>
        <w:t>я совершившим</w:t>
      </w:r>
      <w:r w:rsidRPr="00E04CB2">
        <w:rPr>
          <w:sz w:val="28"/>
          <w:szCs w:val="28"/>
        </w:rPr>
        <w:t xml:space="preserve"> нарушение порядка и условий оказания поддержки (распространяется на виды поддержки, в отношении которых выявлены нарушения):</w:t>
      </w:r>
    </w:p>
    <w:p w14:paraId="3F944A58" w14:textId="6883A2B2" w:rsidR="008D44A2" w:rsidRPr="00E04CB2" w:rsidRDefault="008D44A2" w:rsidP="008D44A2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прошло менее трех лет, если нарушение порядка и условий оказания поддержки связано с нецелевым использованием средств поддержки или представлением недостоверных сведений и документов;</w:t>
      </w:r>
    </w:p>
    <w:p w14:paraId="36F4F5A0" w14:textId="68E85992" w:rsidR="008D44A2" w:rsidRPr="00E04CB2" w:rsidRDefault="008D44A2" w:rsidP="008D44A2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 прошло менее одного года. Исключение составляют случаи, когда Заявитель в более короткий срок, а именно -  до даты размещения объявления о проведении отбора устранит допущенные нарушения; </w:t>
      </w:r>
    </w:p>
    <w:p w14:paraId="4F772170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выявление в документах Заявителя затрат, не соответствующим целям предоставления субсидии. При этом Заявителю отказывается в предоставлении субсидии только в отношении таких затрат;</w:t>
      </w:r>
    </w:p>
    <w:p w14:paraId="284A9B8F" w14:textId="3E7F781B" w:rsidR="00123489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недостаточность бюджетных ассигнований для предоставления суб</w:t>
      </w:r>
      <w:r w:rsidR="003139D1">
        <w:rPr>
          <w:sz w:val="28"/>
          <w:szCs w:val="28"/>
        </w:rPr>
        <w:t>сидии в текущем финансовом году;</w:t>
      </w:r>
    </w:p>
    <w:p w14:paraId="510504F9" w14:textId="0646F31E" w:rsidR="003139D1" w:rsidRPr="005F2F89" w:rsidRDefault="003139D1" w:rsidP="003139D1">
      <w:pPr>
        <w:ind w:firstLine="709"/>
        <w:jc w:val="both"/>
        <w:rPr>
          <w:sz w:val="28"/>
          <w:szCs w:val="28"/>
        </w:rPr>
      </w:pPr>
      <w:r w:rsidRPr="00834D81">
        <w:rPr>
          <w:sz w:val="28"/>
          <w:szCs w:val="28"/>
        </w:rPr>
        <w:t xml:space="preserve">- наличие </w:t>
      </w:r>
      <w:r>
        <w:rPr>
          <w:sz w:val="28"/>
          <w:szCs w:val="28"/>
        </w:rPr>
        <w:t xml:space="preserve">у Заявителя </w:t>
      </w:r>
      <w:r w:rsidRPr="00834D81">
        <w:rPr>
          <w:sz w:val="28"/>
          <w:szCs w:val="28"/>
        </w:rPr>
        <w:t>неисполненной обязанн</w:t>
      </w:r>
      <w:r>
        <w:rPr>
          <w:sz w:val="28"/>
          <w:szCs w:val="28"/>
        </w:rPr>
        <w:t>ости по уплате нало</w:t>
      </w:r>
      <w:r w:rsidRPr="00834D81">
        <w:rPr>
          <w:sz w:val="28"/>
          <w:szCs w:val="28"/>
        </w:rPr>
        <w:t>гов, сборов, страховых взносов, пене</w:t>
      </w:r>
      <w:r>
        <w:rPr>
          <w:sz w:val="28"/>
          <w:szCs w:val="28"/>
        </w:rPr>
        <w:t>й, штрафов и процентов, подлежа</w:t>
      </w:r>
      <w:r w:rsidRPr="00834D81">
        <w:rPr>
          <w:sz w:val="28"/>
          <w:szCs w:val="28"/>
        </w:rPr>
        <w:t>щих уплате в соответствии с законодательством Российской Федерации о налогах и сборах.</w:t>
      </w:r>
    </w:p>
    <w:p w14:paraId="5261D876" w14:textId="77777777" w:rsidR="003139D1" w:rsidRPr="00E04CB2" w:rsidRDefault="003139D1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</w:p>
    <w:p w14:paraId="513E7691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3.2. Уполномоченный орган в течение 15 рабочих дней, следующих за днем принятия решения на заседании Комиссии о предоставлении субсидии, обеспечивает разработку проекта Соглашения и направление его Заявителю.</w:t>
      </w:r>
    </w:p>
    <w:p w14:paraId="64578CA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Заявитель с даты получения проекта Соглашения лично или через своего представителя (или почтовым отправлением с уведомлением, или по электронной почте) в течение 5 рабочих дней подписывает его в двух экземплярах, скрепляет печатью (при наличии) и направляет в Уполномоченный орган.</w:t>
      </w:r>
    </w:p>
    <w:p w14:paraId="0DBC367E" w14:textId="0A210F35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В случае отказа от подписания Соглашения или нарушения срока его подписания Заявитель признается уклонившимся от заключения Соглашения. В связи с этим аннулируется решение о предоставлении субсидии, о чем Уполномоченный орган направляет Заявителю письменное уведомление. Право на получение субсидии предоставляется следующему </w:t>
      </w:r>
      <w:r w:rsidR="0091426C" w:rsidRPr="00E04CB2">
        <w:rPr>
          <w:sz w:val="28"/>
          <w:szCs w:val="28"/>
        </w:rPr>
        <w:t>Заявителю из Резервного списка.</w:t>
      </w:r>
    </w:p>
    <w:p w14:paraId="0883465C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Изменение заключенного Соглашения осуществляется по соглашению сторон и оформляется в виде дополнительного соглашения, оформленного в соответствии с типовой формой, утвержденной приказом финансового управления муниципального образования «Городской округ Ногликский», являющегося неотъемлемой частью Соглашения и вступающего в действие после его подписания.</w:t>
      </w:r>
    </w:p>
    <w:p w14:paraId="2F2EEEF2" w14:textId="52C4D199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Заключение дополнительного соглашения в части изменения планового значения показателя результата предоставления субсидии осуществляется на основании обращения Получателя субсидии в письменной форме или в форме электронного документа в адрес руководителя Уполномоченного органа, оформленного в соответствии с тр</w:t>
      </w:r>
      <w:r w:rsidR="00931BD9" w:rsidRPr="00E04CB2">
        <w:rPr>
          <w:sz w:val="28"/>
          <w:szCs w:val="28"/>
        </w:rPr>
        <w:t xml:space="preserve">ебованиями Федерального закона </w:t>
      </w:r>
      <w:r w:rsidRPr="00E04CB2">
        <w:rPr>
          <w:sz w:val="28"/>
          <w:szCs w:val="28"/>
        </w:rPr>
        <w:t>№ 59-ФЗ и направленного до 1 января года, следующего за годом предоставления субсидии.</w:t>
      </w:r>
    </w:p>
    <w:p w14:paraId="3691843E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Расторжение Соглашения осуществляется по соглашению сторон и оформляется в виде дополнительного соглашения, являющегося неотъемлемой частью Соглашения и вступающего в действие после его подписания.</w:t>
      </w:r>
    </w:p>
    <w:p w14:paraId="078B1F8F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Расторжение Соглашения в одностороннем порядке возможно по инициативе Главного распорядителя в следующих случаях:</w:t>
      </w:r>
    </w:p>
    <w:p w14:paraId="7F466D0A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реорганизация (за исключением реорганизации в форме присоединения к юридическому лицу, являющемуся Получателем субсидии, другого юридического лица), ликвидации, банкротства или прекращения деятельности Получателя субсидии;</w:t>
      </w:r>
    </w:p>
    <w:p w14:paraId="4BD20C66" w14:textId="088EDCF1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нарушение Получателем субсидии условий и порядка предоставления субсидии, установленных в Соглашении и Порядком.</w:t>
      </w:r>
    </w:p>
    <w:p w14:paraId="543270F5" w14:textId="5C74058C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Соглашение в отношении субсидии, предоставляемой из бюджета муниципального образования «Городской округ Ногликский», если источником финансового обеспечения расходных обязательств муниципального образования «Городской округ Ногликский» по предоставлению субсидии яв</w:t>
      </w:r>
      <w:r w:rsidRPr="00E04CB2">
        <w:rPr>
          <w:sz w:val="28"/>
          <w:szCs w:val="28"/>
        </w:rPr>
        <w:lastRenderedPageBreak/>
        <w:t>ляются межбюджетные трансферты, имеющие целевое назначение, из федерального бюджета бюджету Сахалинской области, с соблюдений требований о защите государственной тайны заключается в системе «Электронный бюджет» в соответствии с типовыми формами, установленными Министерством финансов Российской Федерации для указанных субсидий.</w:t>
      </w:r>
    </w:p>
    <w:p w14:paraId="2E2440EB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Обязательным условиям для включения в Соглашение является соблюдение требований:</w:t>
      </w:r>
    </w:p>
    <w:p w14:paraId="3FDB5003" w14:textId="07CEB1B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в Соглашение включается условие о согласовании новых условий Соглашения или о раст</w:t>
      </w:r>
      <w:r w:rsidR="0091426C" w:rsidRPr="00E04CB2">
        <w:rPr>
          <w:sz w:val="28"/>
          <w:szCs w:val="28"/>
        </w:rPr>
        <w:t xml:space="preserve">оржении Соглашения при </w:t>
      </w:r>
      <w:proofErr w:type="spellStart"/>
      <w:r w:rsidR="0091426C" w:rsidRPr="00E04CB2">
        <w:rPr>
          <w:sz w:val="28"/>
          <w:szCs w:val="28"/>
        </w:rPr>
        <w:t>недостиж</w:t>
      </w:r>
      <w:r w:rsidR="003E39CF" w:rsidRPr="00E04CB2">
        <w:rPr>
          <w:sz w:val="28"/>
          <w:szCs w:val="28"/>
        </w:rPr>
        <w:t>е</w:t>
      </w:r>
      <w:r w:rsidRPr="00E04CB2">
        <w:rPr>
          <w:sz w:val="28"/>
          <w:szCs w:val="28"/>
        </w:rPr>
        <w:t>нии</w:t>
      </w:r>
      <w:proofErr w:type="spellEnd"/>
      <w:r w:rsidRPr="00E04CB2">
        <w:rPr>
          <w:sz w:val="28"/>
          <w:szCs w:val="28"/>
        </w:rPr>
        <w:t xml:space="preserve"> согласия по новым условиям;</w:t>
      </w:r>
    </w:p>
    <w:p w14:paraId="2FA4FE69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 увеличении объемов финансового обеспечения мероприятия «Финансовая поддержка субъектов малого и среднего предпринимательства» Подпрограммы в текущем финансовом году Уполномоченный орган в течение 30 рабочих дней со дня увеличения объемов финансирования разрабатывает Соглашения и направляет его Заявителям, включенным в Резервный список в порядке их очередности.</w:t>
      </w:r>
    </w:p>
    <w:p w14:paraId="467DA871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3.3. Планируемыми результатами предоставления субсидии являются:</w:t>
      </w:r>
    </w:p>
    <w:p w14:paraId="5DB3E079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а) количество сохраненных рабочих мест;</w:t>
      </w:r>
    </w:p>
    <w:p w14:paraId="58B77199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б) количество созданных рабочих мест;</w:t>
      </w:r>
    </w:p>
    <w:p w14:paraId="108DED27" w14:textId="77777777" w:rsidR="00290627" w:rsidRPr="00E04CB2" w:rsidRDefault="00290627" w:rsidP="00290627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в) количество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3941AEF4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Характеристиками (показателями, необходимыми для достижения результатов предоставления субсидии) значений подпунктов «а» и «б» настоящего пункта являются показатели среднесписочной численности работников Получателя субсидии за год получения субсидии и год, предшествующий году предоставления субсидии. </w:t>
      </w:r>
    </w:p>
    <w:p w14:paraId="5C4A249F" w14:textId="397F7152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Их оценка осуществляется путем сопоставления показателей среднесписочной численности работников Получателя субсидии за год получения субсидии и год, предшествующий году предоставления субсидии, отражаемых в составе расчета по страховым взносам (по Форме КНД 1151111). </w:t>
      </w:r>
    </w:p>
    <w:p w14:paraId="236BCEA4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При отсутствии у индивидуального предпринимателя - Получателя субсидии трудоустроенных граждан планируемым результатом предоставления субсидии подпункта «а» указывается сам Получатель субсидии (1 ИП).</w:t>
      </w:r>
    </w:p>
    <w:p w14:paraId="1B2039C4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Оценка показателей подпункта «в» настоящего пункта осуществляется путем сопоставления планового и фактического значений.</w:t>
      </w:r>
    </w:p>
    <w:p w14:paraId="3E54D6F7" w14:textId="77777777" w:rsidR="00290627" w:rsidRPr="00E04CB2" w:rsidRDefault="00290627" w:rsidP="00290627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Количественное значение показателей, необходимых для достижения результата предоставления субсидии, устанавливается Главным распоряди</w:t>
      </w:r>
      <w:r w:rsidRPr="00E04CB2">
        <w:rPr>
          <w:sz w:val="28"/>
          <w:szCs w:val="28"/>
        </w:rPr>
        <w:lastRenderedPageBreak/>
        <w:t>телем в Соглашении индивидуально для каждого Получателя субсидии согласно данным заявки, оформленной в соответствии с пунктом 2.4.1.1. настоящего Порядка.</w:t>
      </w:r>
    </w:p>
    <w:p w14:paraId="08B5863D" w14:textId="77777777" w:rsidR="00FE1C47" w:rsidRPr="00E04CB2" w:rsidRDefault="00FE1C47" w:rsidP="00FE1C47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Соглашении указывается точная дата завершения и конечное значение результатов (конкретной количественной характеристики итогов).</w:t>
      </w:r>
    </w:p>
    <w:p w14:paraId="0074F474" w14:textId="77777777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3.4. Получатель субсидии обязан обеспечить:</w:t>
      </w:r>
    </w:p>
    <w:p w14:paraId="09922714" w14:textId="0AD630EA" w:rsidR="00676296" w:rsidRPr="00E04CB2" w:rsidRDefault="00676296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3.4.1. Достижение показателей, необходимых для достижения результатов предоставления субсидии, установленных в Соглашении:</w:t>
      </w:r>
    </w:p>
    <w:p w14:paraId="7D03836F" w14:textId="764D04AA" w:rsidR="00676296" w:rsidRPr="00E04CB2" w:rsidRDefault="00676296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путем сохранения (увеличения) среднесписочной численности работников за год оказания финансовой поддержки в сравнении с предыдущим годом;</w:t>
      </w:r>
    </w:p>
    <w:p w14:paraId="5EE01D11" w14:textId="2F870948" w:rsidR="00BF5F71" w:rsidRPr="00E04CB2" w:rsidRDefault="00676296" w:rsidP="00BF5F71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</w:t>
      </w:r>
      <w:r w:rsidR="00BF5F71" w:rsidRPr="00E04CB2">
        <w:rPr>
          <w:sz w:val="28"/>
          <w:szCs w:val="28"/>
        </w:rPr>
        <w:t>путем достижения планового значения по количеству автомобилей, переоборудованных на газомоторное топливо (для мероприятия, указанного в подпункте «л» пункта 1.2 настоящего Порядка).</w:t>
      </w:r>
    </w:p>
    <w:p w14:paraId="2A75A79A" w14:textId="3CF33A79" w:rsidR="00123489" w:rsidRPr="00E04CB2" w:rsidRDefault="00123489" w:rsidP="00F33D6A">
      <w:pPr>
        <w:tabs>
          <w:tab w:val="left" w:pos="567"/>
        </w:tabs>
        <w:ind w:firstLine="709"/>
        <w:jc w:val="both"/>
        <w:rPr>
          <w:sz w:val="28"/>
          <w:szCs w:val="28"/>
        </w:rPr>
      </w:pPr>
      <w:proofErr w:type="spellStart"/>
      <w:r w:rsidRPr="00E04CB2">
        <w:rPr>
          <w:sz w:val="28"/>
          <w:szCs w:val="28"/>
        </w:rPr>
        <w:t>Недостижение</w:t>
      </w:r>
      <w:proofErr w:type="spellEnd"/>
      <w:r w:rsidRPr="00E04CB2">
        <w:rPr>
          <w:sz w:val="28"/>
          <w:szCs w:val="28"/>
        </w:rPr>
        <w:t xml:space="preserve"> Получателем субсидии </w:t>
      </w:r>
      <w:r w:rsidR="00C204AA" w:rsidRPr="00E04CB2">
        <w:rPr>
          <w:sz w:val="28"/>
          <w:szCs w:val="28"/>
        </w:rPr>
        <w:t xml:space="preserve">одного из </w:t>
      </w:r>
      <w:r w:rsidR="000E2F4A" w:rsidRPr="00E04CB2">
        <w:rPr>
          <w:sz w:val="28"/>
          <w:szCs w:val="28"/>
        </w:rPr>
        <w:t>показател</w:t>
      </w:r>
      <w:r w:rsidR="00C204AA" w:rsidRPr="00E04CB2">
        <w:rPr>
          <w:sz w:val="28"/>
          <w:szCs w:val="28"/>
        </w:rPr>
        <w:t>ей</w:t>
      </w:r>
      <w:r w:rsidR="00061B72" w:rsidRPr="00E04CB2">
        <w:rPr>
          <w:sz w:val="28"/>
          <w:szCs w:val="28"/>
        </w:rPr>
        <w:t>, установленных в Соглашении,</w:t>
      </w:r>
      <w:r w:rsidR="000E2F4A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является нарушением условий предоставления субсидии и служит основанием для возврата перечисленной субсидии в соответствии с разделом 5 настоящего Порядка.</w:t>
      </w:r>
    </w:p>
    <w:p w14:paraId="2839F3A3" w14:textId="66415D59" w:rsidR="00612DBE" w:rsidRPr="00BE7097" w:rsidRDefault="00AE0FD7" w:rsidP="00F33D6A">
      <w:pPr>
        <w:ind w:firstLine="709"/>
        <w:jc w:val="both"/>
        <w:rPr>
          <w:sz w:val="28"/>
          <w:szCs w:val="28"/>
        </w:rPr>
      </w:pPr>
      <w:r w:rsidRPr="00BE7097">
        <w:rPr>
          <w:sz w:val="28"/>
          <w:szCs w:val="28"/>
        </w:rPr>
        <w:t xml:space="preserve">3.4.2. </w:t>
      </w:r>
      <w:r w:rsidR="00612DBE" w:rsidRPr="00BE7097">
        <w:rPr>
          <w:sz w:val="28"/>
          <w:szCs w:val="28"/>
        </w:rPr>
        <w:t>Осуществлять предпринимательскую деятельность в течение двух лет с даты заключения Соглашения.</w:t>
      </w:r>
    </w:p>
    <w:p w14:paraId="153E393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Для проверки выполнения указанного обязательства осуществляется анализ информации, полученной с использованием электронного сервиса в информационно-телекоммуникационной сети «Интернет»: </w:t>
      </w:r>
    </w:p>
    <w:p w14:paraId="0F25E04E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сведения из Единого государственного реестра юридических лиц или индивидуальных предпринимателей, сформированном на официальном сайте Федеральной налоговой службы в информационно-телекоммуникационной сети «Интернет» (</w:t>
      </w:r>
      <w:hyperlink r:id="rId16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egrul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>);</w:t>
      </w:r>
    </w:p>
    <w:p w14:paraId="3B1AC456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 официальном сайте Федеральной налоговой службы РФ в сервисе «Прозрачный бизнес» (</w:t>
      </w:r>
      <w:hyperlink r:id="rId17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pb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nalog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E04CB2">
        <w:rPr>
          <w:sz w:val="28"/>
          <w:szCs w:val="28"/>
        </w:rPr>
        <w:t xml:space="preserve">); </w:t>
      </w:r>
    </w:p>
    <w:p w14:paraId="0CEAF355" w14:textId="33041481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в Едином федеральном реестре юридически значимых сведений о фактах деятельности юридических лиц, индивидуальных предпринимателей (</w:t>
      </w:r>
      <w:hyperlink r:id="rId18" w:history="1">
        <w:r w:rsidRPr="00E04CB2">
          <w:rPr>
            <w:rStyle w:val="ac"/>
            <w:color w:val="auto"/>
            <w:sz w:val="28"/>
            <w:szCs w:val="28"/>
            <w:lang w:val="en-US"/>
          </w:rPr>
          <w:t>https</w:t>
        </w:r>
        <w:r w:rsidRPr="00E04CB2">
          <w:rPr>
            <w:rStyle w:val="ac"/>
            <w:color w:val="auto"/>
            <w:sz w:val="28"/>
            <w:szCs w:val="28"/>
          </w:rPr>
          <w:t>://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fedresurs</w:t>
        </w:r>
        <w:proofErr w:type="spellEnd"/>
        <w:r w:rsidRPr="00E04CB2">
          <w:rPr>
            <w:rStyle w:val="ac"/>
            <w:color w:val="auto"/>
            <w:sz w:val="28"/>
            <w:szCs w:val="28"/>
          </w:rPr>
          <w:t>.</w:t>
        </w:r>
        <w:proofErr w:type="spellStart"/>
        <w:r w:rsidRPr="00E04CB2">
          <w:rPr>
            <w:rStyle w:val="ac"/>
            <w:color w:val="auto"/>
            <w:sz w:val="28"/>
            <w:szCs w:val="28"/>
            <w:lang w:val="en-US"/>
          </w:rPr>
          <w:t>ru</w:t>
        </w:r>
        <w:proofErr w:type="spellEnd"/>
      </w:hyperlink>
      <w:r w:rsidR="0060161A" w:rsidRPr="00E04CB2">
        <w:rPr>
          <w:sz w:val="28"/>
          <w:szCs w:val="28"/>
        </w:rPr>
        <w:t>).</w:t>
      </w:r>
    </w:p>
    <w:p w14:paraId="2385AADD" w14:textId="543B12ED" w:rsidR="00D11DCC" w:rsidRPr="00E04CB2" w:rsidRDefault="00D11DCC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3.4.3. Предоставлять отчетность, предусмотренную разделом 4 настоящего Порядка и Соглашением.</w:t>
      </w:r>
    </w:p>
    <w:p w14:paraId="2233C016" w14:textId="2F87878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3.5. Субсидия предоставляется Главным распорядителем на основании заключенного Соглашения на расчетные счета, открытые Получателем субсидии в учреждениях Центрального банка Российской Федерации или кредитных организациях, не позднее десятого рабочего дня, следующего за днем заключения Соглашения.</w:t>
      </w:r>
    </w:p>
    <w:p w14:paraId="365CBF1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3.6. Средства субсидии, полученные в целях возмещения затрат, указанных в пункте 1.2 настоящего Порядка, могут быть направлены Получателем субсидии на его текущие расходы, в том числе, на цели предоставления субсидии.</w:t>
      </w:r>
    </w:p>
    <w:p w14:paraId="212D3454" w14:textId="77777777" w:rsidR="003D4400" w:rsidRPr="00E04CB2" w:rsidRDefault="003D4400" w:rsidP="00F33D6A">
      <w:pPr>
        <w:ind w:firstLine="709"/>
        <w:jc w:val="center"/>
        <w:rPr>
          <w:sz w:val="28"/>
          <w:szCs w:val="28"/>
        </w:rPr>
      </w:pPr>
    </w:p>
    <w:p w14:paraId="3AFD27EE" w14:textId="71B3D27B" w:rsidR="00123489" w:rsidRPr="00E04CB2" w:rsidRDefault="004C3F30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lastRenderedPageBreak/>
        <w:t>4. Требования к отчетности</w:t>
      </w:r>
    </w:p>
    <w:p w14:paraId="1CF1B2D3" w14:textId="77777777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</w:p>
    <w:p w14:paraId="1DA067D6" w14:textId="68616888" w:rsidR="00063115" w:rsidRPr="00E04CB2" w:rsidRDefault="00063115" w:rsidP="00063115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4.1. Получатель субсидии в срок к 01 февраля года, следующего за годом получения субсидии, направляет в Уполномоченный орган отчетность о достижении значений</w:t>
      </w:r>
      <w:r w:rsidR="00734EA2" w:rsidRPr="00E04CB2">
        <w:rPr>
          <w:sz w:val="28"/>
          <w:szCs w:val="28"/>
        </w:rPr>
        <w:t xml:space="preserve"> результатов</w:t>
      </w:r>
      <w:r w:rsidRPr="00E04CB2">
        <w:rPr>
          <w:sz w:val="28"/>
          <w:szCs w:val="28"/>
        </w:rPr>
        <w:t xml:space="preserve"> предоставления субсидии </w:t>
      </w:r>
      <w:r w:rsidR="00734EA2" w:rsidRPr="00E04CB2">
        <w:rPr>
          <w:sz w:val="28"/>
          <w:szCs w:val="28"/>
        </w:rPr>
        <w:t xml:space="preserve">и характеристик, указанных в пункте 3.3. настоящего Порядка </w:t>
      </w:r>
      <w:r w:rsidRPr="00E04CB2">
        <w:rPr>
          <w:sz w:val="28"/>
          <w:szCs w:val="28"/>
        </w:rPr>
        <w:t xml:space="preserve">по формам, определенным типовой формой Соглашения, утвержденной приказом финансового управления муниципального образования «Городской округ Ногликский». </w:t>
      </w:r>
    </w:p>
    <w:p w14:paraId="0B92D612" w14:textId="564FC053" w:rsidR="00F40F74" w:rsidRPr="00E04CB2" w:rsidRDefault="00F40F74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4.2. Главный расп</w:t>
      </w:r>
      <w:r w:rsidR="000549AB" w:rsidRPr="00E04CB2">
        <w:rPr>
          <w:sz w:val="28"/>
          <w:szCs w:val="28"/>
        </w:rPr>
        <w:t>орядитель вправе устанавливать в</w:t>
      </w:r>
      <w:r w:rsidRPr="00E04CB2">
        <w:rPr>
          <w:sz w:val="28"/>
          <w:szCs w:val="28"/>
        </w:rPr>
        <w:t xml:space="preserve"> Соглашении сроки и формы предоставления Получателем субсидии дополнительной отчетности.</w:t>
      </w:r>
    </w:p>
    <w:p w14:paraId="78B4CD78" w14:textId="77777777" w:rsidR="00B9153D" w:rsidRPr="00E04CB2" w:rsidRDefault="00B9153D" w:rsidP="00F33D6A">
      <w:pPr>
        <w:ind w:firstLine="709"/>
        <w:jc w:val="both"/>
        <w:rPr>
          <w:sz w:val="28"/>
          <w:szCs w:val="28"/>
        </w:rPr>
      </w:pPr>
    </w:p>
    <w:p w14:paraId="23F4140B" w14:textId="63CD6215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 xml:space="preserve">5. </w:t>
      </w:r>
      <w:r w:rsidR="004C3F30" w:rsidRPr="00E04CB2">
        <w:rPr>
          <w:sz w:val="28"/>
          <w:szCs w:val="28"/>
        </w:rPr>
        <w:t xml:space="preserve">Требования об осуществлении контроля </w:t>
      </w:r>
      <w:r w:rsidR="00F016B8" w:rsidRPr="00E04CB2">
        <w:rPr>
          <w:sz w:val="28"/>
          <w:szCs w:val="28"/>
        </w:rPr>
        <w:t xml:space="preserve">(мониторинга) </w:t>
      </w:r>
      <w:r w:rsidR="004C3F30" w:rsidRPr="00E04CB2">
        <w:rPr>
          <w:sz w:val="28"/>
          <w:szCs w:val="28"/>
        </w:rPr>
        <w:t xml:space="preserve">за </w:t>
      </w:r>
    </w:p>
    <w:p w14:paraId="1CB24F74" w14:textId="77777777" w:rsidR="0024161B" w:rsidRPr="00E04CB2" w:rsidRDefault="00D607DC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>с</w:t>
      </w:r>
      <w:r w:rsidR="004C3F30" w:rsidRPr="00E04CB2">
        <w:rPr>
          <w:sz w:val="28"/>
          <w:szCs w:val="28"/>
        </w:rPr>
        <w:t xml:space="preserve">облюдением условий и порядка </w:t>
      </w:r>
      <w:r w:rsidRPr="00E04CB2">
        <w:rPr>
          <w:sz w:val="28"/>
          <w:szCs w:val="28"/>
        </w:rPr>
        <w:t>п</w:t>
      </w:r>
      <w:r w:rsidR="004C3F30" w:rsidRPr="00E04CB2">
        <w:rPr>
          <w:sz w:val="28"/>
          <w:szCs w:val="28"/>
        </w:rPr>
        <w:t xml:space="preserve">редоставления субсидии </w:t>
      </w:r>
    </w:p>
    <w:p w14:paraId="40A536A5" w14:textId="59E52186" w:rsidR="00123489" w:rsidRPr="00E04CB2" w:rsidRDefault="004C3F30" w:rsidP="00F33D6A">
      <w:pPr>
        <w:ind w:firstLine="709"/>
        <w:jc w:val="center"/>
        <w:rPr>
          <w:sz w:val="28"/>
          <w:szCs w:val="28"/>
        </w:rPr>
      </w:pPr>
      <w:r w:rsidRPr="00E04CB2">
        <w:rPr>
          <w:sz w:val="28"/>
          <w:szCs w:val="28"/>
        </w:rPr>
        <w:t>и ответственность за</w:t>
      </w:r>
      <w:r w:rsidR="0024161B" w:rsidRPr="00E04CB2">
        <w:rPr>
          <w:sz w:val="28"/>
          <w:szCs w:val="28"/>
        </w:rPr>
        <w:t xml:space="preserve"> </w:t>
      </w:r>
      <w:r w:rsidR="00D607DC" w:rsidRPr="00E04CB2">
        <w:rPr>
          <w:sz w:val="28"/>
          <w:szCs w:val="28"/>
        </w:rPr>
        <w:t>и</w:t>
      </w:r>
      <w:r w:rsidRPr="00E04CB2">
        <w:rPr>
          <w:sz w:val="28"/>
          <w:szCs w:val="28"/>
        </w:rPr>
        <w:t>х нарушение</w:t>
      </w:r>
    </w:p>
    <w:p w14:paraId="1D2E2EA3" w14:textId="77777777" w:rsidR="00123489" w:rsidRPr="00E04CB2" w:rsidRDefault="00123489" w:rsidP="00F33D6A">
      <w:pPr>
        <w:ind w:firstLine="709"/>
        <w:jc w:val="center"/>
        <w:rPr>
          <w:sz w:val="28"/>
          <w:szCs w:val="28"/>
        </w:rPr>
      </w:pPr>
    </w:p>
    <w:p w14:paraId="7A0B9B77" w14:textId="159598AE" w:rsidR="00F6698C" w:rsidRPr="00E04CB2" w:rsidRDefault="00D607DC" w:rsidP="00F6698C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5.1. Контроль за соблюдением Получателем субсидии порядка и условий предоставления субсидии, в том числе </w:t>
      </w:r>
      <w:r w:rsidR="009A693F" w:rsidRPr="00E04CB2">
        <w:rPr>
          <w:sz w:val="28"/>
          <w:szCs w:val="28"/>
        </w:rPr>
        <w:t>в части достижения результатов предоставления субсидии</w:t>
      </w:r>
      <w:r w:rsidR="00F6698C" w:rsidRPr="00E04CB2">
        <w:rPr>
          <w:sz w:val="28"/>
          <w:szCs w:val="28"/>
        </w:rPr>
        <w:t>, осуществляется Главным распорядителем и органом</w:t>
      </w:r>
      <w:r w:rsidR="000651B8" w:rsidRPr="00E04CB2">
        <w:rPr>
          <w:sz w:val="28"/>
          <w:szCs w:val="28"/>
        </w:rPr>
        <w:t xml:space="preserve"> </w:t>
      </w:r>
      <w:r w:rsidR="00F6698C" w:rsidRPr="00E04CB2">
        <w:rPr>
          <w:sz w:val="28"/>
          <w:szCs w:val="28"/>
        </w:rPr>
        <w:t>муниципального</w:t>
      </w:r>
      <w:r w:rsidR="000651B8" w:rsidRPr="00E04CB2">
        <w:rPr>
          <w:sz w:val="28"/>
          <w:szCs w:val="28"/>
        </w:rPr>
        <w:t xml:space="preserve"> финансового</w:t>
      </w:r>
      <w:r w:rsidR="00F6698C" w:rsidRPr="00E04CB2">
        <w:rPr>
          <w:sz w:val="28"/>
          <w:szCs w:val="28"/>
        </w:rPr>
        <w:t xml:space="preserve"> контроля в соответствии со статьями 268.1 и 269.2 Бюджетного кодекса Российской Федерации</w:t>
      </w:r>
      <w:r w:rsidR="003F2299" w:rsidRPr="00E04CB2">
        <w:rPr>
          <w:sz w:val="28"/>
          <w:szCs w:val="28"/>
        </w:rPr>
        <w:t>.</w:t>
      </w:r>
    </w:p>
    <w:p w14:paraId="4E84EB7F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5.2. Субсидия подлежит возврату в бюджет муниципального образования «Городской округ Ногликский» на лицевой счет Главного распорядителя в случаях:</w:t>
      </w:r>
    </w:p>
    <w:p w14:paraId="5C4B4BFD" w14:textId="7D9990A9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нарушения Получателем субсидии условий</w:t>
      </w:r>
      <w:r w:rsidR="00B8412F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и порядка предоставления субсидии;</w:t>
      </w:r>
    </w:p>
    <w:p w14:paraId="4FAF157B" w14:textId="6B9ABCAF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неисполнения обязательств, предусмотренных </w:t>
      </w:r>
      <w:r w:rsidR="0091426C" w:rsidRPr="00E04CB2">
        <w:rPr>
          <w:sz w:val="28"/>
          <w:szCs w:val="28"/>
        </w:rPr>
        <w:t>пунктом 3.4 настоящего Порядка;</w:t>
      </w:r>
    </w:p>
    <w:p w14:paraId="0AD7F118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- нарушения срока предоставления отчетности согласно заключенному Соглашению;</w:t>
      </w:r>
    </w:p>
    <w:p w14:paraId="4EFEBF6A" w14:textId="46A68279" w:rsidR="00F5684D" w:rsidRPr="00E04CB2" w:rsidRDefault="00F5684D" w:rsidP="00F5684D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- </w:t>
      </w:r>
      <w:proofErr w:type="spellStart"/>
      <w:r w:rsidRPr="00E04CB2">
        <w:rPr>
          <w:sz w:val="28"/>
          <w:szCs w:val="28"/>
        </w:rPr>
        <w:t>недостижения</w:t>
      </w:r>
      <w:proofErr w:type="spellEnd"/>
      <w:r w:rsidRPr="00E04CB2">
        <w:rPr>
          <w:sz w:val="28"/>
          <w:szCs w:val="28"/>
        </w:rPr>
        <w:t xml:space="preserve"> показателей результатов предоставления субсидии, установленных в Соглашении.</w:t>
      </w:r>
    </w:p>
    <w:p w14:paraId="1B849C0B" w14:textId="00A10153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В случае нарушения Получателем субсидии условий</w:t>
      </w:r>
      <w:r w:rsidR="00B8412F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>и порядка представления субсидии, выявленных в том числе по фактам проверок, проведенных Главным распорядителем и органом муниципального финансового контроля, Соглашение с таким Получателем субсидии расторгается, а перечисленная сумма субсидии подлежит возврату в полном объеме в бюджет муниципального образования «Городской округ Ногликский» в течение 20 рабочих дней со дня получения Получателем субсидии требования о возврате субсидии.</w:t>
      </w:r>
    </w:p>
    <w:p w14:paraId="49631FB2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 xml:space="preserve">Письменное требование о возврате субсидии подготавливается Главным распорядителем в письменной форме с указанием Получателя субсидии, платежных реквизитов, срока возврата и суммы субсидии, подлежащей возврату, в течение 10 рабочих дней со дня установления нарушения или </w:t>
      </w:r>
      <w:r w:rsidRPr="00E04CB2">
        <w:rPr>
          <w:sz w:val="28"/>
          <w:szCs w:val="28"/>
        </w:rPr>
        <w:lastRenderedPageBreak/>
        <w:t>получения от органа финансового контроля информации о факте (ах) нарушения Получателем субсидии.</w:t>
      </w:r>
    </w:p>
    <w:p w14:paraId="7AC3D75D" w14:textId="77777777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5.3. В случае отказа Получателя субсидии от добровольного исполнения предъявленного требования Главного распорядителя о возврате средств субсидии в бюджет муниципального образования «Городской округ Ногликский» субсидия взыскивается в судебном порядке.</w:t>
      </w:r>
    </w:p>
    <w:p w14:paraId="4629F39C" w14:textId="44C873EF" w:rsidR="00123489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5.4. Информация о нарушении Получателем субсидии условий</w:t>
      </w:r>
      <w:r w:rsidR="003D2C97" w:rsidRPr="00E04CB2">
        <w:rPr>
          <w:sz w:val="28"/>
          <w:szCs w:val="28"/>
        </w:rPr>
        <w:t xml:space="preserve"> </w:t>
      </w:r>
      <w:r w:rsidRPr="00E04CB2">
        <w:rPr>
          <w:sz w:val="28"/>
          <w:szCs w:val="28"/>
        </w:rPr>
        <w:t xml:space="preserve">и порядка предоставления субсидии вносится в Единый реестр субъектов малого и среднего предпринимательства – получателей поддержки в соответствии со статьей 8 Федерального закона от 24.07.2007 № 209-ФЗ. </w:t>
      </w:r>
      <w:r w:rsidR="008D44A2" w:rsidRPr="00E04CB2">
        <w:rPr>
          <w:sz w:val="28"/>
          <w:szCs w:val="28"/>
        </w:rPr>
        <w:t>В дальнейшем такой Заявитель лишается права на получение субсид</w:t>
      </w:r>
      <w:r w:rsidR="00E22D81" w:rsidRPr="00E04CB2">
        <w:rPr>
          <w:sz w:val="28"/>
          <w:szCs w:val="28"/>
        </w:rPr>
        <w:t xml:space="preserve">ии в зависимости от нарушения </w:t>
      </w:r>
      <w:r w:rsidR="008D44A2" w:rsidRPr="00E04CB2">
        <w:rPr>
          <w:sz w:val="28"/>
          <w:szCs w:val="28"/>
        </w:rPr>
        <w:t>в течение срока, указанного в пункте 1.4 Порядка.</w:t>
      </w:r>
    </w:p>
    <w:p w14:paraId="7B71B0A3" w14:textId="5647DCC6" w:rsidR="00416224" w:rsidRPr="00E04CB2" w:rsidRDefault="00123489" w:rsidP="00F33D6A">
      <w:pPr>
        <w:ind w:firstLine="709"/>
        <w:jc w:val="both"/>
        <w:rPr>
          <w:sz w:val="28"/>
          <w:szCs w:val="28"/>
        </w:rPr>
      </w:pPr>
      <w:r w:rsidRPr="00E04CB2">
        <w:rPr>
          <w:sz w:val="28"/>
          <w:szCs w:val="28"/>
        </w:rPr>
        <w:t>5.5. Штрафные санкции (при необходимости).</w:t>
      </w:r>
    </w:p>
    <w:p w14:paraId="1DED7152" w14:textId="77777777" w:rsidR="00C56CB9" w:rsidRPr="009578E8" w:rsidRDefault="00C56CB9" w:rsidP="00F33D6A">
      <w:pPr>
        <w:ind w:firstLine="709"/>
        <w:jc w:val="both"/>
        <w:rPr>
          <w:sz w:val="28"/>
          <w:szCs w:val="28"/>
        </w:rPr>
      </w:pPr>
    </w:p>
    <w:sectPr w:rsidR="00C56CB9" w:rsidRPr="009578E8" w:rsidSect="00A3445A">
      <w:headerReference w:type="default" r:id="rId19"/>
      <w:type w:val="continuous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6F7B4B" w:rsidRDefault="006F7B4B">
      <w:r>
        <w:separator/>
      </w:r>
    </w:p>
  </w:endnote>
  <w:endnote w:type="continuationSeparator" w:id="0">
    <w:p w14:paraId="011F9D87" w14:textId="77777777" w:rsidR="006F7B4B" w:rsidRDefault="006F7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6F7B4B" w:rsidRDefault="006F7B4B">
      <w:r>
        <w:separator/>
      </w:r>
    </w:p>
  </w:footnote>
  <w:footnote w:type="continuationSeparator" w:id="0">
    <w:p w14:paraId="625B3ABC" w14:textId="77777777" w:rsidR="006F7B4B" w:rsidRDefault="006F7B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4355516"/>
      <w:docPartObj>
        <w:docPartGallery w:val="Page Numbers (Top of Page)"/>
        <w:docPartUnique/>
      </w:docPartObj>
    </w:sdtPr>
    <w:sdtEndPr/>
    <w:sdtContent>
      <w:p w14:paraId="7697989E" w14:textId="56103CF9" w:rsidR="00A3445A" w:rsidRDefault="00A3445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5D3C">
          <w:rPr>
            <w:noProof/>
          </w:rPr>
          <w:t>2</w:t>
        </w:r>
        <w:r>
          <w:fldChar w:fldCharType="end"/>
        </w:r>
      </w:p>
    </w:sdtContent>
  </w:sdt>
  <w:p w14:paraId="134BBB33" w14:textId="77777777" w:rsidR="006F7B4B" w:rsidRDefault="006F7B4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8011AD"/>
    <w:multiLevelType w:val="multilevel"/>
    <w:tmpl w:val="B9BC07C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2B3"/>
    <w:rsid w:val="00014B30"/>
    <w:rsid w:val="00027E97"/>
    <w:rsid w:val="00040401"/>
    <w:rsid w:val="000445D1"/>
    <w:rsid w:val="000549AB"/>
    <w:rsid w:val="00054DA6"/>
    <w:rsid w:val="00061B72"/>
    <w:rsid w:val="00062500"/>
    <w:rsid w:val="00063115"/>
    <w:rsid w:val="000651B8"/>
    <w:rsid w:val="000726A0"/>
    <w:rsid w:val="00091B8A"/>
    <w:rsid w:val="0009745E"/>
    <w:rsid w:val="000C78DF"/>
    <w:rsid w:val="000D175D"/>
    <w:rsid w:val="000D1ED1"/>
    <w:rsid w:val="000E2F4A"/>
    <w:rsid w:val="001067F4"/>
    <w:rsid w:val="00115A57"/>
    <w:rsid w:val="00123489"/>
    <w:rsid w:val="0013321D"/>
    <w:rsid w:val="001348EB"/>
    <w:rsid w:val="00134EA8"/>
    <w:rsid w:val="00166705"/>
    <w:rsid w:val="0016790D"/>
    <w:rsid w:val="00184800"/>
    <w:rsid w:val="00186416"/>
    <w:rsid w:val="0019375D"/>
    <w:rsid w:val="001A0F9F"/>
    <w:rsid w:val="001C0012"/>
    <w:rsid w:val="00202A45"/>
    <w:rsid w:val="002058EC"/>
    <w:rsid w:val="002171FA"/>
    <w:rsid w:val="00230323"/>
    <w:rsid w:val="002369D3"/>
    <w:rsid w:val="0024161B"/>
    <w:rsid w:val="0025136F"/>
    <w:rsid w:val="00256C0E"/>
    <w:rsid w:val="0026327E"/>
    <w:rsid w:val="002646EC"/>
    <w:rsid w:val="00270863"/>
    <w:rsid w:val="00290627"/>
    <w:rsid w:val="00295D90"/>
    <w:rsid w:val="00297250"/>
    <w:rsid w:val="00297E32"/>
    <w:rsid w:val="002B2BEC"/>
    <w:rsid w:val="002E05A2"/>
    <w:rsid w:val="002E4587"/>
    <w:rsid w:val="003056DF"/>
    <w:rsid w:val="00307823"/>
    <w:rsid w:val="003130D1"/>
    <w:rsid w:val="003139D1"/>
    <w:rsid w:val="00316597"/>
    <w:rsid w:val="00320127"/>
    <w:rsid w:val="0032494D"/>
    <w:rsid w:val="0033332F"/>
    <w:rsid w:val="003366AF"/>
    <w:rsid w:val="00347415"/>
    <w:rsid w:val="0035412D"/>
    <w:rsid w:val="00363FC9"/>
    <w:rsid w:val="00370DCB"/>
    <w:rsid w:val="00386434"/>
    <w:rsid w:val="003B08E7"/>
    <w:rsid w:val="003C60EC"/>
    <w:rsid w:val="003D2C97"/>
    <w:rsid w:val="003D4400"/>
    <w:rsid w:val="003D7D64"/>
    <w:rsid w:val="003E33E2"/>
    <w:rsid w:val="003E39CF"/>
    <w:rsid w:val="003E62A0"/>
    <w:rsid w:val="003E65D1"/>
    <w:rsid w:val="003E6E54"/>
    <w:rsid w:val="003E74EC"/>
    <w:rsid w:val="003F2299"/>
    <w:rsid w:val="00416224"/>
    <w:rsid w:val="00427D96"/>
    <w:rsid w:val="004716F7"/>
    <w:rsid w:val="00486A28"/>
    <w:rsid w:val="00487309"/>
    <w:rsid w:val="00494C94"/>
    <w:rsid w:val="00495D3C"/>
    <w:rsid w:val="004A1D34"/>
    <w:rsid w:val="004A3EED"/>
    <w:rsid w:val="004B3EEB"/>
    <w:rsid w:val="004B49E3"/>
    <w:rsid w:val="004C3F30"/>
    <w:rsid w:val="004C512B"/>
    <w:rsid w:val="004C77AA"/>
    <w:rsid w:val="004C7C69"/>
    <w:rsid w:val="004F4F59"/>
    <w:rsid w:val="00527A99"/>
    <w:rsid w:val="00534702"/>
    <w:rsid w:val="00543D4A"/>
    <w:rsid w:val="00545401"/>
    <w:rsid w:val="00546214"/>
    <w:rsid w:val="00555FFB"/>
    <w:rsid w:val="005610E4"/>
    <w:rsid w:val="00561DE9"/>
    <w:rsid w:val="00564E07"/>
    <w:rsid w:val="00575BC4"/>
    <w:rsid w:val="00577D47"/>
    <w:rsid w:val="005B76C6"/>
    <w:rsid w:val="005D62D2"/>
    <w:rsid w:val="005F2030"/>
    <w:rsid w:val="005F7CB0"/>
    <w:rsid w:val="0060161A"/>
    <w:rsid w:val="00612DBE"/>
    <w:rsid w:val="006146E7"/>
    <w:rsid w:val="006204FA"/>
    <w:rsid w:val="0062632F"/>
    <w:rsid w:val="00640751"/>
    <w:rsid w:val="00651800"/>
    <w:rsid w:val="00676296"/>
    <w:rsid w:val="006932F0"/>
    <w:rsid w:val="006D374C"/>
    <w:rsid w:val="006F7B4B"/>
    <w:rsid w:val="00705BB2"/>
    <w:rsid w:val="00725C1B"/>
    <w:rsid w:val="00734EA2"/>
    <w:rsid w:val="007511B7"/>
    <w:rsid w:val="00775F5A"/>
    <w:rsid w:val="0078048B"/>
    <w:rsid w:val="00783EFF"/>
    <w:rsid w:val="007853E2"/>
    <w:rsid w:val="007942FC"/>
    <w:rsid w:val="007B384B"/>
    <w:rsid w:val="007E50CF"/>
    <w:rsid w:val="007E5F65"/>
    <w:rsid w:val="007E72E3"/>
    <w:rsid w:val="00811860"/>
    <w:rsid w:val="00837CBF"/>
    <w:rsid w:val="00860414"/>
    <w:rsid w:val="008651BA"/>
    <w:rsid w:val="00875CA1"/>
    <w:rsid w:val="008872B8"/>
    <w:rsid w:val="00894980"/>
    <w:rsid w:val="008D44A2"/>
    <w:rsid w:val="008D7012"/>
    <w:rsid w:val="008E31E2"/>
    <w:rsid w:val="008F4463"/>
    <w:rsid w:val="008F61EB"/>
    <w:rsid w:val="008F6509"/>
    <w:rsid w:val="00900CA3"/>
    <w:rsid w:val="009014D0"/>
    <w:rsid w:val="00901976"/>
    <w:rsid w:val="0090586A"/>
    <w:rsid w:val="00913791"/>
    <w:rsid w:val="0091426C"/>
    <w:rsid w:val="00923DDD"/>
    <w:rsid w:val="00927194"/>
    <w:rsid w:val="0092792B"/>
    <w:rsid w:val="0093052E"/>
    <w:rsid w:val="00931BD9"/>
    <w:rsid w:val="009372CA"/>
    <w:rsid w:val="009535CE"/>
    <w:rsid w:val="009578E8"/>
    <w:rsid w:val="00974CA6"/>
    <w:rsid w:val="0097510D"/>
    <w:rsid w:val="009812F8"/>
    <w:rsid w:val="009A693F"/>
    <w:rsid w:val="009C6A25"/>
    <w:rsid w:val="009C6BB8"/>
    <w:rsid w:val="009D0647"/>
    <w:rsid w:val="009D3BEF"/>
    <w:rsid w:val="009E6344"/>
    <w:rsid w:val="009E6F92"/>
    <w:rsid w:val="009F5F48"/>
    <w:rsid w:val="009F607A"/>
    <w:rsid w:val="00A0116A"/>
    <w:rsid w:val="00A23D03"/>
    <w:rsid w:val="00A33AFE"/>
    <w:rsid w:val="00A3445A"/>
    <w:rsid w:val="00A440DE"/>
    <w:rsid w:val="00A45576"/>
    <w:rsid w:val="00A55B69"/>
    <w:rsid w:val="00A76FF3"/>
    <w:rsid w:val="00A85415"/>
    <w:rsid w:val="00AB7394"/>
    <w:rsid w:val="00AC6445"/>
    <w:rsid w:val="00AD3DE0"/>
    <w:rsid w:val="00AD63AC"/>
    <w:rsid w:val="00AE0413"/>
    <w:rsid w:val="00AE0FD7"/>
    <w:rsid w:val="00AE276F"/>
    <w:rsid w:val="00AF3037"/>
    <w:rsid w:val="00B20791"/>
    <w:rsid w:val="00B20901"/>
    <w:rsid w:val="00B234E8"/>
    <w:rsid w:val="00B8412F"/>
    <w:rsid w:val="00B9153D"/>
    <w:rsid w:val="00B971B4"/>
    <w:rsid w:val="00BA0069"/>
    <w:rsid w:val="00BC4BC6"/>
    <w:rsid w:val="00BC50D4"/>
    <w:rsid w:val="00BC5413"/>
    <w:rsid w:val="00BE521D"/>
    <w:rsid w:val="00BE7097"/>
    <w:rsid w:val="00BF5F71"/>
    <w:rsid w:val="00C05E6E"/>
    <w:rsid w:val="00C16420"/>
    <w:rsid w:val="00C204AA"/>
    <w:rsid w:val="00C2376A"/>
    <w:rsid w:val="00C50A3F"/>
    <w:rsid w:val="00C56CB9"/>
    <w:rsid w:val="00C74F74"/>
    <w:rsid w:val="00C9110A"/>
    <w:rsid w:val="00CC1906"/>
    <w:rsid w:val="00CD03E8"/>
    <w:rsid w:val="00CD161D"/>
    <w:rsid w:val="00CD3B2A"/>
    <w:rsid w:val="00D02B8E"/>
    <w:rsid w:val="00D05D07"/>
    <w:rsid w:val="00D11DCC"/>
    <w:rsid w:val="00D1338F"/>
    <w:rsid w:val="00D22F2D"/>
    <w:rsid w:val="00D26B21"/>
    <w:rsid w:val="00D30DE6"/>
    <w:rsid w:val="00D32F71"/>
    <w:rsid w:val="00D51A28"/>
    <w:rsid w:val="00D607DC"/>
    <w:rsid w:val="00D64BAA"/>
    <w:rsid w:val="00DA1159"/>
    <w:rsid w:val="00DA6A55"/>
    <w:rsid w:val="00E04CB2"/>
    <w:rsid w:val="00E17490"/>
    <w:rsid w:val="00E22D81"/>
    <w:rsid w:val="00E31EA5"/>
    <w:rsid w:val="00E50C3A"/>
    <w:rsid w:val="00E74D91"/>
    <w:rsid w:val="00EB73FA"/>
    <w:rsid w:val="00EE3CBF"/>
    <w:rsid w:val="00F016B8"/>
    <w:rsid w:val="00F1778D"/>
    <w:rsid w:val="00F23526"/>
    <w:rsid w:val="00F25A44"/>
    <w:rsid w:val="00F3229E"/>
    <w:rsid w:val="00F33D6A"/>
    <w:rsid w:val="00F36B16"/>
    <w:rsid w:val="00F36DF5"/>
    <w:rsid w:val="00F40E33"/>
    <w:rsid w:val="00F40F74"/>
    <w:rsid w:val="00F50A86"/>
    <w:rsid w:val="00F5684D"/>
    <w:rsid w:val="00F60180"/>
    <w:rsid w:val="00F6698C"/>
    <w:rsid w:val="00F735B4"/>
    <w:rsid w:val="00F9223F"/>
    <w:rsid w:val="00F929F5"/>
    <w:rsid w:val="00FC6BA5"/>
    <w:rsid w:val="00FE1C47"/>
    <w:rsid w:val="00FE5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498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rsid w:val="00123489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rmsp.nalog.ru" TargetMode="External"/><Relationship Id="rId18" Type="http://schemas.openxmlformats.org/officeDocument/2006/relationships/hyperlink" Target="https://fedresurs.ru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grul.nalog.ru" TargetMode="External"/><Relationship Id="rId17" Type="http://schemas.openxmlformats.org/officeDocument/2006/relationships/hyperlink" Target="https://pb.nalog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grul.nalog.ru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msp.nalog.ru/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nogliki-adm.ru/documents/business-support/protocols/" TargetMode="External"/><Relationship Id="rId10" Type="http://schemas.openxmlformats.org/officeDocument/2006/relationships/hyperlink" Target="http://www.nogliki-adm.ru/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nalog.ru/rn77/related_activities/registries/disqualified_perso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schemas.microsoft.com/sharepoint/v3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00ae519a-a787-4cb6-a9f3-e0d2ce624f96"/>
    <ds:schemaRef ds:uri="http://purl.org/dc/dcmitype/"/>
    <ds:schemaRef ds:uri="http://schemas.microsoft.com/office/2006/documentManagement/types"/>
    <ds:schemaRef ds:uri="D7192FFF-C2B2-4F10-B7A4-C791C93B172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22</Pages>
  <Words>5982</Words>
  <Characters>44863</Characters>
  <Application>Microsoft Office Word</Application>
  <DocSecurity>0</DocSecurity>
  <Lines>373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50744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Инна Н. Балык</cp:lastModifiedBy>
  <cp:revision>69</cp:revision>
  <cp:lastPrinted>2023-05-04T06:20:00Z</cp:lastPrinted>
  <dcterms:created xsi:type="dcterms:W3CDTF">2022-01-17T23:11:00Z</dcterms:created>
  <dcterms:modified xsi:type="dcterms:W3CDTF">2023-08-07T06:33:00Z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