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43379" w14:textId="31669290" w:rsidR="00864CB0" w:rsidRPr="001E7B33" w:rsidRDefault="00AF30B4" w:rsidP="00D6312A">
      <w:pPr>
        <w:spacing w:after="120"/>
        <w:ind w:left="5103" w:right="-45"/>
        <w:jc w:val="center"/>
        <w:rPr>
          <w:sz w:val="28"/>
          <w:szCs w:val="28"/>
        </w:rPr>
      </w:pPr>
      <w:r w:rsidRPr="001E7B33">
        <w:rPr>
          <w:sz w:val="28"/>
          <w:szCs w:val="28"/>
        </w:rPr>
        <w:t>УТВЕРЖДЕНА</w:t>
      </w:r>
    </w:p>
    <w:p w14:paraId="026768BA" w14:textId="6E3DF8D9" w:rsidR="00864CB0" w:rsidRPr="001E7B33" w:rsidRDefault="00AF30B4" w:rsidP="00D6312A">
      <w:pPr>
        <w:ind w:left="5103"/>
        <w:jc w:val="center"/>
        <w:rPr>
          <w:sz w:val="28"/>
          <w:szCs w:val="28"/>
        </w:rPr>
      </w:pPr>
      <w:r w:rsidRPr="001E7B33">
        <w:rPr>
          <w:sz w:val="28"/>
          <w:szCs w:val="28"/>
        </w:rPr>
        <w:t xml:space="preserve">постановлением администрации </w:t>
      </w:r>
    </w:p>
    <w:p w14:paraId="3A7AA769" w14:textId="35879CB5" w:rsidR="00AF30B4" w:rsidRPr="001E7B33" w:rsidRDefault="00AF30B4" w:rsidP="00D6312A">
      <w:pPr>
        <w:ind w:left="5103"/>
        <w:jc w:val="center"/>
        <w:rPr>
          <w:sz w:val="28"/>
          <w:szCs w:val="28"/>
        </w:rPr>
      </w:pPr>
      <w:r w:rsidRPr="001E7B33">
        <w:rPr>
          <w:sz w:val="28"/>
          <w:szCs w:val="28"/>
        </w:rPr>
        <w:t>муниципального образования</w:t>
      </w:r>
    </w:p>
    <w:p w14:paraId="301265D6" w14:textId="02AF322C" w:rsidR="00AF30B4" w:rsidRPr="001E7B33" w:rsidRDefault="00AF30B4" w:rsidP="00D6312A">
      <w:pPr>
        <w:ind w:left="5103"/>
        <w:jc w:val="center"/>
        <w:rPr>
          <w:sz w:val="28"/>
          <w:szCs w:val="28"/>
        </w:rPr>
      </w:pPr>
      <w:r w:rsidRPr="001E7B33">
        <w:rPr>
          <w:sz w:val="28"/>
          <w:szCs w:val="28"/>
        </w:rPr>
        <w:t>Ногликский муниципальный округ</w:t>
      </w:r>
    </w:p>
    <w:p w14:paraId="192384ED" w14:textId="3586D4FB" w:rsidR="00AF30B4" w:rsidRPr="001E7B33" w:rsidRDefault="00AF30B4" w:rsidP="00D6312A">
      <w:pPr>
        <w:ind w:left="5103"/>
        <w:jc w:val="center"/>
        <w:rPr>
          <w:sz w:val="28"/>
          <w:szCs w:val="28"/>
        </w:rPr>
      </w:pPr>
      <w:r w:rsidRPr="001E7B33">
        <w:rPr>
          <w:sz w:val="28"/>
          <w:szCs w:val="28"/>
        </w:rPr>
        <w:t>Сахалинской области</w:t>
      </w:r>
    </w:p>
    <w:p w14:paraId="54294AC9" w14:textId="232B9FE6" w:rsidR="00864CB0" w:rsidRPr="001E7B33" w:rsidRDefault="00AF30B4" w:rsidP="00D6312A">
      <w:pPr>
        <w:ind w:left="5103"/>
        <w:jc w:val="center"/>
        <w:rPr>
          <w:sz w:val="28"/>
          <w:szCs w:val="28"/>
        </w:rPr>
      </w:pPr>
      <w:r w:rsidRPr="001E7B33">
        <w:rPr>
          <w:sz w:val="28"/>
          <w:szCs w:val="28"/>
        </w:rPr>
        <w:t>от ________ № ___</w:t>
      </w:r>
      <w:r w:rsidR="00E075D0">
        <w:rPr>
          <w:sz w:val="28"/>
          <w:szCs w:val="28"/>
        </w:rPr>
        <w:t>__</w:t>
      </w:r>
      <w:r w:rsidRPr="001E7B33">
        <w:rPr>
          <w:sz w:val="28"/>
          <w:szCs w:val="28"/>
        </w:rPr>
        <w:t>____</w:t>
      </w:r>
    </w:p>
    <w:p w14:paraId="4F26E919" w14:textId="77777777" w:rsidR="00864CB0" w:rsidRPr="001E7B33" w:rsidRDefault="00864CB0" w:rsidP="00D6312A">
      <w:pPr>
        <w:ind w:left="5103" w:right="1134"/>
        <w:jc w:val="center"/>
        <w:rPr>
          <w:bCs/>
          <w:sz w:val="28"/>
          <w:szCs w:val="28"/>
        </w:rPr>
      </w:pPr>
    </w:p>
    <w:p w14:paraId="106E9C79" w14:textId="6D99C9B3" w:rsidR="00AF30B4" w:rsidRPr="001E7B33" w:rsidRDefault="00AF30B4" w:rsidP="00864CB0">
      <w:pPr>
        <w:ind w:left="1134" w:right="1134"/>
        <w:jc w:val="center"/>
        <w:rPr>
          <w:bCs/>
          <w:sz w:val="28"/>
          <w:szCs w:val="28"/>
        </w:rPr>
      </w:pPr>
    </w:p>
    <w:p w14:paraId="76170EA5" w14:textId="77777777" w:rsidR="00AF30B4" w:rsidRPr="001E7B33" w:rsidRDefault="00AF30B4" w:rsidP="00864CB0">
      <w:pPr>
        <w:ind w:left="1134" w:right="1134"/>
        <w:jc w:val="center"/>
        <w:rPr>
          <w:bCs/>
          <w:sz w:val="28"/>
          <w:szCs w:val="28"/>
        </w:rPr>
      </w:pPr>
    </w:p>
    <w:p w14:paraId="26DE687C" w14:textId="21EF9104" w:rsidR="00AF30B4" w:rsidRPr="00A4569C" w:rsidRDefault="00AF30B4">
      <w:pPr>
        <w:jc w:val="center"/>
        <w:rPr>
          <w:bCs/>
          <w:sz w:val="28"/>
          <w:szCs w:val="28"/>
        </w:rPr>
      </w:pPr>
      <w:r w:rsidRPr="00A4569C">
        <w:rPr>
          <w:bCs/>
          <w:sz w:val="28"/>
          <w:szCs w:val="28"/>
        </w:rPr>
        <w:t xml:space="preserve">МУНИЦИПАЛЬНАЯ ПРОГРАММА </w:t>
      </w:r>
    </w:p>
    <w:p w14:paraId="0613AF36" w14:textId="7883F355" w:rsidR="0057132E" w:rsidRPr="001E7B33" w:rsidRDefault="00BF1B4E">
      <w:pPr>
        <w:jc w:val="center"/>
        <w:rPr>
          <w:rFonts w:eastAsia="DejaVu Sans" w:cs="Lohit Hindi"/>
          <w:bCs/>
          <w:kern w:val="1"/>
          <w:sz w:val="28"/>
          <w:szCs w:val="28"/>
          <w:lang w:eastAsia="hi-IN" w:bidi="hi-IN"/>
        </w:rPr>
      </w:pPr>
      <w:r w:rsidRPr="00BF1B4E">
        <w:rPr>
          <w:bCs/>
          <w:sz w:val="28"/>
          <w:szCs w:val="28"/>
        </w:rPr>
        <w:t>«Обеспечение безопасности жизнедеятельности населения в муниципальном образовании Ногликский муниципальный округ Сахалинской области»</w:t>
      </w:r>
    </w:p>
    <w:p w14:paraId="7B71B0A3" w14:textId="77777777" w:rsidR="00416224" w:rsidRPr="001E7B33" w:rsidRDefault="00416224" w:rsidP="00864CB0">
      <w:pPr>
        <w:rPr>
          <w:sz w:val="28"/>
          <w:szCs w:val="28"/>
        </w:rPr>
      </w:pPr>
    </w:p>
    <w:p w14:paraId="2F8EB81B" w14:textId="208A74FD" w:rsidR="00AF30B4" w:rsidRPr="001E7B33" w:rsidRDefault="00AF30B4" w:rsidP="00864CB0"/>
    <w:p w14:paraId="34C3A80F" w14:textId="3AA55B09" w:rsidR="00BF1B4E" w:rsidRDefault="00BF1B4E" w:rsidP="00BF1B4E">
      <w:pPr>
        <w:jc w:val="center"/>
        <w:rPr>
          <w:sz w:val="28"/>
          <w:szCs w:val="28"/>
        </w:rPr>
      </w:pPr>
      <w:r>
        <w:rPr>
          <w:sz w:val="28"/>
          <w:szCs w:val="28"/>
        </w:rPr>
        <w:t xml:space="preserve">Раздел 1. Стратегические приоритеты </w:t>
      </w:r>
      <w:r w:rsidR="00FE3AEF">
        <w:rPr>
          <w:sz w:val="28"/>
          <w:szCs w:val="28"/>
        </w:rPr>
        <w:t>и цели муниципальной программы</w:t>
      </w:r>
    </w:p>
    <w:p w14:paraId="5113246F" w14:textId="77777777" w:rsidR="00BF1B4E" w:rsidRDefault="00BF1B4E" w:rsidP="00BF1B4E">
      <w:pPr>
        <w:rPr>
          <w:sz w:val="28"/>
          <w:szCs w:val="28"/>
        </w:rPr>
      </w:pPr>
    </w:p>
    <w:p w14:paraId="6669A01F" w14:textId="6B0FD813" w:rsidR="00BF1B4E" w:rsidRPr="008A405C" w:rsidRDefault="00BF1B4E" w:rsidP="00BF1B4E">
      <w:pPr>
        <w:ind w:firstLine="709"/>
        <w:jc w:val="center"/>
        <w:rPr>
          <w:sz w:val="28"/>
          <w:szCs w:val="28"/>
        </w:rPr>
      </w:pPr>
      <w:r>
        <w:rPr>
          <w:sz w:val="28"/>
          <w:szCs w:val="28"/>
        </w:rPr>
        <w:t xml:space="preserve">1.1. </w:t>
      </w:r>
      <w:r w:rsidR="00973EEF">
        <w:rPr>
          <w:sz w:val="28"/>
          <w:szCs w:val="28"/>
        </w:rPr>
        <w:t xml:space="preserve">Оценка текущего </w:t>
      </w:r>
      <w:bookmarkStart w:id="0" w:name="_GoBack"/>
      <w:bookmarkEnd w:id="0"/>
      <w:r w:rsidR="00973EEF">
        <w:rPr>
          <w:sz w:val="28"/>
          <w:szCs w:val="28"/>
        </w:rPr>
        <w:t xml:space="preserve">состояния сферы </w:t>
      </w:r>
      <w:r w:rsidR="00FE3AEF">
        <w:rPr>
          <w:sz w:val="28"/>
          <w:szCs w:val="28"/>
        </w:rPr>
        <w:t>обеспечения безопасности населения</w:t>
      </w:r>
      <w:r w:rsidRPr="008A405C">
        <w:rPr>
          <w:sz w:val="28"/>
          <w:szCs w:val="28"/>
        </w:rPr>
        <w:t xml:space="preserve"> муниципального образования</w:t>
      </w:r>
      <w:r w:rsidR="00973EEF">
        <w:rPr>
          <w:sz w:val="28"/>
          <w:szCs w:val="28"/>
        </w:rPr>
        <w:t xml:space="preserve"> Ногликский муниципальный округ </w:t>
      </w:r>
      <w:r w:rsidRPr="008A405C">
        <w:rPr>
          <w:sz w:val="28"/>
          <w:szCs w:val="28"/>
        </w:rPr>
        <w:t>Сахалинской области.</w:t>
      </w:r>
    </w:p>
    <w:p w14:paraId="65484DCE" w14:textId="77777777" w:rsidR="00F021E3" w:rsidRDefault="00F021E3" w:rsidP="005D0F17">
      <w:pPr>
        <w:jc w:val="both"/>
        <w:rPr>
          <w:sz w:val="28"/>
          <w:szCs w:val="28"/>
        </w:rPr>
      </w:pPr>
    </w:p>
    <w:p w14:paraId="40A1B501" w14:textId="1EBDFA6D" w:rsidR="00995F4D" w:rsidRPr="005D0F17" w:rsidRDefault="00F021E3" w:rsidP="005D0F17">
      <w:pPr>
        <w:widowControl w:val="0"/>
        <w:autoSpaceDE w:val="0"/>
        <w:autoSpaceDN w:val="0"/>
        <w:adjustRightInd w:val="0"/>
        <w:ind w:firstLine="720"/>
        <w:jc w:val="both"/>
        <w:rPr>
          <w:sz w:val="28"/>
          <w:szCs w:val="28"/>
        </w:rPr>
      </w:pPr>
      <w:r w:rsidRPr="005D0F17">
        <w:rPr>
          <w:sz w:val="28"/>
          <w:szCs w:val="28"/>
        </w:rPr>
        <w:t xml:space="preserve">Одной из первоочередных задач органов местного самоуправления муниципального образования </w:t>
      </w:r>
      <w:r w:rsidR="00700E91" w:rsidRPr="005D0F17">
        <w:rPr>
          <w:sz w:val="28"/>
          <w:szCs w:val="28"/>
        </w:rPr>
        <w:t>Ногликский муниципальный округ Сахалинской области</w:t>
      </w:r>
      <w:r w:rsidRPr="005D0F17">
        <w:rPr>
          <w:sz w:val="28"/>
          <w:szCs w:val="28"/>
        </w:rPr>
        <w:t xml:space="preserve"> является создание условий для безопасной жизнедеятельности населения муниципального образования, обеспечение надежной защиты личности и общества от преступных посягательств.</w:t>
      </w:r>
    </w:p>
    <w:p w14:paraId="4ACDD545" w14:textId="4459F148" w:rsidR="00995F4D" w:rsidRPr="005D0F17" w:rsidRDefault="00995F4D" w:rsidP="005D0F17">
      <w:pPr>
        <w:widowControl w:val="0"/>
        <w:autoSpaceDE w:val="0"/>
        <w:autoSpaceDN w:val="0"/>
        <w:adjustRightInd w:val="0"/>
        <w:ind w:firstLine="720"/>
        <w:jc w:val="both"/>
        <w:rPr>
          <w:sz w:val="28"/>
          <w:szCs w:val="28"/>
        </w:rPr>
      </w:pPr>
      <w:r w:rsidRPr="005D0F17">
        <w:rPr>
          <w:sz w:val="28"/>
          <w:szCs w:val="28"/>
        </w:rPr>
        <w:t>Согласно статистическим данным ОМВД России по городскому округу «Ногликский» в 2024 году зарегистрировано 162 (аналогичный период прошлого года (далее АППГ)</w:t>
      </w:r>
      <w:r w:rsidR="001F445E" w:rsidRPr="005D0F17">
        <w:rPr>
          <w:sz w:val="28"/>
          <w:szCs w:val="28"/>
        </w:rPr>
        <w:t xml:space="preserve"> </w:t>
      </w:r>
      <w:r w:rsidRPr="005D0F17">
        <w:rPr>
          <w:sz w:val="28"/>
          <w:szCs w:val="28"/>
        </w:rPr>
        <w:t>142, рост 14,1 %) прес</w:t>
      </w:r>
      <w:r w:rsidR="001F445E" w:rsidRPr="005D0F17">
        <w:rPr>
          <w:sz w:val="28"/>
          <w:szCs w:val="28"/>
        </w:rPr>
        <w:t xml:space="preserve">тупления, в том числе 28 (АППГ </w:t>
      </w:r>
      <w:r w:rsidRPr="005D0F17">
        <w:rPr>
          <w:sz w:val="28"/>
          <w:szCs w:val="28"/>
        </w:rPr>
        <w:t xml:space="preserve">18, </w:t>
      </w:r>
      <w:r w:rsidR="004E5D23" w:rsidRPr="005D0F17">
        <w:rPr>
          <w:sz w:val="28"/>
          <w:szCs w:val="28"/>
        </w:rPr>
        <w:t>рост</w:t>
      </w:r>
      <w:r w:rsidRPr="005D0F17">
        <w:rPr>
          <w:sz w:val="28"/>
          <w:szCs w:val="28"/>
        </w:rPr>
        <w:t xml:space="preserve"> 55</w:t>
      </w:r>
      <w:r w:rsidR="004E5D23" w:rsidRPr="005D0F17">
        <w:rPr>
          <w:sz w:val="28"/>
          <w:szCs w:val="28"/>
        </w:rPr>
        <w:t>,</w:t>
      </w:r>
      <w:r w:rsidRPr="005D0F17">
        <w:rPr>
          <w:sz w:val="28"/>
          <w:szCs w:val="28"/>
        </w:rPr>
        <w:t xml:space="preserve">6 %) </w:t>
      </w:r>
      <w:r w:rsidR="004E5D23" w:rsidRPr="005D0F17">
        <w:rPr>
          <w:sz w:val="28"/>
          <w:szCs w:val="28"/>
        </w:rPr>
        <w:t xml:space="preserve">преступлений категории </w:t>
      </w:r>
      <w:r w:rsidRPr="005D0F17">
        <w:rPr>
          <w:sz w:val="28"/>
          <w:szCs w:val="28"/>
        </w:rPr>
        <w:t>тяжких.</w:t>
      </w:r>
    </w:p>
    <w:p w14:paraId="557B9427" w14:textId="089AB0A4" w:rsidR="00995F4D" w:rsidRPr="005D0F17" w:rsidRDefault="00995F4D" w:rsidP="005D0F17">
      <w:pPr>
        <w:widowControl w:val="0"/>
        <w:autoSpaceDE w:val="0"/>
        <w:autoSpaceDN w:val="0"/>
        <w:adjustRightInd w:val="0"/>
        <w:ind w:firstLine="720"/>
        <w:jc w:val="both"/>
        <w:rPr>
          <w:sz w:val="28"/>
          <w:szCs w:val="28"/>
        </w:rPr>
      </w:pPr>
      <w:r w:rsidRPr="005D0F17">
        <w:rPr>
          <w:sz w:val="28"/>
          <w:szCs w:val="28"/>
        </w:rPr>
        <w:t xml:space="preserve">В массиве </w:t>
      </w:r>
      <w:r w:rsidR="004E5D23" w:rsidRPr="005D0F17">
        <w:rPr>
          <w:sz w:val="28"/>
          <w:szCs w:val="28"/>
        </w:rPr>
        <w:t>мошенническ</w:t>
      </w:r>
      <w:r w:rsidR="001F445E" w:rsidRPr="005D0F17">
        <w:rPr>
          <w:sz w:val="28"/>
          <w:szCs w:val="28"/>
        </w:rPr>
        <w:t>ой</w:t>
      </w:r>
      <w:r w:rsidR="004E5D23" w:rsidRPr="005D0F17">
        <w:rPr>
          <w:sz w:val="28"/>
          <w:szCs w:val="28"/>
        </w:rPr>
        <w:t xml:space="preserve"> </w:t>
      </w:r>
      <w:r w:rsidRPr="005D0F17">
        <w:rPr>
          <w:sz w:val="28"/>
          <w:szCs w:val="28"/>
        </w:rPr>
        <w:t xml:space="preserve">преступности, </w:t>
      </w:r>
      <w:r w:rsidR="001F445E" w:rsidRPr="005D0F17">
        <w:rPr>
          <w:sz w:val="28"/>
          <w:szCs w:val="28"/>
        </w:rPr>
        <w:t xml:space="preserve">зарегистрировано 56 </w:t>
      </w:r>
      <w:r w:rsidRPr="005D0F17">
        <w:rPr>
          <w:sz w:val="28"/>
          <w:szCs w:val="28"/>
        </w:rPr>
        <w:t>преступлений в сфере IT-технологий (АППГ</w:t>
      </w:r>
      <w:r w:rsidR="001F445E" w:rsidRPr="005D0F17">
        <w:rPr>
          <w:sz w:val="28"/>
          <w:szCs w:val="28"/>
        </w:rPr>
        <w:t xml:space="preserve"> </w:t>
      </w:r>
      <w:r w:rsidRPr="005D0F17">
        <w:rPr>
          <w:sz w:val="28"/>
          <w:szCs w:val="28"/>
        </w:rPr>
        <w:t xml:space="preserve">36, </w:t>
      </w:r>
      <w:r w:rsidR="001F445E" w:rsidRPr="005D0F17">
        <w:rPr>
          <w:sz w:val="28"/>
          <w:szCs w:val="28"/>
        </w:rPr>
        <w:t xml:space="preserve">рост </w:t>
      </w:r>
      <w:r w:rsidRPr="005D0F17">
        <w:rPr>
          <w:sz w:val="28"/>
          <w:szCs w:val="28"/>
        </w:rPr>
        <w:t>43</w:t>
      </w:r>
      <w:r w:rsidR="001F445E" w:rsidRPr="005D0F17">
        <w:rPr>
          <w:sz w:val="28"/>
          <w:szCs w:val="28"/>
        </w:rPr>
        <w:t>,</w:t>
      </w:r>
      <w:r w:rsidRPr="005D0F17">
        <w:rPr>
          <w:sz w:val="28"/>
          <w:szCs w:val="28"/>
        </w:rPr>
        <w:t>6 %)</w:t>
      </w:r>
      <w:r w:rsidR="001F445E" w:rsidRPr="005D0F17">
        <w:rPr>
          <w:sz w:val="28"/>
          <w:szCs w:val="28"/>
        </w:rPr>
        <w:t>.</w:t>
      </w:r>
    </w:p>
    <w:p w14:paraId="00EF7F14" w14:textId="23FF13B4" w:rsidR="00995F4D" w:rsidRPr="005D0F17" w:rsidRDefault="00995F4D" w:rsidP="005D0F17">
      <w:pPr>
        <w:widowControl w:val="0"/>
        <w:autoSpaceDE w:val="0"/>
        <w:autoSpaceDN w:val="0"/>
        <w:adjustRightInd w:val="0"/>
        <w:ind w:firstLine="720"/>
        <w:jc w:val="both"/>
        <w:rPr>
          <w:sz w:val="28"/>
          <w:szCs w:val="28"/>
        </w:rPr>
      </w:pPr>
      <w:r w:rsidRPr="005D0F17">
        <w:rPr>
          <w:sz w:val="28"/>
          <w:szCs w:val="28"/>
        </w:rPr>
        <w:t>В общественных местах совершено 3</w:t>
      </w:r>
      <w:r w:rsidR="002A7D78">
        <w:rPr>
          <w:sz w:val="28"/>
          <w:szCs w:val="28"/>
        </w:rPr>
        <w:t>5</w:t>
      </w:r>
      <w:r w:rsidRPr="005D0F17">
        <w:rPr>
          <w:sz w:val="28"/>
          <w:szCs w:val="28"/>
        </w:rPr>
        <w:t xml:space="preserve"> (АППГ 41, </w:t>
      </w:r>
      <w:r w:rsidR="001F445E" w:rsidRPr="005D0F17">
        <w:rPr>
          <w:sz w:val="28"/>
          <w:szCs w:val="28"/>
        </w:rPr>
        <w:t>снижение 24,</w:t>
      </w:r>
      <w:r w:rsidRPr="005D0F17">
        <w:rPr>
          <w:sz w:val="28"/>
          <w:szCs w:val="28"/>
        </w:rPr>
        <w:t>4 %) преступлени</w:t>
      </w:r>
      <w:r w:rsidR="001F445E" w:rsidRPr="005D0F17">
        <w:rPr>
          <w:sz w:val="28"/>
          <w:szCs w:val="28"/>
        </w:rPr>
        <w:t>е</w:t>
      </w:r>
      <w:r w:rsidRPr="005D0F17">
        <w:rPr>
          <w:sz w:val="28"/>
          <w:szCs w:val="28"/>
        </w:rPr>
        <w:t>, в том чи</w:t>
      </w:r>
      <w:r w:rsidR="001F445E" w:rsidRPr="005D0F17">
        <w:rPr>
          <w:sz w:val="28"/>
          <w:szCs w:val="28"/>
        </w:rPr>
        <w:t xml:space="preserve">сле 25(АППГ </w:t>
      </w:r>
      <w:r w:rsidRPr="005D0F17">
        <w:rPr>
          <w:sz w:val="28"/>
          <w:szCs w:val="28"/>
        </w:rPr>
        <w:t xml:space="preserve">29, </w:t>
      </w:r>
      <w:r w:rsidR="001F445E" w:rsidRPr="005D0F17">
        <w:rPr>
          <w:sz w:val="28"/>
          <w:szCs w:val="28"/>
        </w:rPr>
        <w:t>снижение 13,</w:t>
      </w:r>
      <w:r w:rsidRPr="005D0F17">
        <w:rPr>
          <w:sz w:val="28"/>
          <w:szCs w:val="28"/>
        </w:rPr>
        <w:t>8</w:t>
      </w:r>
      <w:r w:rsidR="001F445E" w:rsidRPr="005D0F17">
        <w:rPr>
          <w:sz w:val="28"/>
          <w:szCs w:val="28"/>
        </w:rPr>
        <w:t xml:space="preserve"> </w:t>
      </w:r>
      <w:r w:rsidRPr="005D0F17">
        <w:rPr>
          <w:sz w:val="28"/>
          <w:szCs w:val="28"/>
        </w:rPr>
        <w:t>%) – на улицах.</w:t>
      </w:r>
    </w:p>
    <w:p w14:paraId="7EEACCBF" w14:textId="30A83882" w:rsidR="00995F4D" w:rsidRPr="005D0F17" w:rsidRDefault="00995F4D" w:rsidP="005D0F17">
      <w:pPr>
        <w:widowControl w:val="0"/>
        <w:autoSpaceDE w:val="0"/>
        <w:autoSpaceDN w:val="0"/>
        <w:adjustRightInd w:val="0"/>
        <w:ind w:firstLine="720"/>
        <w:jc w:val="both"/>
        <w:rPr>
          <w:sz w:val="28"/>
          <w:szCs w:val="28"/>
        </w:rPr>
      </w:pPr>
      <w:r w:rsidRPr="005D0F17">
        <w:rPr>
          <w:sz w:val="28"/>
          <w:szCs w:val="28"/>
        </w:rPr>
        <w:t xml:space="preserve">В криминологической характеристике </w:t>
      </w:r>
      <w:r w:rsidR="001F445E" w:rsidRPr="005D0F17">
        <w:rPr>
          <w:sz w:val="28"/>
          <w:szCs w:val="28"/>
        </w:rPr>
        <w:t>преступности, преступления</w:t>
      </w:r>
      <w:r w:rsidRPr="005D0F17">
        <w:rPr>
          <w:sz w:val="28"/>
          <w:szCs w:val="28"/>
        </w:rPr>
        <w:t xml:space="preserve">, совершенные в состоянии </w:t>
      </w:r>
      <w:r w:rsidR="001F445E" w:rsidRPr="005D0F17">
        <w:rPr>
          <w:sz w:val="28"/>
          <w:szCs w:val="28"/>
        </w:rPr>
        <w:t>алкогольного опьянения, остаются</w:t>
      </w:r>
      <w:r w:rsidRPr="005D0F17">
        <w:rPr>
          <w:sz w:val="28"/>
          <w:szCs w:val="28"/>
        </w:rPr>
        <w:t xml:space="preserve"> на уровне прошлого года </w:t>
      </w:r>
      <w:r w:rsidR="001F445E" w:rsidRPr="005D0F17">
        <w:rPr>
          <w:sz w:val="28"/>
          <w:szCs w:val="28"/>
        </w:rPr>
        <w:t xml:space="preserve">– </w:t>
      </w:r>
      <w:r w:rsidRPr="005D0F17">
        <w:rPr>
          <w:sz w:val="28"/>
          <w:szCs w:val="28"/>
        </w:rPr>
        <w:t>30</w:t>
      </w:r>
      <w:r w:rsidR="001F445E" w:rsidRPr="005D0F17">
        <w:rPr>
          <w:sz w:val="28"/>
          <w:szCs w:val="28"/>
        </w:rPr>
        <w:t xml:space="preserve"> преступлений</w:t>
      </w:r>
      <w:r w:rsidRPr="005D0F17">
        <w:rPr>
          <w:sz w:val="28"/>
          <w:szCs w:val="28"/>
        </w:rPr>
        <w:t xml:space="preserve">. Анализируя тенденцию совершаемых преступлений, наблюдается снижение количества совершенных преступлений лицами, ранее совершавшими преступление 53 против 55, </w:t>
      </w:r>
      <w:r w:rsidR="001F445E" w:rsidRPr="005D0F17">
        <w:rPr>
          <w:sz w:val="28"/>
          <w:szCs w:val="28"/>
        </w:rPr>
        <w:t xml:space="preserve">снижение 3,6 </w:t>
      </w:r>
      <w:r w:rsidRPr="005D0F17">
        <w:rPr>
          <w:sz w:val="28"/>
          <w:szCs w:val="28"/>
        </w:rPr>
        <w:t>%, ранее судимыми гражданами в отчетном периоде совершено 31 преступление</w:t>
      </w:r>
      <w:r w:rsidR="001F445E" w:rsidRPr="005D0F17">
        <w:rPr>
          <w:sz w:val="28"/>
          <w:szCs w:val="28"/>
        </w:rPr>
        <w:t xml:space="preserve"> (</w:t>
      </w:r>
      <w:r w:rsidRPr="005D0F17">
        <w:rPr>
          <w:sz w:val="28"/>
          <w:szCs w:val="28"/>
        </w:rPr>
        <w:t>АППГ</w:t>
      </w:r>
      <w:r w:rsidR="001F445E" w:rsidRPr="005D0F17">
        <w:rPr>
          <w:sz w:val="28"/>
          <w:szCs w:val="28"/>
        </w:rPr>
        <w:t xml:space="preserve"> </w:t>
      </w:r>
      <w:r w:rsidRPr="005D0F17">
        <w:rPr>
          <w:sz w:val="28"/>
          <w:szCs w:val="28"/>
        </w:rPr>
        <w:t>31</w:t>
      </w:r>
      <w:r w:rsidR="001F445E" w:rsidRPr="005D0F17">
        <w:rPr>
          <w:sz w:val="28"/>
          <w:szCs w:val="28"/>
        </w:rPr>
        <w:t>)</w:t>
      </w:r>
      <w:r w:rsidRPr="005D0F17">
        <w:rPr>
          <w:sz w:val="28"/>
          <w:szCs w:val="28"/>
        </w:rPr>
        <w:t>.</w:t>
      </w:r>
    </w:p>
    <w:p w14:paraId="1FD1A5A4" w14:textId="793CD9CC" w:rsidR="00995F4D" w:rsidRPr="005D0F17" w:rsidRDefault="00995F4D" w:rsidP="005D0F17">
      <w:pPr>
        <w:widowControl w:val="0"/>
        <w:autoSpaceDE w:val="0"/>
        <w:autoSpaceDN w:val="0"/>
        <w:adjustRightInd w:val="0"/>
        <w:ind w:firstLine="720"/>
        <w:jc w:val="both"/>
        <w:rPr>
          <w:sz w:val="28"/>
          <w:szCs w:val="28"/>
        </w:rPr>
      </w:pPr>
      <w:r w:rsidRPr="005D0F17">
        <w:rPr>
          <w:sz w:val="28"/>
          <w:szCs w:val="28"/>
        </w:rPr>
        <w:t xml:space="preserve">За 12 месяцев 2024 года выявлено 9 преступлений в сфере </w:t>
      </w:r>
      <w:r w:rsidR="001F445E" w:rsidRPr="005D0F17">
        <w:rPr>
          <w:sz w:val="28"/>
          <w:szCs w:val="28"/>
        </w:rPr>
        <w:t>незаконного оборота наркотиков</w:t>
      </w:r>
      <w:r w:rsidRPr="005D0F17">
        <w:rPr>
          <w:sz w:val="28"/>
          <w:szCs w:val="28"/>
        </w:rPr>
        <w:t xml:space="preserve"> (АППГ</w:t>
      </w:r>
      <w:r w:rsidR="001F445E" w:rsidRPr="005D0F17">
        <w:rPr>
          <w:sz w:val="28"/>
          <w:szCs w:val="28"/>
        </w:rPr>
        <w:t xml:space="preserve"> </w:t>
      </w:r>
      <w:r w:rsidRPr="005D0F17">
        <w:rPr>
          <w:sz w:val="28"/>
          <w:szCs w:val="28"/>
        </w:rPr>
        <w:t xml:space="preserve">3, </w:t>
      </w:r>
      <w:r w:rsidR="001F445E" w:rsidRPr="005D0F17">
        <w:rPr>
          <w:sz w:val="28"/>
          <w:szCs w:val="28"/>
        </w:rPr>
        <w:t xml:space="preserve">рост </w:t>
      </w:r>
      <w:r w:rsidRPr="005D0F17">
        <w:rPr>
          <w:sz w:val="28"/>
          <w:szCs w:val="28"/>
        </w:rPr>
        <w:t>200</w:t>
      </w:r>
      <w:r w:rsidR="001F445E" w:rsidRPr="005D0F17">
        <w:rPr>
          <w:sz w:val="28"/>
          <w:szCs w:val="28"/>
        </w:rPr>
        <w:t xml:space="preserve"> </w:t>
      </w:r>
      <w:r w:rsidRPr="005D0F17">
        <w:rPr>
          <w:sz w:val="28"/>
          <w:szCs w:val="28"/>
        </w:rPr>
        <w:t>%)</w:t>
      </w:r>
      <w:r w:rsidR="001F445E" w:rsidRPr="005D0F17">
        <w:rPr>
          <w:sz w:val="28"/>
          <w:szCs w:val="28"/>
        </w:rPr>
        <w:t xml:space="preserve">. </w:t>
      </w:r>
      <w:r w:rsidRPr="005D0F17">
        <w:rPr>
          <w:sz w:val="28"/>
          <w:szCs w:val="28"/>
        </w:rPr>
        <w:t xml:space="preserve">Выявлено </w:t>
      </w:r>
      <w:r w:rsidR="001F445E" w:rsidRPr="005D0F17">
        <w:rPr>
          <w:sz w:val="28"/>
          <w:szCs w:val="28"/>
        </w:rPr>
        <w:t xml:space="preserve">преступлений в сфере </w:t>
      </w:r>
      <w:r w:rsidRPr="005D0F17">
        <w:rPr>
          <w:sz w:val="28"/>
          <w:szCs w:val="28"/>
        </w:rPr>
        <w:t>незаконного оборота оружия</w:t>
      </w:r>
      <w:r w:rsidR="001F445E" w:rsidRPr="005D0F17">
        <w:rPr>
          <w:sz w:val="28"/>
          <w:szCs w:val="28"/>
        </w:rPr>
        <w:t xml:space="preserve"> </w:t>
      </w:r>
      <w:r w:rsidRPr="005D0F17">
        <w:rPr>
          <w:sz w:val="28"/>
          <w:szCs w:val="28"/>
        </w:rPr>
        <w:t>- 2 преступления (АППГ</w:t>
      </w:r>
      <w:r w:rsidR="001F445E" w:rsidRPr="005D0F17">
        <w:rPr>
          <w:sz w:val="28"/>
          <w:szCs w:val="28"/>
        </w:rPr>
        <w:t xml:space="preserve"> 1, рост </w:t>
      </w:r>
      <w:r w:rsidRPr="005D0F17">
        <w:rPr>
          <w:sz w:val="28"/>
          <w:szCs w:val="28"/>
        </w:rPr>
        <w:t>100</w:t>
      </w:r>
      <w:r w:rsidR="001F445E" w:rsidRPr="005D0F17">
        <w:rPr>
          <w:sz w:val="28"/>
          <w:szCs w:val="28"/>
        </w:rPr>
        <w:t xml:space="preserve"> </w:t>
      </w:r>
      <w:r w:rsidRPr="005D0F17">
        <w:rPr>
          <w:sz w:val="28"/>
          <w:szCs w:val="28"/>
        </w:rPr>
        <w:t>%</w:t>
      </w:r>
      <w:r w:rsidR="001F445E" w:rsidRPr="005D0F17">
        <w:rPr>
          <w:sz w:val="28"/>
          <w:szCs w:val="28"/>
        </w:rPr>
        <w:t>)</w:t>
      </w:r>
      <w:r w:rsidRPr="005D0F17">
        <w:rPr>
          <w:sz w:val="28"/>
          <w:szCs w:val="28"/>
        </w:rPr>
        <w:t>.</w:t>
      </w:r>
    </w:p>
    <w:p w14:paraId="67275D78" w14:textId="3A3BDFA5" w:rsidR="00F021E3" w:rsidRPr="005D0F17" w:rsidRDefault="001F445E" w:rsidP="005D0F17">
      <w:pPr>
        <w:pStyle w:val="2"/>
        <w:shd w:val="clear" w:color="auto" w:fill="auto"/>
        <w:spacing w:line="240" w:lineRule="auto"/>
        <w:ind w:right="39" w:firstLine="720"/>
        <w:jc w:val="both"/>
        <w:rPr>
          <w:rFonts w:ascii="Times New Roman" w:hAnsi="Times New Roman"/>
          <w:sz w:val="28"/>
          <w:szCs w:val="28"/>
        </w:rPr>
      </w:pPr>
      <w:r w:rsidRPr="005D0F17">
        <w:rPr>
          <w:rFonts w:ascii="Times New Roman" w:hAnsi="Times New Roman"/>
          <w:sz w:val="28"/>
          <w:szCs w:val="28"/>
        </w:rPr>
        <w:t xml:space="preserve">Обеспечение безопасности </w:t>
      </w:r>
      <w:r w:rsidR="00F021E3" w:rsidRPr="005D0F17">
        <w:rPr>
          <w:rFonts w:ascii="Times New Roman" w:hAnsi="Times New Roman"/>
          <w:sz w:val="28"/>
          <w:szCs w:val="28"/>
        </w:rPr>
        <w:t xml:space="preserve">дорожного движения является одной из важных социально-экономических и демографических задач в Российской Федерации. </w:t>
      </w:r>
      <w:r w:rsidR="00F021E3" w:rsidRPr="005D0F17">
        <w:rPr>
          <w:rFonts w:ascii="Times New Roman" w:hAnsi="Times New Roman"/>
          <w:sz w:val="28"/>
          <w:szCs w:val="28"/>
        </w:rPr>
        <w:lastRenderedPageBreak/>
        <w:t xml:space="preserve">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w:t>
      </w:r>
    </w:p>
    <w:p w14:paraId="70F1697E" w14:textId="53B115B0" w:rsidR="001F445E" w:rsidRPr="005D0F17" w:rsidRDefault="001F445E" w:rsidP="005D0F17">
      <w:pPr>
        <w:pStyle w:val="1"/>
        <w:shd w:val="clear" w:color="auto" w:fill="auto"/>
        <w:spacing w:line="240" w:lineRule="auto"/>
        <w:ind w:left="40" w:right="20" w:firstLine="720"/>
        <w:rPr>
          <w:rFonts w:ascii="Times New Roman" w:hAnsi="Times New Roman"/>
          <w:sz w:val="28"/>
          <w:szCs w:val="28"/>
        </w:rPr>
      </w:pPr>
      <w:r w:rsidRPr="005D0F17">
        <w:rPr>
          <w:rFonts w:ascii="Times New Roman" w:hAnsi="Times New Roman"/>
          <w:sz w:val="28"/>
          <w:szCs w:val="28"/>
        </w:rPr>
        <w:t xml:space="preserve">По состоянию на 31 декабря 2024 года на территории обслуживания отделения Госавтоинспекции ОМВД России по городскому округу «Ногликский» зарегистрировано 8 дорожно-транспортных происшествий, в результате которых 14 человек получили телесные повреждения, погиб 1 человек. </w:t>
      </w:r>
    </w:p>
    <w:p w14:paraId="6DF310F2" w14:textId="07437BD9" w:rsidR="001F445E" w:rsidRPr="005D0F17" w:rsidRDefault="001F445E" w:rsidP="005D0F17">
      <w:pPr>
        <w:pStyle w:val="af1"/>
        <w:spacing w:after="0" w:line="240" w:lineRule="auto"/>
        <w:ind w:firstLine="680"/>
        <w:jc w:val="both"/>
        <w:rPr>
          <w:rFonts w:ascii="Times New Roman" w:hAnsi="Times New Roman" w:cs="Times New Roman"/>
          <w:sz w:val="28"/>
          <w:szCs w:val="28"/>
        </w:rPr>
      </w:pPr>
      <w:r w:rsidRPr="005D0F17">
        <w:rPr>
          <w:rFonts w:ascii="Times New Roman" w:hAnsi="Times New Roman" w:cs="Times New Roman"/>
          <w:spacing w:val="-4"/>
          <w:sz w:val="28"/>
          <w:szCs w:val="28"/>
        </w:rPr>
        <w:t>В целях обеспечения безопасности дорожного движения и недопущения ведется активная работа по проведению рейдовых мероприятий по отработке группами нарядов отдельных видов грубых нарушений правил дорожного движения. Так за истекший период отделением Госавтоинспекции ОМВД России по городскому округу «Ногликский» проведено 48 целенаправленных рейдовых мероприятий по результатам, которых</w:t>
      </w:r>
      <w:r w:rsidR="001928A4" w:rsidRPr="005D0F17">
        <w:rPr>
          <w:rFonts w:ascii="Times New Roman" w:hAnsi="Times New Roman" w:cs="Times New Roman"/>
          <w:spacing w:val="-4"/>
          <w:sz w:val="28"/>
          <w:szCs w:val="28"/>
        </w:rPr>
        <w:t xml:space="preserve"> в</w:t>
      </w:r>
      <w:r w:rsidRPr="005D0F17">
        <w:rPr>
          <w:rFonts w:ascii="Times New Roman" w:hAnsi="Times New Roman" w:cs="Times New Roman"/>
          <w:sz w:val="28"/>
          <w:szCs w:val="28"/>
        </w:rPr>
        <w:t>ыявлено</w:t>
      </w:r>
      <w:r w:rsidR="001928A4" w:rsidRPr="005D0F17">
        <w:rPr>
          <w:rFonts w:ascii="Times New Roman" w:hAnsi="Times New Roman" w:cs="Times New Roman"/>
          <w:sz w:val="28"/>
          <w:szCs w:val="28"/>
        </w:rPr>
        <w:t xml:space="preserve"> 95</w:t>
      </w:r>
      <w:r w:rsidRPr="005D0F17">
        <w:rPr>
          <w:rFonts w:ascii="Times New Roman" w:hAnsi="Times New Roman" w:cs="Times New Roman"/>
          <w:sz w:val="28"/>
          <w:szCs w:val="28"/>
        </w:rPr>
        <w:t xml:space="preserve"> административных правонарушений</w:t>
      </w:r>
      <w:r w:rsidR="001928A4" w:rsidRPr="005D0F17">
        <w:rPr>
          <w:rFonts w:ascii="Times New Roman" w:hAnsi="Times New Roman" w:cs="Times New Roman"/>
          <w:sz w:val="28"/>
          <w:szCs w:val="28"/>
        </w:rPr>
        <w:t>.</w:t>
      </w:r>
    </w:p>
    <w:p w14:paraId="32082B99" w14:textId="77777777" w:rsidR="005D0F17" w:rsidRPr="005D0F17" w:rsidRDefault="005D0F17" w:rsidP="005D0F17">
      <w:pPr>
        <w:ind w:firstLine="705"/>
        <w:jc w:val="both"/>
        <w:rPr>
          <w:sz w:val="28"/>
          <w:szCs w:val="28"/>
        </w:rPr>
      </w:pPr>
      <w:r w:rsidRPr="005D0F17">
        <w:rPr>
          <w:sz w:val="28"/>
          <w:szCs w:val="28"/>
        </w:rPr>
        <w:t>Приоритетными являются мероприятия, направленные на формирование негативного отношения к незаконному обороту и потреблению наркотиков, а также сокращение масштабов незаконного потребления наркотиков. Масштабы распространения, немедицинского потребления наркотических средств по-прежнему остаются одной из основных угроз безопасности на территории муниципального образования Ногликский муниципальный округ Сахалинской области.</w:t>
      </w:r>
    </w:p>
    <w:p w14:paraId="7E7D4F31" w14:textId="77777777" w:rsidR="005D0F17" w:rsidRPr="005D0F17" w:rsidRDefault="005D0F17" w:rsidP="005D0F17">
      <w:pPr>
        <w:ind w:firstLine="708"/>
        <w:jc w:val="both"/>
        <w:rPr>
          <w:sz w:val="28"/>
          <w:szCs w:val="28"/>
        </w:rPr>
      </w:pPr>
      <w:r w:rsidRPr="005D0F17">
        <w:rPr>
          <w:sz w:val="28"/>
          <w:szCs w:val="28"/>
        </w:rPr>
        <w:t xml:space="preserve">В целях формирования негативного отношения к рискованному поведению, пропаганды преимуществ здорового и безопасного образа жизни, антинаркотического мировоззрения, а также опасности употребления наркотических средств администрацией муниципального образования Ногликский муниципальный округ Сахалинской области, подведомственными учреждениями и территориальными подразделениями органов власти проводятся мероприятия различных форм, главная цель которых – привлечь внимание к необходимости заботиться о своём здоровье, противостоять наркотической зависимости, такие как: беседы, акции, месячник антинаркотической направленности, выставки, уроки, демонстрация видеороликов, интеллектуальные и спортивные игры и культурные мероприятия, а также круглые столы. Проводится правовое просвещение несовершеннолетних и их родителей (законных представителей) о нормах действующего законодательства по вопросам немедицинского потребления и незаконного оборота наркотических средств инспектором по делам несовершеннолетних ОМВД России по городскому округу «Ногликский». </w:t>
      </w:r>
    </w:p>
    <w:p w14:paraId="113BA3DA" w14:textId="77777777" w:rsidR="005D0F17" w:rsidRPr="005D0F17" w:rsidRDefault="005D0F17" w:rsidP="005D0F17">
      <w:pPr>
        <w:ind w:firstLine="709"/>
        <w:jc w:val="both"/>
        <w:rPr>
          <w:sz w:val="28"/>
          <w:szCs w:val="28"/>
        </w:rPr>
      </w:pPr>
      <w:r w:rsidRPr="005D0F17">
        <w:rPr>
          <w:sz w:val="28"/>
          <w:szCs w:val="28"/>
        </w:rPr>
        <w:t>В сфере незаконного оборота и потребления наркотических средств и психотропных веществ ситуация в муниципальном образовании характеризуется как стабильная.</w:t>
      </w:r>
    </w:p>
    <w:p w14:paraId="4BAE4AFE" w14:textId="77777777" w:rsidR="00F021E3" w:rsidRPr="005D0F17" w:rsidRDefault="00F021E3" w:rsidP="005D0F17">
      <w:pPr>
        <w:pStyle w:val="1"/>
        <w:shd w:val="clear" w:color="auto" w:fill="auto"/>
        <w:spacing w:line="240" w:lineRule="auto"/>
        <w:ind w:left="40" w:right="20" w:firstLine="668"/>
        <w:rPr>
          <w:rFonts w:ascii="Times New Roman" w:hAnsi="Times New Roman"/>
          <w:sz w:val="28"/>
          <w:szCs w:val="28"/>
        </w:rPr>
      </w:pPr>
      <w:r w:rsidRPr="005D0F17">
        <w:rPr>
          <w:rFonts w:ascii="Times New Roman" w:hAnsi="Times New Roman"/>
          <w:sz w:val="28"/>
          <w:szCs w:val="28"/>
        </w:rPr>
        <w:t xml:space="preserve">Важной составной частью системы безопасности населения, проживающего на территории муниципального образования, является профилактика террористических и экстремистских проявлений и </w:t>
      </w:r>
      <w:r w:rsidRPr="005D0F17">
        <w:rPr>
          <w:rFonts w:ascii="Times New Roman" w:hAnsi="Times New Roman"/>
          <w:sz w:val="28"/>
          <w:szCs w:val="28"/>
        </w:rPr>
        <w:lastRenderedPageBreak/>
        <w:t>минимизация их возможных последствий с учетом полномочий и возможностей в данной сфере органов местного самоуправления.</w:t>
      </w:r>
    </w:p>
    <w:p w14:paraId="787FD1A7" w14:textId="77777777" w:rsidR="00F021E3" w:rsidRPr="005D0F17" w:rsidRDefault="00F021E3" w:rsidP="005D0F17">
      <w:pPr>
        <w:pStyle w:val="1"/>
        <w:shd w:val="clear" w:color="auto" w:fill="auto"/>
        <w:spacing w:line="240" w:lineRule="auto"/>
        <w:ind w:left="40" w:right="20" w:firstLine="720"/>
        <w:rPr>
          <w:rFonts w:ascii="Times New Roman" w:hAnsi="Times New Roman"/>
          <w:sz w:val="28"/>
          <w:szCs w:val="28"/>
        </w:rPr>
      </w:pPr>
      <w:r w:rsidRPr="005D0F17">
        <w:rPr>
          <w:rFonts w:ascii="Times New Roman" w:hAnsi="Times New Roman"/>
          <w:sz w:val="28"/>
          <w:szCs w:val="28"/>
        </w:rPr>
        <w:t>Коррупция представляет собой угрозу функционированию органов местного самоуправления на основе права и закона, подрывает доверие населения как к представительным и исполнительным органам местного самоуправления, так и к деятельности муниципальных служащих.</w:t>
      </w:r>
    </w:p>
    <w:p w14:paraId="5A9AFCA3" w14:textId="77777777" w:rsidR="00F021E3" w:rsidRPr="005D0F17" w:rsidRDefault="00F021E3" w:rsidP="005D0F17">
      <w:pPr>
        <w:pStyle w:val="1"/>
        <w:shd w:val="clear" w:color="auto" w:fill="auto"/>
        <w:spacing w:line="240" w:lineRule="auto"/>
        <w:ind w:left="40" w:right="20" w:firstLine="720"/>
        <w:rPr>
          <w:rFonts w:ascii="Times New Roman" w:hAnsi="Times New Roman"/>
          <w:sz w:val="28"/>
          <w:szCs w:val="28"/>
        </w:rPr>
      </w:pPr>
      <w:r w:rsidRPr="005D0F17">
        <w:rPr>
          <w:rFonts w:ascii="Times New Roman" w:hAnsi="Times New Roman"/>
          <w:sz w:val="28"/>
          <w:szCs w:val="28"/>
        </w:rPr>
        <w:t>Это свидетельствует о необходимости принятия мер, направленных на осуществление профилактической деятельности в сфере борьбы с этим негативным социальным явлением, направленных на ограничение коррупции, а также устранение причин и условий, ее порождающих.</w:t>
      </w:r>
    </w:p>
    <w:p w14:paraId="06DAD48E" w14:textId="77777777" w:rsidR="00F021E3" w:rsidRPr="005D0F17" w:rsidRDefault="00F021E3" w:rsidP="005D0F17">
      <w:pPr>
        <w:pStyle w:val="1"/>
        <w:shd w:val="clear" w:color="auto" w:fill="auto"/>
        <w:spacing w:line="240" w:lineRule="auto"/>
        <w:ind w:left="40" w:right="20" w:firstLine="720"/>
        <w:rPr>
          <w:rFonts w:ascii="Times New Roman" w:hAnsi="Times New Roman"/>
          <w:sz w:val="28"/>
          <w:szCs w:val="28"/>
        </w:rPr>
      </w:pPr>
      <w:r w:rsidRPr="005D0F17">
        <w:rPr>
          <w:rFonts w:ascii="Times New Roman" w:hAnsi="Times New Roman"/>
          <w:sz w:val="28"/>
          <w:szCs w:val="28"/>
        </w:rPr>
        <w:t>И хотя муниципальными служащими и руководителями муниципальных предприятий и учреждений не допущено правонарушений коррупционного характера, данное обстоятельство не может служить основанием для отказа от ведения профилактической работы в этом направлении.</w:t>
      </w:r>
    </w:p>
    <w:p w14:paraId="14190F2D" w14:textId="77777777" w:rsidR="00F021E3" w:rsidRPr="005D0F17" w:rsidRDefault="00F021E3" w:rsidP="005D0F17">
      <w:pPr>
        <w:pStyle w:val="1"/>
        <w:shd w:val="clear" w:color="auto" w:fill="auto"/>
        <w:spacing w:line="240" w:lineRule="auto"/>
        <w:ind w:left="40" w:right="20" w:firstLine="720"/>
        <w:rPr>
          <w:rFonts w:ascii="Times New Roman" w:hAnsi="Times New Roman"/>
          <w:sz w:val="28"/>
          <w:szCs w:val="28"/>
        </w:rPr>
      </w:pPr>
      <w:r w:rsidRPr="005D0F17">
        <w:rPr>
          <w:rFonts w:ascii="Times New Roman" w:hAnsi="Times New Roman"/>
          <w:sz w:val="28"/>
          <w:szCs w:val="28"/>
        </w:rPr>
        <w:t xml:space="preserve">Эффективность мероприятий по снижению рисков и смягчению последствий чрезвычайных ситуаций природного и техногенного характера зависит от наличия и эффективности работы систем оповещения и информирования населения и экстренных оперативных служб о ЧС, пожарах и иных происшествиях. Своевременность оповещения позволяет значительно снизить все виды ущерба, минимизировать риск гибели людей. </w:t>
      </w:r>
    </w:p>
    <w:p w14:paraId="0166914C" w14:textId="57452A06" w:rsidR="001928A4" w:rsidRPr="005D0F17" w:rsidRDefault="00F021E3" w:rsidP="005D0F17">
      <w:pPr>
        <w:pStyle w:val="1"/>
        <w:shd w:val="clear" w:color="auto" w:fill="auto"/>
        <w:spacing w:line="240" w:lineRule="auto"/>
        <w:ind w:left="40" w:right="20" w:firstLine="720"/>
        <w:rPr>
          <w:rFonts w:ascii="Times New Roman" w:hAnsi="Times New Roman"/>
          <w:sz w:val="28"/>
          <w:szCs w:val="28"/>
        </w:rPr>
      </w:pPr>
      <w:r w:rsidRPr="005D0F17">
        <w:rPr>
          <w:rFonts w:ascii="Times New Roman" w:hAnsi="Times New Roman"/>
          <w:sz w:val="28"/>
          <w:szCs w:val="28"/>
        </w:rPr>
        <w:t>В этой связи необходимо наличие мероприятий, направленных на создание условий для безопасной жизнедеятельности населения муниципального образования, повышение уровня защиты населения и территории (в частности, части территории с. Ныш, подверженной подтоплению в паводковый период) и последовательного снижения рисков от чрезвычайных ситуаций, угроз приро</w:t>
      </w:r>
      <w:r w:rsidR="005D0F17" w:rsidRPr="005D0F17">
        <w:rPr>
          <w:rFonts w:ascii="Times New Roman" w:hAnsi="Times New Roman"/>
          <w:sz w:val="28"/>
          <w:szCs w:val="28"/>
        </w:rPr>
        <w:t>дного и техногенного характера.</w:t>
      </w:r>
    </w:p>
    <w:p w14:paraId="284C67B4" w14:textId="77777777" w:rsidR="005D0F17" w:rsidRPr="005D0F17" w:rsidRDefault="00F021E3" w:rsidP="005D0F17">
      <w:pPr>
        <w:pStyle w:val="1"/>
        <w:shd w:val="clear" w:color="auto" w:fill="auto"/>
        <w:spacing w:line="240" w:lineRule="auto"/>
        <w:ind w:left="40" w:right="20" w:firstLine="720"/>
        <w:rPr>
          <w:rFonts w:ascii="Times New Roman" w:hAnsi="Times New Roman"/>
          <w:sz w:val="28"/>
          <w:szCs w:val="28"/>
        </w:rPr>
      </w:pPr>
      <w:r w:rsidRPr="005D0F17">
        <w:rPr>
          <w:rFonts w:ascii="Times New Roman" w:hAnsi="Times New Roman"/>
          <w:sz w:val="28"/>
          <w:szCs w:val="28"/>
        </w:rPr>
        <w:t>Требуют системного и последовательного решения проблемы состояния охраны окружающей среды на территории муниципального образования, оказывающей непосредственное влияние на безопасность жизнедеятельности населения, что возможно при наличии мероприятий, которые бы способствовали улучшению экологической ситуации, снижению негативного воздействия неблагоприятных факторов окружающ</w:t>
      </w:r>
      <w:r w:rsidR="005D0F17" w:rsidRPr="005D0F17">
        <w:rPr>
          <w:rFonts w:ascii="Times New Roman" w:hAnsi="Times New Roman"/>
          <w:sz w:val="28"/>
          <w:szCs w:val="28"/>
        </w:rPr>
        <w:t>ей среды на здоровье населения. Вопросы охраны окружающей среды и обеспечения экологического благополучия являются приоритетными при осуществлении муниципальной политики в муниципальном образовании Ногликский муниципальный округ Сахалинской области.</w:t>
      </w:r>
    </w:p>
    <w:p w14:paraId="3C00EF5A" w14:textId="06AC657C" w:rsidR="005D0F17" w:rsidRPr="005D0F17" w:rsidRDefault="005D0F17" w:rsidP="005D0F17">
      <w:pPr>
        <w:pStyle w:val="1"/>
        <w:shd w:val="clear" w:color="auto" w:fill="auto"/>
        <w:spacing w:line="240" w:lineRule="auto"/>
        <w:ind w:left="40" w:right="20" w:firstLine="720"/>
        <w:rPr>
          <w:rFonts w:ascii="Times New Roman" w:hAnsi="Times New Roman"/>
          <w:sz w:val="28"/>
          <w:szCs w:val="28"/>
        </w:rPr>
      </w:pPr>
      <w:r w:rsidRPr="005D0F17">
        <w:rPr>
          <w:rFonts w:ascii="Times New Roman" w:hAnsi="Times New Roman"/>
          <w:sz w:val="28"/>
          <w:szCs w:val="28"/>
        </w:rPr>
        <w:t xml:space="preserve">Для устойчивого социально-экономического развития территории, улучшения комфортности и безопасности жизнедеятельности населения </w:t>
      </w:r>
      <w:proofErr w:type="spellStart"/>
      <w:r w:rsidRPr="005D0F17">
        <w:rPr>
          <w:rFonts w:ascii="Times New Roman" w:hAnsi="Times New Roman"/>
          <w:sz w:val="28"/>
          <w:szCs w:val="28"/>
        </w:rPr>
        <w:t>Ногликского</w:t>
      </w:r>
      <w:proofErr w:type="spellEnd"/>
      <w:r w:rsidRPr="005D0F17">
        <w:rPr>
          <w:rFonts w:ascii="Times New Roman" w:hAnsi="Times New Roman"/>
          <w:sz w:val="28"/>
          <w:szCs w:val="28"/>
        </w:rPr>
        <w:t xml:space="preserve"> муниципального округа необходимо системно участвовать в решении вопросов организации системы сбора, транспортировки и размещения твердых коммунальных отходов на территории муниципального округа, снижения негативного воздействия отходов производства и потребления на окружающую среду. В результате чего будут созданы благоприятные и безопасные условия жизни населения.</w:t>
      </w:r>
    </w:p>
    <w:p w14:paraId="0AEB13F5" w14:textId="2B7A9C0F" w:rsidR="005D0F17" w:rsidRPr="005D0F17" w:rsidRDefault="005D0F17" w:rsidP="005D0F17">
      <w:pPr>
        <w:autoSpaceDE w:val="0"/>
        <w:autoSpaceDN w:val="0"/>
        <w:adjustRightInd w:val="0"/>
        <w:ind w:firstLine="709"/>
        <w:jc w:val="both"/>
        <w:rPr>
          <w:rFonts w:eastAsia="Batang"/>
        </w:rPr>
      </w:pPr>
      <w:r w:rsidRPr="005D0F17">
        <w:rPr>
          <w:rFonts w:eastAsia="Batang"/>
          <w:sz w:val="28"/>
          <w:szCs w:val="28"/>
        </w:rPr>
        <w:lastRenderedPageBreak/>
        <w:t>В целях решения вышеуказанных проблем предусмотрена реализация настоящей муниципальной программы.</w:t>
      </w:r>
    </w:p>
    <w:p w14:paraId="132AC69A" w14:textId="77777777" w:rsidR="00F021E3" w:rsidRPr="005D0F17" w:rsidRDefault="00F021E3" w:rsidP="00BF1B4E">
      <w:pPr>
        <w:ind w:firstLine="705"/>
        <w:jc w:val="both"/>
        <w:rPr>
          <w:rFonts w:eastAsia="Batang"/>
        </w:rPr>
      </w:pPr>
    </w:p>
    <w:p w14:paraId="2AADD1C7" w14:textId="7B6A8432" w:rsidR="00BF1B4E" w:rsidRPr="000D78B8" w:rsidRDefault="00BF1B4E" w:rsidP="00BF1B4E">
      <w:pPr>
        <w:jc w:val="center"/>
        <w:rPr>
          <w:sz w:val="28"/>
          <w:szCs w:val="28"/>
        </w:rPr>
      </w:pPr>
      <w:r>
        <w:rPr>
          <w:sz w:val="28"/>
          <w:szCs w:val="28"/>
        </w:rPr>
        <w:t xml:space="preserve">1.2. </w:t>
      </w:r>
      <w:r w:rsidRPr="000D78B8">
        <w:rPr>
          <w:sz w:val="28"/>
          <w:szCs w:val="28"/>
        </w:rPr>
        <w:t xml:space="preserve">Описание стратегических приоритетов и целей муниципальной политики в сфере реализации </w:t>
      </w:r>
      <w:r>
        <w:rPr>
          <w:sz w:val="28"/>
          <w:szCs w:val="28"/>
        </w:rPr>
        <w:t>муниципальной программы</w:t>
      </w:r>
    </w:p>
    <w:p w14:paraId="1DC14F21" w14:textId="77777777" w:rsidR="008F2D45" w:rsidRDefault="008F2D45" w:rsidP="008F2D45">
      <w:pPr>
        <w:widowControl w:val="0"/>
        <w:autoSpaceDE w:val="0"/>
        <w:autoSpaceDN w:val="0"/>
        <w:adjustRightInd w:val="0"/>
        <w:ind w:firstLine="720"/>
        <w:jc w:val="both"/>
      </w:pPr>
    </w:p>
    <w:p w14:paraId="24F6C6EB" w14:textId="52BA9ECE" w:rsidR="008F2D45" w:rsidRDefault="008F2D45" w:rsidP="008F2D45">
      <w:pPr>
        <w:widowControl w:val="0"/>
        <w:autoSpaceDE w:val="0"/>
        <w:autoSpaceDN w:val="0"/>
        <w:adjustRightInd w:val="0"/>
        <w:ind w:firstLine="720"/>
        <w:jc w:val="both"/>
        <w:rPr>
          <w:sz w:val="28"/>
          <w:szCs w:val="28"/>
        </w:rPr>
      </w:pPr>
      <w:r w:rsidRPr="00973EEF">
        <w:rPr>
          <w:sz w:val="28"/>
        </w:rPr>
        <w:t xml:space="preserve">Приоритетами социально-экономического развития муниципального образования Ногликский муниципальный округ Сахалинской области, для достижения которых необходимо решение проблемных ситуаций, являются закрепление населения на территории муниципального образования за счет формирования не только развитой экономики, но и комфортной среды обитания человека, защита населения от преступных посягательств и </w:t>
      </w:r>
      <w:r w:rsidRPr="00973EEF">
        <w:rPr>
          <w:sz w:val="28"/>
          <w:szCs w:val="28"/>
        </w:rPr>
        <w:t>чрезвычайных ситуаций.</w:t>
      </w:r>
    </w:p>
    <w:p w14:paraId="1775B1FC" w14:textId="599BEAD8" w:rsidR="00973EEF" w:rsidRPr="00973EEF" w:rsidRDefault="00973EEF" w:rsidP="008F2D45">
      <w:pPr>
        <w:widowControl w:val="0"/>
        <w:autoSpaceDE w:val="0"/>
        <w:autoSpaceDN w:val="0"/>
        <w:adjustRightInd w:val="0"/>
        <w:ind w:firstLine="720"/>
        <w:jc w:val="both"/>
        <w:rPr>
          <w:sz w:val="28"/>
          <w:szCs w:val="28"/>
        </w:rPr>
      </w:pPr>
      <w:r w:rsidRPr="00523FFB">
        <w:rPr>
          <w:sz w:val="28"/>
          <w:szCs w:val="28"/>
        </w:rPr>
        <w:t>Для достижения стратегических целей и задач социально-экономического развития муниципального образования Ногликский муниципальный округ Сахалинской области определены цели, разработаны структура и система показателей Программы</w:t>
      </w:r>
      <w:r>
        <w:rPr>
          <w:sz w:val="28"/>
          <w:szCs w:val="28"/>
        </w:rPr>
        <w:t xml:space="preserve">. </w:t>
      </w:r>
    </w:p>
    <w:p w14:paraId="2A39F193" w14:textId="77777777" w:rsidR="008F2D45" w:rsidRPr="00973EEF" w:rsidRDefault="008F2D45" w:rsidP="008F2D45">
      <w:pPr>
        <w:widowControl w:val="0"/>
        <w:autoSpaceDE w:val="0"/>
        <w:autoSpaceDN w:val="0"/>
        <w:adjustRightInd w:val="0"/>
        <w:ind w:firstLine="720"/>
        <w:jc w:val="both"/>
        <w:rPr>
          <w:sz w:val="28"/>
          <w:szCs w:val="28"/>
        </w:rPr>
      </w:pPr>
      <w:r w:rsidRPr="00973EEF">
        <w:rPr>
          <w:sz w:val="28"/>
          <w:szCs w:val="28"/>
        </w:rPr>
        <w:t>Основными целями Программы являются:</w:t>
      </w:r>
    </w:p>
    <w:p w14:paraId="2A14DA8D" w14:textId="77777777" w:rsidR="008F2D45" w:rsidRPr="00973EEF" w:rsidRDefault="008F2D45" w:rsidP="008F2D45">
      <w:pPr>
        <w:widowControl w:val="0"/>
        <w:autoSpaceDE w:val="0"/>
        <w:autoSpaceDN w:val="0"/>
        <w:adjustRightInd w:val="0"/>
        <w:ind w:firstLine="720"/>
        <w:jc w:val="both"/>
        <w:rPr>
          <w:sz w:val="28"/>
          <w:szCs w:val="28"/>
        </w:rPr>
      </w:pPr>
      <w:r w:rsidRPr="00973EEF">
        <w:rPr>
          <w:sz w:val="28"/>
          <w:szCs w:val="28"/>
        </w:rPr>
        <w:t>- профилактика правонарушений и обеспечение безопасности граждан на территории муниципального образования;</w:t>
      </w:r>
    </w:p>
    <w:p w14:paraId="7D111B60" w14:textId="277EED6F" w:rsidR="008F2D45" w:rsidRPr="00973EEF" w:rsidRDefault="008F2D45" w:rsidP="008F2D45">
      <w:pPr>
        <w:widowControl w:val="0"/>
        <w:autoSpaceDE w:val="0"/>
        <w:autoSpaceDN w:val="0"/>
        <w:adjustRightInd w:val="0"/>
        <w:ind w:firstLine="720"/>
        <w:jc w:val="both"/>
        <w:rPr>
          <w:sz w:val="28"/>
          <w:szCs w:val="28"/>
        </w:rPr>
      </w:pPr>
      <w:r w:rsidRPr="00973EEF">
        <w:rPr>
          <w:sz w:val="28"/>
          <w:szCs w:val="28"/>
        </w:rPr>
        <w:t>- формирование негативного отношения к незаконному обороту и потреблению наркотиков;</w:t>
      </w:r>
    </w:p>
    <w:p w14:paraId="6FB40382" w14:textId="0559E8B0" w:rsidR="00B75943" w:rsidRPr="00973EEF" w:rsidRDefault="008F2D45" w:rsidP="00B75943">
      <w:pPr>
        <w:widowControl w:val="0"/>
        <w:autoSpaceDE w:val="0"/>
        <w:autoSpaceDN w:val="0"/>
        <w:adjustRightInd w:val="0"/>
        <w:ind w:firstLine="720"/>
        <w:jc w:val="both"/>
        <w:rPr>
          <w:sz w:val="28"/>
          <w:szCs w:val="28"/>
        </w:rPr>
      </w:pPr>
      <w:r w:rsidRPr="00973EEF">
        <w:rPr>
          <w:sz w:val="28"/>
          <w:szCs w:val="28"/>
        </w:rPr>
        <w:t xml:space="preserve">- недопущение террористических и экстремистских проявлений на территории муниципального образования; </w:t>
      </w:r>
    </w:p>
    <w:p w14:paraId="36B2ECB1" w14:textId="1A14B351" w:rsidR="008F2D45" w:rsidRPr="00973EEF" w:rsidRDefault="008F2D45" w:rsidP="008F2D45">
      <w:pPr>
        <w:widowControl w:val="0"/>
        <w:autoSpaceDE w:val="0"/>
        <w:autoSpaceDN w:val="0"/>
        <w:adjustRightInd w:val="0"/>
        <w:ind w:firstLine="720"/>
        <w:jc w:val="both"/>
        <w:rPr>
          <w:sz w:val="28"/>
          <w:szCs w:val="28"/>
        </w:rPr>
      </w:pPr>
      <w:r w:rsidRPr="00973EEF">
        <w:rPr>
          <w:sz w:val="28"/>
          <w:szCs w:val="28"/>
        </w:rPr>
        <w:t>- снижение уровня коррупционных проявлений;</w:t>
      </w:r>
    </w:p>
    <w:p w14:paraId="0EC1D19D" w14:textId="4FAFEA4D" w:rsidR="008F2D45" w:rsidRPr="00973EEF" w:rsidRDefault="008F2D45" w:rsidP="008F2D45">
      <w:pPr>
        <w:widowControl w:val="0"/>
        <w:autoSpaceDE w:val="0"/>
        <w:autoSpaceDN w:val="0"/>
        <w:adjustRightInd w:val="0"/>
        <w:ind w:firstLine="720"/>
        <w:jc w:val="both"/>
        <w:rPr>
          <w:sz w:val="28"/>
          <w:szCs w:val="28"/>
        </w:rPr>
      </w:pPr>
      <w:r w:rsidRPr="00973EEF">
        <w:rPr>
          <w:sz w:val="28"/>
          <w:szCs w:val="28"/>
        </w:rPr>
        <w:t>- защита населения от чрезвычайных ситуаций природного и техногенного характера;</w:t>
      </w:r>
    </w:p>
    <w:p w14:paraId="09264F6A" w14:textId="00D5EC31" w:rsidR="008F2D45" w:rsidRPr="00973EEF" w:rsidRDefault="008F2D45" w:rsidP="008F2D45">
      <w:pPr>
        <w:widowControl w:val="0"/>
        <w:autoSpaceDE w:val="0"/>
        <w:autoSpaceDN w:val="0"/>
        <w:adjustRightInd w:val="0"/>
        <w:ind w:firstLine="720"/>
        <w:jc w:val="both"/>
        <w:rPr>
          <w:sz w:val="28"/>
          <w:szCs w:val="28"/>
        </w:rPr>
      </w:pPr>
      <w:r w:rsidRPr="00973EEF">
        <w:rPr>
          <w:sz w:val="28"/>
          <w:szCs w:val="28"/>
        </w:rPr>
        <w:t>- снижение негативного воздействия отходов на окружающую среду муниципального образования Ногликский муниципальный округ Сахалинской области и ликвидация объектов накопленного вреда окружающей среде</w:t>
      </w:r>
      <w:r w:rsidR="00973EEF">
        <w:rPr>
          <w:sz w:val="28"/>
          <w:szCs w:val="28"/>
        </w:rPr>
        <w:t>.</w:t>
      </w:r>
    </w:p>
    <w:p w14:paraId="4017F26B" w14:textId="77777777" w:rsidR="00973EEF" w:rsidRDefault="00973EEF" w:rsidP="00BF1B4E">
      <w:pPr>
        <w:jc w:val="center"/>
        <w:rPr>
          <w:sz w:val="28"/>
          <w:szCs w:val="28"/>
        </w:rPr>
      </w:pPr>
    </w:p>
    <w:p w14:paraId="62016A85" w14:textId="0A08DAF9" w:rsidR="00BF1B4E" w:rsidRPr="000D78B8" w:rsidRDefault="00BF1B4E" w:rsidP="00BF1B4E">
      <w:pPr>
        <w:jc w:val="center"/>
        <w:rPr>
          <w:sz w:val="28"/>
          <w:szCs w:val="28"/>
        </w:rPr>
      </w:pPr>
      <w:r>
        <w:rPr>
          <w:sz w:val="28"/>
          <w:szCs w:val="28"/>
        </w:rPr>
        <w:t xml:space="preserve">1.3. </w:t>
      </w:r>
      <w:r w:rsidRPr="000D78B8">
        <w:rPr>
          <w:sz w:val="28"/>
          <w:szCs w:val="28"/>
        </w:rPr>
        <w:t xml:space="preserve">Задачи муниципального управления, </w:t>
      </w:r>
      <w:r w:rsidR="00973EEF">
        <w:rPr>
          <w:sz w:val="28"/>
          <w:szCs w:val="28"/>
        </w:rPr>
        <w:t xml:space="preserve">способы их эффективного решения </w:t>
      </w:r>
      <w:r w:rsidRPr="000D78B8">
        <w:rPr>
          <w:sz w:val="28"/>
          <w:szCs w:val="28"/>
        </w:rPr>
        <w:t>в сфере реа</w:t>
      </w:r>
      <w:r>
        <w:rPr>
          <w:sz w:val="28"/>
          <w:szCs w:val="28"/>
        </w:rPr>
        <w:t>лизации муниципальной программы</w:t>
      </w:r>
    </w:p>
    <w:p w14:paraId="6B60601B" w14:textId="77777777" w:rsidR="00BF1B4E" w:rsidRDefault="00BF1B4E" w:rsidP="00BF1B4E">
      <w:pPr>
        <w:jc w:val="both"/>
        <w:rPr>
          <w:sz w:val="28"/>
          <w:szCs w:val="28"/>
        </w:rPr>
      </w:pPr>
    </w:p>
    <w:p w14:paraId="6B53EC4F" w14:textId="4C57F4C3" w:rsidR="00BF1B4E" w:rsidRDefault="00BF1B4E" w:rsidP="00BF1B4E">
      <w:pPr>
        <w:ind w:firstLine="705"/>
        <w:jc w:val="both"/>
        <w:rPr>
          <w:sz w:val="28"/>
          <w:szCs w:val="28"/>
        </w:rPr>
      </w:pPr>
      <w:r>
        <w:rPr>
          <w:sz w:val="28"/>
          <w:szCs w:val="28"/>
        </w:rPr>
        <w:t>Для достижения поставленн</w:t>
      </w:r>
      <w:r w:rsidR="00973EEF">
        <w:rPr>
          <w:sz w:val="28"/>
          <w:szCs w:val="28"/>
        </w:rPr>
        <w:t>ых</w:t>
      </w:r>
      <w:r>
        <w:rPr>
          <w:sz w:val="28"/>
          <w:szCs w:val="28"/>
        </w:rPr>
        <w:t xml:space="preserve"> цел</w:t>
      </w:r>
      <w:r w:rsidR="00973EEF">
        <w:rPr>
          <w:sz w:val="28"/>
          <w:szCs w:val="28"/>
        </w:rPr>
        <w:t>ей</w:t>
      </w:r>
      <w:r>
        <w:rPr>
          <w:sz w:val="28"/>
          <w:szCs w:val="28"/>
        </w:rPr>
        <w:t xml:space="preserve"> </w:t>
      </w:r>
      <w:r w:rsidRPr="002C708F">
        <w:rPr>
          <w:sz w:val="28"/>
          <w:szCs w:val="28"/>
        </w:rPr>
        <w:t xml:space="preserve">определены следующие </w:t>
      </w:r>
      <w:r>
        <w:rPr>
          <w:sz w:val="28"/>
          <w:szCs w:val="28"/>
        </w:rPr>
        <w:t>задачи:</w:t>
      </w:r>
    </w:p>
    <w:p w14:paraId="6555AAFD" w14:textId="2B3837E2" w:rsidR="00973EEF" w:rsidRPr="00FC2099" w:rsidRDefault="0075740C" w:rsidP="00BF1B4E">
      <w:pPr>
        <w:ind w:firstLine="705"/>
        <w:jc w:val="both"/>
        <w:rPr>
          <w:sz w:val="28"/>
          <w:szCs w:val="28"/>
        </w:rPr>
      </w:pPr>
      <w:r>
        <w:rPr>
          <w:sz w:val="28"/>
          <w:szCs w:val="28"/>
        </w:rPr>
        <w:t>- р</w:t>
      </w:r>
      <w:r w:rsidRPr="0075740C">
        <w:rPr>
          <w:sz w:val="28"/>
          <w:szCs w:val="28"/>
        </w:rPr>
        <w:t>азвитие системы социальной профилактики правонарушений в МО; предупреждение и профилактика правонарушений, совершаемых на улицах</w:t>
      </w:r>
      <w:r w:rsidR="00B75943">
        <w:rPr>
          <w:sz w:val="28"/>
          <w:szCs w:val="28"/>
        </w:rPr>
        <w:t>, дорогах общего пользования</w:t>
      </w:r>
      <w:r w:rsidRPr="0075740C">
        <w:rPr>
          <w:sz w:val="28"/>
          <w:szCs w:val="28"/>
        </w:rPr>
        <w:t xml:space="preserve"> и </w:t>
      </w:r>
      <w:r>
        <w:rPr>
          <w:sz w:val="28"/>
          <w:szCs w:val="28"/>
        </w:rPr>
        <w:t xml:space="preserve">в других общественных местах </w:t>
      </w:r>
      <w:r w:rsidR="00B75943" w:rsidRPr="00FC2099">
        <w:rPr>
          <w:sz w:val="28"/>
          <w:szCs w:val="28"/>
        </w:rPr>
        <w:t>муниципального образования</w:t>
      </w:r>
      <w:r w:rsidRPr="00FC2099">
        <w:rPr>
          <w:sz w:val="28"/>
          <w:szCs w:val="28"/>
        </w:rPr>
        <w:t>;</w:t>
      </w:r>
    </w:p>
    <w:p w14:paraId="67805BDE" w14:textId="77777777" w:rsidR="00B75943" w:rsidRPr="00FC2099" w:rsidRDefault="00B75943" w:rsidP="00B75943">
      <w:pPr>
        <w:ind w:firstLine="705"/>
        <w:jc w:val="both"/>
        <w:rPr>
          <w:sz w:val="28"/>
          <w:szCs w:val="28"/>
        </w:rPr>
      </w:pPr>
      <w:r w:rsidRPr="00FC2099">
        <w:rPr>
          <w:sz w:val="28"/>
          <w:szCs w:val="28"/>
        </w:rPr>
        <w:t xml:space="preserve">- профилактика злоупотребления наркотическими средствами и психотропными веществами; </w:t>
      </w:r>
    </w:p>
    <w:p w14:paraId="5E58D39B" w14:textId="6B33BE3A" w:rsidR="00B75943" w:rsidRPr="00FC2099" w:rsidRDefault="00B75943" w:rsidP="00BF1B4E">
      <w:pPr>
        <w:ind w:firstLine="705"/>
        <w:jc w:val="both"/>
        <w:rPr>
          <w:sz w:val="28"/>
          <w:szCs w:val="28"/>
        </w:rPr>
      </w:pPr>
      <w:r w:rsidRPr="00FC2099">
        <w:rPr>
          <w:sz w:val="28"/>
          <w:szCs w:val="28"/>
        </w:rPr>
        <w:t xml:space="preserve">- меры по пресечению незаконного оборота наркотиков и их потребления; </w:t>
      </w:r>
    </w:p>
    <w:p w14:paraId="0D9D8053" w14:textId="10BAD96C" w:rsidR="00BF1B4E" w:rsidRPr="00FC2099" w:rsidRDefault="00BF1B4E" w:rsidP="00BF1B4E">
      <w:pPr>
        <w:ind w:firstLine="705"/>
        <w:jc w:val="both"/>
        <w:rPr>
          <w:sz w:val="28"/>
          <w:szCs w:val="28"/>
        </w:rPr>
      </w:pPr>
      <w:r w:rsidRPr="00FC2099">
        <w:rPr>
          <w:sz w:val="28"/>
          <w:szCs w:val="28"/>
        </w:rPr>
        <w:lastRenderedPageBreak/>
        <w:t xml:space="preserve">- подготовка и переподготовка специалистов в области профилактики наркомании; </w:t>
      </w:r>
    </w:p>
    <w:p w14:paraId="2BC556C8" w14:textId="77777777" w:rsidR="00B75943" w:rsidRPr="00FC2099" w:rsidRDefault="00B75943" w:rsidP="00FC2099">
      <w:pPr>
        <w:ind w:firstLine="705"/>
        <w:jc w:val="both"/>
        <w:rPr>
          <w:sz w:val="28"/>
          <w:szCs w:val="28"/>
        </w:rPr>
      </w:pPr>
      <w:r w:rsidRPr="00FC2099">
        <w:rPr>
          <w:sz w:val="28"/>
          <w:szCs w:val="28"/>
        </w:rPr>
        <w:t>-  профилактика и информирование населения по вопросам противодействия терроризму и экстремизму;</w:t>
      </w:r>
    </w:p>
    <w:p w14:paraId="48E7BD8F" w14:textId="79420250" w:rsidR="00B75943" w:rsidRPr="00FC2099" w:rsidRDefault="00B75943" w:rsidP="00BF1B4E">
      <w:pPr>
        <w:tabs>
          <w:tab w:val="left" w:pos="709"/>
        </w:tabs>
        <w:ind w:firstLine="709"/>
        <w:jc w:val="both"/>
        <w:rPr>
          <w:sz w:val="28"/>
          <w:szCs w:val="28"/>
        </w:rPr>
      </w:pPr>
      <w:r w:rsidRPr="00FC2099">
        <w:rPr>
          <w:sz w:val="28"/>
          <w:szCs w:val="28"/>
        </w:rPr>
        <w:t>- проведение мероприяти</w:t>
      </w:r>
      <w:r w:rsidR="002F4AA7">
        <w:rPr>
          <w:sz w:val="28"/>
          <w:szCs w:val="28"/>
        </w:rPr>
        <w:t>й</w:t>
      </w:r>
      <w:r w:rsidRPr="00FC2099">
        <w:rPr>
          <w:sz w:val="28"/>
          <w:szCs w:val="28"/>
        </w:rPr>
        <w:t xml:space="preserve"> по техническому оснащению объектов различных сфер деятельности с целью недопущения совершения террористических актов;</w:t>
      </w:r>
    </w:p>
    <w:p w14:paraId="040AEA60" w14:textId="77777777" w:rsidR="00FC2099" w:rsidRPr="00FC2099" w:rsidRDefault="00FC2099" w:rsidP="00FC2099">
      <w:pPr>
        <w:widowControl w:val="0"/>
        <w:autoSpaceDE w:val="0"/>
        <w:autoSpaceDN w:val="0"/>
        <w:adjustRightInd w:val="0"/>
        <w:ind w:firstLine="720"/>
        <w:jc w:val="both"/>
        <w:rPr>
          <w:sz w:val="28"/>
          <w:szCs w:val="28"/>
        </w:rPr>
      </w:pPr>
      <w:r w:rsidRPr="00FC2099">
        <w:rPr>
          <w:sz w:val="28"/>
          <w:szCs w:val="28"/>
        </w:rPr>
        <w:t>- предупреждение коррупционных правонарушений;</w:t>
      </w:r>
    </w:p>
    <w:p w14:paraId="31CE2697" w14:textId="77777777" w:rsidR="00FC2099" w:rsidRDefault="00FC2099" w:rsidP="00FC2099">
      <w:pPr>
        <w:widowControl w:val="0"/>
        <w:autoSpaceDE w:val="0"/>
        <w:autoSpaceDN w:val="0"/>
        <w:adjustRightInd w:val="0"/>
        <w:ind w:firstLine="720"/>
        <w:jc w:val="both"/>
        <w:rPr>
          <w:sz w:val="28"/>
          <w:szCs w:val="28"/>
        </w:rPr>
      </w:pPr>
      <w:r w:rsidRPr="00FC2099">
        <w:rPr>
          <w:sz w:val="28"/>
          <w:szCs w:val="28"/>
        </w:rPr>
        <w:t>- формирование общественного сознания, характеризующегося нетерпимостью муниципальных служащих и граждан к коррупционным действиям;</w:t>
      </w:r>
    </w:p>
    <w:p w14:paraId="62D0BA3C" w14:textId="6C46D59B" w:rsidR="002F4AA7" w:rsidRPr="00FC2099" w:rsidRDefault="002F4AA7" w:rsidP="00FC2099">
      <w:pPr>
        <w:widowControl w:val="0"/>
        <w:autoSpaceDE w:val="0"/>
        <w:autoSpaceDN w:val="0"/>
        <w:adjustRightInd w:val="0"/>
        <w:ind w:firstLine="720"/>
        <w:jc w:val="both"/>
        <w:rPr>
          <w:sz w:val="28"/>
          <w:szCs w:val="28"/>
        </w:rPr>
      </w:pPr>
      <w:r>
        <w:rPr>
          <w:sz w:val="28"/>
          <w:szCs w:val="28"/>
        </w:rPr>
        <w:t>- обеспечение деятельности муниципального казенного учреждения «Служба гражданской обороны и чрезвычайных ситуаций» (далее МКУ «Служба ГО и ЧС»);</w:t>
      </w:r>
    </w:p>
    <w:p w14:paraId="7DE401BD" w14:textId="6EAC4B46" w:rsidR="00FC2099" w:rsidRPr="00FC2099" w:rsidRDefault="00FC2099" w:rsidP="00FC2099">
      <w:pPr>
        <w:tabs>
          <w:tab w:val="left" w:pos="709"/>
        </w:tabs>
        <w:ind w:firstLine="709"/>
        <w:jc w:val="both"/>
        <w:rPr>
          <w:sz w:val="28"/>
          <w:szCs w:val="28"/>
        </w:rPr>
      </w:pPr>
      <w:r w:rsidRPr="00FC2099">
        <w:rPr>
          <w:sz w:val="28"/>
          <w:szCs w:val="28"/>
        </w:rPr>
        <w:t>- развитие системы оповещения населения о чрезвычайных ситуациях</w:t>
      </w:r>
      <w:r w:rsidR="002F4AA7">
        <w:rPr>
          <w:sz w:val="28"/>
          <w:szCs w:val="28"/>
        </w:rPr>
        <w:t xml:space="preserve"> и</w:t>
      </w:r>
      <w:r w:rsidR="002F4AA7" w:rsidRPr="002F4AA7">
        <w:rPr>
          <w:sz w:val="28"/>
          <w:szCs w:val="28"/>
        </w:rPr>
        <w:t xml:space="preserve"> </w:t>
      </w:r>
      <w:r w:rsidR="002F4AA7" w:rsidRPr="00FC2099">
        <w:rPr>
          <w:sz w:val="28"/>
          <w:szCs w:val="28"/>
        </w:rPr>
        <w:t>минимизация ущерба, причиненного чрезвычайными ситуациями</w:t>
      </w:r>
      <w:r w:rsidRPr="00FC2099">
        <w:rPr>
          <w:sz w:val="28"/>
          <w:szCs w:val="28"/>
        </w:rPr>
        <w:t>;</w:t>
      </w:r>
    </w:p>
    <w:p w14:paraId="6699708D" w14:textId="2F16929F" w:rsidR="00B75943" w:rsidRDefault="00FC2099" w:rsidP="00BF1B4E">
      <w:pPr>
        <w:tabs>
          <w:tab w:val="left" w:pos="709"/>
        </w:tabs>
        <w:ind w:firstLine="709"/>
        <w:jc w:val="both"/>
        <w:rPr>
          <w:sz w:val="28"/>
          <w:szCs w:val="28"/>
        </w:rPr>
      </w:pPr>
      <w:r>
        <w:rPr>
          <w:sz w:val="28"/>
          <w:szCs w:val="28"/>
        </w:rPr>
        <w:t>- п</w:t>
      </w:r>
      <w:r w:rsidRPr="00523FFB">
        <w:rPr>
          <w:sz w:val="28"/>
          <w:szCs w:val="28"/>
        </w:rPr>
        <w:t>редотвращение загрязнения и засорения территорий муниципального образования</w:t>
      </w:r>
      <w:r>
        <w:rPr>
          <w:sz w:val="28"/>
          <w:szCs w:val="28"/>
        </w:rPr>
        <w:t>.</w:t>
      </w:r>
    </w:p>
    <w:p w14:paraId="6E66A291" w14:textId="77777777" w:rsidR="00FC2099" w:rsidRDefault="00FC2099" w:rsidP="00FC2099">
      <w:pPr>
        <w:ind w:firstLine="708"/>
        <w:jc w:val="both"/>
        <w:rPr>
          <w:rFonts w:eastAsiaTheme="minorEastAsia"/>
          <w:kern w:val="2"/>
          <w:sz w:val="28"/>
          <w:szCs w:val="28"/>
          <w14:ligatures w14:val="standardContextual"/>
        </w:rPr>
      </w:pPr>
      <w:r w:rsidRPr="001E7B33">
        <w:rPr>
          <w:rFonts w:eastAsiaTheme="minorEastAsia"/>
          <w:kern w:val="2"/>
          <w:sz w:val="28"/>
          <w:szCs w:val="28"/>
          <w14:ligatures w14:val="standardContextual"/>
        </w:rPr>
        <w:t>В целях решения вышеуказанных задач запланирована система мероприятий, отраженных в паспортах комплексов процессных мероприятий.</w:t>
      </w:r>
      <w:bookmarkStart w:id="1" w:name="Par412"/>
      <w:bookmarkStart w:id="2" w:name="Par484"/>
      <w:bookmarkEnd w:id="1"/>
      <w:bookmarkEnd w:id="2"/>
    </w:p>
    <w:p w14:paraId="33F59AB9" w14:textId="77777777" w:rsidR="00BF1B4E" w:rsidRDefault="00BF1B4E" w:rsidP="00BF1B4E">
      <w:pPr>
        <w:tabs>
          <w:tab w:val="left" w:pos="709"/>
        </w:tabs>
        <w:jc w:val="both"/>
        <w:rPr>
          <w:sz w:val="28"/>
          <w:szCs w:val="28"/>
        </w:rPr>
      </w:pPr>
    </w:p>
    <w:p w14:paraId="0079CDD1" w14:textId="4E5B271C" w:rsidR="00BF1B4E" w:rsidRDefault="00BF1B4E" w:rsidP="00FC2099">
      <w:pPr>
        <w:tabs>
          <w:tab w:val="left" w:pos="709"/>
        </w:tabs>
        <w:jc w:val="center"/>
        <w:rPr>
          <w:sz w:val="28"/>
          <w:szCs w:val="28"/>
        </w:rPr>
      </w:pPr>
      <w:r>
        <w:rPr>
          <w:sz w:val="28"/>
          <w:szCs w:val="28"/>
        </w:rPr>
        <w:t xml:space="preserve">1.4. </w:t>
      </w:r>
      <w:r w:rsidRPr="000D78B8">
        <w:rPr>
          <w:sz w:val="28"/>
          <w:szCs w:val="28"/>
        </w:rPr>
        <w:t>Задачи, определенные в соответствии с национальными целями</w:t>
      </w:r>
    </w:p>
    <w:p w14:paraId="19F84506" w14:textId="77777777" w:rsidR="00FC2099" w:rsidRPr="00FC2099" w:rsidRDefault="00FC2099" w:rsidP="00FC2099">
      <w:pPr>
        <w:tabs>
          <w:tab w:val="left" w:pos="709"/>
        </w:tabs>
        <w:jc w:val="center"/>
        <w:rPr>
          <w:sz w:val="28"/>
          <w:szCs w:val="28"/>
        </w:rPr>
      </w:pPr>
    </w:p>
    <w:p w14:paraId="4B5FD178" w14:textId="647CC793" w:rsidR="00FC2099" w:rsidRDefault="00FC2099" w:rsidP="00FC2099">
      <w:pPr>
        <w:autoSpaceDE w:val="0"/>
        <w:autoSpaceDN w:val="0"/>
        <w:adjustRightInd w:val="0"/>
        <w:ind w:firstLine="539"/>
        <w:contextualSpacing/>
        <w:jc w:val="both"/>
        <w:rPr>
          <w:bCs/>
          <w:sz w:val="28"/>
          <w:szCs w:val="28"/>
        </w:rPr>
      </w:pPr>
      <w:r w:rsidRPr="001E7B33">
        <w:rPr>
          <w:bCs/>
          <w:sz w:val="28"/>
          <w:szCs w:val="28"/>
        </w:rPr>
        <w:t xml:space="preserve">Система целеполагания и задачи муниципальной программы сформированы с учетом национальных целей развития на период </w:t>
      </w:r>
      <w:r w:rsidRPr="001E7B33">
        <w:rPr>
          <w:bCs/>
          <w:sz w:val="28"/>
          <w:szCs w:val="28"/>
        </w:rPr>
        <w:br/>
        <w:t xml:space="preserve">до 2030 года, определенных </w:t>
      </w:r>
      <w:hyperlink r:id="rId11" w:history="1">
        <w:r w:rsidRPr="001E7B33">
          <w:rPr>
            <w:bCs/>
            <w:sz w:val="28"/>
            <w:szCs w:val="28"/>
          </w:rPr>
          <w:t>Указом</w:t>
        </w:r>
      </w:hyperlink>
      <w:r w:rsidRPr="001E7B33">
        <w:rPr>
          <w:bCs/>
          <w:sz w:val="28"/>
          <w:szCs w:val="28"/>
        </w:rPr>
        <w:t xml:space="preserve"> Президента Российской Федерации </w:t>
      </w:r>
      <w:r w:rsidRPr="001E7B33">
        <w:rPr>
          <w:bCs/>
          <w:sz w:val="28"/>
          <w:szCs w:val="28"/>
        </w:rPr>
        <w:br/>
        <w:t xml:space="preserve">от 07.05.2024 № 309 «О национальных целях развития Российской Федерации на период до 2030 года и на перспективу до 2036 года» и Единым </w:t>
      </w:r>
      <w:hyperlink r:id="rId12" w:history="1">
        <w:r w:rsidRPr="001E7B33">
          <w:rPr>
            <w:bCs/>
            <w:sz w:val="28"/>
            <w:szCs w:val="28"/>
          </w:rPr>
          <w:t>планом</w:t>
        </w:r>
      </w:hyperlink>
      <w:r w:rsidRPr="001E7B33">
        <w:rPr>
          <w:bCs/>
          <w:sz w:val="28"/>
          <w:szCs w:val="28"/>
        </w:rPr>
        <w:t xml:space="preserve"> по достижению национальных целей развития Российской Федерации на период до 2024 года и на плановый период до 2030 года (распоряжение Правительств</w:t>
      </w:r>
      <w:r>
        <w:rPr>
          <w:bCs/>
          <w:sz w:val="28"/>
          <w:szCs w:val="28"/>
        </w:rPr>
        <w:t xml:space="preserve">а Российской </w:t>
      </w:r>
      <w:r w:rsidRPr="001E7B33">
        <w:rPr>
          <w:bCs/>
          <w:sz w:val="28"/>
          <w:szCs w:val="28"/>
        </w:rPr>
        <w:t>Федерации от 01.10.2021 № 2765-р).</w:t>
      </w:r>
    </w:p>
    <w:p w14:paraId="6539EE45" w14:textId="6C96EEEF" w:rsidR="00FC2099" w:rsidRPr="00FC2099" w:rsidRDefault="00FC2099" w:rsidP="00FC2099">
      <w:pPr>
        <w:widowControl w:val="0"/>
        <w:suppressAutoHyphens/>
        <w:ind w:firstLine="567"/>
        <w:jc w:val="both"/>
        <w:outlineLvl w:val="1"/>
        <w:rPr>
          <w:color w:val="000000"/>
          <w:sz w:val="28"/>
          <w:szCs w:val="28"/>
        </w:rPr>
      </w:pPr>
      <w:r>
        <w:rPr>
          <w:bCs/>
          <w:sz w:val="28"/>
          <w:szCs w:val="28"/>
        </w:rPr>
        <w:t xml:space="preserve">Кроме того, </w:t>
      </w:r>
      <w:r>
        <w:rPr>
          <w:color w:val="000000"/>
          <w:sz w:val="28"/>
          <w:szCs w:val="28"/>
        </w:rPr>
        <w:t>с</w:t>
      </w:r>
      <w:r w:rsidRPr="00C51764">
        <w:rPr>
          <w:color w:val="000000"/>
          <w:sz w:val="28"/>
          <w:szCs w:val="28"/>
        </w:rPr>
        <w:t>тратегией национальной безопасности Российской Федерации (Указ Президента Российской Федерации от 02.07.2021 № 400) в числе приоритетов национальной безопасности Российской Федерации определен приоритет «Государственная и общественная безопасность».</w:t>
      </w:r>
    </w:p>
    <w:p w14:paraId="5BD96D51" w14:textId="22014EC9" w:rsidR="00BF1B4E" w:rsidRDefault="00BF1B4E" w:rsidP="00BF1B4E">
      <w:pPr>
        <w:tabs>
          <w:tab w:val="left" w:pos="709"/>
        </w:tabs>
        <w:ind w:firstLine="709"/>
        <w:jc w:val="both"/>
        <w:rPr>
          <w:sz w:val="28"/>
          <w:szCs w:val="28"/>
        </w:rPr>
      </w:pPr>
      <w:r>
        <w:rPr>
          <w:sz w:val="28"/>
          <w:szCs w:val="28"/>
        </w:rPr>
        <w:t xml:space="preserve">Реализация задач муниципальной программы </w:t>
      </w:r>
      <w:r w:rsidR="00FC2099">
        <w:rPr>
          <w:sz w:val="28"/>
          <w:szCs w:val="28"/>
        </w:rPr>
        <w:t xml:space="preserve">также </w:t>
      </w:r>
      <w:r>
        <w:rPr>
          <w:sz w:val="28"/>
          <w:szCs w:val="28"/>
        </w:rPr>
        <w:t xml:space="preserve">оказывает влияние на достижение целевого показателя «увеличение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 национальной цели развития Российской Федерации «Сохранение населения, укрепление здоровья и повышение благополучия людей, поддержка семьи», утвержденных Указом Президента РФ от 07.05.2024 № 309 «О национальных целях развития Российской Федерации на период до 2030 и на перспективу до 2036 года». </w:t>
      </w:r>
    </w:p>
    <w:p w14:paraId="79C756F7" w14:textId="755936EA" w:rsidR="00BF1B4E" w:rsidRPr="00523FFB" w:rsidRDefault="00BF1B4E" w:rsidP="00FC2099">
      <w:pPr>
        <w:tabs>
          <w:tab w:val="left" w:pos="709"/>
        </w:tabs>
        <w:ind w:firstLine="709"/>
        <w:jc w:val="both"/>
        <w:rPr>
          <w:sz w:val="28"/>
          <w:szCs w:val="28"/>
        </w:rPr>
      </w:pPr>
      <w:r>
        <w:rPr>
          <w:sz w:val="28"/>
          <w:szCs w:val="28"/>
        </w:rPr>
        <w:lastRenderedPageBreak/>
        <w:t>Стратегией социально-экономического развития Сахалинской области на период до 2035 года, утвержденной постановлением правительства Сахалинской области от 24.12.2019 № 618 (далее – Стратегия СЭР СО) определена главная стратегическая цель развития Сахалинской области – создание условий для интенсивного экономического роста и повышения уровня и качества жизни. Одной из задач Стратегии СЭР СО является обеспечение безопасности жизнедеятельности на территории Сахалинской области.</w:t>
      </w:r>
    </w:p>
    <w:p w14:paraId="60506F5D" w14:textId="77777777" w:rsidR="00BF1B4E" w:rsidRPr="006427F0" w:rsidRDefault="00BF1B4E" w:rsidP="00BF1B4E">
      <w:pPr>
        <w:tabs>
          <w:tab w:val="left" w:pos="284"/>
        </w:tabs>
        <w:suppressAutoHyphens/>
        <w:jc w:val="center"/>
        <w:rPr>
          <w:sz w:val="28"/>
          <w:szCs w:val="28"/>
        </w:rPr>
      </w:pPr>
    </w:p>
    <w:sectPr w:rsidR="00BF1B4E" w:rsidRPr="006427F0" w:rsidSect="00255005">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BFEC7" w14:textId="77777777" w:rsidR="006929FB" w:rsidRDefault="006929FB">
      <w:r>
        <w:separator/>
      </w:r>
    </w:p>
  </w:endnote>
  <w:endnote w:type="continuationSeparator" w:id="0">
    <w:p w14:paraId="43BB1016" w14:textId="77777777" w:rsidR="006929FB" w:rsidRDefault="0069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T Sans">
    <w:altName w:val="Times New Roman"/>
    <w:charset w:val="01"/>
    <w:family w:val="roman"/>
    <w:pitch w:val="default"/>
  </w:font>
  <w:font w:name="Noto Sans Devanagari">
    <w:altName w:val="Times New Roman"/>
    <w:panose1 w:val="00000000000000000000"/>
    <w:charset w:val="00"/>
    <w:family w:val="roman"/>
    <w:notTrueType/>
    <w:pitch w:val="default"/>
  </w:font>
  <w:font w:name="DejaVu Sans">
    <w:altName w:val="Arial"/>
    <w:charset w:val="CC"/>
    <w:family w:val="swiss"/>
    <w:pitch w:val="variable"/>
    <w:sig w:usb0="00000000" w:usb1="D200FDFF" w:usb2="0A246029" w:usb3="00000000" w:csb0="000001FF" w:csb1="00000000"/>
  </w:font>
  <w:font w:name="Lohit Hindi">
    <w:altName w:val="Times New Roman"/>
    <w:charset w:val="00"/>
    <w:family w:val="auto"/>
    <w:pitch w:val="variable"/>
    <w:sig w:usb0="00000003" w:usb1="0000204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E90FC" w14:textId="77777777" w:rsidR="006929FB" w:rsidRDefault="006929FB">
      <w:r>
        <w:separator/>
      </w:r>
    </w:p>
  </w:footnote>
  <w:footnote w:type="continuationSeparator" w:id="0">
    <w:p w14:paraId="6C5BA5AE" w14:textId="77777777" w:rsidR="006929FB" w:rsidRDefault="00692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1B0A8" w14:textId="77777777" w:rsidR="00F021E3" w:rsidRPr="003E33E2" w:rsidRDefault="00F021E3" w:rsidP="001C0012">
    <w:pPr>
      <w:pStyle w:val="a4"/>
      <w:framePr w:wrap="auto" w:vAnchor="text" w:hAnchor="margin" w:xAlign="center" w:y="1"/>
      <w:rPr>
        <w:rStyle w:val="a6"/>
        <w:sz w:val="26"/>
        <w:szCs w:val="26"/>
      </w:rPr>
    </w:pPr>
    <w:r w:rsidRPr="003E33E2">
      <w:rPr>
        <w:rStyle w:val="a6"/>
        <w:sz w:val="26"/>
        <w:szCs w:val="26"/>
      </w:rPr>
      <w:fldChar w:fldCharType="begin"/>
    </w:r>
    <w:r w:rsidRPr="003E33E2">
      <w:rPr>
        <w:rStyle w:val="a6"/>
        <w:sz w:val="26"/>
        <w:szCs w:val="26"/>
      </w:rPr>
      <w:instrText xml:space="preserve">PAGE  </w:instrText>
    </w:r>
    <w:r w:rsidRPr="003E33E2">
      <w:rPr>
        <w:rStyle w:val="a6"/>
        <w:sz w:val="26"/>
        <w:szCs w:val="26"/>
      </w:rPr>
      <w:fldChar w:fldCharType="separate"/>
    </w:r>
    <w:r w:rsidR="002C3701">
      <w:rPr>
        <w:rStyle w:val="a6"/>
        <w:noProof/>
        <w:sz w:val="26"/>
        <w:szCs w:val="26"/>
      </w:rPr>
      <w:t>6</w:t>
    </w:r>
    <w:r w:rsidRPr="003E33E2">
      <w:rPr>
        <w:rStyle w:val="a6"/>
        <w:sz w:val="26"/>
        <w:szCs w:val="26"/>
      </w:rPr>
      <w:fldChar w:fldCharType="end"/>
    </w:r>
  </w:p>
  <w:p w14:paraId="7B71B0A9" w14:textId="77777777" w:rsidR="00F021E3" w:rsidRDefault="00F021E3" w:rsidP="00400FA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6A7B"/>
    <w:multiLevelType w:val="multilevel"/>
    <w:tmpl w:val="90989616"/>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b w:val="0"/>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 w15:restartNumberingAfterBreak="0">
    <w:nsid w:val="2A391773"/>
    <w:multiLevelType w:val="multilevel"/>
    <w:tmpl w:val="B290C75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33AA44F6"/>
    <w:multiLevelType w:val="hybridMultilevel"/>
    <w:tmpl w:val="CDA00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2907FB"/>
    <w:multiLevelType w:val="hybridMultilevel"/>
    <w:tmpl w:val="8D961D92"/>
    <w:lvl w:ilvl="0" w:tplc="07521F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16928C7"/>
    <w:multiLevelType w:val="hybridMultilevel"/>
    <w:tmpl w:val="09B6D8E2"/>
    <w:lvl w:ilvl="0" w:tplc="89F64C5C">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CF2D0A"/>
    <w:multiLevelType w:val="hybridMultilevel"/>
    <w:tmpl w:val="AC141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lvlOverride w:ilvl="1">
      <w:startOverride w:val="1"/>
    </w:lvlOverride>
    <w:lvlOverride w:ilvl="2"/>
    <w:lvlOverride w:ilvl="3"/>
    <w:lvlOverride w:ilvl="4"/>
    <w:lvlOverride w:ilvl="5"/>
    <w:lvlOverride w:ilvl="6"/>
    <w:lvlOverride w:ilvl="7"/>
    <w:lvlOverride w:ilvl="8"/>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0"/>
  <w:defaultTabStop w:val="708"/>
  <w:hyphenationZone w:val="357"/>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Бланк" w:val="OID_TYPE#620565001=01 Приложение к правовому акту (альбом)"/>
    <w:docVar w:name="attr1#Вид документа" w:val="OID_TYPE#620341208=Приложение"/>
    <w:docVar w:name="SPD_Annotation" w:val="НОВОЕ бланк Приложения к правовому акту (альбом)"/>
    <w:docVar w:name="SPD_hostURL" w:val="10.12.1.30"/>
    <w:docVar w:name="SPD_vDir" w:val="spd"/>
  </w:docVars>
  <w:rsids>
    <w:rsidRoot w:val="00347415"/>
    <w:rsid w:val="00014168"/>
    <w:rsid w:val="000233D8"/>
    <w:rsid w:val="00027E97"/>
    <w:rsid w:val="0003394E"/>
    <w:rsid w:val="00065F8D"/>
    <w:rsid w:val="00091B8A"/>
    <w:rsid w:val="000D175D"/>
    <w:rsid w:val="0010411A"/>
    <w:rsid w:val="001067F4"/>
    <w:rsid w:val="00115A57"/>
    <w:rsid w:val="001348EB"/>
    <w:rsid w:val="00134EA8"/>
    <w:rsid w:val="001673C6"/>
    <w:rsid w:val="00184800"/>
    <w:rsid w:val="001928A4"/>
    <w:rsid w:val="001C0012"/>
    <w:rsid w:val="001E7B33"/>
    <w:rsid w:val="001F445E"/>
    <w:rsid w:val="00202A45"/>
    <w:rsid w:val="002058EC"/>
    <w:rsid w:val="002071DF"/>
    <w:rsid w:val="002369D3"/>
    <w:rsid w:val="00255005"/>
    <w:rsid w:val="00256C0E"/>
    <w:rsid w:val="00256FF8"/>
    <w:rsid w:val="002646EC"/>
    <w:rsid w:val="00284902"/>
    <w:rsid w:val="00297250"/>
    <w:rsid w:val="002A7D78"/>
    <w:rsid w:val="002C3701"/>
    <w:rsid w:val="002C77DD"/>
    <w:rsid w:val="002F4AA7"/>
    <w:rsid w:val="0033332F"/>
    <w:rsid w:val="00347415"/>
    <w:rsid w:val="00363FC9"/>
    <w:rsid w:val="00364967"/>
    <w:rsid w:val="00365B12"/>
    <w:rsid w:val="00386434"/>
    <w:rsid w:val="003949A6"/>
    <w:rsid w:val="003C60EC"/>
    <w:rsid w:val="003E33E2"/>
    <w:rsid w:val="003E62A0"/>
    <w:rsid w:val="003E74EC"/>
    <w:rsid w:val="00400FA7"/>
    <w:rsid w:val="00412B8C"/>
    <w:rsid w:val="0041454D"/>
    <w:rsid w:val="00416224"/>
    <w:rsid w:val="004355D2"/>
    <w:rsid w:val="00487309"/>
    <w:rsid w:val="00494C94"/>
    <w:rsid w:val="004E5D23"/>
    <w:rsid w:val="00525B9B"/>
    <w:rsid w:val="005642FA"/>
    <w:rsid w:val="0057132E"/>
    <w:rsid w:val="005D0F17"/>
    <w:rsid w:val="005D62D2"/>
    <w:rsid w:val="00617DA7"/>
    <w:rsid w:val="006224BA"/>
    <w:rsid w:val="006427F0"/>
    <w:rsid w:val="00651800"/>
    <w:rsid w:val="006929FB"/>
    <w:rsid w:val="006A04BB"/>
    <w:rsid w:val="006D374C"/>
    <w:rsid w:val="006F724C"/>
    <w:rsid w:val="00700E91"/>
    <w:rsid w:val="00725C1B"/>
    <w:rsid w:val="0075740C"/>
    <w:rsid w:val="00775F5A"/>
    <w:rsid w:val="0078048B"/>
    <w:rsid w:val="00784D78"/>
    <w:rsid w:val="007853E2"/>
    <w:rsid w:val="007E5DDA"/>
    <w:rsid w:val="007E72E3"/>
    <w:rsid w:val="00860414"/>
    <w:rsid w:val="00864CB0"/>
    <w:rsid w:val="008872B8"/>
    <w:rsid w:val="008D7012"/>
    <w:rsid w:val="008F2D45"/>
    <w:rsid w:val="00900CA3"/>
    <w:rsid w:val="00901976"/>
    <w:rsid w:val="00911908"/>
    <w:rsid w:val="009535CE"/>
    <w:rsid w:val="00956A9B"/>
    <w:rsid w:val="00973EEF"/>
    <w:rsid w:val="00974CA6"/>
    <w:rsid w:val="00995F4D"/>
    <w:rsid w:val="009C6A25"/>
    <w:rsid w:val="009C6BB8"/>
    <w:rsid w:val="00A0116A"/>
    <w:rsid w:val="00A4569C"/>
    <w:rsid w:val="00A55B69"/>
    <w:rsid w:val="00AA34DB"/>
    <w:rsid w:val="00AB669C"/>
    <w:rsid w:val="00AC6445"/>
    <w:rsid w:val="00AE276F"/>
    <w:rsid w:val="00AF3037"/>
    <w:rsid w:val="00AF30B4"/>
    <w:rsid w:val="00B20901"/>
    <w:rsid w:val="00B234E8"/>
    <w:rsid w:val="00B66935"/>
    <w:rsid w:val="00B75943"/>
    <w:rsid w:val="00B971B4"/>
    <w:rsid w:val="00BC143C"/>
    <w:rsid w:val="00BF1B4E"/>
    <w:rsid w:val="00C2376A"/>
    <w:rsid w:val="00C32D99"/>
    <w:rsid w:val="00C50A3F"/>
    <w:rsid w:val="00CE3DE3"/>
    <w:rsid w:val="00D02B8E"/>
    <w:rsid w:val="00D1338F"/>
    <w:rsid w:val="00D30DE6"/>
    <w:rsid w:val="00D31CDB"/>
    <w:rsid w:val="00D51A28"/>
    <w:rsid w:val="00D6312A"/>
    <w:rsid w:val="00DA6A55"/>
    <w:rsid w:val="00DC55F2"/>
    <w:rsid w:val="00E061F0"/>
    <w:rsid w:val="00E075D0"/>
    <w:rsid w:val="00E151E5"/>
    <w:rsid w:val="00E72380"/>
    <w:rsid w:val="00EB73FA"/>
    <w:rsid w:val="00EE3EB5"/>
    <w:rsid w:val="00EE4B39"/>
    <w:rsid w:val="00F021E3"/>
    <w:rsid w:val="00F23526"/>
    <w:rsid w:val="00F50A86"/>
    <w:rsid w:val="00F603CF"/>
    <w:rsid w:val="00F735B4"/>
    <w:rsid w:val="00F929F5"/>
    <w:rsid w:val="00F96E54"/>
    <w:rsid w:val="00FB0160"/>
    <w:rsid w:val="00FB4543"/>
    <w:rsid w:val="00FC2099"/>
    <w:rsid w:val="00FE3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71B08A"/>
  <w14:defaultImageDpi w14:val="0"/>
  <w15:docId w15:val="{117A206D-5E76-4E69-B6F2-79D7E7E6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4B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622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50A86"/>
    <w:pPr>
      <w:tabs>
        <w:tab w:val="center" w:pos="4677"/>
        <w:tab w:val="right" w:pos="9355"/>
      </w:tabs>
    </w:pPr>
  </w:style>
  <w:style w:type="character" w:customStyle="1" w:styleId="a5">
    <w:name w:val="Верхний колонтитул Знак"/>
    <w:basedOn w:val="a0"/>
    <w:link w:val="a4"/>
    <w:uiPriority w:val="99"/>
    <w:locked/>
    <w:rPr>
      <w:rFonts w:cs="Times New Roman"/>
      <w:sz w:val="24"/>
      <w:szCs w:val="24"/>
    </w:rPr>
  </w:style>
  <w:style w:type="character" w:styleId="a6">
    <w:name w:val="page number"/>
    <w:basedOn w:val="a0"/>
    <w:uiPriority w:val="99"/>
    <w:rsid w:val="00F50A86"/>
    <w:rPr>
      <w:rFonts w:cs="Times New Roman"/>
    </w:rPr>
  </w:style>
  <w:style w:type="paragraph" w:styleId="a7">
    <w:name w:val="footer"/>
    <w:basedOn w:val="a"/>
    <w:link w:val="a8"/>
    <w:uiPriority w:val="99"/>
    <w:rsid w:val="003E33E2"/>
    <w:pPr>
      <w:tabs>
        <w:tab w:val="center" w:pos="4677"/>
        <w:tab w:val="right" w:pos="9355"/>
      </w:tabs>
    </w:pPr>
  </w:style>
  <w:style w:type="character" w:customStyle="1" w:styleId="a8">
    <w:name w:val="Нижний колонтитул Знак"/>
    <w:basedOn w:val="a0"/>
    <w:link w:val="a7"/>
    <w:uiPriority w:val="99"/>
    <w:locked/>
    <w:rPr>
      <w:rFonts w:cs="Times New Roman"/>
      <w:sz w:val="24"/>
      <w:szCs w:val="24"/>
    </w:rPr>
  </w:style>
  <w:style w:type="paragraph" w:styleId="a9">
    <w:name w:val="Balloon Text"/>
    <w:basedOn w:val="a"/>
    <w:link w:val="aa"/>
    <w:uiPriority w:val="99"/>
    <w:semiHidden/>
    <w:unhideWhenUsed/>
    <w:rsid w:val="00386434"/>
    <w:rPr>
      <w:rFonts w:ascii="Tahoma" w:hAnsi="Tahoma" w:cs="Tahoma"/>
      <w:sz w:val="16"/>
      <w:szCs w:val="16"/>
    </w:rPr>
  </w:style>
  <w:style w:type="character" w:customStyle="1" w:styleId="aa">
    <w:name w:val="Текст выноски Знак"/>
    <w:basedOn w:val="a0"/>
    <w:link w:val="a9"/>
    <w:uiPriority w:val="99"/>
    <w:semiHidden/>
    <w:rsid w:val="00386434"/>
    <w:rPr>
      <w:rFonts w:ascii="Tahoma" w:hAnsi="Tahoma" w:cs="Tahoma"/>
      <w:sz w:val="16"/>
      <w:szCs w:val="16"/>
    </w:rPr>
  </w:style>
  <w:style w:type="character" w:styleId="ab">
    <w:name w:val="Placeholder Text"/>
    <w:basedOn w:val="a0"/>
    <w:uiPriority w:val="99"/>
    <w:semiHidden/>
    <w:rsid w:val="0078048B"/>
    <w:rPr>
      <w:color w:val="808080"/>
    </w:rPr>
  </w:style>
  <w:style w:type="paragraph" w:styleId="ac">
    <w:name w:val="List Paragraph"/>
    <w:basedOn w:val="a"/>
    <w:link w:val="ad"/>
    <w:qFormat/>
    <w:rsid w:val="005642FA"/>
    <w:pPr>
      <w:ind w:left="720"/>
      <w:contextualSpacing/>
    </w:pPr>
  </w:style>
  <w:style w:type="paragraph" w:customStyle="1" w:styleId="ConsPlusCell">
    <w:name w:val="ConsPlusCell"/>
    <w:rsid w:val="00D6312A"/>
    <w:pPr>
      <w:widowControl w:val="0"/>
      <w:autoSpaceDE w:val="0"/>
      <w:autoSpaceDN w:val="0"/>
      <w:adjustRightInd w:val="0"/>
      <w:spacing w:after="0" w:line="240" w:lineRule="auto"/>
    </w:pPr>
    <w:rPr>
      <w:sz w:val="24"/>
      <w:szCs w:val="24"/>
    </w:rPr>
  </w:style>
  <w:style w:type="paragraph" w:styleId="ae">
    <w:name w:val="Normal (Web)"/>
    <w:basedOn w:val="a"/>
    <w:uiPriority w:val="99"/>
    <w:unhideWhenUsed/>
    <w:rsid w:val="00BF1B4E"/>
    <w:pPr>
      <w:spacing w:before="100" w:beforeAutospacing="1" w:after="100" w:afterAutospacing="1"/>
    </w:pPr>
  </w:style>
  <w:style w:type="paragraph" w:customStyle="1" w:styleId="ConsPlusNormal">
    <w:name w:val="ConsPlusNormal"/>
    <w:rsid w:val="00BF1B4E"/>
    <w:pPr>
      <w:widowControl w:val="0"/>
      <w:autoSpaceDE w:val="0"/>
      <w:autoSpaceDN w:val="0"/>
      <w:adjustRightInd w:val="0"/>
      <w:spacing w:after="0" w:line="240" w:lineRule="auto"/>
    </w:pPr>
    <w:rPr>
      <w:rFonts w:eastAsiaTheme="minorEastAsia"/>
      <w:sz w:val="24"/>
      <w:szCs w:val="24"/>
      <w14:ligatures w14:val="standardContextual"/>
    </w:rPr>
  </w:style>
  <w:style w:type="character" w:styleId="af">
    <w:name w:val="Strong"/>
    <w:basedOn w:val="a0"/>
    <w:uiPriority w:val="22"/>
    <w:qFormat/>
    <w:rsid w:val="00BF1B4E"/>
    <w:rPr>
      <w:b/>
      <w:bCs/>
    </w:rPr>
  </w:style>
  <w:style w:type="character" w:customStyle="1" w:styleId="ad">
    <w:name w:val="Абзац списка Знак"/>
    <w:link w:val="ac"/>
    <w:uiPriority w:val="34"/>
    <w:locked/>
    <w:rsid w:val="00BF1B4E"/>
    <w:rPr>
      <w:sz w:val="24"/>
      <w:szCs w:val="24"/>
    </w:rPr>
  </w:style>
  <w:style w:type="character" w:customStyle="1" w:styleId="af0">
    <w:name w:val="Основной текст_"/>
    <w:basedOn w:val="a0"/>
    <w:link w:val="1"/>
    <w:rsid w:val="00F021E3"/>
    <w:rPr>
      <w:rFonts w:ascii="Batang" w:eastAsia="Batang" w:hAnsi="Batang"/>
      <w:sz w:val="26"/>
      <w:szCs w:val="26"/>
      <w:shd w:val="clear" w:color="auto" w:fill="FFFFFF"/>
    </w:rPr>
  </w:style>
  <w:style w:type="paragraph" w:customStyle="1" w:styleId="1">
    <w:name w:val="Основной текст1"/>
    <w:basedOn w:val="a"/>
    <w:link w:val="af0"/>
    <w:rsid w:val="00F021E3"/>
    <w:pPr>
      <w:widowControl w:val="0"/>
      <w:shd w:val="clear" w:color="auto" w:fill="FFFFFF"/>
      <w:spacing w:line="322" w:lineRule="exact"/>
      <w:jc w:val="both"/>
    </w:pPr>
    <w:rPr>
      <w:rFonts w:ascii="Batang" w:eastAsia="Batang" w:hAnsi="Batang"/>
      <w:sz w:val="26"/>
      <w:szCs w:val="26"/>
    </w:rPr>
  </w:style>
  <w:style w:type="character" w:customStyle="1" w:styleId="125pt">
    <w:name w:val="Основной текст + 12;5 pt;Полужирный"/>
    <w:basedOn w:val="af0"/>
    <w:rsid w:val="00F021E3"/>
    <w:rPr>
      <w:rFonts w:ascii="Batang" w:eastAsia="Batang" w:hAnsi="Batang"/>
      <w:b/>
      <w:bCs/>
      <w:color w:val="000000"/>
      <w:spacing w:val="0"/>
      <w:w w:val="100"/>
      <w:position w:val="0"/>
      <w:sz w:val="25"/>
      <w:szCs w:val="25"/>
      <w:shd w:val="clear" w:color="auto" w:fill="FFFFFF"/>
      <w:lang w:val="ru-RU"/>
    </w:rPr>
  </w:style>
  <w:style w:type="character" w:customStyle="1" w:styleId="213pt">
    <w:name w:val="Основной текст (2) + 13 pt;Не полужирный"/>
    <w:basedOn w:val="a0"/>
    <w:rsid w:val="00F021E3"/>
    <w:rPr>
      <w:rFonts w:ascii="Batang" w:eastAsia="Batang" w:hAnsi="Batang"/>
      <w:b/>
      <w:bCs/>
      <w:color w:val="000000"/>
      <w:spacing w:val="0"/>
      <w:w w:val="100"/>
      <w:position w:val="0"/>
      <w:sz w:val="26"/>
      <w:szCs w:val="26"/>
      <w:lang w:val="ru-RU" w:bidi="ar-SA"/>
    </w:rPr>
  </w:style>
  <w:style w:type="paragraph" w:customStyle="1" w:styleId="2">
    <w:name w:val="Основной текст2"/>
    <w:basedOn w:val="a"/>
    <w:rsid w:val="00F021E3"/>
    <w:pPr>
      <w:widowControl w:val="0"/>
      <w:shd w:val="clear" w:color="auto" w:fill="FFFFFF"/>
      <w:spacing w:line="427" w:lineRule="exact"/>
      <w:ind w:hanging="500"/>
      <w:jc w:val="center"/>
    </w:pPr>
    <w:rPr>
      <w:rFonts w:ascii="Batang" w:eastAsia="Batang" w:hAnsi="Batang"/>
      <w:spacing w:val="-10"/>
      <w:sz w:val="20"/>
      <w:szCs w:val="20"/>
    </w:rPr>
  </w:style>
  <w:style w:type="paragraph" w:styleId="af1">
    <w:name w:val="Body Text"/>
    <w:basedOn w:val="a"/>
    <w:link w:val="af2"/>
    <w:rsid w:val="001F445E"/>
    <w:pPr>
      <w:suppressAutoHyphens/>
      <w:spacing w:after="140" w:line="276" w:lineRule="auto"/>
      <w:textAlignment w:val="baseline"/>
    </w:pPr>
    <w:rPr>
      <w:rFonts w:ascii="PT Sans" w:eastAsia="Tahoma" w:hAnsi="PT Sans" w:cs="Noto Sans Devanagari"/>
      <w:kern w:val="2"/>
      <w:lang w:eastAsia="zh-CN" w:bidi="hi-IN"/>
    </w:rPr>
  </w:style>
  <w:style w:type="character" w:customStyle="1" w:styleId="af2">
    <w:name w:val="Основной текст Знак"/>
    <w:basedOn w:val="a0"/>
    <w:link w:val="af1"/>
    <w:rsid w:val="001F445E"/>
    <w:rPr>
      <w:rFonts w:ascii="PT Sans" w:eastAsia="Tahoma" w:hAnsi="PT Sans" w:cs="Noto Sans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gin.consultant.ru/link/?req=doc&amp;base=LAW&amp;n=39801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gin.consultant.ru/link/?req=doc&amp;base=LAW&amp;n=35792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cIndex xmlns="D7192FFF-C2B2-4F10-B7A4-C791C93B1729">999-00</RubricIndex>
    <ObjectTypeId xmlns="D7192FFF-C2B2-4F10-B7A4-C791C93B1729">2</ObjectTypeId>
    <DocGroupLink xmlns="D7192FFF-C2B2-4F10-B7A4-C791C93B1729" xsi:nil="true"/>
    <Body xmlns="http://schemas.microsoft.com/sharepoint/v3" xsi:nil="true"/>
    <DocTypeId xmlns="D7192FFF-C2B2-4F10-B7A4-C791C93B1729">0</DocTypeId>
    <IsAvailable xmlns="00ae519a-a787-4cb6-a9f3-e0d2ce624f96">true</IsAvailable>
    <FileTypeId xmlns="D7192FFF-C2B2-4F10-B7A4-C791C93B1729">2</FileTypeId>
    <FileNameTemplate xmlns="D7192FFF-C2B2-4F10-B7A4-C791C93B1729" xsi:nil="true"/>
  </documentManagement>
</p:properties>
</file>

<file path=customXml/item3.xml><?xml version="1.0" encoding="utf-8"?>
<?mso-contentType ?>
<FormTemplates xmlns="http://schemas.microsoft.com/sharepoint/v3/contenttype/forms">
  <Display>ContentFileTemplateDispForm</Display>
  <Edit>ContentFileTemplateEditForm</Edit>
  <New>ContentFileTemplateNewForm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7EF8A-2644-4753-BF8C-0A1842AB5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B7743-35FB-49BB-9F16-93DE0648CDE4}">
  <ds:schemaRefs>
    <ds:schemaRef ds:uri="http://purl.org/dc/elements/1.1/"/>
    <ds:schemaRef ds:uri="http://schemas.openxmlformats.org/package/2006/metadata/core-properties"/>
    <ds:schemaRef ds:uri="http://schemas.microsoft.com/office/infopath/2007/PartnerControls"/>
    <ds:schemaRef ds:uri="http://purl.org/dc/terms/"/>
    <ds:schemaRef ds:uri="00ae519a-a787-4cb6-a9f3-e0d2ce624f96"/>
    <ds:schemaRef ds:uri="http://schemas.microsoft.com/office/2006/documentManagement/types"/>
    <ds:schemaRef ds:uri="D7192FFF-C2B2-4F10-B7A4-C791C93B1729"/>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0863F3F-4A94-4EAB-93F6-CD4709C87E66}">
  <ds:schemaRefs>
    <ds:schemaRef ds:uri="http://schemas.microsoft.com/sharepoint/v3/contenttype/forms"/>
  </ds:schemaRefs>
</ds:datastoreItem>
</file>

<file path=customXml/itemProps4.xml><?xml version="1.0" encoding="utf-8"?>
<ds:datastoreItem xmlns:ds="http://schemas.openxmlformats.org/officeDocument/2006/customXml" ds:itemID="{803A4AD4-6BAC-46CE-8354-5B601EADF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3369</TotalTime>
  <Pages>6</Pages>
  <Words>1443</Words>
  <Characters>11354</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Приложение (альбом)</vt:lpstr>
    </vt:vector>
  </TitlesOfParts>
  <Company>Департамент по печати, телерадиовещанию и связи</Company>
  <LinksUpToDate>false</LinksUpToDate>
  <CharactersWithSpaces>12772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(альбом)</dc:title>
  <dc:creator>М.Наталья</dc:creator>
  <cp:lastModifiedBy>Анастасия С. Фомина</cp:lastModifiedBy>
  <cp:revision>19</cp:revision>
  <cp:lastPrinted>2025-04-08T23:40:00Z</cp:lastPrinted>
  <dcterms:created xsi:type="dcterms:W3CDTF">2020-04-07T04:55:00Z</dcterms:created>
  <dcterms:modified xsi:type="dcterms:W3CDTF">2025-05-16T07:17:00Z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