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044842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044842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044842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044842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044842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044842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044842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044842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44842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044842">
        <w:rPr>
          <w:rFonts w:ascii="Times New Roman" w:hAnsi="Times New Roman" w:cs="Times New Roman"/>
          <w:sz w:val="27"/>
          <w:szCs w:val="27"/>
        </w:rPr>
        <w:t>:</w:t>
      </w:r>
      <w:r w:rsidR="001C05F8" w:rsidRPr="00044842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2A1DF1" w:rsidRPr="00044842">
        <w:rPr>
          <w:rFonts w:ascii="Times New Roman" w:hAnsi="Times New Roman" w:cs="Times New Roman"/>
          <w:sz w:val="27"/>
          <w:szCs w:val="27"/>
        </w:rPr>
        <w:t>29</w:t>
      </w:r>
      <w:r w:rsidR="000109CB" w:rsidRPr="00044842">
        <w:rPr>
          <w:rFonts w:ascii="Times New Roman" w:hAnsi="Times New Roman" w:cs="Times New Roman"/>
          <w:sz w:val="27"/>
          <w:szCs w:val="27"/>
        </w:rPr>
        <w:t>.03</w:t>
      </w:r>
      <w:r w:rsidR="001C05F8" w:rsidRPr="00044842">
        <w:rPr>
          <w:rFonts w:ascii="Times New Roman" w:hAnsi="Times New Roman" w:cs="Times New Roman"/>
          <w:sz w:val="27"/>
          <w:szCs w:val="27"/>
        </w:rPr>
        <w:t>.20</w:t>
      </w:r>
      <w:r w:rsidR="00A119E3" w:rsidRPr="00044842">
        <w:rPr>
          <w:rFonts w:ascii="Times New Roman" w:hAnsi="Times New Roman" w:cs="Times New Roman"/>
          <w:sz w:val="27"/>
          <w:szCs w:val="27"/>
        </w:rPr>
        <w:t>2</w:t>
      </w:r>
      <w:r w:rsidR="009552EB" w:rsidRPr="00044842">
        <w:rPr>
          <w:rFonts w:ascii="Times New Roman" w:hAnsi="Times New Roman" w:cs="Times New Roman"/>
          <w:sz w:val="27"/>
          <w:szCs w:val="27"/>
        </w:rPr>
        <w:t>2</w:t>
      </w:r>
      <w:r w:rsidR="001C05F8" w:rsidRPr="00044842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044842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44842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044842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2A1DF1" w:rsidRPr="00044842">
        <w:rPr>
          <w:rFonts w:ascii="Times New Roman" w:hAnsi="Times New Roman" w:cs="Times New Roman"/>
          <w:sz w:val="27"/>
          <w:szCs w:val="27"/>
        </w:rPr>
        <w:t>11</w:t>
      </w:r>
      <w:r w:rsidR="00A8553E" w:rsidRPr="00044842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/>
      <w:hyperlink r:id="rId7" w:history="1">
        <w:r w:rsidR="002A1DF1" w:rsidRPr="00044842">
          <w:rPr>
            <w:rFonts w:ascii="Times New Roman" w:hAnsi="Times New Roman" w:cs="Times New Roman"/>
            <w:sz w:val="28"/>
            <w:szCs w:val="28"/>
            <w:u w:val="single"/>
          </w:rPr>
          <w:t>e.rudik@nogliki-adm.ru</w:t>
        </w:r>
      </w:hyperlink>
      <w:r w:rsidR="002A1DF1" w:rsidRPr="00044842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93942" w:rsidRPr="00044842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044842">
        <w:rPr>
          <w:b/>
          <w:sz w:val="27"/>
          <w:szCs w:val="27"/>
        </w:rPr>
        <w:t xml:space="preserve">Контактное лицо разработчика </w:t>
      </w:r>
      <w:r w:rsidR="00A8553E" w:rsidRPr="00044842">
        <w:rPr>
          <w:b/>
          <w:sz w:val="27"/>
          <w:szCs w:val="27"/>
        </w:rPr>
        <w:t>НПА</w:t>
      </w:r>
      <w:r w:rsidR="00A8553E" w:rsidRPr="00044842">
        <w:rPr>
          <w:sz w:val="27"/>
          <w:szCs w:val="27"/>
        </w:rPr>
        <w:t>:</w:t>
      </w:r>
      <w:r w:rsidR="00A8553E" w:rsidRPr="00044842">
        <w:rPr>
          <w:sz w:val="27"/>
          <w:szCs w:val="27"/>
          <w:lang w:eastAsia="en-US"/>
        </w:rPr>
        <w:t xml:space="preserve"> </w:t>
      </w:r>
      <w:r w:rsidR="002A1DF1" w:rsidRPr="00044842">
        <w:rPr>
          <w:sz w:val="27"/>
          <w:szCs w:val="27"/>
          <w:lang w:eastAsia="en-US"/>
        </w:rPr>
        <w:t xml:space="preserve">Ведущий специалист-эксперт отдела экономики </w:t>
      </w:r>
      <w:r w:rsidR="002A1DF1" w:rsidRPr="00044842">
        <w:rPr>
          <w:sz w:val="27"/>
          <w:szCs w:val="27"/>
        </w:rPr>
        <w:t>администрации муниципального образования «Городской округ Ногликский» Рудик Екатерина Павловна</w:t>
      </w:r>
      <w:r w:rsidR="002A1DF1" w:rsidRPr="00044842">
        <w:rPr>
          <w:sz w:val="27"/>
          <w:szCs w:val="27"/>
          <w:lang w:eastAsia="en-US"/>
        </w:rPr>
        <w:t>, тел.: 8(42444)91059</w:t>
      </w:r>
      <w:r w:rsidR="00920CAF" w:rsidRPr="00044842">
        <w:rPr>
          <w:sz w:val="27"/>
          <w:szCs w:val="27"/>
          <w:lang w:eastAsia="en-US"/>
        </w:rPr>
        <w:t>.</w:t>
      </w:r>
    </w:p>
    <w:p w:rsidR="00A8553E" w:rsidRPr="00044842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044842">
        <w:rPr>
          <w:sz w:val="27"/>
          <w:szCs w:val="27"/>
        </w:rPr>
        <w:t xml:space="preserve">       </w:t>
      </w:r>
    </w:p>
    <w:p w:rsidR="00C605BA" w:rsidRPr="00044842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44842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044842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044842" w:rsidRDefault="00C605BA" w:rsidP="00C605BA">
      <w:pPr>
        <w:jc w:val="both"/>
        <w:rPr>
          <w:sz w:val="27"/>
          <w:szCs w:val="27"/>
        </w:rPr>
      </w:pPr>
      <w:r w:rsidRPr="00044842">
        <w:rPr>
          <w:b/>
          <w:sz w:val="27"/>
          <w:szCs w:val="27"/>
        </w:rPr>
        <w:t>В</w:t>
      </w:r>
      <w:r w:rsidR="00A8553E" w:rsidRPr="00044842">
        <w:rPr>
          <w:b/>
          <w:sz w:val="27"/>
          <w:szCs w:val="27"/>
        </w:rPr>
        <w:t>ид и наименование проекта НПА:</w:t>
      </w:r>
      <w:r w:rsidR="001C05F8" w:rsidRPr="00044842">
        <w:rPr>
          <w:b/>
          <w:sz w:val="27"/>
          <w:szCs w:val="27"/>
        </w:rPr>
        <w:t xml:space="preserve"> </w:t>
      </w:r>
      <w:r w:rsidR="001C05F8" w:rsidRPr="00044842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9C2E71" w:rsidRPr="00044842">
        <w:rPr>
          <w:sz w:val="27"/>
          <w:szCs w:val="27"/>
        </w:rPr>
        <w:t>«Об утверждении Порядка размещения нестационарных торговых объектов на время проведения предпраздничных, праздничных, культурно-массовых и спортивно-массовых мероприятий на территории муниципального образования «Городской округ Ногликский»</w:t>
      </w:r>
      <w:r w:rsidR="008F67F3" w:rsidRPr="00044842">
        <w:rPr>
          <w:bCs/>
          <w:sz w:val="27"/>
          <w:szCs w:val="27"/>
        </w:rPr>
        <w:t xml:space="preserve"> </w:t>
      </w:r>
      <w:r w:rsidR="00A57C97" w:rsidRPr="00044842">
        <w:rPr>
          <w:bCs/>
          <w:sz w:val="27"/>
          <w:szCs w:val="27"/>
        </w:rPr>
        <w:t>(далее – п</w:t>
      </w:r>
      <w:r w:rsidR="009B1AAC" w:rsidRPr="00044842">
        <w:rPr>
          <w:bCs/>
          <w:sz w:val="27"/>
          <w:szCs w:val="27"/>
        </w:rPr>
        <w:t>роект НПА)</w:t>
      </w:r>
      <w:r w:rsidR="001C05F8" w:rsidRPr="00044842">
        <w:rPr>
          <w:bCs/>
          <w:sz w:val="27"/>
          <w:szCs w:val="27"/>
        </w:rPr>
        <w:t>.</w:t>
      </w:r>
    </w:p>
    <w:p w:rsidR="00C605BA" w:rsidRPr="00044842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44842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044842">
        <w:rPr>
          <w:rFonts w:ascii="Times New Roman" w:hAnsi="Times New Roman" w:cs="Times New Roman"/>
          <w:sz w:val="27"/>
          <w:szCs w:val="27"/>
        </w:rPr>
        <w:t>:</w:t>
      </w:r>
      <w:r w:rsidR="001C05F8" w:rsidRPr="00044842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044842">
        <w:rPr>
          <w:rFonts w:ascii="Times New Roman" w:hAnsi="Times New Roman" w:cs="Times New Roman"/>
          <w:sz w:val="27"/>
          <w:szCs w:val="27"/>
        </w:rPr>
        <w:t>.</w:t>
      </w:r>
    </w:p>
    <w:p w:rsidR="00A8553E" w:rsidRPr="00044842" w:rsidRDefault="00A8553E" w:rsidP="00C605BA">
      <w:pPr>
        <w:jc w:val="both"/>
        <w:rPr>
          <w:bCs/>
          <w:sz w:val="27"/>
          <w:szCs w:val="27"/>
        </w:rPr>
      </w:pPr>
    </w:p>
    <w:p w:rsidR="00C605BA" w:rsidRPr="00044842" w:rsidRDefault="00C605BA" w:rsidP="00C605BA">
      <w:pPr>
        <w:jc w:val="both"/>
        <w:rPr>
          <w:bCs/>
          <w:sz w:val="27"/>
          <w:szCs w:val="27"/>
        </w:rPr>
      </w:pPr>
      <w:r w:rsidRPr="00044842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044842" w:rsidRDefault="00816B67" w:rsidP="00C605BA">
      <w:pPr>
        <w:jc w:val="both"/>
        <w:rPr>
          <w:bCs/>
          <w:sz w:val="27"/>
          <w:szCs w:val="27"/>
        </w:rPr>
      </w:pPr>
    </w:p>
    <w:p w:rsidR="00920CAF" w:rsidRPr="00044842" w:rsidRDefault="00C605BA" w:rsidP="00920CAF">
      <w:pPr>
        <w:ind w:firstLine="708"/>
        <w:jc w:val="both"/>
        <w:rPr>
          <w:bCs/>
          <w:sz w:val="27"/>
          <w:szCs w:val="27"/>
        </w:rPr>
      </w:pPr>
      <w:r w:rsidRPr="00044842">
        <w:rPr>
          <w:bCs/>
          <w:sz w:val="27"/>
          <w:szCs w:val="27"/>
        </w:rPr>
        <w:t>Вопросы:</w:t>
      </w:r>
    </w:p>
    <w:p w:rsidR="00777672" w:rsidRPr="00044842" w:rsidRDefault="00777672" w:rsidP="00831DDF">
      <w:pPr>
        <w:ind w:firstLine="708"/>
        <w:jc w:val="both"/>
        <w:rPr>
          <w:sz w:val="28"/>
          <w:szCs w:val="28"/>
        </w:rPr>
      </w:pPr>
      <w:r w:rsidRPr="00044842">
        <w:rPr>
          <w:bCs/>
          <w:sz w:val="27"/>
          <w:szCs w:val="27"/>
        </w:rPr>
        <w:t xml:space="preserve">1. </w:t>
      </w:r>
      <w:r w:rsidR="00831DDF" w:rsidRPr="00044842">
        <w:rPr>
          <w:sz w:val="28"/>
          <w:szCs w:val="28"/>
        </w:rPr>
        <w:t xml:space="preserve">Актуальна ли проблема, описанная разработчиком в сводном отчете? </w:t>
      </w:r>
      <w:r w:rsidRPr="00044842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920CAF" w:rsidRPr="00044842" w:rsidRDefault="00920CAF" w:rsidP="00920CAF">
      <w:pPr>
        <w:ind w:firstLine="708"/>
        <w:jc w:val="both"/>
        <w:rPr>
          <w:bCs/>
          <w:sz w:val="27"/>
          <w:szCs w:val="27"/>
        </w:rPr>
      </w:pPr>
      <w:r w:rsidRPr="00044842">
        <w:rPr>
          <w:bCs/>
          <w:sz w:val="27"/>
          <w:szCs w:val="27"/>
        </w:rPr>
        <w:t xml:space="preserve">2. </w:t>
      </w:r>
      <w:r w:rsidRPr="00044842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044842" w:rsidRDefault="00576B0C" w:rsidP="00920CAF">
      <w:pPr>
        <w:ind w:firstLine="709"/>
        <w:jc w:val="both"/>
        <w:rPr>
          <w:sz w:val="27"/>
          <w:szCs w:val="27"/>
        </w:rPr>
      </w:pPr>
      <w:r w:rsidRPr="00044842">
        <w:rPr>
          <w:sz w:val="27"/>
          <w:szCs w:val="27"/>
        </w:rPr>
        <w:t>3. Содержатся</w:t>
      </w:r>
      <w:r w:rsidR="00920CAF" w:rsidRPr="00044842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044842" w:rsidRDefault="00920CAF" w:rsidP="00920CAF">
      <w:pPr>
        <w:ind w:firstLine="708"/>
        <w:jc w:val="both"/>
        <w:rPr>
          <w:sz w:val="27"/>
          <w:szCs w:val="27"/>
        </w:rPr>
      </w:pPr>
      <w:r w:rsidRPr="00044842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044842" w:rsidRDefault="00920CAF" w:rsidP="00AE7C75">
      <w:pPr>
        <w:ind w:firstLine="708"/>
        <w:jc w:val="both"/>
        <w:rPr>
          <w:sz w:val="27"/>
          <w:szCs w:val="27"/>
        </w:rPr>
      </w:pPr>
      <w:r w:rsidRPr="00044842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044842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044842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044842">
        <w:rPr>
          <w:bCs/>
          <w:sz w:val="28"/>
          <w:szCs w:val="28"/>
        </w:rPr>
        <w:t>_______________________________________________________________</w:t>
      </w:r>
    </w:p>
    <w:p w:rsidR="00EB287C" w:rsidRPr="00044842" w:rsidRDefault="00EB287C" w:rsidP="00EB287C">
      <w:pPr>
        <w:jc w:val="center"/>
        <w:rPr>
          <w:bCs/>
          <w:sz w:val="16"/>
          <w:szCs w:val="16"/>
        </w:rPr>
      </w:pPr>
      <w:r w:rsidRPr="00044842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044842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044842" w:rsidRDefault="00576B0C" w:rsidP="00EB287C">
      <w:pPr>
        <w:ind w:right="139"/>
        <w:jc w:val="both"/>
        <w:rPr>
          <w:bCs/>
          <w:sz w:val="28"/>
          <w:szCs w:val="28"/>
        </w:rPr>
      </w:pPr>
      <w:r w:rsidRPr="00044842">
        <w:rPr>
          <w:bCs/>
          <w:sz w:val="28"/>
          <w:szCs w:val="28"/>
        </w:rPr>
        <w:t>«__» ________ 2022</w:t>
      </w:r>
      <w:r w:rsidR="00EB287C" w:rsidRPr="00044842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044842">
        <w:rPr>
          <w:bCs/>
          <w:sz w:val="16"/>
          <w:szCs w:val="16"/>
        </w:rPr>
        <w:t xml:space="preserve">                       (дата)                                                                                                                               (подпись/расшифровка)</w:t>
      </w:r>
      <w:bookmarkStart w:id="0" w:name="_GoBack"/>
      <w:bookmarkEnd w:id="0"/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44842"/>
    <w:rsid w:val="000964BE"/>
    <w:rsid w:val="000D6475"/>
    <w:rsid w:val="00104777"/>
    <w:rsid w:val="001C05F8"/>
    <w:rsid w:val="00293942"/>
    <w:rsid w:val="002A1DF1"/>
    <w:rsid w:val="002C038E"/>
    <w:rsid w:val="00342EA1"/>
    <w:rsid w:val="004A2F7B"/>
    <w:rsid w:val="004F2257"/>
    <w:rsid w:val="00576B0C"/>
    <w:rsid w:val="00655424"/>
    <w:rsid w:val="0066723A"/>
    <w:rsid w:val="00682EB3"/>
    <w:rsid w:val="006E2DB1"/>
    <w:rsid w:val="00777672"/>
    <w:rsid w:val="00816B67"/>
    <w:rsid w:val="00824521"/>
    <w:rsid w:val="00831DDF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A51DE"/>
    <w:rsid w:val="00C5170B"/>
    <w:rsid w:val="00C605BA"/>
    <w:rsid w:val="00C61F98"/>
    <w:rsid w:val="00CA5FBC"/>
    <w:rsid w:val="00D10085"/>
    <w:rsid w:val="00D80946"/>
    <w:rsid w:val="00E11E9E"/>
    <w:rsid w:val="00E508A2"/>
    <w:rsid w:val="00E631D1"/>
    <w:rsid w:val="00EB287C"/>
    <w:rsid w:val="00EE3C14"/>
    <w:rsid w:val="00EF198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.rudik@noglik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3341-76F8-425B-B87F-79F01BBB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52</cp:revision>
  <cp:lastPrinted>2022-02-20T21:44:00Z</cp:lastPrinted>
  <dcterms:created xsi:type="dcterms:W3CDTF">2019-10-15T05:33:00Z</dcterms:created>
  <dcterms:modified xsi:type="dcterms:W3CDTF">2022-02-20T21:44:00Z</dcterms:modified>
</cp:coreProperties>
</file>