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C805A6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805A6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C805A6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C805A6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C805A6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C805A6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C805A6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C805A6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05A6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C805A6">
        <w:rPr>
          <w:rFonts w:ascii="Times New Roman" w:hAnsi="Times New Roman" w:cs="Times New Roman"/>
          <w:sz w:val="27"/>
          <w:szCs w:val="27"/>
        </w:rPr>
        <w:t>:</w:t>
      </w:r>
      <w:r w:rsidR="001C05F8" w:rsidRPr="00C805A6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821C17">
        <w:rPr>
          <w:rFonts w:ascii="Times New Roman" w:hAnsi="Times New Roman" w:cs="Times New Roman"/>
          <w:sz w:val="27"/>
          <w:szCs w:val="27"/>
        </w:rPr>
        <w:t>14</w:t>
      </w:r>
      <w:r w:rsidR="008B609B" w:rsidRPr="00C805A6">
        <w:rPr>
          <w:rFonts w:ascii="Times New Roman" w:hAnsi="Times New Roman" w:cs="Times New Roman"/>
          <w:sz w:val="27"/>
          <w:szCs w:val="27"/>
        </w:rPr>
        <w:t>.05</w:t>
      </w:r>
      <w:r w:rsidR="001C05F8" w:rsidRPr="00C805A6">
        <w:rPr>
          <w:rFonts w:ascii="Times New Roman" w:hAnsi="Times New Roman" w:cs="Times New Roman"/>
          <w:sz w:val="27"/>
          <w:szCs w:val="27"/>
        </w:rPr>
        <w:t>.20</w:t>
      </w:r>
      <w:r w:rsidR="00A119E3" w:rsidRPr="00C805A6">
        <w:rPr>
          <w:rFonts w:ascii="Times New Roman" w:hAnsi="Times New Roman" w:cs="Times New Roman"/>
          <w:sz w:val="27"/>
          <w:szCs w:val="27"/>
        </w:rPr>
        <w:t>21</w:t>
      </w:r>
      <w:r w:rsidR="001C05F8" w:rsidRPr="00C805A6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C805A6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05A6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C805A6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F93B00" w:rsidRPr="00C805A6">
        <w:rPr>
          <w:rFonts w:ascii="Times New Roman" w:hAnsi="Times New Roman" w:cs="Times New Roman"/>
          <w:sz w:val="27"/>
          <w:szCs w:val="27"/>
        </w:rPr>
        <w:t>11</w:t>
      </w:r>
      <w:r w:rsidR="00A8553E" w:rsidRPr="00C805A6">
        <w:rPr>
          <w:rFonts w:ascii="Times New Roman" w:hAnsi="Times New Roman" w:cs="Times New Roman"/>
          <w:sz w:val="27"/>
          <w:szCs w:val="27"/>
        </w:rPr>
        <w:t>,</w:t>
      </w:r>
      <w:r w:rsidR="008B609B" w:rsidRPr="00C805A6">
        <w:t xml:space="preserve"> </w:t>
      </w:r>
      <w:hyperlink r:id="rId6" w:history="1">
        <w:r w:rsidR="008B609B" w:rsidRPr="00C805A6">
          <w:rPr>
            <w:rStyle w:val="a3"/>
            <w:rFonts w:ascii="Times New Roman" w:hAnsi="Times New Roman" w:cs="Times New Roman"/>
            <w:sz w:val="28"/>
            <w:szCs w:val="28"/>
          </w:rPr>
          <w:t>v.kolesnikova@nogliki-adm.ru</w:t>
        </w:r>
      </w:hyperlink>
      <w:r w:rsidR="00816B67" w:rsidRPr="00C805A6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293942" w:rsidRPr="00C805A6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eastAsia="en-US"/>
        </w:rPr>
      </w:pPr>
      <w:r w:rsidRPr="00C805A6">
        <w:rPr>
          <w:b/>
          <w:sz w:val="27"/>
          <w:szCs w:val="27"/>
        </w:rPr>
        <w:t xml:space="preserve">Контактное лицо разработчика </w:t>
      </w:r>
      <w:r w:rsidR="00A8553E" w:rsidRPr="00C805A6">
        <w:rPr>
          <w:b/>
          <w:sz w:val="27"/>
          <w:szCs w:val="27"/>
        </w:rPr>
        <w:t>НПА</w:t>
      </w:r>
      <w:r w:rsidR="00A8553E" w:rsidRPr="00C805A6">
        <w:rPr>
          <w:sz w:val="27"/>
          <w:szCs w:val="27"/>
        </w:rPr>
        <w:t>:</w:t>
      </w:r>
      <w:r w:rsidR="00A8553E" w:rsidRPr="00C805A6">
        <w:rPr>
          <w:sz w:val="27"/>
          <w:szCs w:val="27"/>
          <w:lang w:eastAsia="en-US"/>
        </w:rPr>
        <w:t xml:space="preserve"> </w:t>
      </w:r>
      <w:r w:rsidR="008B609B" w:rsidRPr="00C805A6">
        <w:rPr>
          <w:sz w:val="28"/>
          <w:szCs w:val="28"/>
          <w:lang w:eastAsia="en-US"/>
        </w:rPr>
        <w:t xml:space="preserve">Ведущий консультант отдела экономики администрации муниципального образования «Городской округ Ногликский» </w:t>
      </w:r>
      <w:r w:rsidR="008B609B" w:rsidRPr="00C805A6">
        <w:rPr>
          <w:spacing w:val="-3"/>
          <w:sz w:val="28"/>
          <w:szCs w:val="28"/>
        </w:rPr>
        <w:t>Колесникова Виктория Сергеевна</w:t>
      </w:r>
      <w:r w:rsidR="008B609B" w:rsidRPr="00C805A6">
        <w:rPr>
          <w:sz w:val="28"/>
          <w:szCs w:val="28"/>
          <w:lang w:eastAsia="en-US"/>
        </w:rPr>
        <w:t>, тел.: 8(42444)91059.</w:t>
      </w:r>
    </w:p>
    <w:p w:rsidR="00A8553E" w:rsidRPr="00C805A6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C805A6">
        <w:rPr>
          <w:sz w:val="27"/>
          <w:szCs w:val="27"/>
        </w:rPr>
        <w:t xml:space="preserve">       </w:t>
      </w:r>
    </w:p>
    <w:p w:rsidR="00C605BA" w:rsidRPr="00C805A6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05A6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C805A6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C805A6" w:rsidRDefault="00C605BA" w:rsidP="00C605BA">
      <w:pPr>
        <w:jc w:val="both"/>
        <w:rPr>
          <w:sz w:val="27"/>
          <w:szCs w:val="27"/>
        </w:rPr>
      </w:pPr>
      <w:r w:rsidRPr="00C805A6">
        <w:rPr>
          <w:b/>
          <w:sz w:val="27"/>
          <w:szCs w:val="27"/>
        </w:rPr>
        <w:t>В</w:t>
      </w:r>
      <w:r w:rsidR="00A8553E" w:rsidRPr="00C805A6">
        <w:rPr>
          <w:b/>
          <w:sz w:val="27"/>
          <w:szCs w:val="27"/>
        </w:rPr>
        <w:t>ид и наименование проекта НПА:</w:t>
      </w:r>
      <w:r w:rsidR="001C05F8" w:rsidRPr="00C805A6">
        <w:rPr>
          <w:b/>
          <w:sz w:val="27"/>
          <w:szCs w:val="27"/>
        </w:rPr>
        <w:t xml:space="preserve"> </w:t>
      </w:r>
      <w:r w:rsidR="001C05F8" w:rsidRPr="00C805A6">
        <w:rPr>
          <w:sz w:val="27"/>
          <w:szCs w:val="27"/>
        </w:rPr>
        <w:t xml:space="preserve">постановление </w:t>
      </w:r>
      <w:r w:rsidR="008B609B" w:rsidRPr="00C805A6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8B609B" w:rsidRPr="00C805A6">
        <w:rPr>
          <w:bCs/>
          <w:sz w:val="27"/>
          <w:szCs w:val="27"/>
        </w:rPr>
        <w:t>«</w:t>
      </w:r>
      <w:r w:rsidR="00C805A6" w:rsidRPr="00C805A6">
        <w:rPr>
          <w:sz w:val="27"/>
          <w:szCs w:val="27"/>
        </w:rPr>
        <w:t>Об утверждении Порядка предоставления субсидии из бюджета муни</w:t>
      </w:r>
      <w:bookmarkStart w:id="0" w:name="_GoBack"/>
      <w:bookmarkEnd w:id="0"/>
      <w:r w:rsidR="00C805A6" w:rsidRPr="00C805A6">
        <w:rPr>
          <w:sz w:val="27"/>
          <w:szCs w:val="27"/>
        </w:rPr>
        <w:t>ципального образования «Городской округ Ногликский» на возмещение недополученных доходов и (или) финансового обеспечения (возмещения) затрат в связи с осуществлением перевозок пассажиров автомобильным транспортом общего пользования</w:t>
      </w:r>
      <w:r w:rsidR="008B609B" w:rsidRPr="00C805A6">
        <w:rPr>
          <w:sz w:val="27"/>
          <w:szCs w:val="27"/>
        </w:rPr>
        <w:t>»</w:t>
      </w:r>
      <w:r w:rsidR="008B609B" w:rsidRPr="00C805A6">
        <w:rPr>
          <w:bCs/>
          <w:sz w:val="27"/>
          <w:szCs w:val="27"/>
        </w:rPr>
        <w:t xml:space="preserve"> </w:t>
      </w:r>
      <w:r w:rsidR="00A57C97" w:rsidRPr="00C805A6">
        <w:rPr>
          <w:bCs/>
          <w:sz w:val="27"/>
          <w:szCs w:val="27"/>
        </w:rPr>
        <w:t>(далее – п</w:t>
      </w:r>
      <w:r w:rsidR="009B1AAC" w:rsidRPr="00C805A6">
        <w:rPr>
          <w:bCs/>
          <w:sz w:val="27"/>
          <w:szCs w:val="27"/>
        </w:rPr>
        <w:t>роект НПА)</w:t>
      </w:r>
      <w:r w:rsidR="001C05F8" w:rsidRPr="00C805A6">
        <w:rPr>
          <w:bCs/>
          <w:sz w:val="27"/>
          <w:szCs w:val="27"/>
        </w:rPr>
        <w:t>.</w:t>
      </w:r>
    </w:p>
    <w:p w:rsidR="00C605BA" w:rsidRPr="00C805A6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C805A6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C805A6">
        <w:rPr>
          <w:rFonts w:ascii="Times New Roman" w:hAnsi="Times New Roman" w:cs="Times New Roman"/>
          <w:sz w:val="27"/>
          <w:szCs w:val="27"/>
        </w:rPr>
        <w:t>:</w:t>
      </w:r>
      <w:r w:rsidR="001C05F8" w:rsidRPr="00C805A6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C805A6">
        <w:rPr>
          <w:rFonts w:ascii="Times New Roman" w:hAnsi="Times New Roman" w:cs="Times New Roman"/>
          <w:sz w:val="27"/>
          <w:szCs w:val="27"/>
        </w:rPr>
        <w:t>.</w:t>
      </w:r>
    </w:p>
    <w:p w:rsidR="00A8553E" w:rsidRPr="00C805A6" w:rsidRDefault="00A8553E" w:rsidP="00C605BA">
      <w:pPr>
        <w:jc w:val="both"/>
        <w:rPr>
          <w:bCs/>
          <w:sz w:val="27"/>
          <w:szCs w:val="27"/>
        </w:rPr>
      </w:pPr>
    </w:p>
    <w:p w:rsidR="00C605BA" w:rsidRPr="00C805A6" w:rsidRDefault="00C605BA" w:rsidP="00C605BA">
      <w:pPr>
        <w:jc w:val="both"/>
        <w:rPr>
          <w:bCs/>
          <w:sz w:val="27"/>
          <w:szCs w:val="27"/>
        </w:rPr>
      </w:pPr>
      <w:r w:rsidRPr="00C805A6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C805A6" w:rsidRDefault="00816B67" w:rsidP="00C605BA">
      <w:pPr>
        <w:jc w:val="both"/>
        <w:rPr>
          <w:bCs/>
          <w:sz w:val="27"/>
          <w:szCs w:val="27"/>
        </w:rPr>
      </w:pPr>
    </w:p>
    <w:p w:rsidR="00C605BA" w:rsidRPr="00C805A6" w:rsidRDefault="00C605BA" w:rsidP="00C605BA">
      <w:pPr>
        <w:ind w:firstLine="708"/>
        <w:jc w:val="both"/>
        <w:rPr>
          <w:bCs/>
          <w:sz w:val="27"/>
          <w:szCs w:val="27"/>
        </w:rPr>
      </w:pPr>
      <w:r w:rsidRPr="00C805A6">
        <w:rPr>
          <w:bCs/>
          <w:sz w:val="27"/>
          <w:szCs w:val="27"/>
        </w:rPr>
        <w:t>Вопросы:</w:t>
      </w:r>
    </w:p>
    <w:p w:rsidR="009062E9" w:rsidRPr="00C805A6" w:rsidRDefault="009062E9" w:rsidP="00C605BA">
      <w:pPr>
        <w:ind w:firstLine="708"/>
        <w:jc w:val="both"/>
        <w:rPr>
          <w:bCs/>
          <w:sz w:val="27"/>
          <w:szCs w:val="27"/>
        </w:rPr>
      </w:pPr>
    </w:p>
    <w:p w:rsidR="00F40941" w:rsidRPr="00C805A6" w:rsidRDefault="00EB287C" w:rsidP="00EB287C">
      <w:pPr>
        <w:ind w:firstLine="708"/>
        <w:jc w:val="both"/>
        <w:rPr>
          <w:sz w:val="28"/>
          <w:szCs w:val="28"/>
        </w:rPr>
      </w:pPr>
      <w:r w:rsidRPr="00C805A6">
        <w:rPr>
          <w:sz w:val="28"/>
          <w:szCs w:val="28"/>
        </w:rPr>
        <w:t xml:space="preserve">1. </w:t>
      </w:r>
      <w:r w:rsidR="00F40941" w:rsidRPr="00C805A6">
        <w:rPr>
          <w:sz w:val="28"/>
          <w:szCs w:val="28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F40941" w:rsidRPr="00C805A6" w:rsidRDefault="00EB287C" w:rsidP="00F40941">
      <w:pPr>
        <w:ind w:firstLine="709"/>
        <w:jc w:val="both"/>
        <w:rPr>
          <w:sz w:val="27"/>
          <w:szCs w:val="27"/>
        </w:rPr>
      </w:pPr>
      <w:r w:rsidRPr="00C805A6">
        <w:rPr>
          <w:sz w:val="27"/>
          <w:szCs w:val="27"/>
        </w:rPr>
        <w:t>2</w:t>
      </w:r>
      <w:r w:rsidR="00F40941" w:rsidRPr="00C805A6">
        <w:rPr>
          <w:sz w:val="27"/>
          <w:szCs w:val="27"/>
        </w:rPr>
        <w:t>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F40941" w:rsidRPr="00C805A6" w:rsidRDefault="00EB287C" w:rsidP="00F40941">
      <w:pPr>
        <w:ind w:firstLine="708"/>
        <w:jc w:val="both"/>
        <w:rPr>
          <w:sz w:val="27"/>
          <w:szCs w:val="27"/>
        </w:rPr>
      </w:pPr>
      <w:r w:rsidRPr="00C805A6">
        <w:rPr>
          <w:sz w:val="27"/>
          <w:szCs w:val="27"/>
        </w:rPr>
        <w:t>3</w:t>
      </w:r>
      <w:r w:rsidR="00F40941" w:rsidRPr="00C805A6">
        <w:rPr>
          <w:sz w:val="27"/>
          <w:szCs w:val="27"/>
        </w:rPr>
        <w:t>. Содержит ли проект НПА нормы, противоречащие действующему законодательству, позволяющие их толковать неоднозначно, невыполнимые на практике? Если да, укажите их.</w:t>
      </w:r>
    </w:p>
    <w:p w:rsidR="006E2DB1" w:rsidRPr="00C805A6" w:rsidRDefault="00EB287C" w:rsidP="00F40941">
      <w:pPr>
        <w:ind w:firstLine="708"/>
        <w:jc w:val="both"/>
        <w:rPr>
          <w:sz w:val="27"/>
          <w:szCs w:val="27"/>
        </w:rPr>
      </w:pPr>
      <w:r w:rsidRPr="00C805A6">
        <w:rPr>
          <w:sz w:val="27"/>
          <w:szCs w:val="27"/>
        </w:rPr>
        <w:t>4</w:t>
      </w:r>
      <w:r w:rsidR="00F40941" w:rsidRPr="00C805A6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C805A6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C805A6">
        <w:rPr>
          <w:bCs/>
          <w:sz w:val="28"/>
          <w:szCs w:val="28"/>
        </w:rPr>
        <w:t>_______________________________________________________________</w:t>
      </w:r>
      <w:r w:rsidR="008B609B" w:rsidRPr="00C805A6">
        <w:rPr>
          <w:bCs/>
          <w:sz w:val="28"/>
          <w:szCs w:val="28"/>
        </w:rPr>
        <w:t>__</w:t>
      </w:r>
    </w:p>
    <w:p w:rsidR="00EB287C" w:rsidRPr="00C805A6" w:rsidRDefault="00EB287C" w:rsidP="00EB287C">
      <w:pPr>
        <w:jc w:val="center"/>
        <w:rPr>
          <w:bCs/>
          <w:sz w:val="16"/>
          <w:szCs w:val="16"/>
        </w:rPr>
      </w:pPr>
      <w:r w:rsidRPr="00C805A6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C805A6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C805A6" w:rsidRDefault="00EB287C" w:rsidP="00EB287C">
      <w:pPr>
        <w:ind w:right="139"/>
        <w:jc w:val="both"/>
        <w:rPr>
          <w:bCs/>
          <w:sz w:val="28"/>
          <w:szCs w:val="28"/>
        </w:rPr>
      </w:pPr>
      <w:r w:rsidRPr="00C805A6">
        <w:rPr>
          <w:bCs/>
          <w:sz w:val="28"/>
          <w:szCs w:val="28"/>
        </w:rPr>
        <w:t>«__» ________ 2021г.                             ________________________________</w:t>
      </w:r>
      <w:r w:rsidR="008B609B" w:rsidRPr="00C805A6">
        <w:rPr>
          <w:bCs/>
          <w:sz w:val="28"/>
          <w:szCs w:val="28"/>
        </w:rPr>
        <w:t>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C805A6">
        <w:rPr>
          <w:bCs/>
          <w:sz w:val="16"/>
          <w:szCs w:val="16"/>
        </w:rPr>
        <w:t xml:space="preserve">                       (дата)                                                                                                                               (подпись/расшифровка)</w:t>
      </w:r>
    </w:p>
    <w:sectPr w:rsidR="00EB287C" w:rsidRPr="00EB287C" w:rsidSect="008B609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0D6475"/>
    <w:rsid w:val="00104777"/>
    <w:rsid w:val="001C05F8"/>
    <w:rsid w:val="00293942"/>
    <w:rsid w:val="002C038E"/>
    <w:rsid w:val="002D1BF0"/>
    <w:rsid w:val="00342EA1"/>
    <w:rsid w:val="004A2F7B"/>
    <w:rsid w:val="004B5FC8"/>
    <w:rsid w:val="004F2257"/>
    <w:rsid w:val="00655424"/>
    <w:rsid w:val="0066723A"/>
    <w:rsid w:val="006D056B"/>
    <w:rsid w:val="006E2DB1"/>
    <w:rsid w:val="00816B67"/>
    <w:rsid w:val="00821C17"/>
    <w:rsid w:val="00824521"/>
    <w:rsid w:val="008B609B"/>
    <w:rsid w:val="009062E9"/>
    <w:rsid w:val="0092727A"/>
    <w:rsid w:val="009B1AAC"/>
    <w:rsid w:val="009D3956"/>
    <w:rsid w:val="009E581B"/>
    <w:rsid w:val="00A119E3"/>
    <w:rsid w:val="00A334F8"/>
    <w:rsid w:val="00A37B42"/>
    <w:rsid w:val="00A57C97"/>
    <w:rsid w:val="00A8553E"/>
    <w:rsid w:val="00C5170B"/>
    <w:rsid w:val="00C605BA"/>
    <w:rsid w:val="00C805A6"/>
    <w:rsid w:val="00D80946"/>
    <w:rsid w:val="00E631D1"/>
    <w:rsid w:val="00EB287C"/>
    <w:rsid w:val="00EF1981"/>
    <w:rsid w:val="00F40941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F5686-6C8E-4AF7-A0F0-586AC305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kolesnikova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044D-A178-495F-8023-A7696AB1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34</cp:revision>
  <cp:lastPrinted>2019-10-26T00:51:00Z</cp:lastPrinted>
  <dcterms:created xsi:type="dcterms:W3CDTF">2019-10-15T05:33:00Z</dcterms:created>
  <dcterms:modified xsi:type="dcterms:W3CDTF">2021-04-22T00:17:00Z</dcterms:modified>
</cp:coreProperties>
</file>