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E18EB" w:rsidTr="00ED5FC8">
        <w:tc>
          <w:tcPr>
            <w:tcW w:w="875" w:type="dxa"/>
          </w:tcPr>
          <w:p w:rsidR="00EE18EB" w:rsidRDefault="00EE18EB" w:rsidP="00EE18EB"/>
        </w:tc>
        <w:tc>
          <w:tcPr>
            <w:tcW w:w="9014" w:type="dxa"/>
            <w:gridSpan w:val="3"/>
          </w:tcPr>
          <w:p w:rsidR="00EE18EB" w:rsidRPr="0013614D" w:rsidRDefault="00EE18EB" w:rsidP="00EE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24.04.2018 №65/04-116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EE18EB" w:rsidRPr="00A44F29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2. </w:t>
            </w:r>
            <w:r w:rsidRPr="002B10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местного бюджета, направленных на реализацию муниципальной программы «Развитие  культуры в муниципальном образовании «Городской округ Ногликский» на 2015-2020 годы» и иных средств, направляемых на выполнение муниципального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1024">
              <w:rPr>
                <w:rFonts w:ascii="Times New Roman" w:hAnsi="Times New Roman" w:cs="Times New Roman"/>
                <w:sz w:val="24"/>
                <w:szCs w:val="24"/>
              </w:rPr>
              <w:t>униципальному бюджетному учреждению культуры «Ногликский муниципальный краеведческий музей» за период  2016-2017 годов</w:t>
            </w:r>
          </w:p>
        </w:tc>
        <w:tc>
          <w:tcPr>
            <w:tcW w:w="4961" w:type="dxa"/>
          </w:tcPr>
          <w:p w:rsidR="00EE18EB" w:rsidRPr="00B4177B" w:rsidRDefault="00254168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нормами действующего законодательства учет муниципального имущества. Произвести государственную регистрацию права оперативного управления недвижимым имуществом, права безвозмездного пользования земельным участком, в соответствии с нормами Федерального закона от 21.07.1997 №122-ФЗ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4177B" w:rsidRDefault="00254168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>Произвести корректировку учета материальных объектов имущества со сроком полезного использования более 12 месяцев, числящихся на балансе учреждения в составе материальных запасов. Внести изменения в стоимость системы видеонаблюдения в соответствии с положениями Инструкции 157н.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4177B" w:rsidRDefault="00254168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18EB" w:rsidRPr="00EE18E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согласие собственника на  передачу в безвозмездное пользование МБУК Ногликская центральная библиотека помещения площадью 60,0 кв. метров, МБУК Районный центр досуга площадью 58,3 кв. метров. Обеспечить </w:t>
            </w:r>
            <w:proofErr w:type="spellStart"/>
            <w:r w:rsidR="00EE18EB" w:rsidRPr="00EE18EB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="00EE18EB" w:rsidRPr="00EE18EB">
              <w:rPr>
                <w:rFonts w:ascii="Times New Roman" w:hAnsi="Times New Roman" w:cs="Times New Roman"/>
                <w:sz w:val="24"/>
                <w:szCs w:val="24"/>
              </w:rPr>
              <w:t xml:space="preserve"> учет имущества переданного в безвозмездное пользование в соответствии с требованиями Приказа Минфина России от 01.12.2010 № 157н.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4177B" w:rsidRDefault="00254168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нарушения требований Положения о Музейном фонде РФ, утвержденных постановлением Правительства от 12.02.1998 №179 в части внесения музейных предметов и музейных коллекций в государственный каталог Музейного фонда РФ. Обеспечить </w:t>
            </w:r>
            <w:proofErr w:type="spellStart"/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 xml:space="preserve"> учет музейных предметов и музейных коллекций по состоянию на 01.01.2018 года включенных в состав Музейного фонда в количестве 9836 единиц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254168">
        <w:trPr>
          <w:trHeight w:val="1197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626DB" w:rsidRDefault="00254168" w:rsidP="00EE18EB">
            <w:pPr>
              <w:suppressAutoHyphens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18EB" w:rsidRPr="00B626DB">
              <w:rPr>
                <w:rFonts w:ascii="Times New Roman" w:hAnsi="Times New Roman" w:cs="Times New Roman"/>
                <w:sz w:val="24"/>
                <w:szCs w:val="24"/>
              </w:rPr>
              <w:t>Организовать учет бланков строгой отчетности в соответствии с порядком, установленным Приказом Минфина России от 01.12.2010 № 157н.</w:t>
            </w:r>
          </w:p>
          <w:p w:rsidR="00EE18EB" w:rsidRPr="00B4177B" w:rsidRDefault="00EE18EB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626DB" w:rsidRDefault="00254168" w:rsidP="00EE18EB">
            <w:pPr>
              <w:suppressAutoHyphens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 xml:space="preserve">Усилить внутренний </w:t>
            </w:r>
            <w:proofErr w:type="gramStart"/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E18EB" w:rsidRPr="00C43A7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и результативностью расходов на выполнение работ, предусмотренных муниципальным заданием, принять меры по недопущению  неэффективного использования бюджетных средств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254168"/>
    <w:rsid w:val="0032622B"/>
    <w:rsid w:val="0039144B"/>
    <w:rsid w:val="004177A7"/>
    <w:rsid w:val="004F553F"/>
    <w:rsid w:val="005A7E8E"/>
    <w:rsid w:val="006808A9"/>
    <w:rsid w:val="0069192D"/>
    <w:rsid w:val="00692305"/>
    <w:rsid w:val="006B5815"/>
    <w:rsid w:val="007633C0"/>
    <w:rsid w:val="008D0105"/>
    <w:rsid w:val="008D4E78"/>
    <w:rsid w:val="00954B94"/>
    <w:rsid w:val="00A44F29"/>
    <w:rsid w:val="00A75357"/>
    <w:rsid w:val="00B17BF6"/>
    <w:rsid w:val="00B51CDD"/>
    <w:rsid w:val="00C26E34"/>
    <w:rsid w:val="00C3681C"/>
    <w:rsid w:val="00C6064B"/>
    <w:rsid w:val="00CF6BEE"/>
    <w:rsid w:val="00D639D3"/>
    <w:rsid w:val="00D67744"/>
    <w:rsid w:val="00E102BC"/>
    <w:rsid w:val="00E36A13"/>
    <w:rsid w:val="00E83A0E"/>
    <w:rsid w:val="00E84C60"/>
    <w:rsid w:val="00ED5FC8"/>
    <w:rsid w:val="00EE18EB"/>
    <w:rsid w:val="00F01113"/>
    <w:rsid w:val="00F9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19</cp:revision>
  <dcterms:created xsi:type="dcterms:W3CDTF">2018-12-21T00:32:00Z</dcterms:created>
  <dcterms:modified xsi:type="dcterms:W3CDTF">2018-12-21T01:33:00Z</dcterms:modified>
</cp:coreProperties>
</file>