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B51CDD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09.10.2017  №65/10-211</w:t>
            </w:r>
          </w:p>
        </w:tc>
      </w:tr>
      <w:tr w:rsidR="0039144B" w:rsidTr="00F01113">
        <w:trPr>
          <w:trHeight w:val="1768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39144B" w:rsidRPr="00A44F29" w:rsidRDefault="0039144B" w:rsidP="00B5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</w:t>
            </w:r>
            <w:r w:rsidR="00B51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CDD" w:rsidRPr="0013614D">
              <w:rPr>
                <w:rFonts w:ascii="Times New Roman" w:hAnsi="Times New Roman" w:cs="Times New Roman"/>
                <w:sz w:val="24"/>
                <w:szCs w:val="24"/>
              </w:rPr>
              <w:t>Проверка полноты, своевременности учета имущества, находящегося в муниципальной собственности муниципального образования «Городской округ Ногликский», эффективного и целевого его использования муниципальным бюджетным общеобразовательным учреждением средняя школа с. Ныш за 2014-2016 годы</w:t>
            </w:r>
          </w:p>
        </w:tc>
        <w:tc>
          <w:tcPr>
            <w:tcW w:w="4961" w:type="dxa"/>
          </w:tcPr>
          <w:p w:rsidR="0039144B" w:rsidRPr="00B4177B" w:rsidRDefault="008F52A7" w:rsidP="0039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Оформление инвентарных карточек учета нефинансовых активов производить в соответствии с методическими указаниями по применению и формированию регистров бухгалтерского учета, утвержденных Приказом Минфина России от 30.03.2015 №52н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F01113"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B4177B" w:rsidRDefault="008F52A7" w:rsidP="0039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Произвести корректировку учета материальных объектов имущества со сроком полезного использования более 12 месяцев, числящихся на балансе учреждения в составе материальных запасов; принять на баланс неучтенные в составе основных средств объекты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5A7E8E">
        <w:trPr>
          <w:trHeight w:val="851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B4177B" w:rsidRDefault="008F52A7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Отразить в бухгалтерском учете изменение стоимости земельных участков, учитываемых в составе нефинансовых активов, в связи с изменением их кадастровой стоимости, внести указанные изменения в бухгалтерскую отчетность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7633C0">
        <w:trPr>
          <w:trHeight w:val="1387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13614D" w:rsidRDefault="008F52A7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Представить на утверждение Учредителю перечень особо ценного имущества в соответствии с положениями Постановления Правительства РФ от 26.07.2010 №538 и Уставом Учреждения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7633C0">
        <w:trPr>
          <w:trHeight w:val="1387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13614D" w:rsidRDefault="008F52A7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Произвести сверку состоящего на учете имущества со сведениями, содержащимися в Реестре имущества муниципального образования «Городской округ Ногликский».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51CDD" w:rsidTr="007633C0">
        <w:trPr>
          <w:trHeight w:val="1387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8F52A7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Обеспечить учет документов библиотечного фонда в регистрах индивидуального и суммарного учета</w:t>
            </w: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51CDD" w:rsidTr="007633C0">
        <w:trPr>
          <w:trHeight w:val="1387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8F52A7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Принять к учету выявленные в результате инвентаризации основные средства, списать пришедшее в негодность имущество, срок эксплуатации которого истек.</w:t>
            </w: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51CDD" w:rsidTr="007633C0">
        <w:trPr>
          <w:trHeight w:val="1387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8F52A7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Рекомендовать органу, осуществляющему функции и полномочия учредителя организовать финансовый контроль в соответствии с требованиями ст. 160.2-1 БК РФ</w:t>
            </w: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51CDD" w:rsidTr="00B51CDD">
        <w:trPr>
          <w:trHeight w:val="760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8F52A7" w:rsidP="00B51CDD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51CDD" w:rsidRPr="00A45696">
              <w:rPr>
                <w:rFonts w:ascii="Times New Roman" w:hAnsi="Times New Roman" w:cs="Times New Roman"/>
                <w:sz w:val="24"/>
                <w:szCs w:val="24"/>
              </w:rPr>
              <w:t>Усилить внутренний контроль совершаемых фактов хозяйственной жизни Учреждения.</w:t>
            </w:r>
          </w:p>
          <w:p w:rsidR="00B51CDD" w:rsidRPr="00A45696" w:rsidRDefault="00B51CDD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32622B"/>
    <w:rsid w:val="0039144B"/>
    <w:rsid w:val="004F553F"/>
    <w:rsid w:val="005A7E8E"/>
    <w:rsid w:val="006808A9"/>
    <w:rsid w:val="0069192D"/>
    <w:rsid w:val="00692305"/>
    <w:rsid w:val="007633C0"/>
    <w:rsid w:val="008D0105"/>
    <w:rsid w:val="008D4E78"/>
    <w:rsid w:val="008F52A7"/>
    <w:rsid w:val="00A44F29"/>
    <w:rsid w:val="00A75357"/>
    <w:rsid w:val="00B51CDD"/>
    <w:rsid w:val="00BE523C"/>
    <w:rsid w:val="00C26E34"/>
    <w:rsid w:val="00C3681C"/>
    <w:rsid w:val="00D639D3"/>
    <w:rsid w:val="00D67744"/>
    <w:rsid w:val="00E102BC"/>
    <w:rsid w:val="00E83A0E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  <w:style w:type="paragraph" w:customStyle="1" w:styleId="ConsPlusNormal">
    <w:name w:val="ConsPlusNormal"/>
    <w:rsid w:val="00B5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15</cp:revision>
  <dcterms:created xsi:type="dcterms:W3CDTF">2018-12-21T00:32:00Z</dcterms:created>
  <dcterms:modified xsi:type="dcterms:W3CDTF">2018-12-21T01:37:00Z</dcterms:modified>
</cp:coreProperties>
</file>