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D5" w:rsidRDefault="00750671" w:rsidP="007506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0671">
        <w:rPr>
          <w:rFonts w:ascii="Times New Roman" w:hAnsi="Times New Roman" w:cs="Times New Roman"/>
          <w:b/>
          <w:sz w:val="28"/>
          <w:szCs w:val="28"/>
          <w:u w:val="single"/>
        </w:rPr>
        <w:t>ИНСТРУКЦИЯ ПО ПОЛУЧЕНИЮ УСЛУГИ</w:t>
      </w:r>
    </w:p>
    <w:p w:rsidR="00750671" w:rsidRPr="00750671" w:rsidRDefault="00750671" w:rsidP="00750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Зайдите в личный кабинет на Региональном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(РПГУ) (</w:t>
      </w:r>
      <w:r w:rsidRPr="00CC604A">
        <w:rPr>
          <w:rFonts w:ascii="Times New Roman" w:hAnsi="Times New Roman" w:cs="Times New Roman"/>
          <w:sz w:val="28"/>
          <w:szCs w:val="28"/>
        </w:rPr>
        <w:t>https://lk.gosuslugi.ru/)</w:t>
      </w:r>
      <w:bookmarkStart w:id="0" w:name="_GoBack"/>
      <w:bookmarkEnd w:id="0"/>
    </w:p>
    <w:p w:rsidR="00750671" w:rsidRDefault="00750671" w:rsidP="007506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Авторизуйтесь в личном кабинете (для входа в Личный кабинет ввести Логин и Пароль, затем нажать кнопку «Войти») </w:t>
      </w:r>
    </w:p>
    <w:p w:rsidR="00750671" w:rsidRDefault="00750671" w:rsidP="00750671">
      <w:pPr>
        <w:rPr>
          <w:rFonts w:ascii="Times New Roman" w:hAnsi="Times New Roman" w:cs="Times New Roman"/>
          <w:sz w:val="28"/>
          <w:szCs w:val="28"/>
        </w:rPr>
      </w:pPr>
    </w:p>
    <w:p w:rsidR="009B469E" w:rsidRDefault="009B469E" w:rsidP="00750671">
      <w:pPr>
        <w:rPr>
          <w:rFonts w:ascii="Times New Roman" w:hAnsi="Times New Roman" w:cs="Times New Roman"/>
          <w:sz w:val="28"/>
          <w:szCs w:val="28"/>
        </w:rPr>
      </w:pPr>
    </w:p>
    <w:p w:rsidR="009B469E" w:rsidRDefault="009B469E" w:rsidP="009B46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E37FEE" wp14:editId="539F233D">
            <wp:extent cx="3665551" cy="32225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90204" cy="32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9E" w:rsidRDefault="009B469E" w:rsidP="009B46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469E" w:rsidRDefault="009B469E" w:rsidP="009B46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469E" w:rsidRDefault="009B469E" w:rsidP="009B46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  <w:r w:rsidRPr="009B469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Шаг 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Укажите Ваше Текущее местоположение, выбрал из предложенного списка, нажмите кнопку «Сохранить»</w:t>
      </w: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0173A4" wp14:editId="3ACBDA54">
            <wp:extent cx="5677231" cy="41170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9294" cy="412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</w:p>
    <w:p w:rsidR="009B469E" w:rsidRDefault="009B469E" w:rsidP="009B469E">
      <w:pPr>
        <w:rPr>
          <w:rFonts w:ascii="Times New Roman" w:hAnsi="Times New Roman" w:cs="Times New Roman"/>
          <w:sz w:val="28"/>
          <w:szCs w:val="28"/>
        </w:rPr>
      </w:pPr>
      <w:r w:rsidRPr="008309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Шаг 3.</w:t>
      </w:r>
      <w:r w:rsidR="008309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926" w:rsidRPr="00830926">
        <w:rPr>
          <w:rFonts w:ascii="Times New Roman" w:hAnsi="Times New Roman" w:cs="Times New Roman"/>
          <w:sz w:val="28"/>
          <w:szCs w:val="28"/>
        </w:rPr>
        <w:t xml:space="preserve">В строке поиска </w:t>
      </w:r>
      <w:r w:rsidR="00830926">
        <w:rPr>
          <w:rFonts w:ascii="Times New Roman" w:hAnsi="Times New Roman" w:cs="Times New Roman"/>
          <w:sz w:val="28"/>
          <w:szCs w:val="28"/>
        </w:rPr>
        <w:t>наберите ЗАКЛЮЧЕНИЕ О ПЕРЕРАСПРЕДЕЛЕНИИ ЗЕМЕЛЬ Т (ИЛИ) ЗЕМЕЛЬНЫХ УЧАСТКОВ, НАХОДЯЩИХСЯ В МУНИЦИПАЛЬНОЙ СОБСТВЕННОСТИ, И ГОСУДАРСТВЕННАЯ СОБСТВЕННОСТЬ НА КОТОРЫЕ НЕ РАЗГРАНИЧЕНА, И ЗЕМЕЛЬНЫХ УЧАСТКОВ, НАХОДЯЩТХСЯ В ЧАСТНОЙ СОБСТВЕННОСТИ. Нажмите на появившуюся ссылку. Выберите необходимую услугу и нажмите кнопку НАЧАТЬ</w:t>
      </w:r>
    </w:p>
    <w:p w:rsidR="00830926" w:rsidRDefault="00830926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F9C79A" wp14:editId="40881A25">
            <wp:extent cx="6122504" cy="3837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4114" cy="385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19" w:rsidRDefault="005F3919" w:rsidP="009B46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3919" w:rsidRDefault="005F3919" w:rsidP="009B469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F3919" w:rsidRDefault="00830926" w:rsidP="009B469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92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Шаг 4. </w:t>
      </w:r>
      <w:r w:rsidR="005F3919" w:rsidRPr="005F3919">
        <w:rPr>
          <w:rFonts w:ascii="Times New Roman" w:hAnsi="Times New Roman" w:cs="Times New Roman"/>
          <w:sz w:val="28"/>
          <w:szCs w:val="28"/>
        </w:rPr>
        <w:t>Выберите цель обращения</w:t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A8EDFF" wp14:editId="315C3DA9">
            <wp:extent cx="6526760" cy="4397071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1251" cy="442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Pr="005F3919" w:rsidRDefault="005F3919" w:rsidP="009B469E">
      <w:pPr>
        <w:rPr>
          <w:rFonts w:ascii="Times New Roman" w:hAnsi="Times New Roman" w:cs="Times New Roman"/>
          <w:sz w:val="28"/>
          <w:szCs w:val="28"/>
          <w:u w:val="single"/>
        </w:rPr>
      </w:pPr>
      <w:r w:rsidRPr="005F391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Образование земельного участка для последующего перераспределения </w:t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33218A" wp14:editId="218668CD">
            <wp:extent cx="6480313" cy="41945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4963" cy="420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Pr="005F3919" w:rsidRDefault="005F3919" w:rsidP="009B469E">
      <w:pPr>
        <w:rPr>
          <w:rFonts w:ascii="Times New Roman" w:hAnsi="Times New Roman" w:cs="Times New Roman"/>
          <w:sz w:val="28"/>
          <w:szCs w:val="28"/>
          <w:u w:val="single"/>
        </w:rPr>
      </w:pPr>
      <w:r w:rsidRPr="005F3919">
        <w:rPr>
          <w:rFonts w:ascii="Times New Roman" w:hAnsi="Times New Roman" w:cs="Times New Roman"/>
          <w:sz w:val="28"/>
          <w:szCs w:val="28"/>
          <w:u w:val="single"/>
        </w:rPr>
        <w:lastRenderedPageBreak/>
        <w:t>Заключение соглашения о перераспределении земельного участка</w:t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3928D" wp14:editId="71CEB813">
            <wp:extent cx="6767107" cy="441297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0756" cy="44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 w:rsidRPr="00A47F59">
        <w:rPr>
          <w:rFonts w:ascii="Times New Roman" w:hAnsi="Times New Roman" w:cs="Times New Roman"/>
          <w:b/>
          <w:sz w:val="28"/>
          <w:szCs w:val="28"/>
        </w:rPr>
        <w:lastRenderedPageBreak/>
        <w:t>Шаг 5.</w:t>
      </w:r>
      <w:r>
        <w:rPr>
          <w:rFonts w:ascii="Times New Roman" w:hAnsi="Times New Roman" w:cs="Times New Roman"/>
          <w:sz w:val="28"/>
          <w:szCs w:val="28"/>
        </w:rPr>
        <w:t xml:space="preserve"> Выбрав «</w:t>
      </w:r>
      <w:r w:rsidRPr="005F3919">
        <w:rPr>
          <w:rFonts w:ascii="Times New Roman" w:hAnsi="Times New Roman" w:cs="Times New Roman"/>
          <w:sz w:val="28"/>
          <w:szCs w:val="28"/>
          <w:u w:val="single"/>
        </w:rPr>
        <w:t>Образование земельного участка для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последующего перераспределения». </w:t>
      </w:r>
    </w:p>
    <w:p w:rsidR="00830926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Выберите, кто обращается за услугой – заявитель или представитель заявителя</w:t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D8EF1D" wp14:editId="76E8F900">
            <wp:extent cx="6791325" cy="3733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обращается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заявитель лично, </w:t>
      </w:r>
      <w:r>
        <w:rPr>
          <w:rFonts w:ascii="Times New Roman" w:hAnsi="Times New Roman" w:cs="Times New Roman"/>
          <w:sz w:val="28"/>
          <w:szCs w:val="28"/>
        </w:rPr>
        <w:t>выберите данную категорию.</w:t>
      </w:r>
    </w:p>
    <w:p w:rsidR="005F3919" w:rsidRDefault="005F391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заявителя </w:t>
      </w:r>
      <w:proofErr w:type="spellStart"/>
      <w:r w:rsidR="00A47F59">
        <w:rPr>
          <w:rFonts w:ascii="Times New Roman" w:hAnsi="Times New Roman" w:cs="Times New Roman"/>
          <w:sz w:val="28"/>
          <w:szCs w:val="28"/>
        </w:rPr>
        <w:t>подгрузятся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автоматически (</w:t>
      </w:r>
      <w:r w:rsidR="00A47F59">
        <w:rPr>
          <w:rFonts w:ascii="Times New Roman" w:hAnsi="Times New Roman" w:cs="Times New Roman"/>
          <w:sz w:val="28"/>
          <w:szCs w:val="28"/>
        </w:rPr>
        <w:t>паспортные данные, контакты, адрес регистрации/проживания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A47F59">
        <w:rPr>
          <w:rFonts w:ascii="Times New Roman" w:hAnsi="Times New Roman" w:cs="Times New Roman"/>
          <w:sz w:val="28"/>
          <w:szCs w:val="28"/>
        </w:rPr>
        <w:t xml:space="preserve"> необходимо проверить на соответствие.</w:t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 «Верно» (при редактировании каждой строки личных данных необходимо подтверждать внесение данных, нажимая кнопку «Верно»)</w:t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 w:rsidRPr="00A47F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47F5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обращается представитель заявителя: Выберите категорию заявителя, физическое лицо, юридическое лицо или индивидуальный предприниматель</w:t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C282F0" wp14:editId="0009D394">
            <wp:extent cx="7248525" cy="4791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</w:p>
    <w:p w:rsidR="00A47F59" w:rsidRPr="00A47F59" w:rsidRDefault="00A47F59" w:rsidP="009B4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7</w:t>
      </w:r>
      <w:r w:rsidRPr="00A47F59">
        <w:rPr>
          <w:rFonts w:ascii="Times New Roman" w:hAnsi="Times New Roman" w:cs="Times New Roman"/>
          <w:b/>
          <w:sz w:val="28"/>
          <w:szCs w:val="28"/>
        </w:rPr>
        <w:t>.</w:t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необходимые сведения</w:t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4A6AA4" wp14:editId="05CD8E80">
            <wp:extent cx="4516341" cy="4664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1091" cy="47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 w:rsidRPr="00A47F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4365" cy="2989691"/>
            <wp:effectExtent l="0" t="0" r="0" b="1270"/>
            <wp:docPr id="10" name="Рисунок 10" descr="C:\Users\brester\Desktop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ster\Desktop\tempsni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9" cy="30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</w:p>
    <w:p w:rsidR="00A47F59" w:rsidRDefault="00A47F59" w:rsidP="009B469E">
      <w:pPr>
        <w:rPr>
          <w:rFonts w:ascii="Times New Roman" w:hAnsi="Times New Roman" w:cs="Times New Roman"/>
          <w:sz w:val="28"/>
          <w:szCs w:val="28"/>
        </w:rPr>
      </w:pPr>
      <w:r w:rsidRPr="00A47F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0185" cy="3156668"/>
            <wp:effectExtent l="0" t="0" r="5080" b="5715"/>
            <wp:docPr id="11" name="Рисунок 11" descr="C:\Users\brester\Desktop\temp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ster\Desktop\tempsni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72" cy="31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3C2009" wp14:editId="64A76FA5">
            <wp:extent cx="6210282" cy="329979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8551" cy="3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раз подтверждая данные кнопкой «Верно».</w:t>
      </w: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  <w:r w:rsidRPr="003D086C">
        <w:rPr>
          <w:rFonts w:ascii="Times New Roman" w:hAnsi="Times New Roman" w:cs="Times New Roman"/>
          <w:b/>
          <w:sz w:val="28"/>
          <w:szCs w:val="28"/>
        </w:rPr>
        <w:lastRenderedPageBreak/>
        <w:t>Шаг 8.</w:t>
      </w: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068C1C" wp14:editId="3B5BC5B9">
            <wp:extent cx="7086600" cy="4438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9. </w:t>
      </w:r>
      <w:r>
        <w:rPr>
          <w:rFonts w:ascii="Times New Roman" w:hAnsi="Times New Roman" w:cs="Times New Roman"/>
          <w:sz w:val="28"/>
          <w:szCs w:val="28"/>
        </w:rPr>
        <w:t>Если право зарегистрировано в ЕГРН, укажите количество правообладателей.</w:t>
      </w:r>
    </w:p>
    <w:p w:rsidR="003D086C" w:rsidRDefault="003D086C" w:rsidP="009B469E">
      <w:pPr>
        <w:rPr>
          <w:noProof/>
          <w:lang w:eastAsia="ru-RU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97D30C" wp14:editId="2A4EC2F3">
            <wp:extent cx="5836257" cy="344077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9436" cy="34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 w:rsidRPr="003D086C">
        <w:rPr>
          <w:rFonts w:ascii="Times New Roman" w:hAnsi="Times New Roman" w:cs="Times New Roman"/>
          <w:b/>
          <w:sz w:val="28"/>
          <w:szCs w:val="28"/>
        </w:rPr>
        <w:t>Шаг 10.</w:t>
      </w:r>
      <w:r>
        <w:rPr>
          <w:rFonts w:ascii="Times New Roman" w:hAnsi="Times New Roman" w:cs="Times New Roman"/>
          <w:sz w:val="28"/>
          <w:szCs w:val="28"/>
        </w:rPr>
        <w:t xml:space="preserve"> Выберите в соответствии с каким документом предусмотрено перераспределение земельных участков.</w:t>
      </w: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33D058" wp14:editId="1DC2EB96">
            <wp:extent cx="6657975" cy="3781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 w:rsidRPr="003D086C">
        <w:rPr>
          <w:rFonts w:ascii="Times New Roman" w:hAnsi="Times New Roman" w:cs="Times New Roman"/>
          <w:b/>
          <w:sz w:val="28"/>
          <w:szCs w:val="28"/>
        </w:rPr>
        <w:lastRenderedPageBreak/>
        <w:t>Шаг 11.</w:t>
      </w:r>
      <w:r>
        <w:rPr>
          <w:rFonts w:ascii="Times New Roman" w:hAnsi="Times New Roman" w:cs="Times New Roman"/>
          <w:sz w:val="28"/>
          <w:szCs w:val="28"/>
        </w:rPr>
        <w:t xml:space="preserve"> Укажите находится ли </w:t>
      </w:r>
      <w:r w:rsidR="00C514B0">
        <w:rPr>
          <w:rFonts w:ascii="Times New Roman" w:hAnsi="Times New Roman" w:cs="Times New Roman"/>
          <w:sz w:val="28"/>
          <w:szCs w:val="28"/>
        </w:rPr>
        <w:t xml:space="preserve">исходный </w:t>
      </w:r>
      <w:r>
        <w:rPr>
          <w:rFonts w:ascii="Times New Roman" w:hAnsi="Times New Roman" w:cs="Times New Roman"/>
          <w:sz w:val="28"/>
          <w:szCs w:val="28"/>
        </w:rPr>
        <w:t>земельный участок в залоге.</w:t>
      </w: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</w:p>
    <w:p w:rsidR="003D086C" w:rsidRDefault="003D086C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2269A" wp14:editId="066B2065">
            <wp:extent cx="6553200" cy="3228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sz w:val="28"/>
          <w:szCs w:val="28"/>
        </w:rPr>
      </w:pPr>
      <w:r w:rsidRPr="00C514B0">
        <w:rPr>
          <w:rFonts w:ascii="Times New Roman" w:hAnsi="Times New Roman" w:cs="Times New Roman"/>
          <w:b/>
          <w:sz w:val="28"/>
          <w:szCs w:val="28"/>
        </w:rPr>
        <w:lastRenderedPageBreak/>
        <w:t>Шаг 12.</w:t>
      </w:r>
      <w:r>
        <w:rPr>
          <w:rFonts w:ascii="Times New Roman" w:hAnsi="Times New Roman" w:cs="Times New Roman"/>
          <w:sz w:val="28"/>
          <w:szCs w:val="28"/>
        </w:rPr>
        <w:t xml:space="preserve"> Если исходный земельный участок в залоге, подгрузите согласие залогодержателя.</w:t>
      </w:r>
    </w:p>
    <w:p w:rsidR="00C514B0" w:rsidRDefault="00C514B0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FE6977" wp14:editId="7E48E79E">
            <wp:extent cx="5214484" cy="4476585"/>
            <wp:effectExtent l="0" t="0" r="571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4033" cy="44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13. </w:t>
      </w:r>
      <w:r w:rsidRPr="00C514B0">
        <w:rPr>
          <w:rFonts w:ascii="Times New Roman" w:hAnsi="Times New Roman" w:cs="Times New Roman"/>
          <w:sz w:val="28"/>
          <w:szCs w:val="28"/>
        </w:rPr>
        <w:t>Укажите кадастровый номер образованного земельного участка</w:t>
      </w: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6C725D" wp14:editId="2121A421">
            <wp:extent cx="4882101" cy="4088321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5856" cy="40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14. </w:t>
      </w:r>
      <w:r w:rsidRPr="00C514B0">
        <w:rPr>
          <w:rFonts w:ascii="Times New Roman" w:hAnsi="Times New Roman" w:cs="Times New Roman"/>
          <w:sz w:val="28"/>
          <w:szCs w:val="28"/>
        </w:rPr>
        <w:t>Выберите уполномоченный орган, предоставляющий услугу</w:t>
      </w: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4E9F22" wp14:editId="78FBC5A5">
            <wp:extent cx="9251950" cy="4431665"/>
            <wp:effectExtent l="0" t="0" r="635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b/>
          <w:sz w:val="28"/>
          <w:szCs w:val="28"/>
        </w:rPr>
      </w:pPr>
    </w:p>
    <w:p w:rsidR="00C514B0" w:rsidRDefault="00C514B0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15. </w:t>
      </w:r>
      <w:r w:rsidRPr="00C514B0">
        <w:rPr>
          <w:rFonts w:ascii="Times New Roman" w:hAnsi="Times New Roman" w:cs="Times New Roman"/>
          <w:sz w:val="28"/>
          <w:szCs w:val="28"/>
        </w:rPr>
        <w:t xml:space="preserve">Выберите способ получения результата предоставления услуги </w:t>
      </w:r>
    </w:p>
    <w:p w:rsidR="00C514B0" w:rsidRDefault="00C514B0" w:rsidP="009B4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E7FEC7" wp14:editId="1FF06E4C">
            <wp:extent cx="6667500" cy="4152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4B0" w:rsidRDefault="00C514B0" w:rsidP="009B469E">
      <w:pPr>
        <w:rPr>
          <w:rFonts w:ascii="Times New Roman" w:hAnsi="Times New Roman" w:cs="Times New Roman"/>
          <w:sz w:val="28"/>
          <w:szCs w:val="28"/>
        </w:rPr>
      </w:pPr>
      <w:r w:rsidRPr="00C514B0">
        <w:rPr>
          <w:rFonts w:ascii="Times New Roman" w:hAnsi="Times New Roman" w:cs="Times New Roman"/>
          <w:b/>
          <w:sz w:val="28"/>
          <w:szCs w:val="28"/>
        </w:rPr>
        <w:t>Шаг 16.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 получения дополнительного результата услуги на бумажном носителе, поставьте галочку. Укажите место получения результата услуги - МФЦ или личное обращение в уполномоченный орган.</w:t>
      </w:r>
    </w:p>
    <w:p w:rsidR="00C514B0" w:rsidRPr="00C32D08" w:rsidRDefault="00C514B0" w:rsidP="009B469E">
      <w:pPr>
        <w:rPr>
          <w:rFonts w:ascii="Times New Roman" w:hAnsi="Times New Roman" w:cs="Times New Roman"/>
          <w:sz w:val="28"/>
          <w:szCs w:val="28"/>
        </w:rPr>
      </w:pPr>
      <w:r w:rsidRPr="00C514B0">
        <w:rPr>
          <w:rFonts w:ascii="Times New Roman" w:hAnsi="Times New Roman" w:cs="Times New Roman"/>
          <w:b/>
          <w:sz w:val="28"/>
          <w:szCs w:val="28"/>
        </w:rPr>
        <w:t>Шаг 17.</w:t>
      </w:r>
      <w:r w:rsidR="00C32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2D08" w:rsidRPr="00C32D08">
        <w:rPr>
          <w:rFonts w:ascii="Times New Roman" w:hAnsi="Times New Roman" w:cs="Times New Roman"/>
          <w:sz w:val="28"/>
          <w:szCs w:val="28"/>
        </w:rPr>
        <w:t>Нажмите кнопку «Подать заявление».</w:t>
      </w:r>
    </w:p>
    <w:sectPr w:rsidR="00C514B0" w:rsidRPr="00C32D08" w:rsidSect="007506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6DD"/>
    <w:rsid w:val="003D086C"/>
    <w:rsid w:val="005F3919"/>
    <w:rsid w:val="006516DD"/>
    <w:rsid w:val="00750671"/>
    <w:rsid w:val="007B45D5"/>
    <w:rsid w:val="00830926"/>
    <w:rsid w:val="009B469E"/>
    <w:rsid w:val="00A47F59"/>
    <w:rsid w:val="00C32D08"/>
    <w:rsid w:val="00C514B0"/>
    <w:rsid w:val="00CC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CEDAE-6EFB-49D7-8A7A-F8217EF7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067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C60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Н. Хрянина</dc:creator>
  <cp:keywords/>
  <dc:description/>
  <cp:lastModifiedBy>Анастасия М. Брестер</cp:lastModifiedBy>
  <cp:revision>7</cp:revision>
  <dcterms:created xsi:type="dcterms:W3CDTF">2023-09-15T04:45:00Z</dcterms:created>
  <dcterms:modified xsi:type="dcterms:W3CDTF">2023-09-15T05:35:00Z</dcterms:modified>
</cp:coreProperties>
</file>