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D3" w:rsidRDefault="00286C04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D3" w:rsidRDefault="005112D3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5112D3" w:rsidRDefault="005112D3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5112D3" w:rsidRDefault="005112D3">
      <w:pPr>
        <w:spacing w:line="216" w:lineRule="auto"/>
        <w:jc w:val="center"/>
        <w:rPr>
          <w:b/>
          <w:sz w:val="38"/>
        </w:rPr>
      </w:pPr>
    </w:p>
    <w:p w:rsidR="005112D3" w:rsidRDefault="005112D3">
      <w:pPr>
        <w:pStyle w:val="2"/>
        <w:rPr>
          <w:sz w:val="34"/>
        </w:rPr>
      </w:pPr>
      <w:r>
        <w:t>Р Е Ш Е Н И Е</w:t>
      </w:r>
    </w:p>
    <w:p w:rsidR="005112D3" w:rsidRDefault="005112D3">
      <w:pPr>
        <w:rPr>
          <w:sz w:val="22"/>
        </w:rPr>
      </w:pPr>
    </w:p>
    <w:tbl>
      <w:tblPr>
        <w:tblW w:w="4945" w:type="pct"/>
        <w:tblLook w:val="0000" w:firstRow="0" w:lastRow="0" w:firstColumn="0" w:lastColumn="0" w:noHBand="0" w:noVBand="0"/>
      </w:tblPr>
      <w:tblGrid>
        <w:gridCol w:w="4464"/>
        <w:gridCol w:w="4369"/>
      </w:tblGrid>
      <w:tr w:rsidR="00F911D7" w:rsidRPr="009B6BF8" w:rsidTr="00216ADA">
        <w:tc>
          <w:tcPr>
            <w:tcW w:w="2527" w:type="pct"/>
          </w:tcPr>
          <w:p w:rsidR="005112D3" w:rsidRPr="009B6BF8" w:rsidRDefault="00266E04" w:rsidP="007F5D32">
            <w:pPr>
              <w:rPr>
                <w:sz w:val="24"/>
                <w:szCs w:val="24"/>
              </w:rPr>
            </w:pP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="007F5D32">
              <w:rPr>
                <w:sz w:val="24"/>
                <w:szCs w:val="24"/>
              </w:rPr>
              <w:t>01</w:t>
            </w:r>
            <w:r w:rsidR="006F66D4" w:rsidRPr="009B6BF8">
              <w:rPr>
                <w:sz w:val="24"/>
                <w:szCs w:val="24"/>
              </w:rPr>
              <w:t>.0</w:t>
            </w:r>
            <w:r w:rsidR="00E55931" w:rsidRPr="009B6BF8">
              <w:rPr>
                <w:sz w:val="24"/>
                <w:szCs w:val="24"/>
              </w:rPr>
              <w:t>8</w:t>
            </w:r>
            <w:r w:rsidR="006F66D4" w:rsidRPr="009B6BF8">
              <w:rPr>
                <w:sz w:val="24"/>
                <w:szCs w:val="24"/>
              </w:rPr>
              <w:t>.20</w:t>
            </w:r>
            <w:r w:rsidR="00E55931" w:rsidRPr="009B6BF8">
              <w:rPr>
                <w:sz w:val="24"/>
                <w:szCs w:val="24"/>
              </w:rPr>
              <w:t>2</w:t>
            </w:r>
            <w:r w:rsidR="007F5D32">
              <w:rPr>
                <w:sz w:val="24"/>
                <w:szCs w:val="24"/>
              </w:rPr>
              <w:t>4</w:t>
            </w:r>
          </w:p>
        </w:tc>
        <w:tc>
          <w:tcPr>
            <w:tcW w:w="2473" w:type="pct"/>
          </w:tcPr>
          <w:p w:rsidR="005112D3" w:rsidRPr="009B6BF8" w:rsidRDefault="007F718B" w:rsidP="007F5D32">
            <w:pPr>
              <w:jc w:val="right"/>
              <w:rPr>
                <w:sz w:val="24"/>
                <w:szCs w:val="24"/>
              </w:rPr>
            </w:pPr>
            <w:r w:rsidRPr="009B6BF8">
              <w:rPr>
                <w:sz w:val="24"/>
                <w:szCs w:val="24"/>
              </w:rPr>
              <w:t xml:space="preserve">№ </w:t>
            </w:r>
            <w:r w:rsidR="007F5D32">
              <w:rPr>
                <w:sz w:val="24"/>
                <w:szCs w:val="24"/>
              </w:rPr>
              <w:t>103</w:t>
            </w:r>
            <w:r w:rsidR="006F66D4" w:rsidRPr="009B6BF8">
              <w:rPr>
                <w:sz w:val="24"/>
                <w:szCs w:val="24"/>
              </w:rPr>
              <w:t>/</w:t>
            </w:r>
            <w:r w:rsidR="007F5D32">
              <w:rPr>
                <w:sz w:val="24"/>
                <w:szCs w:val="24"/>
              </w:rPr>
              <w:t>273</w:t>
            </w:r>
          </w:p>
        </w:tc>
      </w:tr>
    </w:tbl>
    <w:p w:rsidR="00350BD8" w:rsidRPr="00F911D7" w:rsidRDefault="00350BD8" w:rsidP="00350BD8">
      <w:pPr>
        <w:pStyle w:val="af"/>
        <w:suppressAutoHyphens/>
        <w:spacing w:line="276" w:lineRule="auto"/>
        <w:rPr>
          <w:szCs w:val="26"/>
        </w:rPr>
      </w:pPr>
    </w:p>
    <w:p w:rsidR="007F5D32" w:rsidRPr="007F5D32" w:rsidRDefault="007F5D32" w:rsidP="007F5D32">
      <w:pPr>
        <w:spacing w:after="51" w:line="269" w:lineRule="auto"/>
        <w:ind w:right="4258"/>
        <w:jc w:val="both"/>
        <w:rPr>
          <w:color w:val="000000"/>
          <w:sz w:val="26"/>
          <w:szCs w:val="22"/>
        </w:rPr>
      </w:pPr>
      <w:r w:rsidRPr="007F5D32">
        <w:rPr>
          <w:color w:val="000000"/>
          <w:sz w:val="26"/>
          <w:szCs w:val="22"/>
        </w:rPr>
        <w:t xml:space="preserve">О форме избирательного бюллетеня и требованиях к изготовлению избирательных бюллетеней для голосования на выборах депутатов Собрания муниципального образования «Городской округ Ногликский» </w:t>
      </w:r>
      <w:r>
        <w:rPr>
          <w:color w:val="000000"/>
          <w:sz w:val="26"/>
          <w:szCs w:val="22"/>
        </w:rPr>
        <w:t>вос</w:t>
      </w:r>
      <w:r w:rsidRPr="007F5D32">
        <w:rPr>
          <w:color w:val="000000"/>
          <w:sz w:val="26"/>
          <w:szCs w:val="22"/>
        </w:rPr>
        <w:t xml:space="preserve">ьмого созыва 8 сентября 2024 года </w:t>
      </w:r>
    </w:p>
    <w:p w:rsidR="00FE019A" w:rsidRDefault="00FE019A" w:rsidP="00FE019A">
      <w:pPr>
        <w:spacing w:line="288" w:lineRule="auto"/>
        <w:ind w:firstLine="567"/>
        <w:jc w:val="both"/>
        <w:rPr>
          <w:sz w:val="26"/>
          <w:szCs w:val="26"/>
        </w:rPr>
      </w:pPr>
    </w:p>
    <w:p w:rsidR="005112D3" w:rsidRDefault="00350BD8" w:rsidP="00350BD8">
      <w:pPr>
        <w:pStyle w:val="a8"/>
        <w:spacing w:line="276" w:lineRule="auto"/>
        <w:ind w:firstLine="567"/>
      </w:pPr>
      <w:r w:rsidRPr="00350BD8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статьей 23</w:t>
      </w:r>
      <w:r w:rsidRPr="00350BD8">
        <w:rPr>
          <w:sz w:val="26"/>
          <w:szCs w:val="26"/>
        </w:rPr>
        <w:t xml:space="preserve"> Закона Сахалинской области «Об избирательных комиссиях, комиссиях референдума в Сахалинской области», статьей </w:t>
      </w:r>
      <w:r>
        <w:rPr>
          <w:sz w:val="26"/>
          <w:szCs w:val="26"/>
        </w:rPr>
        <w:t>66</w:t>
      </w:r>
      <w:r w:rsidRPr="00350BD8">
        <w:rPr>
          <w:sz w:val="26"/>
          <w:szCs w:val="26"/>
        </w:rPr>
        <w:t xml:space="preserve"> Закона Сахалинской области </w:t>
      </w:r>
      <w:r w:rsidRPr="00A16A73">
        <w:rPr>
          <w:sz w:val="26"/>
          <w:szCs w:val="26"/>
        </w:rPr>
        <w:t>«О муниципальных выборах в Сахалинской области»</w:t>
      </w:r>
      <w:r w:rsidRPr="00350BD8">
        <w:rPr>
          <w:sz w:val="26"/>
          <w:szCs w:val="26"/>
        </w:rPr>
        <w:t xml:space="preserve"> </w:t>
      </w:r>
      <w:r w:rsidR="005112D3" w:rsidRPr="00A16A73">
        <w:rPr>
          <w:sz w:val="26"/>
          <w:szCs w:val="26"/>
        </w:rPr>
        <w:t xml:space="preserve">Ногликская территориальная избирательная комиссия </w:t>
      </w:r>
      <w:r w:rsidR="005112D3">
        <w:t>Р Е Ш И Л А:</w:t>
      </w:r>
    </w:p>
    <w:p w:rsidR="00350BD8" w:rsidRDefault="00350BD8" w:rsidP="00350BD8">
      <w:pPr>
        <w:pStyle w:val="a8"/>
        <w:spacing w:line="276" w:lineRule="auto"/>
        <w:ind w:firstLine="567"/>
      </w:pPr>
    </w:p>
    <w:p w:rsidR="00350BD8" w:rsidRDefault="00350BD8" w:rsidP="00350BD8">
      <w:pPr>
        <w:numPr>
          <w:ilvl w:val="0"/>
          <w:numId w:val="33"/>
        </w:numPr>
        <w:tabs>
          <w:tab w:val="left" w:pos="9638"/>
        </w:tabs>
        <w:suppressAutoHyphens/>
        <w:spacing w:line="276" w:lineRule="auto"/>
        <w:ind w:right="-1" w:firstLine="709"/>
        <w:jc w:val="both"/>
        <w:rPr>
          <w:sz w:val="26"/>
          <w:szCs w:val="26"/>
        </w:rPr>
      </w:pPr>
      <w:r w:rsidRPr="00350BD8">
        <w:rPr>
          <w:sz w:val="26"/>
          <w:szCs w:val="26"/>
        </w:rPr>
        <w:t xml:space="preserve">Утвердить форму избирательного бюллетеня для голосования на выборах депутатов Собрания муниципального образования «Городской округ Ногликский» </w:t>
      </w:r>
      <w:r w:rsidR="007F5D32">
        <w:rPr>
          <w:sz w:val="26"/>
          <w:szCs w:val="26"/>
        </w:rPr>
        <w:t>вос</w:t>
      </w:r>
      <w:r w:rsidRPr="00350BD8">
        <w:rPr>
          <w:sz w:val="26"/>
          <w:szCs w:val="26"/>
        </w:rPr>
        <w:t xml:space="preserve">ьмого созыва </w:t>
      </w:r>
      <w:r>
        <w:rPr>
          <w:sz w:val="26"/>
          <w:szCs w:val="26"/>
        </w:rPr>
        <w:t xml:space="preserve">(приложение № </w:t>
      </w:r>
      <w:r w:rsidR="00E55931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Pr="000A4A1F">
        <w:rPr>
          <w:sz w:val="26"/>
          <w:szCs w:val="26"/>
        </w:rPr>
        <w:t>.</w:t>
      </w:r>
    </w:p>
    <w:p w:rsidR="00350BD8" w:rsidRDefault="00350BD8" w:rsidP="00350BD8">
      <w:pPr>
        <w:numPr>
          <w:ilvl w:val="0"/>
          <w:numId w:val="33"/>
        </w:numPr>
        <w:tabs>
          <w:tab w:val="left" w:pos="9638"/>
        </w:tabs>
        <w:suppressAutoHyphens/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A4A1F">
        <w:rPr>
          <w:sz w:val="26"/>
          <w:szCs w:val="26"/>
        </w:rPr>
        <w:t xml:space="preserve">Контроль за выполнением настоящего </w:t>
      </w:r>
      <w:r>
        <w:rPr>
          <w:sz w:val="26"/>
          <w:szCs w:val="26"/>
        </w:rPr>
        <w:t>решения</w:t>
      </w:r>
      <w:r w:rsidRPr="000A4A1F">
        <w:rPr>
          <w:sz w:val="26"/>
          <w:szCs w:val="26"/>
        </w:rPr>
        <w:t xml:space="preserve"> возложить </w:t>
      </w:r>
      <w:r>
        <w:rPr>
          <w:sz w:val="26"/>
          <w:szCs w:val="26"/>
        </w:rPr>
        <w:br/>
      </w:r>
      <w:r w:rsidRPr="000A4A1F">
        <w:rPr>
          <w:sz w:val="26"/>
          <w:szCs w:val="26"/>
        </w:rPr>
        <w:t xml:space="preserve">на председателя избирательной комиссии </w:t>
      </w:r>
      <w:r w:rsidR="007F5D32">
        <w:rPr>
          <w:sz w:val="26"/>
          <w:szCs w:val="26"/>
        </w:rPr>
        <w:t>Бирюкову Н.В.</w:t>
      </w:r>
    </w:p>
    <w:p w:rsidR="00350BD8" w:rsidRDefault="00E55931" w:rsidP="00350BD8">
      <w:pPr>
        <w:numPr>
          <w:ilvl w:val="0"/>
          <w:numId w:val="33"/>
        </w:numPr>
        <w:tabs>
          <w:tab w:val="left" w:pos="9638"/>
        </w:tabs>
        <w:suppressAutoHyphens/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50BD8">
        <w:rPr>
          <w:sz w:val="26"/>
          <w:szCs w:val="26"/>
        </w:rPr>
        <w:t>Р</w:t>
      </w:r>
      <w:r w:rsidR="00350BD8" w:rsidRPr="00090395">
        <w:rPr>
          <w:sz w:val="26"/>
          <w:szCs w:val="26"/>
        </w:rPr>
        <w:t xml:space="preserve">азместить </w:t>
      </w:r>
      <w:r w:rsidR="00350BD8">
        <w:rPr>
          <w:sz w:val="26"/>
          <w:szCs w:val="26"/>
        </w:rPr>
        <w:t>настоящее решение</w:t>
      </w:r>
      <w:r w:rsidR="00350BD8" w:rsidRPr="00090395">
        <w:rPr>
          <w:sz w:val="26"/>
          <w:szCs w:val="26"/>
        </w:rPr>
        <w:t xml:space="preserve"> на официальном сайте администрации </w:t>
      </w:r>
      <w:r w:rsidR="001E5377">
        <w:rPr>
          <w:sz w:val="26"/>
          <w:szCs w:val="26"/>
        </w:rPr>
        <w:t>муниципального образования</w:t>
      </w:r>
      <w:r w:rsidR="00350BD8" w:rsidRPr="00090395">
        <w:rPr>
          <w:sz w:val="26"/>
          <w:szCs w:val="26"/>
        </w:rPr>
        <w:t xml:space="preserve"> «Городской округ Ногликский»</w:t>
      </w:r>
      <w:r w:rsidR="007F5D32">
        <w:rPr>
          <w:sz w:val="26"/>
          <w:szCs w:val="26"/>
        </w:rPr>
        <w:t xml:space="preserve"> в разделе Территориальная избирательная комиссия</w:t>
      </w:r>
      <w:r w:rsidR="00350BD8">
        <w:rPr>
          <w:sz w:val="26"/>
          <w:szCs w:val="26"/>
        </w:rPr>
        <w:t>.</w:t>
      </w:r>
    </w:p>
    <w:p w:rsidR="00C502B4" w:rsidRDefault="00C502B4" w:rsidP="00FE019A">
      <w:pPr>
        <w:pStyle w:val="1"/>
      </w:pPr>
    </w:p>
    <w:p w:rsidR="00350BD8" w:rsidRPr="00350BD8" w:rsidRDefault="00350BD8" w:rsidP="00350BD8"/>
    <w:p w:rsidR="00FE019A" w:rsidRDefault="007F5D32" w:rsidP="00D20A81">
      <w:r>
        <w:rPr>
          <w:sz w:val="26"/>
        </w:rPr>
        <w:t>П</w:t>
      </w:r>
      <w:r w:rsidR="00D20A81">
        <w:rPr>
          <w:sz w:val="26"/>
        </w:rPr>
        <w:t>редседател</w:t>
      </w:r>
      <w:r>
        <w:rPr>
          <w:sz w:val="26"/>
        </w:rPr>
        <w:t>ь</w:t>
      </w:r>
      <w:r w:rsidR="00D20A81">
        <w:rPr>
          <w:sz w:val="26"/>
        </w:rPr>
        <w:t xml:space="preserve"> комиссии                                                                   </w:t>
      </w:r>
      <w:r w:rsidR="00D20A81">
        <w:rPr>
          <w:sz w:val="26"/>
        </w:rPr>
        <w:tab/>
      </w:r>
      <w:r>
        <w:rPr>
          <w:sz w:val="26"/>
        </w:rPr>
        <w:t>Н</w:t>
      </w:r>
      <w:r w:rsidR="00D20A81">
        <w:rPr>
          <w:sz w:val="26"/>
        </w:rPr>
        <w:t>.</w:t>
      </w:r>
      <w:r>
        <w:rPr>
          <w:sz w:val="26"/>
        </w:rPr>
        <w:t>В</w:t>
      </w:r>
      <w:r w:rsidR="00D20A81">
        <w:rPr>
          <w:sz w:val="26"/>
        </w:rPr>
        <w:t xml:space="preserve">. </w:t>
      </w:r>
      <w:r>
        <w:rPr>
          <w:sz w:val="26"/>
        </w:rPr>
        <w:t>Бирюкова</w:t>
      </w:r>
    </w:p>
    <w:p w:rsidR="00C10C82" w:rsidRDefault="00C10C82" w:rsidP="00FE019A">
      <w:pPr>
        <w:rPr>
          <w:sz w:val="26"/>
        </w:rPr>
      </w:pPr>
    </w:p>
    <w:p w:rsidR="00FE019A" w:rsidRDefault="00FE019A" w:rsidP="00FE019A">
      <w:pPr>
        <w:rPr>
          <w:sz w:val="26"/>
        </w:rPr>
      </w:pPr>
      <w:r>
        <w:rPr>
          <w:sz w:val="26"/>
        </w:rPr>
        <w:t>Секретарь комиссии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С.П. Лаврова</w:t>
      </w:r>
    </w:p>
    <w:p w:rsidR="00350BD8" w:rsidRDefault="00350BD8" w:rsidP="00350BD8">
      <w:pPr>
        <w:pStyle w:val="1"/>
        <w:suppressAutoHyphens/>
        <w:spacing w:line="276" w:lineRule="auto"/>
        <w:ind w:right="425"/>
        <w:rPr>
          <w:szCs w:val="26"/>
        </w:rPr>
      </w:pPr>
    </w:p>
    <w:p w:rsidR="00350BD8" w:rsidRDefault="00865C77" w:rsidP="00350BD8">
      <w:r>
        <w:br w:type="page"/>
      </w:r>
    </w:p>
    <w:p w:rsidR="00865C77" w:rsidRDefault="00865C77" w:rsidP="00865C77">
      <w:pPr>
        <w:jc w:val="right"/>
        <w:rPr>
          <w:sz w:val="26"/>
          <w:szCs w:val="26"/>
        </w:rPr>
      </w:pPr>
      <w:r w:rsidRPr="00865C77">
        <w:rPr>
          <w:sz w:val="26"/>
          <w:szCs w:val="26"/>
        </w:rPr>
        <w:lastRenderedPageBreak/>
        <w:t>Приложение №1</w:t>
      </w:r>
    </w:p>
    <w:p w:rsidR="00F15310" w:rsidRDefault="00F15310" w:rsidP="00865C7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Ногликской территориальной </w:t>
      </w:r>
    </w:p>
    <w:p w:rsidR="00F15310" w:rsidRDefault="00F15310" w:rsidP="00865C77">
      <w:pPr>
        <w:jc w:val="right"/>
        <w:rPr>
          <w:sz w:val="26"/>
          <w:szCs w:val="26"/>
        </w:rPr>
      </w:pPr>
      <w:r>
        <w:rPr>
          <w:sz w:val="26"/>
          <w:szCs w:val="26"/>
        </w:rPr>
        <w:t>избирательной коми</w:t>
      </w:r>
      <w:r w:rsidR="0032446D">
        <w:rPr>
          <w:sz w:val="26"/>
          <w:szCs w:val="26"/>
        </w:rPr>
        <w:t>с</w:t>
      </w:r>
      <w:r>
        <w:rPr>
          <w:sz w:val="26"/>
          <w:szCs w:val="26"/>
        </w:rPr>
        <w:t>сии</w:t>
      </w:r>
    </w:p>
    <w:p w:rsidR="00F15310" w:rsidRPr="009B6BF8" w:rsidRDefault="00F15310" w:rsidP="00865C77">
      <w:pPr>
        <w:jc w:val="right"/>
        <w:rPr>
          <w:sz w:val="26"/>
          <w:szCs w:val="26"/>
        </w:rPr>
      </w:pPr>
      <w:r w:rsidRPr="009B6BF8">
        <w:rPr>
          <w:sz w:val="26"/>
          <w:szCs w:val="26"/>
        </w:rPr>
        <w:t xml:space="preserve">от </w:t>
      </w:r>
      <w:r w:rsidR="009B6BF8">
        <w:rPr>
          <w:sz w:val="26"/>
          <w:szCs w:val="26"/>
        </w:rPr>
        <w:t>0</w:t>
      </w:r>
      <w:r w:rsidR="007F5D32">
        <w:rPr>
          <w:sz w:val="26"/>
          <w:szCs w:val="26"/>
        </w:rPr>
        <w:t>1</w:t>
      </w:r>
      <w:r w:rsidR="006F66D4" w:rsidRPr="009B6BF8">
        <w:rPr>
          <w:sz w:val="26"/>
          <w:szCs w:val="26"/>
        </w:rPr>
        <w:t>.0</w:t>
      </w:r>
      <w:r w:rsidR="007F5D32">
        <w:rPr>
          <w:sz w:val="26"/>
          <w:szCs w:val="26"/>
        </w:rPr>
        <w:t>8</w:t>
      </w:r>
      <w:r w:rsidR="009B6BF8">
        <w:rPr>
          <w:sz w:val="26"/>
          <w:szCs w:val="26"/>
        </w:rPr>
        <w:t>.202</w:t>
      </w:r>
      <w:r w:rsidR="007F5D32">
        <w:rPr>
          <w:sz w:val="26"/>
          <w:szCs w:val="26"/>
        </w:rPr>
        <w:t>4</w:t>
      </w:r>
      <w:r w:rsidR="006F66D4" w:rsidRPr="009B6BF8">
        <w:rPr>
          <w:sz w:val="26"/>
          <w:szCs w:val="26"/>
        </w:rPr>
        <w:t xml:space="preserve"> г. </w:t>
      </w:r>
      <w:r w:rsidRPr="009B6BF8">
        <w:rPr>
          <w:sz w:val="26"/>
          <w:szCs w:val="26"/>
        </w:rPr>
        <w:t>№</w:t>
      </w:r>
      <w:r w:rsidR="006F66D4" w:rsidRPr="009B6BF8">
        <w:rPr>
          <w:sz w:val="26"/>
          <w:szCs w:val="26"/>
        </w:rPr>
        <w:t xml:space="preserve"> </w:t>
      </w:r>
      <w:r w:rsidR="007F5D32">
        <w:rPr>
          <w:sz w:val="26"/>
          <w:szCs w:val="26"/>
        </w:rPr>
        <w:t>103</w:t>
      </w:r>
      <w:r w:rsidR="009B6BF8">
        <w:rPr>
          <w:sz w:val="26"/>
          <w:szCs w:val="26"/>
        </w:rPr>
        <w:t>/</w:t>
      </w:r>
      <w:r w:rsidR="007F5D32">
        <w:rPr>
          <w:sz w:val="26"/>
          <w:szCs w:val="26"/>
        </w:rPr>
        <w:t>27</w:t>
      </w:r>
      <w:r w:rsidR="00FE380A">
        <w:rPr>
          <w:sz w:val="26"/>
          <w:szCs w:val="26"/>
        </w:rPr>
        <w:t>3</w:t>
      </w:r>
    </w:p>
    <w:p w:rsidR="00865C77" w:rsidRDefault="00865C77" w:rsidP="00865C77">
      <w:pPr>
        <w:jc w:val="right"/>
      </w:pPr>
    </w:p>
    <w:p w:rsidR="00847D36" w:rsidRDefault="00847D36" w:rsidP="00847D36">
      <w:pPr>
        <w:ind w:firstLine="709"/>
        <w:jc w:val="right"/>
        <w:rPr>
          <w:sz w:val="26"/>
          <w:szCs w:val="26"/>
        </w:rPr>
      </w:pPr>
    </w:p>
    <w:tbl>
      <w:tblPr>
        <w:tblW w:w="10520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6210"/>
        <w:gridCol w:w="1063"/>
        <w:gridCol w:w="1336"/>
      </w:tblGrid>
      <w:tr w:rsidR="00984B64" w:rsidRPr="00675EA4" w:rsidTr="00984B64">
        <w:tc>
          <w:tcPr>
            <w:tcW w:w="8121" w:type="dxa"/>
            <w:gridSpan w:val="2"/>
            <w:tcBorders>
              <w:top w:val="single" w:sz="24" w:space="0" w:color="auto"/>
              <w:left w:val="single" w:sz="24" w:space="0" w:color="auto"/>
              <w:right w:val="nil"/>
            </w:tcBorders>
            <w:noWrap/>
          </w:tcPr>
          <w:p w:rsidR="00984B64" w:rsidRPr="0024069F" w:rsidRDefault="00984B64" w:rsidP="00984B64">
            <w:pPr>
              <w:jc w:val="center"/>
              <w:rPr>
                <w:b/>
                <w:iCs/>
                <w:sz w:val="36"/>
                <w:szCs w:val="36"/>
              </w:rPr>
            </w:pPr>
            <w:r w:rsidRPr="0024069F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84B64" w:rsidRPr="0024069F" w:rsidRDefault="00984B64" w:rsidP="00984B64">
            <w:pPr>
              <w:jc w:val="center"/>
              <w:rPr>
                <w:b/>
                <w:iCs/>
              </w:rPr>
            </w:pPr>
            <w:r w:rsidRPr="0024069F">
              <w:rPr>
                <w:b/>
                <w:iCs/>
              </w:rPr>
              <w:t xml:space="preserve">для голосования на дополнительных выборах депутата Собрания </w:t>
            </w:r>
          </w:p>
          <w:p w:rsidR="00984B64" w:rsidRPr="0024069F" w:rsidRDefault="00984B64" w:rsidP="00984B64">
            <w:pPr>
              <w:jc w:val="center"/>
              <w:rPr>
                <w:b/>
                <w:iCs/>
              </w:rPr>
            </w:pPr>
            <w:r w:rsidRPr="0024069F">
              <w:rPr>
                <w:b/>
                <w:iCs/>
              </w:rPr>
              <w:t>муниципального образования «Городской округ Ногликский» седьмого созыва</w:t>
            </w:r>
          </w:p>
          <w:p w:rsidR="00984B64" w:rsidRDefault="007F5D32" w:rsidP="007F5D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</w:t>
            </w:r>
            <w:r w:rsidR="00984B64" w:rsidRPr="0024069F">
              <w:rPr>
                <w:b/>
                <w:iCs/>
                <w:sz w:val="24"/>
                <w:szCs w:val="24"/>
              </w:rPr>
              <w:t xml:space="preserve"> сентября 202</w:t>
            </w:r>
            <w:r>
              <w:rPr>
                <w:b/>
                <w:iCs/>
                <w:sz w:val="24"/>
                <w:szCs w:val="24"/>
              </w:rPr>
              <w:t>4</w:t>
            </w:r>
            <w:r w:rsidR="00984B64" w:rsidRPr="0024069F">
              <w:rPr>
                <w:b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399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  <w:noWrap/>
          </w:tcPr>
          <w:p w:rsidR="00984B64" w:rsidRDefault="00984B64" w:rsidP="00984B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(Место для размещения </w:t>
            </w:r>
          </w:p>
          <w:p w:rsidR="00984B64" w:rsidRDefault="00984B64" w:rsidP="00984B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подписей двух членов участковой</w:t>
            </w:r>
          </w:p>
          <w:p w:rsidR="00984B64" w:rsidRDefault="00984B64" w:rsidP="00984B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избирательной комиссии </w:t>
            </w:r>
          </w:p>
          <w:p w:rsidR="00984B64" w:rsidRDefault="00984B64" w:rsidP="00984B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 правом решающего голоса </w:t>
            </w:r>
          </w:p>
          <w:p w:rsidR="00984B64" w:rsidRDefault="00984B64" w:rsidP="00984B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 печати участковой </w:t>
            </w:r>
          </w:p>
          <w:p w:rsidR="00984B64" w:rsidRPr="00603A3E" w:rsidRDefault="00984B64" w:rsidP="00984B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избирательной комиссии</w:t>
            </w:r>
            <w:r w:rsidRPr="00603A3E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984B64" w:rsidRPr="00675EA4" w:rsidRDefault="00984B64" w:rsidP="00A92B75">
            <w:pPr>
              <w:rPr>
                <w:rFonts w:ascii="Arial" w:hAnsi="Arial" w:cs="Arial"/>
              </w:rPr>
            </w:pPr>
          </w:p>
        </w:tc>
      </w:tr>
      <w:tr w:rsidR="00847D36" w:rsidRPr="00675EA4" w:rsidTr="00984B64">
        <w:tc>
          <w:tcPr>
            <w:tcW w:w="8121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847D36" w:rsidRPr="001E161A" w:rsidRDefault="007F5D32" w:rsidP="007F5D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Трех</w:t>
            </w:r>
            <w:r w:rsidR="00847D36">
              <w:rPr>
                <w:b/>
                <w:bCs/>
                <w:sz w:val="24"/>
                <w:szCs w:val="24"/>
              </w:rPr>
              <w:t>мандатный и</w:t>
            </w:r>
            <w:r w:rsidR="00847D36" w:rsidRPr="00675EA4">
              <w:rPr>
                <w:b/>
                <w:bCs/>
                <w:sz w:val="24"/>
                <w:szCs w:val="24"/>
              </w:rPr>
              <w:t>збирательный округ №</w:t>
            </w:r>
            <w:r w:rsidR="00E559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847D36" w:rsidRPr="00675EA4" w:rsidRDefault="00847D36" w:rsidP="00A92B75">
            <w:pPr>
              <w:rPr>
                <w:rFonts w:ascii="Arial" w:hAnsi="Arial" w:cs="Arial"/>
              </w:rPr>
            </w:pPr>
          </w:p>
        </w:tc>
      </w:tr>
      <w:tr w:rsidR="00984B64" w:rsidRPr="008B66A1" w:rsidTr="00984B64">
        <w:tc>
          <w:tcPr>
            <w:tcW w:w="105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984B64" w:rsidRPr="009C02A3" w:rsidRDefault="00984B64" w:rsidP="007241FA">
            <w:pPr>
              <w:jc w:val="center"/>
              <w:rPr>
                <w:rFonts w:ascii="Arial" w:hAnsi="Arial" w:cs="Arial"/>
              </w:rPr>
            </w:pPr>
            <w:r w:rsidRPr="009C02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</w:tc>
      </w:tr>
      <w:tr w:rsidR="00984B64" w:rsidRPr="00BA45D1" w:rsidTr="00984B64">
        <w:tc>
          <w:tcPr>
            <w:tcW w:w="10520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84B64" w:rsidRPr="009C02A3" w:rsidRDefault="00984B64" w:rsidP="00724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Поставьте любой знак в пустом квадрате справа от </w:t>
            </w:r>
            <w:r w:rsidR="007F5D3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фамилий не более чем трех зарегистрированных 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>кандидат</w:t>
            </w:r>
            <w:r w:rsidR="007F5D32">
              <w:rPr>
                <w:rFonts w:ascii="Arial" w:hAnsi="Arial" w:cs="Arial"/>
                <w:i/>
                <w:iCs/>
                <w:sz w:val="16"/>
                <w:szCs w:val="16"/>
              </w:rPr>
              <w:t>ов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>, в пользу котор</w:t>
            </w:r>
            <w:r w:rsidR="007F5D32">
              <w:rPr>
                <w:rFonts w:ascii="Arial" w:hAnsi="Arial" w:cs="Arial"/>
                <w:i/>
                <w:iCs/>
                <w:sz w:val="16"/>
                <w:szCs w:val="16"/>
              </w:rPr>
              <w:t>ых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сделан выбор. </w:t>
            </w:r>
          </w:p>
        </w:tc>
      </w:tr>
      <w:tr w:rsidR="00984B64" w:rsidRPr="00BA45D1" w:rsidTr="00984B64">
        <w:tc>
          <w:tcPr>
            <w:tcW w:w="10520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84B64" w:rsidRPr="009C02A3" w:rsidRDefault="00984B64" w:rsidP="007241FA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Избирательный бюллетень, в котором любой знак (знаки) проставлен (проставлены) более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чем в </w:t>
            </w:r>
            <w:r w:rsidR="007F5D32">
              <w:rPr>
                <w:rFonts w:ascii="Arial" w:hAnsi="Arial" w:cs="Arial"/>
                <w:i/>
                <w:iCs/>
                <w:sz w:val="16"/>
                <w:szCs w:val="16"/>
              </w:rPr>
              <w:t>трех квадратах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либо не проставлен ни в одном из них, считается недействительным. </w:t>
            </w:r>
          </w:p>
        </w:tc>
      </w:tr>
      <w:tr w:rsidR="00984B64" w:rsidRPr="00BA45D1" w:rsidTr="00984B64">
        <w:tc>
          <w:tcPr>
            <w:tcW w:w="10520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984B64" w:rsidRPr="009C02A3" w:rsidRDefault="00984B64" w:rsidP="001330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984B64" w:rsidRPr="00BA45D1" w:rsidTr="00984B64">
        <w:tc>
          <w:tcPr>
            <w:tcW w:w="10520" w:type="dxa"/>
            <w:gridSpan w:val="4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</w:tcPr>
          <w:p w:rsidR="00984B64" w:rsidRPr="0024069F" w:rsidRDefault="00984B64" w:rsidP="001330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069F">
              <w:rPr>
                <w:b/>
                <w:sz w:val="18"/>
                <w:szCs w:val="18"/>
              </w:rPr>
              <w:t xml:space="preserve">В случае использования прозрачных ящиков для голосования, в целях защиты тайны голосования избирателя, </w:t>
            </w:r>
            <w:r w:rsidRPr="0024069F">
              <w:rPr>
                <w:b/>
                <w:sz w:val="18"/>
                <w:szCs w:val="18"/>
              </w:rPr>
              <w:br/>
              <w:t>избирательный бюллетень складывается лицевой стороной внутрь</w:t>
            </w:r>
          </w:p>
        </w:tc>
      </w:tr>
      <w:tr w:rsidR="00847D36" w:rsidRPr="00DB637F" w:rsidTr="00984B6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330"/>
        </w:trPr>
        <w:tc>
          <w:tcPr>
            <w:tcW w:w="1911" w:type="dxa"/>
            <w:tcBorders>
              <w:left w:val="single" w:sz="24" w:space="0" w:color="auto"/>
            </w:tcBorders>
          </w:tcPr>
          <w:p w:rsidR="00847D36" w:rsidRPr="00DB637F" w:rsidRDefault="00847D36" w:rsidP="00A92B75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proofErr w:type="gramStart"/>
            <w:r w:rsidRPr="00DB637F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br/>
              <w:t>имя</w:t>
            </w:r>
            <w:proofErr w:type="gramEnd"/>
            <w:r w:rsidRPr="00DB637F">
              <w:rPr>
                <w:rFonts w:ascii="Times New Roman CYR" w:hAnsi="Times New Roman CYR" w:cs="Times New Roman CYR"/>
                <w:b/>
                <w:iCs/>
              </w:rPr>
              <w:t xml:space="preserve"> и отчество</w:t>
            </w:r>
          </w:p>
          <w:p w:rsidR="00847D36" w:rsidRPr="00DB637F" w:rsidRDefault="00847D36" w:rsidP="00A92B75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273" w:type="dxa"/>
            <w:gridSpan w:val="2"/>
          </w:tcPr>
          <w:p w:rsidR="00847D36" w:rsidRPr="00DB637F" w:rsidRDefault="00847D36" w:rsidP="00A92B75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Год рождения; </w:t>
            </w:r>
            <w:r w:rsid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слова «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место жительства</w:t>
            </w:r>
            <w:r w:rsidR="005B20B5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–</w:t>
            </w:r>
            <w:r w:rsidR="005B20B5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» </w:t>
            </w:r>
            <w:bookmarkStart w:id="0" w:name="_GoBack"/>
            <w:bookmarkEnd w:id="0"/>
            <w:r w:rsidR="007F5D32" w:rsidRP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и наименование субъекта Российской Федерации, района, города, иного населенного пункта, где расположено место жительства кандидата;</w:t>
            </w:r>
            <w:r w:rsidR="007241F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847D36" w:rsidRDefault="00847D36" w:rsidP="00A92B75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выдвинут </w:t>
            </w:r>
            <w:r w:rsid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избирательным объединением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 указываются слов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о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«выдвинут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» и наименование </w:t>
            </w:r>
            <w:r w:rsid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соответствующей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политической партии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в именительном падеже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 Если кандидат сам выдвинул свою кандидатуру, указывается слово «самовыдвижение».</w:t>
            </w:r>
          </w:p>
          <w:p w:rsidR="007F5D32" w:rsidRPr="00DB637F" w:rsidRDefault="007F5D32" w:rsidP="007F5D32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7F5D32" w:rsidRPr="007F5D32" w:rsidRDefault="007F5D32" w:rsidP="007F5D32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у зарегистрированного кандидата имелась или имеется судимость, указываются сведения о судимости кандидата. </w:t>
            </w:r>
          </w:p>
          <w:p w:rsidR="00847D36" w:rsidRPr="00DB637F" w:rsidRDefault="007F5D32" w:rsidP="007F5D32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является кандидатом, аффилированным с иностранным агентом, – указываются сведения об этом. </w:t>
            </w:r>
          </w:p>
        </w:tc>
        <w:tc>
          <w:tcPr>
            <w:tcW w:w="1336" w:type="dxa"/>
            <w:tcBorders>
              <w:right w:val="single" w:sz="24" w:space="0" w:color="auto"/>
            </w:tcBorders>
          </w:tcPr>
          <w:p w:rsidR="00847D36" w:rsidRPr="00DB637F" w:rsidRDefault="00286C04" w:rsidP="00A92B75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1497330</wp:posOffset>
                      </wp:positionV>
                      <wp:extent cx="360045" cy="360045"/>
                      <wp:effectExtent l="0" t="0" r="0" b="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3FED4" id="Rectangle 16" o:spid="_x0000_s1026" style="position:absolute;margin-left:8.85pt;margin-top:117.9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" strokeweight="2pt"/>
                  </w:pict>
                </mc:Fallback>
              </mc:AlternateContent>
            </w:r>
          </w:p>
        </w:tc>
      </w:tr>
    </w:tbl>
    <w:p w:rsidR="00865C77" w:rsidRDefault="00865C77" w:rsidP="00350BD8"/>
    <w:p w:rsidR="009A59A9" w:rsidRDefault="009A59A9" w:rsidP="004D49A0">
      <w:pPr>
        <w:pStyle w:val="33"/>
        <w:ind w:firstLine="709"/>
      </w:pPr>
    </w:p>
    <w:p w:rsidR="003E7482" w:rsidRDefault="003E7482" w:rsidP="004D49A0">
      <w:pPr>
        <w:pStyle w:val="33"/>
        <w:ind w:firstLine="709"/>
        <w:rPr>
          <w:rFonts w:ascii="Times New Roman CYR" w:hAnsi="Times New Roman CYR" w:cs="Times New Roman CYR"/>
        </w:rPr>
      </w:pPr>
      <w:r w:rsidRPr="004D49A0">
        <w:t>Примечание</w:t>
      </w:r>
      <w:r w:rsidRPr="004D49A0">
        <w:rPr>
          <w:rFonts w:ascii="Times New Roman CYR" w:hAnsi="Times New Roman CYR" w:cs="Times New Roman CYR"/>
        </w:rPr>
        <w:t xml:space="preserve">. </w:t>
      </w:r>
    </w:p>
    <w:p w:rsidR="003E7482" w:rsidRPr="000D1EB1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3E7482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 xml:space="preserve"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</w:t>
      </w:r>
      <w:r w:rsidRPr="000D1EB1">
        <w:rPr>
          <w:sz w:val="26"/>
          <w:szCs w:val="26"/>
        </w:rPr>
        <w:lastRenderedPageBreak/>
        <w:t>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7F5D32" w:rsidRPr="007F5D32" w:rsidRDefault="007F5D32" w:rsidP="007F5D32">
      <w:pPr>
        <w:ind w:firstLine="709"/>
        <w:jc w:val="both"/>
        <w:rPr>
          <w:sz w:val="26"/>
          <w:szCs w:val="26"/>
        </w:rPr>
      </w:pPr>
      <w:r w:rsidRPr="007F5D32">
        <w:rPr>
          <w:sz w:val="26"/>
          <w:szCs w:val="26"/>
        </w:rPr>
        <w:t xml:space="preserve">В соответствующих случаях указываются слова «является кандидатом, аффилированным с иностранным агентом». </w:t>
      </w:r>
    </w:p>
    <w:p w:rsidR="009032A7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 xml:space="preserve">Избирательные бюллетени для голосования </w:t>
      </w:r>
      <w:r w:rsidR="007F5D32" w:rsidRPr="00350BD8">
        <w:rPr>
          <w:sz w:val="26"/>
          <w:szCs w:val="26"/>
        </w:rPr>
        <w:t xml:space="preserve">на выборах депутатов Собрания муниципального образования «Городской округ Ногликский» </w:t>
      </w:r>
      <w:r w:rsidR="007F5D32">
        <w:rPr>
          <w:sz w:val="26"/>
          <w:szCs w:val="26"/>
        </w:rPr>
        <w:t>вос</w:t>
      </w:r>
      <w:r w:rsidR="007F5D32" w:rsidRPr="00350BD8">
        <w:rPr>
          <w:sz w:val="26"/>
          <w:szCs w:val="26"/>
        </w:rPr>
        <w:t>ьмого созыва</w:t>
      </w:r>
      <w:r w:rsidR="007F5D32" w:rsidRPr="000D1EB1">
        <w:rPr>
          <w:sz w:val="26"/>
          <w:szCs w:val="26"/>
        </w:rPr>
        <w:t xml:space="preserve"> </w:t>
      </w:r>
      <w:r w:rsidRPr="000D1EB1">
        <w:rPr>
          <w:sz w:val="26"/>
          <w:szCs w:val="26"/>
        </w:rPr>
        <w:t xml:space="preserve">печатаются на бумаге белого цвета плотностью </w:t>
      </w:r>
      <w:r w:rsidR="007F5D32">
        <w:rPr>
          <w:sz w:val="26"/>
          <w:szCs w:val="26"/>
        </w:rPr>
        <w:t>65</w:t>
      </w:r>
      <w:r w:rsidRPr="000D1EB1">
        <w:rPr>
          <w:sz w:val="26"/>
          <w:szCs w:val="26"/>
        </w:rPr>
        <w:t> г/м</w:t>
      </w:r>
      <w:r w:rsidRPr="000D1EB1">
        <w:rPr>
          <w:sz w:val="26"/>
          <w:szCs w:val="26"/>
          <w:vertAlign w:val="superscript"/>
        </w:rPr>
        <w:t>2</w:t>
      </w:r>
      <w:r w:rsidRPr="000D1EB1">
        <w:rPr>
          <w:sz w:val="26"/>
          <w:szCs w:val="26"/>
        </w:rPr>
        <w:t xml:space="preserve">. На </w:t>
      </w:r>
      <w:r>
        <w:rPr>
          <w:sz w:val="26"/>
          <w:szCs w:val="26"/>
        </w:rPr>
        <w:t>оборотной</w:t>
      </w:r>
      <w:r w:rsidRPr="000D1EB1">
        <w:rPr>
          <w:sz w:val="26"/>
          <w:szCs w:val="26"/>
        </w:rPr>
        <w:t xml:space="preserve"> стороне избирательного бюллетеня наносится фоновая защитная сетка краской </w:t>
      </w:r>
      <w:r w:rsidR="009032A7" w:rsidRPr="00D20A81">
        <w:rPr>
          <w:sz w:val="26"/>
          <w:szCs w:val="26"/>
        </w:rPr>
        <w:t>красного</w:t>
      </w:r>
      <w:r w:rsidRPr="00D20A81">
        <w:rPr>
          <w:sz w:val="26"/>
          <w:szCs w:val="26"/>
        </w:rPr>
        <w:t xml:space="preserve"> </w:t>
      </w:r>
      <w:r w:rsidRPr="000D1EB1">
        <w:rPr>
          <w:sz w:val="26"/>
          <w:szCs w:val="26"/>
        </w:rPr>
        <w:t>цвета</w:t>
      </w:r>
      <w:r w:rsidR="007F5D32">
        <w:rPr>
          <w:sz w:val="26"/>
          <w:szCs w:val="26"/>
        </w:rPr>
        <w:t xml:space="preserve"> и </w:t>
      </w:r>
      <w:r w:rsidR="0032446D" w:rsidRPr="0032446D">
        <w:rPr>
          <w:sz w:val="26"/>
          <w:szCs w:val="26"/>
        </w:rPr>
        <w:t xml:space="preserve">надпись </w:t>
      </w:r>
      <w:proofErr w:type="spellStart"/>
      <w:r w:rsidR="0032446D" w:rsidRPr="0032446D">
        <w:rPr>
          <w:sz w:val="26"/>
          <w:szCs w:val="26"/>
        </w:rPr>
        <w:t>микрошрифтом</w:t>
      </w:r>
      <w:proofErr w:type="spellEnd"/>
      <w:r w:rsidR="0032446D" w:rsidRPr="0032446D">
        <w:rPr>
          <w:sz w:val="26"/>
          <w:szCs w:val="26"/>
        </w:rPr>
        <w:t xml:space="preserve"> </w:t>
      </w:r>
      <w:r w:rsidR="007F5D32">
        <w:rPr>
          <w:sz w:val="26"/>
          <w:szCs w:val="26"/>
        </w:rPr>
        <w:t xml:space="preserve">«Выборы </w:t>
      </w:r>
      <w:r w:rsidR="0032446D" w:rsidRPr="0032446D">
        <w:rPr>
          <w:sz w:val="26"/>
          <w:szCs w:val="26"/>
        </w:rPr>
        <w:t>202</w:t>
      </w:r>
      <w:r w:rsidR="007F5D32">
        <w:rPr>
          <w:sz w:val="26"/>
          <w:szCs w:val="26"/>
        </w:rPr>
        <w:t>4»</w:t>
      </w:r>
      <w:r w:rsidR="0032446D" w:rsidRPr="0032446D">
        <w:rPr>
          <w:sz w:val="26"/>
          <w:szCs w:val="26"/>
        </w:rPr>
        <w:t>.</w:t>
      </w:r>
    </w:p>
    <w:p w:rsidR="003E7482" w:rsidRPr="00EB6122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 xml:space="preserve">Ширина избирательного бюллетеня составляет </w:t>
      </w:r>
      <w:r w:rsidRPr="00EB6122">
        <w:rPr>
          <w:sz w:val="26"/>
          <w:szCs w:val="26"/>
        </w:rPr>
        <w:t xml:space="preserve">210±1мм, длина </w:t>
      </w:r>
      <w:r w:rsidR="00EB6122" w:rsidRPr="00EB6122">
        <w:rPr>
          <w:sz w:val="26"/>
          <w:szCs w:val="26"/>
        </w:rPr>
        <w:t xml:space="preserve">до </w:t>
      </w:r>
      <w:r w:rsidRPr="00EB6122">
        <w:rPr>
          <w:sz w:val="26"/>
          <w:szCs w:val="26"/>
        </w:rPr>
        <w:br/>
      </w:r>
      <w:r w:rsidRPr="00EB6122">
        <w:rPr>
          <w:sz w:val="26"/>
        </w:rPr>
        <w:t>297 мм</w:t>
      </w:r>
      <w:r w:rsidR="009A59A9" w:rsidRPr="00EB6122">
        <w:rPr>
          <w:sz w:val="26"/>
          <w:szCs w:val="26"/>
        </w:rPr>
        <w:t>±1мм</w:t>
      </w:r>
      <w:r w:rsidR="00EB6122" w:rsidRPr="00EB6122">
        <w:rPr>
          <w:sz w:val="26"/>
        </w:rPr>
        <w:t xml:space="preserve"> (в зависимости от количества кандидатов, зарегистрированных по </w:t>
      </w:r>
      <w:r w:rsidR="009A59A9">
        <w:rPr>
          <w:sz w:val="26"/>
        </w:rPr>
        <w:t>трех</w:t>
      </w:r>
      <w:r w:rsidR="00EB6122" w:rsidRPr="00EB6122">
        <w:rPr>
          <w:sz w:val="26"/>
        </w:rPr>
        <w:t>мандатному округу)</w:t>
      </w:r>
      <w:r w:rsidRPr="00EB6122">
        <w:rPr>
          <w:sz w:val="26"/>
          <w:szCs w:val="26"/>
        </w:rPr>
        <w:t>.</w:t>
      </w:r>
    </w:p>
    <w:p w:rsidR="003E7482" w:rsidRPr="000D1EB1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>Текст избирательного бюллетеня размещается только на одной стороне избирательного бюллетеня.</w:t>
      </w:r>
    </w:p>
    <w:p w:rsidR="003E7482" w:rsidRPr="000D1EB1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 xml:space="preserve">Избирательные бюллетени печатаются на русском языке. </w:t>
      </w:r>
    </w:p>
    <w:p w:rsidR="003E7482" w:rsidRPr="000D1EB1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 xml:space="preserve">Текст избирательного бюллетеня печатается в одну краску черного цвета. </w:t>
      </w:r>
    </w:p>
    <w:p w:rsidR="003E7482" w:rsidRPr="000D1EB1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3E7482" w:rsidRDefault="003E7482" w:rsidP="009A59A9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9A59A9" w:rsidRDefault="009A59A9" w:rsidP="009A59A9">
      <w:pPr>
        <w:ind w:firstLine="709"/>
        <w:jc w:val="both"/>
        <w:rPr>
          <w:sz w:val="26"/>
          <w:szCs w:val="26"/>
        </w:rPr>
      </w:pPr>
      <w:r w:rsidRPr="009A59A9">
        <w:rPr>
          <w:sz w:val="26"/>
          <w:szCs w:val="26"/>
        </w:rPr>
        <w:t xml:space="preserve">В целях защиты избирательного бюллетеня от подделки на лицевой стороне избирательного бюллетеня в правом верхнем углу предусматривается прямоугольное место для печати участковой избирательной комиссии и подписей двух членов участковой избирательной комиссии с правом решающего голоса. </w:t>
      </w:r>
    </w:p>
    <w:p w:rsidR="009A59A9" w:rsidRPr="009A59A9" w:rsidRDefault="009A59A9" w:rsidP="009A59A9">
      <w:pPr>
        <w:ind w:firstLine="709"/>
        <w:jc w:val="both"/>
        <w:rPr>
          <w:sz w:val="26"/>
          <w:szCs w:val="26"/>
        </w:rPr>
      </w:pPr>
      <w:r w:rsidRPr="009A59A9">
        <w:rPr>
          <w:sz w:val="26"/>
          <w:szCs w:val="26"/>
        </w:rPr>
        <w:t xml:space="preserve">По периметру избирательного бюллетеня на расстоянии 5 мм от его краев печатается в одну линию рамка черного цвета.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 </w:t>
      </w:r>
    </w:p>
    <w:p w:rsidR="001C6355" w:rsidRPr="007F5A46" w:rsidRDefault="009A59A9" w:rsidP="009A59A9">
      <w:pPr>
        <w:ind w:firstLine="709"/>
        <w:jc w:val="both"/>
        <w:rPr>
          <w:b/>
          <w:bCs/>
        </w:rPr>
      </w:pPr>
      <w:r w:rsidRPr="009A59A9">
        <w:rPr>
          <w:sz w:val="26"/>
          <w:szCs w:val="26"/>
        </w:rPr>
        <w:t xml:space="preserve">Нанесение </w:t>
      </w:r>
      <w:r w:rsidRPr="009A59A9">
        <w:rPr>
          <w:sz w:val="26"/>
          <w:szCs w:val="26"/>
        </w:rPr>
        <w:tab/>
        <w:t xml:space="preserve">каких-либо </w:t>
      </w:r>
      <w:r w:rsidRPr="009A59A9">
        <w:rPr>
          <w:sz w:val="26"/>
          <w:szCs w:val="26"/>
        </w:rPr>
        <w:tab/>
        <w:t xml:space="preserve">иных </w:t>
      </w:r>
      <w:r w:rsidRPr="009A59A9">
        <w:rPr>
          <w:sz w:val="26"/>
          <w:szCs w:val="26"/>
        </w:rPr>
        <w:tab/>
        <w:t xml:space="preserve">изображений </w:t>
      </w:r>
      <w:r>
        <w:rPr>
          <w:sz w:val="26"/>
          <w:szCs w:val="26"/>
        </w:rPr>
        <w:t>на</w:t>
      </w:r>
      <w:r w:rsidRPr="009A59A9">
        <w:rPr>
          <w:sz w:val="26"/>
          <w:szCs w:val="26"/>
        </w:rPr>
        <w:tab/>
        <w:t>оборотной стороне избирательного бюллетеня не допускается. Нумерация избирател</w:t>
      </w:r>
      <w:r>
        <w:rPr>
          <w:sz w:val="26"/>
          <w:szCs w:val="26"/>
        </w:rPr>
        <w:t>ьных бюллетеней не допускается.</w:t>
      </w:r>
    </w:p>
    <w:sectPr w:rsidR="001C6355" w:rsidRPr="007F5A46" w:rsidSect="009A59A9">
      <w:footerReference w:type="default" r:id="rId9"/>
      <w:headerReference w:type="first" r:id="rId10"/>
      <w:pgSz w:w="11907" w:h="16840"/>
      <w:pgMar w:top="1276" w:right="1275" w:bottom="306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6E" w:rsidRDefault="0096156E">
      <w:r>
        <w:separator/>
      </w:r>
    </w:p>
  </w:endnote>
  <w:endnote w:type="continuationSeparator" w:id="0">
    <w:p w:rsidR="0096156E" w:rsidRDefault="0096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55" w:rsidRDefault="001C63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6E" w:rsidRDefault="0096156E">
      <w:r>
        <w:separator/>
      </w:r>
    </w:p>
  </w:footnote>
  <w:footnote w:type="continuationSeparator" w:id="0">
    <w:p w:rsidR="0096156E" w:rsidRDefault="0096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55" w:rsidRDefault="001C63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98A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BC8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89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ACE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325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B4D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7E0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E7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66F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A04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5F67"/>
    <w:multiLevelType w:val="singleLevel"/>
    <w:tmpl w:val="DD4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14F65D7"/>
    <w:multiLevelType w:val="hybridMultilevel"/>
    <w:tmpl w:val="B2E0AD76"/>
    <w:lvl w:ilvl="0" w:tplc="025AA0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2605C7F"/>
    <w:multiLevelType w:val="hybridMultilevel"/>
    <w:tmpl w:val="38206ABE"/>
    <w:lvl w:ilvl="0" w:tplc="6A1AF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DC32793"/>
    <w:multiLevelType w:val="hybridMultilevel"/>
    <w:tmpl w:val="D340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17979BE"/>
    <w:multiLevelType w:val="hybridMultilevel"/>
    <w:tmpl w:val="A5D4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5255AAB"/>
    <w:multiLevelType w:val="hybridMultilevel"/>
    <w:tmpl w:val="0A687396"/>
    <w:lvl w:ilvl="0" w:tplc="0419000F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67B1BBC"/>
    <w:multiLevelType w:val="hybridMultilevel"/>
    <w:tmpl w:val="B2E0AD76"/>
    <w:lvl w:ilvl="0" w:tplc="025AA0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8BC06D9"/>
    <w:multiLevelType w:val="hybridMultilevel"/>
    <w:tmpl w:val="29ACFE0C"/>
    <w:lvl w:ilvl="0" w:tplc="C29C537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ascii="Times New Roman" w:hAnsi="Times New Roman" w:cs="Times New Roman" w:hint="default"/>
      </w:rPr>
    </w:lvl>
    <w:lvl w:ilvl="1" w:tplc="DCA2E3F8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1462A89"/>
    <w:multiLevelType w:val="hybridMultilevel"/>
    <w:tmpl w:val="3E8A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60016AE"/>
    <w:multiLevelType w:val="hybridMultilevel"/>
    <w:tmpl w:val="C2441D0E"/>
    <w:lvl w:ilvl="0" w:tplc="ADD67F6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D9D0C1D"/>
    <w:multiLevelType w:val="hybridMultilevel"/>
    <w:tmpl w:val="FA4A73F2"/>
    <w:lvl w:ilvl="0" w:tplc="9BDCF3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9E00181"/>
    <w:multiLevelType w:val="hybridMultilevel"/>
    <w:tmpl w:val="B02CF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2284D92"/>
    <w:multiLevelType w:val="hybridMultilevel"/>
    <w:tmpl w:val="BAE8E3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3955AFB"/>
    <w:multiLevelType w:val="hybridMultilevel"/>
    <w:tmpl w:val="EC8C5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70A0210"/>
    <w:multiLevelType w:val="hybridMultilevel"/>
    <w:tmpl w:val="B68494BE"/>
    <w:lvl w:ilvl="0" w:tplc="D7682B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B860DCC"/>
    <w:multiLevelType w:val="hybridMultilevel"/>
    <w:tmpl w:val="C29C5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3013D0"/>
    <w:multiLevelType w:val="hybridMultilevel"/>
    <w:tmpl w:val="1986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E524597"/>
    <w:multiLevelType w:val="hybridMultilevel"/>
    <w:tmpl w:val="0AA6C9A6"/>
    <w:lvl w:ilvl="0" w:tplc="710652B8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377C0"/>
    <w:multiLevelType w:val="hybridMultilevel"/>
    <w:tmpl w:val="1A963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500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2817EC9"/>
    <w:multiLevelType w:val="singleLevel"/>
    <w:tmpl w:val="5B0A09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0" w15:restartNumberingAfterBreak="0">
    <w:nsid w:val="78E833AF"/>
    <w:multiLevelType w:val="hybridMultilevel"/>
    <w:tmpl w:val="1852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93001F8"/>
    <w:multiLevelType w:val="hybridMultilevel"/>
    <w:tmpl w:val="43CA25D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95B5B69"/>
    <w:multiLevelType w:val="hybridMultilevel"/>
    <w:tmpl w:val="ECF4DD1A"/>
    <w:lvl w:ilvl="0" w:tplc="711EEB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17"/>
  </w:num>
  <w:num w:numId="5">
    <w:abstractNumId w:val="32"/>
  </w:num>
  <w:num w:numId="6">
    <w:abstractNumId w:val="30"/>
  </w:num>
  <w:num w:numId="7">
    <w:abstractNumId w:val="10"/>
    <w:lvlOverride w:ilvl="0">
      <w:startOverride w:val="1"/>
    </w:lvlOverride>
  </w:num>
  <w:num w:numId="8">
    <w:abstractNumId w:val="28"/>
  </w:num>
  <w:num w:numId="9">
    <w:abstractNumId w:val="23"/>
  </w:num>
  <w:num w:numId="10">
    <w:abstractNumId w:val="11"/>
  </w:num>
  <w:num w:numId="11">
    <w:abstractNumId w:val="12"/>
  </w:num>
  <w:num w:numId="12">
    <w:abstractNumId w:val="26"/>
  </w:num>
  <w:num w:numId="13">
    <w:abstractNumId w:val="13"/>
  </w:num>
  <w:num w:numId="14">
    <w:abstractNumId w:val="25"/>
  </w:num>
  <w:num w:numId="15">
    <w:abstractNumId w:val="20"/>
  </w:num>
  <w:num w:numId="16">
    <w:abstractNumId w:val="24"/>
  </w:num>
  <w:num w:numId="17">
    <w:abstractNumId w:val="19"/>
  </w:num>
  <w:num w:numId="18">
    <w:abstractNumId w:val="21"/>
  </w:num>
  <w:num w:numId="19">
    <w:abstractNumId w:val="31"/>
  </w:num>
  <w:num w:numId="20">
    <w:abstractNumId w:val="22"/>
  </w:num>
  <w:num w:numId="21">
    <w:abstractNumId w:val="14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D4"/>
    <w:rsid w:val="00032979"/>
    <w:rsid w:val="00057AF6"/>
    <w:rsid w:val="00090395"/>
    <w:rsid w:val="000A566C"/>
    <w:rsid w:val="000C4B18"/>
    <w:rsid w:val="000D271D"/>
    <w:rsid w:val="000D6CA1"/>
    <w:rsid w:val="001330B3"/>
    <w:rsid w:val="0013419A"/>
    <w:rsid w:val="00182A38"/>
    <w:rsid w:val="001C54EA"/>
    <w:rsid w:val="001C6355"/>
    <w:rsid w:val="001E5377"/>
    <w:rsid w:val="002142B5"/>
    <w:rsid w:val="00216ADA"/>
    <w:rsid w:val="002432C0"/>
    <w:rsid w:val="00266459"/>
    <w:rsid w:val="00266E04"/>
    <w:rsid w:val="002751DB"/>
    <w:rsid w:val="00286C04"/>
    <w:rsid w:val="002B5143"/>
    <w:rsid w:val="002F2CC4"/>
    <w:rsid w:val="00306633"/>
    <w:rsid w:val="0032446D"/>
    <w:rsid w:val="00350BD8"/>
    <w:rsid w:val="0036210C"/>
    <w:rsid w:val="003C51E5"/>
    <w:rsid w:val="003E7482"/>
    <w:rsid w:val="0040577D"/>
    <w:rsid w:val="00407B4F"/>
    <w:rsid w:val="00416757"/>
    <w:rsid w:val="00456FF5"/>
    <w:rsid w:val="00465D8E"/>
    <w:rsid w:val="00475C23"/>
    <w:rsid w:val="004A645C"/>
    <w:rsid w:val="004D49A0"/>
    <w:rsid w:val="005112D3"/>
    <w:rsid w:val="005135B2"/>
    <w:rsid w:val="00576B6A"/>
    <w:rsid w:val="005B20B5"/>
    <w:rsid w:val="006B293D"/>
    <w:rsid w:val="006F66D4"/>
    <w:rsid w:val="007241FA"/>
    <w:rsid w:val="007305DE"/>
    <w:rsid w:val="007512AC"/>
    <w:rsid w:val="00757BB4"/>
    <w:rsid w:val="007B245F"/>
    <w:rsid w:val="007C71B5"/>
    <w:rsid w:val="007D3DA7"/>
    <w:rsid w:val="007F5A46"/>
    <w:rsid w:val="007F5D32"/>
    <w:rsid w:val="007F718B"/>
    <w:rsid w:val="00800EEB"/>
    <w:rsid w:val="00807106"/>
    <w:rsid w:val="0083033A"/>
    <w:rsid w:val="00847D36"/>
    <w:rsid w:val="00865C77"/>
    <w:rsid w:val="008A65F2"/>
    <w:rsid w:val="008D4C64"/>
    <w:rsid w:val="008D6BB3"/>
    <w:rsid w:val="008E4AB8"/>
    <w:rsid w:val="008F4734"/>
    <w:rsid w:val="009032A7"/>
    <w:rsid w:val="009353A3"/>
    <w:rsid w:val="0096156E"/>
    <w:rsid w:val="00984B64"/>
    <w:rsid w:val="009A59A9"/>
    <w:rsid w:val="009B2727"/>
    <w:rsid w:val="009B6BF8"/>
    <w:rsid w:val="00A05BB4"/>
    <w:rsid w:val="00A16A73"/>
    <w:rsid w:val="00A25D99"/>
    <w:rsid w:val="00A27741"/>
    <w:rsid w:val="00A704A1"/>
    <w:rsid w:val="00A92B75"/>
    <w:rsid w:val="00B058FB"/>
    <w:rsid w:val="00B31939"/>
    <w:rsid w:val="00C03F15"/>
    <w:rsid w:val="00C10C82"/>
    <w:rsid w:val="00C313E1"/>
    <w:rsid w:val="00C502B4"/>
    <w:rsid w:val="00C8733D"/>
    <w:rsid w:val="00C95397"/>
    <w:rsid w:val="00CA29A5"/>
    <w:rsid w:val="00CC333F"/>
    <w:rsid w:val="00D109CC"/>
    <w:rsid w:val="00D20A81"/>
    <w:rsid w:val="00D55C2B"/>
    <w:rsid w:val="00D64975"/>
    <w:rsid w:val="00DB4535"/>
    <w:rsid w:val="00DD65B1"/>
    <w:rsid w:val="00E07DC5"/>
    <w:rsid w:val="00E55931"/>
    <w:rsid w:val="00EB6122"/>
    <w:rsid w:val="00EF0AA8"/>
    <w:rsid w:val="00EF260C"/>
    <w:rsid w:val="00EF4C80"/>
    <w:rsid w:val="00F15310"/>
    <w:rsid w:val="00F2570C"/>
    <w:rsid w:val="00F77DD4"/>
    <w:rsid w:val="00F911D7"/>
    <w:rsid w:val="00FA2D94"/>
    <w:rsid w:val="00FD5C3C"/>
    <w:rsid w:val="00FE019A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DB700D-000A-4E7D-95E6-BCDF46AB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16" w:lineRule="auto"/>
      <w:jc w:val="center"/>
      <w:outlineLvl w:val="1"/>
    </w:pPr>
    <w:rPr>
      <w:b/>
      <w:bCs/>
      <w:spacing w:val="30"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C6355"/>
    <w:pPr>
      <w:keepNext/>
      <w:ind w:firstLine="567"/>
      <w:jc w:val="center"/>
      <w:outlineLvl w:val="2"/>
    </w:pPr>
    <w:rPr>
      <w:color w:val="0000FF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C6355"/>
    <w:pPr>
      <w:keepNext/>
      <w:jc w:val="both"/>
      <w:outlineLvl w:val="3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pPr>
      <w:widowControl w:val="0"/>
      <w:spacing w:before="240"/>
      <w:ind w:firstLine="567"/>
    </w:pPr>
    <w:rPr>
      <w:sz w:val="2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locked/>
    <w:rsid w:val="00FE019A"/>
    <w:rPr>
      <w:lang w:val="ru-RU" w:eastAsia="ru-RU" w:bidi="ar-SA"/>
    </w:rPr>
  </w:style>
  <w:style w:type="paragraph" w:styleId="a8">
    <w:name w:val="Body Text Indent"/>
    <w:basedOn w:val="a"/>
    <w:link w:val="a9"/>
    <w:uiPriority w:val="99"/>
    <w:rsid w:val="00FE019A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FE019A"/>
    <w:rPr>
      <w:sz w:val="28"/>
      <w:szCs w:val="28"/>
      <w:lang w:val="ru-RU" w:eastAsia="ru-RU" w:bidi="ar-SA"/>
    </w:rPr>
  </w:style>
  <w:style w:type="paragraph" w:customStyle="1" w:styleId="aa">
    <w:name w:val="Содерж"/>
    <w:basedOn w:val="a"/>
    <w:uiPriority w:val="99"/>
    <w:rsid w:val="00FE019A"/>
    <w:pPr>
      <w:widowControl w:val="0"/>
      <w:spacing w:after="120"/>
      <w:jc w:val="center"/>
    </w:pPr>
    <w:rPr>
      <w:sz w:val="28"/>
      <w:szCs w:val="28"/>
    </w:rPr>
  </w:style>
  <w:style w:type="paragraph" w:styleId="22">
    <w:name w:val="Body Text 2"/>
    <w:basedOn w:val="a"/>
    <w:link w:val="23"/>
    <w:rsid w:val="00090395"/>
    <w:pPr>
      <w:spacing w:after="120" w:line="480" w:lineRule="auto"/>
    </w:pPr>
  </w:style>
  <w:style w:type="paragraph" w:customStyle="1" w:styleId="ab">
    <w:name w:val="текст сноски"/>
    <w:basedOn w:val="a"/>
    <w:uiPriority w:val="99"/>
    <w:rsid w:val="00090395"/>
    <w:pPr>
      <w:widowContro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0903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Îáû÷íû"/>
    <w:uiPriority w:val="99"/>
    <w:rsid w:val="00090395"/>
    <w:rPr>
      <w:sz w:val="24"/>
      <w:szCs w:val="24"/>
    </w:rPr>
  </w:style>
  <w:style w:type="paragraph" w:styleId="ad">
    <w:name w:val="Plain Text"/>
    <w:basedOn w:val="a"/>
    <w:link w:val="ae"/>
    <w:uiPriority w:val="99"/>
    <w:rsid w:val="00090395"/>
    <w:pPr>
      <w:widowControl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uiPriority w:val="99"/>
    <w:rsid w:val="00090395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uiPriority w:val="99"/>
    <w:rsid w:val="00090395"/>
    <w:pPr>
      <w:spacing w:after="120" w:line="480" w:lineRule="auto"/>
      <w:ind w:left="283"/>
    </w:pPr>
  </w:style>
  <w:style w:type="paragraph" w:styleId="af">
    <w:name w:val="Body Text"/>
    <w:basedOn w:val="a"/>
    <w:link w:val="af0"/>
    <w:uiPriority w:val="99"/>
    <w:rsid w:val="00182A3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82A38"/>
  </w:style>
  <w:style w:type="paragraph" w:styleId="31">
    <w:name w:val="Body Text 3"/>
    <w:basedOn w:val="a"/>
    <w:link w:val="32"/>
    <w:uiPriority w:val="99"/>
    <w:rsid w:val="00182A38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82A38"/>
    <w:rPr>
      <w:sz w:val="16"/>
      <w:szCs w:val="16"/>
    </w:rPr>
  </w:style>
  <w:style w:type="character" w:customStyle="1" w:styleId="30">
    <w:name w:val="Заголовок 3 Знак"/>
    <w:link w:val="3"/>
    <w:uiPriority w:val="99"/>
    <w:rsid w:val="001C6355"/>
    <w:rPr>
      <w:color w:val="0000FF"/>
      <w:sz w:val="26"/>
      <w:szCs w:val="26"/>
    </w:rPr>
  </w:style>
  <w:style w:type="character" w:customStyle="1" w:styleId="40">
    <w:name w:val="Заголовок 4 Знак"/>
    <w:link w:val="4"/>
    <w:uiPriority w:val="99"/>
    <w:rsid w:val="001C6355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C6355"/>
  </w:style>
  <w:style w:type="character" w:customStyle="1" w:styleId="10">
    <w:name w:val="Заголовок 1 Знак"/>
    <w:link w:val="1"/>
    <w:uiPriority w:val="99"/>
    <w:locked/>
    <w:rsid w:val="001C6355"/>
    <w:rPr>
      <w:sz w:val="26"/>
    </w:rPr>
  </w:style>
  <w:style w:type="character" w:customStyle="1" w:styleId="20">
    <w:name w:val="Заголовок 2 Знак"/>
    <w:link w:val="2"/>
    <w:uiPriority w:val="99"/>
    <w:locked/>
    <w:rsid w:val="001C6355"/>
    <w:rPr>
      <w:b/>
      <w:bCs/>
      <w:spacing w:val="30"/>
      <w:sz w:val="3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C6355"/>
  </w:style>
  <w:style w:type="paragraph" w:customStyle="1" w:styleId="14-15">
    <w:name w:val="Текст 14-1.5"/>
    <w:basedOn w:val="a"/>
    <w:uiPriority w:val="99"/>
    <w:rsid w:val="001C635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1C6355"/>
  </w:style>
  <w:style w:type="paragraph" w:customStyle="1" w:styleId="14-1">
    <w:name w:val="Текст 14-1"/>
    <w:aliases w:val="5,Стиль12-1,Текст14-1"/>
    <w:basedOn w:val="a"/>
    <w:uiPriority w:val="99"/>
    <w:rsid w:val="001C6355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14-1512-1">
    <w:name w:val="Текст 14-1.5.Стиль12-1"/>
    <w:basedOn w:val="a"/>
    <w:uiPriority w:val="99"/>
    <w:rsid w:val="001C6355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C6355"/>
  </w:style>
  <w:style w:type="paragraph" w:styleId="33">
    <w:name w:val="Body Text Indent 3"/>
    <w:basedOn w:val="a"/>
    <w:link w:val="34"/>
    <w:uiPriority w:val="99"/>
    <w:rsid w:val="001C6355"/>
    <w:pPr>
      <w:ind w:firstLine="567"/>
      <w:jc w:val="both"/>
    </w:pPr>
    <w:rPr>
      <w:b/>
      <w:bCs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1C6355"/>
    <w:rPr>
      <w:b/>
      <w:bCs/>
      <w:sz w:val="26"/>
      <w:szCs w:val="26"/>
    </w:rPr>
  </w:style>
  <w:style w:type="paragraph" w:styleId="af1">
    <w:name w:val="Balloon Text"/>
    <w:basedOn w:val="a"/>
    <w:link w:val="af2"/>
    <w:uiPriority w:val="99"/>
    <w:rsid w:val="001C635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1C6355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uiPriority w:val="99"/>
    <w:qFormat/>
    <w:rsid w:val="001C6355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1C6355"/>
    <w:rPr>
      <w:b/>
      <w:bCs/>
      <w:sz w:val="24"/>
      <w:szCs w:val="24"/>
    </w:rPr>
  </w:style>
  <w:style w:type="paragraph" w:customStyle="1" w:styleId="14-150">
    <w:name w:val="Текст 14-15"/>
    <w:basedOn w:val="a"/>
    <w:uiPriority w:val="99"/>
    <w:rsid w:val="001C635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af5">
    <w:name w:val="footnote text"/>
    <w:basedOn w:val="a"/>
    <w:link w:val="af6"/>
    <w:uiPriority w:val="99"/>
    <w:rsid w:val="001C6355"/>
    <w:pPr>
      <w:keepLines/>
      <w:spacing w:after="120"/>
      <w:jc w:val="both"/>
    </w:pPr>
    <w:rPr>
      <w:rFonts w:eastAsia="Batang"/>
      <w:sz w:val="22"/>
      <w:szCs w:val="22"/>
      <w:lang w:val="x-none" w:eastAsia="x-none"/>
    </w:rPr>
  </w:style>
  <w:style w:type="character" w:customStyle="1" w:styleId="af6">
    <w:name w:val="Текст сноски Знак"/>
    <w:link w:val="af5"/>
    <w:uiPriority w:val="99"/>
    <w:rsid w:val="001C6355"/>
    <w:rPr>
      <w:rFonts w:eastAsia="Batang"/>
      <w:sz w:val="22"/>
      <w:szCs w:val="22"/>
    </w:rPr>
  </w:style>
  <w:style w:type="character" w:styleId="af7">
    <w:name w:val="footnote reference"/>
    <w:uiPriority w:val="99"/>
    <w:rsid w:val="001C6355"/>
    <w:rPr>
      <w:rFonts w:ascii="Times New Roman" w:hAnsi="Times New Roman" w:cs="Times New Roman"/>
      <w:sz w:val="22"/>
      <w:szCs w:val="22"/>
      <w:vertAlign w:val="superscript"/>
    </w:rPr>
  </w:style>
  <w:style w:type="paragraph" w:customStyle="1" w:styleId="af8">
    <w:name w:val="Адресат"/>
    <w:basedOn w:val="a"/>
    <w:uiPriority w:val="99"/>
    <w:rsid w:val="001C6355"/>
    <w:pPr>
      <w:spacing w:after="120"/>
      <w:ind w:left="3969"/>
      <w:jc w:val="center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1C6355"/>
    <w:pPr>
      <w:keepNext/>
      <w:widowControl w:val="0"/>
      <w:spacing w:line="360" w:lineRule="auto"/>
    </w:pPr>
    <w:rPr>
      <w:b/>
      <w:bCs/>
      <w:sz w:val="24"/>
      <w:szCs w:val="24"/>
    </w:rPr>
  </w:style>
  <w:style w:type="paragraph" w:customStyle="1" w:styleId="af9">
    <w:name w:val="ТабличныйТекст"/>
    <w:basedOn w:val="a"/>
    <w:uiPriority w:val="99"/>
    <w:rsid w:val="001C6355"/>
    <w:pPr>
      <w:jc w:val="both"/>
    </w:pPr>
  </w:style>
  <w:style w:type="paragraph" w:customStyle="1" w:styleId="ConsNonformat">
    <w:name w:val="ConsNonformat"/>
    <w:uiPriority w:val="99"/>
    <w:rsid w:val="001C6355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C635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C635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sekr\Application%20Data\Microsoft\&#1064;&#1072;&#1073;&#1083;&#1086;&#1085;&#1099;\IZB_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3B95-62C7-4F83-97B8-2182EE2F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IZB_POST.dot</Template>
  <TotalTime>15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</Company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iksekr</dc:creator>
  <cp:keywords/>
  <cp:lastModifiedBy>Учетная запись Майкрософт</cp:lastModifiedBy>
  <cp:revision>4</cp:revision>
  <cp:lastPrinted>2022-08-11T06:33:00Z</cp:lastPrinted>
  <dcterms:created xsi:type="dcterms:W3CDTF">2024-08-05T01:03:00Z</dcterms:created>
  <dcterms:modified xsi:type="dcterms:W3CDTF">2024-08-06T05:29:00Z</dcterms:modified>
</cp:coreProperties>
</file>