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571E38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blPrEx>
          <w:tblCellMar>
            <w:top w:w="0" w:type="dxa"/>
            <w:bottom w:w="0" w:type="dxa"/>
          </w:tblCellMar>
        </w:tblPrEx>
        <w:tc>
          <w:tcPr>
            <w:tcW w:w="2600" w:type="pct"/>
          </w:tcPr>
          <w:p w:rsidR="000E5B28" w:rsidRDefault="00F46077" w:rsidP="00F46077">
            <w:pPr>
              <w:rPr>
                <w:sz w:val="22"/>
              </w:rPr>
            </w:pPr>
            <w:r>
              <w:rPr>
                <w:sz w:val="22"/>
              </w:rPr>
              <w:t>09</w:t>
            </w:r>
            <w:r w:rsidR="00906B54">
              <w:rPr>
                <w:sz w:val="22"/>
              </w:rPr>
              <w:t>.09.</w:t>
            </w:r>
            <w:r w:rsidR="000E5B28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906B54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E70BB3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C17B1">
              <w:rPr>
                <w:sz w:val="22"/>
                <w:lang w:val="en-US"/>
              </w:rPr>
              <w:t xml:space="preserve"> </w:t>
            </w:r>
            <w:r w:rsidR="00F46077">
              <w:rPr>
                <w:sz w:val="22"/>
              </w:rPr>
              <w:t>114</w:t>
            </w:r>
            <w:r w:rsidR="004C17B1">
              <w:rPr>
                <w:sz w:val="22"/>
                <w:lang w:val="en-US"/>
              </w:rPr>
              <w:t>/</w:t>
            </w:r>
            <w:r w:rsidR="00F46077">
              <w:rPr>
                <w:sz w:val="22"/>
              </w:rPr>
              <w:t>29</w:t>
            </w:r>
            <w:r w:rsidR="00E70BB3">
              <w:rPr>
                <w:sz w:val="22"/>
              </w:rPr>
              <w:t>3</w:t>
            </w:r>
            <w:r w:rsidR="00906B54">
              <w:rPr>
                <w:sz w:val="22"/>
              </w:rPr>
              <w:t xml:space="preserve"> 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</w:p>
        </w:tc>
      </w:tr>
    </w:tbl>
    <w:p w:rsidR="00631F1D" w:rsidRDefault="00631F1D" w:rsidP="00631F1D">
      <w:pPr>
        <w:rPr>
          <w:b/>
          <w:sz w:val="26"/>
        </w:rPr>
      </w:pPr>
    </w:p>
    <w:p w:rsidR="00E97B3C" w:rsidRPr="00B200B9" w:rsidRDefault="00E97B3C" w:rsidP="00E97B3C">
      <w:pPr>
        <w:jc w:val="center"/>
        <w:rPr>
          <w:b/>
        </w:rPr>
      </w:pPr>
    </w:p>
    <w:p w:rsidR="00181EB8" w:rsidRDefault="00181EB8" w:rsidP="00571E38">
      <w:pPr>
        <w:pStyle w:val="a5"/>
        <w:spacing w:line="264" w:lineRule="auto"/>
      </w:pPr>
      <w:r>
        <w:t>О</w:t>
      </w:r>
      <w:r w:rsidR="00D37377">
        <w:t xml:space="preserve">б утверждении итогов голосования по </w:t>
      </w:r>
      <w:r w:rsidR="00F46077">
        <w:t xml:space="preserve">трехмандатному </w:t>
      </w:r>
      <w:r w:rsidR="00D37377">
        <w:t>избират</w:t>
      </w:r>
      <w:r w:rsidR="00906B54">
        <w:t xml:space="preserve">ельному округу </w:t>
      </w:r>
      <w:r w:rsidR="00F46077">
        <w:t xml:space="preserve">№ </w:t>
      </w:r>
      <w:r w:rsidR="00E70BB3">
        <w:t>2</w:t>
      </w:r>
      <w:r w:rsidR="00F46077">
        <w:t xml:space="preserve"> на выборах депутатов Собрания муниципального образования «Городской округ Ногликский» восьмого созыва</w:t>
      </w:r>
    </w:p>
    <w:p w:rsidR="004535D4" w:rsidRDefault="004535D4" w:rsidP="00571E38">
      <w:pPr>
        <w:pStyle w:val="a5"/>
        <w:spacing w:line="264" w:lineRule="auto"/>
      </w:pPr>
    </w:p>
    <w:p w:rsidR="004535D4" w:rsidRDefault="00F46077" w:rsidP="00571E38">
      <w:pPr>
        <w:pStyle w:val="3"/>
        <w:spacing w:line="264" w:lineRule="auto"/>
        <w:ind w:firstLine="567"/>
      </w:pPr>
      <w:r>
        <w:t>В соответствии со статьей 73 Закона Сахалинской области «О муниц</w:t>
      </w:r>
      <w:r>
        <w:t>и</w:t>
      </w:r>
      <w:r>
        <w:t>пальных выборах в Сахалинской области»</w:t>
      </w:r>
      <w:r>
        <w:t xml:space="preserve"> и на </w:t>
      </w:r>
      <w:r w:rsidR="006E4D48">
        <w:t>основании первых экземпляров протоколов участковых избирательных коми</w:t>
      </w:r>
      <w:r w:rsidR="006E4D48">
        <w:t>с</w:t>
      </w:r>
      <w:r w:rsidR="006E4D48">
        <w:t>сий об итогах голосования по выборам депутатов Собрания муниципального образов</w:t>
      </w:r>
      <w:r w:rsidR="006E4D48">
        <w:t>а</w:t>
      </w:r>
      <w:r w:rsidR="006E4D48">
        <w:t>ния «Городской округ Ногликский»</w:t>
      </w:r>
      <w:r w:rsidR="00906B54">
        <w:t xml:space="preserve"> </w:t>
      </w:r>
      <w:r>
        <w:t>восьмого</w:t>
      </w:r>
      <w:r w:rsidR="00906B54">
        <w:t xml:space="preserve"> созыва</w:t>
      </w:r>
      <w:r w:rsidR="006E4D48">
        <w:t>, Ногликская территориальная изб</w:t>
      </w:r>
      <w:r w:rsidR="006E4D48">
        <w:t>и</w:t>
      </w:r>
      <w:r w:rsidR="006E4D48">
        <w:t>рательная комиссия РЕШИЛА:</w:t>
      </w:r>
    </w:p>
    <w:p w:rsidR="006E4D48" w:rsidRDefault="006E4D48" w:rsidP="00571E38">
      <w:pPr>
        <w:spacing w:line="264" w:lineRule="auto"/>
        <w:jc w:val="both"/>
        <w:rPr>
          <w:sz w:val="26"/>
        </w:rPr>
      </w:pP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Признать выборы депутатов Собрания муниципального образования «Городской округ Ногликский» восьмого созыва по трехмандатному избирательному округу № </w:t>
      </w:r>
      <w:r w:rsidR="00E70BB3">
        <w:t>2</w:t>
      </w:r>
      <w:r>
        <w:t xml:space="preserve"> состоявшимися и действительными. </w:t>
      </w:r>
    </w:p>
    <w:p w:rsidR="00F46077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>
        <w:t xml:space="preserve">Установить, что депутатами </w:t>
      </w:r>
      <w:r>
        <w:t xml:space="preserve">Собрания муниципального образования «Городской округ Ногликский» восьмого созыва по трехмандатному избирательному округу № </w:t>
      </w:r>
      <w:r w:rsidR="00E70BB3">
        <w:t>2</w:t>
      </w:r>
      <w:r>
        <w:t xml:space="preserve"> избраны: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E70BB3">
        <w:t>Воробьев Виталий Евгеньевич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E70BB3">
        <w:t>Решетникова Ксения Константиновна</w:t>
      </w:r>
      <w:r w:rsidR="00571E38">
        <w:t>,</w:t>
      </w:r>
    </w:p>
    <w:p w:rsidR="00F46077" w:rsidRDefault="00F46077" w:rsidP="00571E38">
      <w:pPr>
        <w:pStyle w:val="20"/>
        <w:spacing w:line="264" w:lineRule="auto"/>
        <w:ind w:firstLine="426"/>
      </w:pPr>
      <w:r>
        <w:t xml:space="preserve">- </w:t>
      </w:r>
      <w:r w:rsidR="00E70BB3">
        <w:t>Смуров Артем Владимирович</w:t>
      </w:r>
      <w:bookmarkStart w:id="0" w:name="_GoBack"/>
      <w:bookmarkEnd w:id="0"/>
      <w:r w:rsidR="00571E38">
        <w:t>,</w:t>
      </w:r>
    </w:p>
    <w:p w:rsidR="00F46077" w:rsidRPr="00571E38" w:rsidRDefault="00F46077" w:rsidP="00571E38">
      <w:pPr>
        <w:spacing w:line="264" w:lineRule="auto"/>
        <w:ind w:firstLine="426"/>
        <w:jc w:val="both"/>
        <w:rPr>
          <w:sz w:val="26"/>
        </w:rPr>
      </w:pPr>
      <w:r w:rsidRPr="00571E38">
        <w:rPr>
          <w:sz w:val="26"/>
        </w:rPr>
        <w:t>получивши</w:t>
      </w:r>
      <w:r w:rsidRPr="00571E38">
        <w:rPr>
          <w:sz w:val="26"/>
        </w:rPr>
        <w:t>е</w:t>
      </w:r>
      <w:r w:rsidRPr="00571E38">
        <w:rPr>
          <w:sz w:val="26"/>
        </w:rPr>
        <w:t xml:space="preserve"> наибольшее число голосов избирателей, принявших участие в голосовании. </w:t>
      </w:r>
    </w:p>
    <w:p w:rsidR="00F46077" w:rsidRPr="00571E38" w:rsidRDefault="00F46077" w:rsidP="00571E38">
      <w:pPr>
        <w:pStyle w:val="20"/>
        <w:numPr>
          <w:ilvl w:val="0"/>
          <w:numId w:val="1"/>
        </w:numPr>
        <w:spacing w:line="264" w:lineRule="auto"/>
        <w:ind w:left="0" w:firstLine="426"/>
      </w:pPr>
      <w:r w:rsidRPr="00571E38">
        <w:t xml:space="preserve">Опубликовать настоящее решение в </w:t>
      </w:r>
      <w:r w:rsidRPr="00571E38">
        <w:t>г</w:t>
      </w:r>
      <w:r w:rsidRPr="00571E38">
        <w:t>азете «</w:t>
      </w:r>
      <w:r w:rsidRPr="00571E38">
        <w:t>З</w:t>
      </w:r>
      <w:r w:rsidRPr="00571E38">
        <w:t>намя</w:t>
      </w:r>
      <w:r w:rsidRPr="00571E38">
        <w:t xml:space="preserve"> труда</w:t>
      </w:r>
      <w:r w:rsidRPr="00571E38">
        <w:t>», разме</w:t>
      </w:r>
      <w:r w:rsidRPr="00571E38">
        <w:t>с</w:t>
      </w:r>
      <w:r w:rsidRPr="00571E38">
        <w:t xml:space="preserve">тить на официальном сайте администрации </w:t>
      </w:r>
      <w:r w:rsidRPr="00571E38">
        <w:t>муниципального образования «Городской округ Ногликский»</w:t>
      </w:r>
      <w:r w:rsidRPr="00571E38">
        <w:t xml:space="preserve"> в разделе «Терр</w:t>
      </w:r>
      <w:r w:rsidRPr="00571E38">
        <w:t>и</w:t>
      </w:r>
      <w:r w:rsidRPr="00571E38">
        <w:t>ториальная избирательная комиссия».</w:t>
      </w:r>
    </w:p>
    <w:p w:rsidR="00F46077" w:rsidRDefault="00F46077" w:rsidP="00571E38">
      <w:pPr>
        <w:spacing w:line="264" w:lineRule="auto"/>
        <w:ind w:firstLine="540"/>
        <w:jc w:val="both"/>
        <w:rPr>
          <w:sz w:val="26"/>
        </w:rPr>
      </w:pP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 xml:space="preserve">Председатель комиссии                                     </w:t>
      </w:r>
      <w:r w:rsidR="00906B54">
        <w:rPr>
          <w:sz w:val="26"/>
        </w:rPr>
        <w:t xml:space="preserve">                    Н.В. Бирюкова</w:t>
      </w:r>
    </w:p>
    <w:p w:rsidR="004535D4" w:rsidRDefault="004535D4" w:rsidP="004535D4">
      <w:pPr>
        <w:spacing w:line="360" w:lineRule="auto"/>
        <w:ind w:firstLine="540"/>
        <w:jc w:val="both"/>
        <w:rPr>
          <w:sz w:val="26"/>
        </w:rPr>
      </w:pPr>
    </w:p>
    <w:p w:rsidR="00F022CA" w:rsidRDefault="004535D4" w:rsidP="00571E38">
      <w:pPr>
        <w:tabs>
          <w:tab w:val="left" w:pos="3960"/>
          <w:tab w:val="left" w:pos="6120"/>
          <w:tab w:val="left" w:pos="6840"/>
        </w:tabs>
        <w:spacing w:line="360" w:lineRule="auto"/>
        <w:ind w:firstLine="540"/>
        <w:jc w:val="both"/>
      </w:pPr>
      <w:r>
        <w:rPr>
          <w:sz w:val="26"/>
        </w:rPr>
        <w:t>Секретарь комиссии                                                               С.П. Лаврова</w:t>
      </w:r>
    </w:p>
    <w:sectPr w:rsidR="00F022CA" w:rsidSect="00571E38">
      <w:headerReference w:type="even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3A" w:rsidRDefault="00B30B3A">
      <w:r>
        <w:separator/>
      </w:r>
    </w:p>
  </w:endnote>
  <w:endnote w:type="continuationSeparator" w:id="0">
    <w:p w:rsidR="00B30B3A" w:rsidRDefault="00B3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3A" w:rsidRDefault="00B30B3A">
      <w:r>
        <w:separator/>
      </w:r>
    </w:p>
  </w:footnote>
  <w:footnote w:type="continuationSeparator" w:id="0">
    <w:p w:rsidR="00B30B3A" w:rsidRDefault="00B3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48" w:rsidRDefault="006E4D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D48" w:rsidRDefault="006E4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263A"/>
    <w:multiLevelType w:val="hybridMultilevel"/>
    <w:tmpl w:val="AFD02C6E"/>
    <w:lvl w:ilvl="0" w:tplc="3182C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950A8"/>
    <w:rsid w:val="000D5089"/>
    <w:rsid w:val="000E5B28"/>
    <w:rsid w:val="00106616"/>
    <w:rsid w:val="00132A75"/>
    <w:rsid w:val="001526BA"/>
    <w:rsid w:val="0015660B"/>
    <w:rsid w:val="00181EB8"/>
    <w:rsid w:val="001E2C62"/>
    <w:rsid w:val="002165FB"/>
    <w:rsid w:val="00261BDB"/>
    <w:rsid w:val="002D46FE"/>
    <w:rsid w:val="00306FDE"/>
    <w:rsid w:val="003175E6"/>
    <w:rsid w:val="00367A45"/>
    <w:rsid w:val="00375E40"/>
    <w:rsid w:val="00393407"/>
    <w:rsid w:val="0041126C"/>
    <w:rsid w:val="00432B5F"/>
    <w:rsid w:val="004535D4"/>
    <w:rsid w:val="004802A9"/>
    <w:rsid w:val="004C17B1"/>
    <w:rsid w:val="004F6105"/>
    <w:rsid w:val="00514E74"/>
    <w:rsid w:val="00571E38"/>
    <w:rsid w:val="005D424D"/>
    <w:rsid w:val="00631F1D"/>
    <w:rsid w:val="0066244F"/>
    <w:rsid w:val="006E1B27"/>
    <w:rsid w:val="006E4D48"/>
    <w:rsid w:val="007737A7"/>
    <w:rsid w:val="007F0908"/>
    <w:rsid w:val="007F6464"/>
    <w:rsid w:val="00854B62"/>
    <w:rsid w:val="00855865"/>
    <w:rsid w:val="00861CE4"/>
    <w:rsid w:val="00872ECC"/>
    <w:rsid w:val="00876556"/>
    <w:rsid w:val="008B2BFA"/>
    <w:rsid w:val="008C25A7"/>
    <w:rsid w:val="008F2566"/>
    <w:rsid w:val="00906B54"/>
    <w:rsid w:val="009075BD"/>
    <w:rsid w:val="009513A5"/>
    <w:rsid w:val="009A160A"/>
    <w:rsid w:val="009A1761"/>
    <w:rsid w:val="00A14F7D"/>
    <w:rsid w:val="00A637CD"/>
    <w:rsid w:val="00AE067B"/>
    <w:rsid w:val="00AF7FB6"/>
    <w:rsid w:val="00B1135A"/>
    <w:rsid w:val="00B30B3A"/>
    <w:rsid w:val="00B505A7"/>
    <w:rsid w:val="00B60FAB"/>
    <w:rsid w:val="00B63491"/>
    <w:rsid w:val="00B84B86"/>
    <w:rsid w:val="00BE4D6D"/>
    <w:rsid w:val="00C157E1"/>
    <w:rsid w:val="00C67E99"/>
    <w:rsid w:val="00C95F49"/>
    <w:rsid w:val="00CA567F"/>
    <w:rsid w:val="00CC14EC"/>
    <w:rsid w:val="00CF108A"/>
    <w:rsid w:val="00D144E5"/>
    <w:rsid w:val="00D37377"/>
    <w:rsid w:val="00D85B1A"/>
    <w:rsid w:val="00DB4408"/>
    <w:rsid w:val="00DD12E2"/>
    <w:rsid w:val="00E02943"/>
    <w:rsid w:val="00E70BB3"/>
    <w:rsid w:val="00E97B3C"/>
    <w:rsid w:val="00EE6FE6"/>
    <w:rsid w:val="00F022CA"/>
    <w:rsid w:val="00F34D13"/>
    <w:rsid w:val="00F40C0D"/>
    <w:rsid w:val="00F46077"/>
    <w:rsid w:val="00F75D61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0B42-26E7-450D-A825-C863D87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20">
    <w:name w:val="Body Text Indent 2"/>
    <w:basedOn w:val="a"/>
    <w:rsid w:val="00181EB8"/>
    <w:pPr>
      <w:ind w:firstLine="567"/>
      <w:jc w:val="both"/>
    </w:pPr>
    <w:rPr>
      <w:sz w:val="26"/>
    </w:rPr>
  </w:style>
  <w:style w:type="paragraph" w:styleId="3">
    <w:name w:val="Body Text Indent 3"/>
    <w:basedOn w:val="a"/>
    <w:rsid w:val="00181EB8"/>
    <w:pPr>
      <w:ind w:firstLine="540"/>
      <w:jc w:val="both"/>
    </w:pPr>
    <w:rPr>
      <w:sz w:val="26"/>
    </w:rPr>
  </w:style>
  <w:style w:type="paragraph" w:styleId="a5">
    <w:name w:val="Body Text"/>
    <w:basedOn w:val="a"/>
    <w:rsid w:val="00181EB8"/>
    <w:pPr>
      <w:ind w:right="4535"/>
      <w:jc w:val="both"/>
    </w:pPr>
    <w:rPr>
      <w:sz w:val="26"/>
    </w:rPr>
  </w:style>
  <w:style w:type="paragraph" w:customStyle="1" w:styleId="14">
    <w:name w:val="Загл.14"/>
    <w:basedOn w:val="a"/>
    <w:rsid w:val="0041126C"/>
    <w:pPr>
      <w:jc w:val="center"/>
    </w:pPr>
    <w:rPr>
      <w:rFonts w:ascii="Arial" w:hAnsi="Arial"/>
      <w:b/>
      <w:bCs/>
      <w:sz w:val="28"/>
      <w:szCs w:val="28"/>
    </w:rPr>
  </w:style>
  <w:style w:type="paragraph" w:styleId="a6">
    <w:name w:val="footer"/>
    <w:basedOn w:val="a"/>
    <w:rsid w:val="008B2BFA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F460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2</cp:revision>
  <cp:lastPrinted>2014-09-15T08:22:00Z</cp:lastPrinted>
  <dcterms:created xsi:type="dcterms:W3CDTF">2024-09-08T15:03:00Z</dcterms:created>
  <dcterms:modified xsi:type="dcterms:W3CDTF">2024-09-08T15:03:00Z</dcterms:modified>
</cp:coreProperties>
</file>