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D7" w:rsidRPr="00CA6553" w:rsidRDefault="00482182" w:rsidP="00D343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A6553">
        <w:rPr>
          <w:sz w:val="26"/>
          <w:szCs w:val="26"/>
        </w:rPr>
        <w:t>Паспорт муниципальной программы</w:t>
      </w:r>
    </w:p>
    <w:p w:rsidR="00482182" w:rsidRPr="00CA6553" w:rsidRDefault="00482182" w:rsidP="00D343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A6553">
        <w:rPr>
          <w:sz w:val="26"/>
          <w:szCs w:val="26"/>
        </w:rPr>
        <w:t xml:space="preserve">«Совершенствование системы муниципального управления в муниципальном образовании «Городской округ </w:t>
      </w:r>
      <w:proofErr w:type="spellStart"/>
      <w:r w:rsidRPr="00CA6553">
        <w:rPr>
          <w:sz w:val="26"/>
          <w:szCs w:val="26"/>
        </w:rPr>
        <w:t>Ногликский</w:t>
      </w:r>
      <w:proofErr w:type="spellEnd"/>
      <w:r w:rsidRPr="00CA6553">
        <w:rPr>
          <w:sz w:val="26"/>
          <w:szCs w:val="26"/>
        </w:rPr>
        <w:t>»</w:t>
      </w:r>
      <w:r w:rsidR="00F443C9">
        <w:rPr>
          <w:sz w:val="26"/>
          <w:szCs w:val="26"/>
        </w:rPr>
        <w:t xml:space="preserve"> </w:t>
      </w:r>
      <w:r w:rsidR="00D70E9B" w:rsidRPr="00CA6553">
        <w:rPr>
          <w:sz w:val="26"/>
          <w:szCs w:val="26"/>
        </w:rPr>
        <w:t>*</w:t>
      </w:r>
    </w:p>
    <w:p w:rsidR="00CA6553" w:rsidRPr="00CA6553" w:rsidRDefault="00CA6553" w:rsidP="00F443C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Федеральный закон от 12.01.1996 № 7-ФЗ «О некоммерческих организациях»;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Федеральный закон от 20.07.2000 № 104-ФЗ «Об общих принципах организации общин коренных малочисленных народов Севера, Сибири и Дальнего Востока Российской Федерации»;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Распоряжение Правительства Российской Федерации от 08.05.2009 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Закон Сахалинской области от 04.07.2006 № 72-ЗО «О правовых гарантиях защиты исконной среды обитания, традиционных образа жизни, хозяйствования и промыслов коренных малочисленных народов Севера Сахалинской области»;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Закон Сахалинской области от 15.05.2015 № 31-ЗО «О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Концепция муниципальной программы «Совершенствование системы муниципального управления в муниципальном образовании «Городской округ </w:t>
            </w:r>
            <w:proofErr w:type="spellStart"/>
            <w:r w:rsidRPr="00CA6553">
              <w:rPr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sz w:val="26"/>
                <w:szCs w:val="26"/>
              </w:rPr>
              <w:t>» на 2015 – 2020 годы» (утверждена решением коллегии, протокол от 07.10.2014 № 8);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 w:rsidRPr="00CA6553">
              <w:rPr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sz w:val="26"/>
                <w:szCs w:val="26"/>
              </w:rPr>
              <w:t xml:space="preserve">» от 28.04.2016 № 344 «Об утверждении Порядка разработки, реализации и проведения оценки эффективности муниципальных программ </w:t>
            </w:r>
            <w:r w:rsidRPr="00CA6553">
              <w:rPr>
                <w:sz w:val="26"/>
                <w:szCs w:val="26"/>
              </w:rPr>
              <w:lastRenderedPageBreak/>
              <w:t xml:space="preserve">муниципального образования «Городской округ </w:t>
            </w:r>
            <w:proofErr w:type="spellStart"/>
            <w:r w:rsidRPr="00CA6553">
              <w:rPr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sz w:val="26"/>
                <w:szCs w:val="26"/>
              </w:rPr>
              <w:t>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 xml:space="preserve">Распоряжение мэра муниципального образования «Городской округ </w:t>
            </w:r>
            <w:proofErr w:type="spellStart"/>
            <w:r w:rsidRPr="00CA6553">
              <w:rPr>
                <w:bCs/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bCs/>
                <w:sz w:val="26"/>
                <w:szCs w:val="26"/>
              </w:rPr>
              <w:t xml:space="preserve">» от 17.07.2018 № 53-р «Об утверждении Перечня муниципальных программ муниципального образования «Городской округ </w:t>
            </w:r>
            <w:proofErr w:type="spellStart"/>
            <w:r w:rsidRPr="00CA6553">
              <w:rPr>
                <w:bCs/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bCs/>
                <w:sz w:val="26"/>
                <w:szCs w:val="26"/>
              </w:rPr>
              <w:t xml:space="preserve">» (в редакции от 28.08.2018 № 73-р, от 28.09.2018 № 85-р). </w:t>
            </w:r>
          </w:p>
        </w:tc>
      </w:tr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CA6553">
              <w:rPr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sz w:val="26"/>
                <w:szCs w:val="26"/>
              </w:rPr>
              <w:t>» (специалист по связям с общественностью и СМИ, отдел по социальным вопросам и поддержке коренных малочисленных народов Севера Департамента социальной политики)</w:t>
            </w:r>
          </w:p>
        </w:tc>
      </w:tr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CA6553">
              <w:rPr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sz w:val="26"/>
                <w:szCs w:val="26"/>
              </w:rPr>
              <w:t>»</w:t>
            </w:r>
          </w:p>
        </w:tc>
      </w:tr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CA6553">
              <w:rPr>
                <w:sz w:val="26"/>
                <w:szCs w:val="26"/>
              </w:rPr>
              <w:t>Ногликский</w:t>
            </w:r>
            <w:proofErr w:type="spellEnd"/>
            <w:r w:rsidRPr="00CA6553">
              <w:rPr>
                <w:sz w:val="26"/>
                <w:szCs w:val="26"/>
              </w:rPr>
              <w:t>»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(ведущий специалист по связям с общественностью и СМИ администрации; 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специалисты по муниципальным закупкам администрации;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специалисты по обслуживанию комплекса средств автоматизации администрации;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МКУ «Департамент социальной политики» администрации (отдел по социальным вопросам и поддержке КМНС))</w:t>
            </w:r>
          </w:p>
        </w:tc>
      </w:tr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МАУ «Редакция газеты «Знамя труда»;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МБУ «</w:t>
            </w:r>
            <w:proofErr w:type="spellStart"/>
            <w:r w:rsidRPr="00CA6553">
              <w:rPr>
                <w:sz w:val="26"/>
                <w:szCs w:val="26"/>
              </w:rPr>
              <w:t>Ногликская</w:t>
            </w:r>
            <w:proofErr w:type="spellEnd"/>
            <w:r w:rsidRPr="00CA6553">
              <w:rPr>
                <w:sz w:val="26"/>
                <w:szCs w:val="26"/>
              </w:rPr>
              <w:t xml:space="preserve"> телевизионная студия»;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МКУ «Централизованная система обслуживания»;</w:t>
            </w:r>
          </w:p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МКУ «Архив </w:t>
            </w:r>
            <w:proofErr w:type="spellStart"/>
            <w:r w:rsidRPr="00CA6553">
              <w:rPr>
                <w:sz w:val="26"/>
                <w:szCs w:val="26"/>
              </w:rPr>
              <w:t>Ногликского</w:t>
            </w:r>
            <w:proofErr w:type="spellEnd"/>
            <w:r w:rsidRPr="00CA6553">
              <w:rPr>
                <w:sz w:val="26"/>
                <w:szCs w:val="26"/>
              </w:rPr>
              <w:t xml:space="preserve"> района»</w:t>
            </w:r>
          </w:p>
        </w:tc>
      </w:tr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Подпрограмм не имеется.</w:t>
            </w:r>
          </w:p>
        </w:tc>
      </w:tr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Цель программы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Целями Программы являются: 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1. Создание условий для распространения своевременной, достоверной, полной, разносторонней информации о политических, социально-экономических и иных событиях о жизни городского округа, направленной на сохранение и поддержание социальной и экономической стабильности;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2. Улучшение организации работы органов местного самоуправления и обеспечение их взаимодействия с населением в решении вопросов социально-экономического развития городского округа;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3. Развитие института общественного самоуправления, формирование чувства патриотизма, ответственности за свои действия перед социумом;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4. Защита исконной среды обитания, традиционных образа жизни, хозяйствования и промыслов коренных </w:t>
            </w:r>
            <w:r w:rsidRPr="00CA6553">
              <w:rPr>
                <w:sz w:val="26"/>
                <w:szCs w:val="26"/>
              </w:rPr>
              <w:lastRenderedPageBreak/>
              <w:t>малочисленных народов Севера, проживающих на территории муниципального образования.</w:t>
            </w:r>
          </w:p>
          <w:p w:rsidR="00CA6553" w:rsidRPr="00CA6553" w:rsidRDefault="00CA6553" w:rsidP="00CA6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5. Повышение эффективности управления.</w:t>
            </w:r>
          </w:p>
        </w:tc>
      </w:tr>
      <w:tr w:rsidR="00CA6553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>Для достижения целей Программы требуется решение следующих задач: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>1. Увеличение количества публикаций о деятельности органов местного самоуправления в газете «Знамя труда»;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 xml:space="preserve">2. Соответствие количества выпусков студией телевидения количеству выпусков, установленных муниципальным заданием на очередной год; 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 xml:space="preserve">3. Увеличение информационных материалов о деятельности органов местного самоуправления, размещаемых на сайте муниципального образования, и обеспечение его стабильной работы. 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 xml:space="preserve">4. Реализация механизма муниципальной поддержки социально-ориентированных некоммерческих организаций на конкурсной основе с целью широкого использования интеллектуального и культурного потенциала жителей для решения вопросов местного значения; 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>5. Создание условий для развития общественного движения и увеличения количества общественных объединений в различных сферах через привлечение общественного внимания к их работе;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>6. Привлечение к общественно-полезной деятельности различных социальных групп населения городского округа;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>7. Увеличение числа общин и родовых хозяйств КМНС;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>8. Увеличение представителей КМНС, занятых постоянно в общинах и родовых хозяйствах;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>9. Укрепление социально-экономического потенциала КМНС при сохранении исконной среды обитания, традиционных образа жизни, хозяйствования и промыслов;</w:t>
            </w:r>
          </w:p>
          <w:p w:rsidR="00CA6553" w:rsidRPr="00CA6553" w:rsidRDefault="00CA6553" w:rsidP="00CA6553">
            <w:pPr>
              <w:jc w:val="both"/>
              <w:rPr>
                <w:bCs/>
                <w:sz w:val="26"/>
                <w:szCs w:val="26"/>
              </w:rPr>
            </w:pPr>
            <w:r w:rsidRPr="00CA6553">
              <w:rPr>
                <w:bCs/>
                <w:sz w:val="26"/>
                <w:szCs w:val="26"/>
              </w:rPr>
              <w:t xml:space="preserve">10. </w:t>
            </w:r>
            <w:r w:rsidRPr="00CA6553">
              <w:rPr>
                <w:sz w:val="26"/>
                <w:szCs w:val="26"/>
              </w:rPr>
              <w:t>Обеспечение деятельности казенных учреждений</w:t>
            </w:r>
            <w:r w:rsidRPr="00CA6553">
              <w:rPr>
                <w:bCs/>
                <w:sz w:val="26"/>
                <w:szCs w:val="26"/>
              </w:rPr>
              <w:t>.</w:t>
            </w:r>
          </w:p>
        </w:tc>
      </w:tr>
      <w:tr w:rsidR="00BC2ABD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CA6553" w:rsidRDefault="00BC2ABD" w:rsidP="00BC2ABD">
            <w:pPr>
              <w:jc w:val="both"/>
              <w:rPr>
                <w:sz w:val="26"/>
                <w:szCs w:val="26"/>
                <w:lang w:eastAsia="en-US"/>
              </w:rPr>
            </w:pPr>
            <w:r w:rsidRPr="00CA6553"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DE1471">
              <w:rPr>
                <w:sz w:val="26"/>
                <w:szCs w:val="26"/>
              </w:rPr>
              <w:t>932 533,5</w:t>
            </w:r>
            <w:r w:rsidRPr="00BC2ABD">
              <w:rPr>
                <w:sz w:val="26"/>
                <w:szCs w:val="26"/>
              </w:rPr>
              <w:t xml:space="preserve"> тыс. руб., в том</w:t>
            </w:r>
            <w:r w:rsidR="00DE1471">
              <w:rPr>
                <w:sz w:val="26"/>
                <w:szCs w:val="26"/>
              </w:rPr>
              <w:t xml:space="preserve"> числе из местного бюджета – 894 408,0</w:t>
            </w:r>
            <w:r w:rsidRPr="00BC2ABD">
              <w:rPr>
                <w:sz w:val="26"/>
                <w:szCs w:val="26"/>
              </w:rPr>
              <w:t xml:space="preserve"> тыс.</w:t>
            </w:r>
            <w:r w:rsidR="00DE1471">
              <w:rPr>
                <w:sz w:val="26"/>
                <w:szCs w:val="26"/>
              </w:rPr>
              <w:t xml:space="preserve"> руб., из областного бюджета – 37 525,6</w:t>
            </w:r>
            <w:r w:rsidRPr="00BC2ABD">
              <w:rPr>
                <w:sz w:val="26"/>
                <w:szCs w:val="26"/>
              </w:rPr>
              <w:t xml:space="preserve"> тыс. руб., из федерального бюджета – 599,9 тыс. руб.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Объем финансирования муниципальной программы по годам: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2015 год – 10 753,9 тыс. руб., в том числе из местного бюджета – 7 614,4 тыс. руб., из областного бюджета – 3 139,5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lastRenderedPageBreak/>
              <w:t>2016 год – 13 252,3 тыс. руб., в том числе из местного бюджета – 9 248,7 тыс. руб., из областного бюджета – 3 627,4 тыс. руб., из федерального бюджета – 376,2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2017 год – 12 529,4 тыс. руб., в том числе из местного бюджета – 8 185,1 тыс. руб., из областного бюджета – 4 120,6 тыс. руб., из федерального бюджета – 223,7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2018 год - 98 806,9 тыс. руб., в том числе из местного бюджета – 94 590,1 тыс. руб., из областного бюджета – 4 216,8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2019 год – 107 020,7 тыс. руб., в том числе из местного бюджета - 103 720,7 тыс. руб., из областного бюджета – 3 300,0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2020 год – 1</w:t>
            </w:r>
            <w:r w:rsidR="00DE1471">
              <w:rPr>
                <w:sz w:val="26"/>
                <w:szCs w:val="26"/>
              </w:rPr>
              <w:t>14 467,6</w:t>
            </w:r>
            <w:r w:rsidRPr="00BC2ABD">
              <w:rPr>
                <w:sz w:val="26"/>
                <w:szCs w:val="26"/>
              </w:rPr>
              <w:t xml:space="preserve"> тыс. руб., в том числе</w:t>
            </w:r>
            <w:r w:rsidR="00DE1471">
              <w:rPr>
                <w:sz w:val="26"/>
                <w:szCs w:val="26"/>
              </w:rPr>
              <w:t xml:space="preserve"> из местного бюджета – 111 203,0</w:t>
            </w:r>
            <w:r w:rsidRPr="00BC2ABD">
              <w:rPr>
                <w:sz w:val="26"/>
                <w:szCs w:val="26"/>
              </w:rPr>
              <w:t xml:space="preserve"> тыс. руб.,</w:t>
            </w:r>
            <w:r w:rsidR="00DE1471">
              <w:rPr>
                <w:sz w:val="26"/>
                <w:szCs w:val="26"/>
              </w:rPr>
              <w:t xml:space="preserve"> из областного бюджета – 3 264,6</w:t>
            </w:r>
            <w:r w:rsidRPr="00BC2ABD">
              <w:rPr>
                <w:sz w:val="26"/>
                <w:szCs w:val="26"/>
              </w:rPr>
              <w:t xml:space="preserve">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2021 год – 12</w:t>
            </w:r>
            <w:r w:rsidR="00DE1471">
              <w:rPr>
                <w:sz w:val="26"/>
                <w:szCs w:val="26"/>
              </w:rPr>
              <w:t>3 506,7</w:t>
            </w:r>
            <w:r w:rsidRPr="00BC2ABD">
              <w:rPr>
                <w:sz w:val="26"/>
                <w:szCs w:val="26"/>
              </w:rPr>
              <w:t xml:space="preserve"> тыс. руб., в том числе из местного бюджета – 1</w:t>
            </w:r>
            <w:r w:rsidR="00DE1471">
              <w:rPr>
                <w:sz w:val="26"/>
                <w:szCs w:val="26"/>
              </w:rPr>
              <w:t>18 358,4</w:t>
            </w:r>
            <w:r w:rsidRPr="00BC2ABD">
              <w:rPr>
                <w:sz w:val="26"/>
                <w:szCs w:val="26"/>
              </w:rPr>
              <w:t xml:space="preserve"> тыс. руб.,</w:t>
            </w:r>
            <w:r w:rsidR="00DE1471">
              <w:rPr>
                <w:sz w:val="26"/>
                <w:szCs w:val="26"/>
              </w:rPr>
              <w:t xml:space="preserve"> из областного бюджета – 5 148,3</w:t>
            </w:r>
            <w:r w:rsidRPr="00BC2ABD">
              <w:rPr>
                <w:sz w:val="26"/>
                <w:szCs w:val="26"/>
              </w:rPr>
              <w:t xml:space="preserve"> тыс. руб.; </w:t>
            </w:r>
          </w:p>
          <w:p w:rsidR="00BC2ABD" w:rsidRPr="00BC2ABD" w:rsidRDefault="00DE1471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116 345,4</w:t>
            </w:r>
            <w:r w:rsidR="00BC2ABD" w:rsidRPr="00BC2ABD">
              <w:rPr>
                <w:sz w:val="26"/>
                <w:szCs w:val="26"/>
              </w:rPr>
              <w:t xml:space="preserve"> тыс. руб., в том числе</w:t>
            </w:r>
            <w:r>
              <w:rPr>
                <w:sz w:val="26"/>
                <w:szCs w:val="26"/>
              </w:rPr>
              <w:t xml:space="preserve"> из местного бюджета – 110 991,2</w:t>
            </w:r>
            <w:r w:rsidR="00BC2ABD" w:rsidRPr="00BC2ABD">
              <w:rPr>
                <w:sz w:val="26"/>
                <w:szCs w:val="26"/>
              </w:rPr>
              <w:t xml:space="preserve"> тыс. руб.,</w:t>
            </w:r>
            <w:r>
              <w:rPr>
                <w:sz w:val="26"/>
                <w:szCs w:val="26"/>
              </w:rPr>
              <w:t xml:space="preserve"> из областного бюджета – 5 354,2</w:t>
            </w:r>
            <w:r w:rsidR="00BC2ABD" w:rsidRPr="00BC2ABD">
              <w:rPr>
                <w:sz w:val="26"/>
                <w:szCs w:val="26"/>
              </w:rPr>
              <w:t xml:space="preserve">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2023 год – 1</w:t>
            </w:r>
            <w:r w:rsidR="00DE1471">
              <w:rPr>
                <w:sz w:val="26"/>
                <w:szCs w:val="26"/>
              </w:rPr>
              <w:t>20 139,5</w:t>
            </w:r>
            <w:r w:rsidRPr="00BC2ABD">
              <w:rPr>
                <w:sz w:val="26"/>
                <w:szCs w:val="26"/>
              </w:rPr>
              <w:t xml:space="preserve"> тыс. руб., в том числе</w:t>
            </w:r>
            <w:r w:rsidR="00DE1471">
              <w:rPr>
                <w:sz w:val="26"/>
                <w:szCs w:val="26"/>
              </w:rPr>
              <w:t xml:space="preserve"> из местного бюджета – 114 785,3</w:t>
            </w:r>
            <w:r w:rsidRPr="00BC2ABD">
              <w:rPr>
                <w:sz w:val="26"/>
                <w:szCs w:val="26"/>
              </w:rPr>
              <w:t xml:space="preserve"> тыс. руб., из областного бюджета – </w:t>
            </w:r>
            <w:r w:rsidR="00DE1471">
              <w:rPr>
                <w:sz w:val="26"/>
                <w:szCs w:val="26"/>
              </w:rPr>
              <w:t>5 354,2</w:t>
            </w:r>
            <w:r w:rsidRPr="00BC2ABD">
              <w:rPr>
                <w:sz w:val="26"/>
                <w:szCs w:val="26"/>
              </w:rPr>
              <w:t xml:space="preserve">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 xml:space="preserve">2024 год - </w:t>
            </w:r>
            <w:bookmarkStart w:id="0" w:name="_GoBack"/>
            <w:bookmarkEnd w:id="0"/>
            <w:r w:rsidRPr="00BC2ABD">
              <w:rPr>
                <w:sz w:val="26"/>
                <w:szCs w:val="26"/>
              </w:rPr>
              <w:t>105 741,3 тыс. руб., в том числе из местного бюджета - 105 741,3 тыс. руб., из областного бюджета – 0 тыс. руб.;</w:t>
            </w:r>
          </w:p>
          <w:p w:rsidR="00BC2ABD" w:rsidRPr="00BC2ABD" w:rsidRDefault="00BC2ABD" w:rsidP="00BC2AB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C2ABD">
              <w:rPr>
                <w:sz w:val="26"/>
                <w:szCs w:val="26"/>
              </w:rPr>
              <w:t>2025 год – 109 969,8 тыс. руб., в том числе из местного бюджета - 109 969,8 тыс. руб., из областного бюджета – 0 тыс. руб.</w:t>
            </w:r>
          </w:p>
        </w:tc>
      </w:tr>
      <w:tr w:rsidR="00BC2ABD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CA6553" w:rsidRDefault="00BC2ABD" w:rsidP="00BC2ABD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Показатели (основные индикаторы):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1. Количество публикаций о деятельности органов местного самоуправления в год в газете «Знамя труда»;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2. Количество выпусков студией телевидения о деятельности органов местного самоуправления в год; 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3. Количество информационных материалов в год о деятельности органов местного самоуправления, размещаемых на сайте муниципального образования;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4. Наличие источников бесперебойного питания для серверного оборудования, обеспечивающего работу сайта муниципального образования (единиц к 2016 году);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lastRenderedPageBreak/>
              <w:t>5. Количество социальных проектов в год, направленных на поддержку социально-ориентированных некоммерческих организаций;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6. Количество зарегистрированных общественных организаций в различных сферах;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7. Доля граждан, участвующих в общественно-полезной деятельности, относящихся к различным социальным группам населения (молодежь, средний возраст, пенсионеры), от общего количества граждан, относящихся к данным социальным группам, проживающих на территории муниципального образования;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8. Количество зарегистрированных общин и родовых хозяйств КМНС;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9. Количество представителей КМНС, занятых постоянно в общинах и родовых хозяйствах; 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10. Укрепление социально-экономического потенциала КМНС при сохранении исконной среды обитания, традиционных образа жизни, хозяйствования и промыслов;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11. Количество подведомственных учреждений на обслуживании (единиц);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12. Качество обслуживания подведомственных учреждений (количество жалоб, единиц);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13. Количество предоставленных информационных услуг (единиц).</w:t>
            </w:r>
          </w:p>
        </w:tc>
      </w:tr>
      <w:tr w:rsidR="00BC2ABD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CA6553" w:rsidRDefault="00BC2ABD" w:rsidP="00BC2ABD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Реализация Программы предусмотрена в два этапа: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  <w:lang w:val="en-US"/>
              </w:rPr>
              <w:t>I</w:t>
            </w:r>
            <w:r w:rsidRPr="00CA6553">
              <w:rPr>
                <w:sz w:val="26"/>
                <w:szCs w:val="26"/>
              </w:rPr>
              <w:t xml:space="preserve"> этап – 2015-2020 годы.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  <w:lang w:val="en-US"/>
              </w:rPr>
              <w:t>II</w:t>
            </w:r>
            <w:r w:rsidRPr="00CA6553">
              <w:rPr>
                <w:sz w:val="26"/>
                <w:szCs w:val="26"/>
              </w:rPr>
              <w:t xml:space="preserve"> этап – 2021-2025 годы.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Общий срок реализации программы 2015-2025 годы.</w:t>
            </w:r>
          </w:p>
        </w:tc>
      </w:tr>
      <w:tr w:rsidR="00BC2ABD" w:rsidRPr="00CA6553" w:rsidTr="00BC2ABD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CA6553" w:rsidRDefault="00BC2ABD" w:rsidP="00BC2ABD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Планируется достижение следующих показателей (основных индикаторов):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1. Количество публикаций о деятельности органов местного самоуправления в год в газете «Знамя труда» - не менее 180;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2. Количество выпусков студией телевидения о деятельности органов местного самоуправления в год - в соответствии с установленным муниципальным заданием;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3. Количество информационных материалов в год о деятельности органов местного самоуправления, размещаемых на сайте муниципального образования – не менее 200 в год по 2018 год включительно, не менее 100 в год с 2019 года;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4. Наличие источников бесперебойного питания для серверного оборудования, обеспечивающего работу сайта муниципального образования (единиц к 2016 году) – не менее 1;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lastRenderedPageBreak/>
              <w:t>5. Количество социальных проектов в год, направленных на поддержку социально-ориентированных некоммерческих организаций – не менее 2;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6. Количество зарегистрированных общественных организаций в различных сферах - не менее 10 на момент окончания реализации муниципальной Программы;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7. Доля граждан, участвующих в общественно-полезной деятельности, относящихся к различным социальным группам населения (молодежь, средний возраст, пенсионеры), от общего количества граждан, относящихся к данным социальным группам, проживающих на территории муниципального образования - на момент окончания реализации муниципальной Программы молодежь – до 1 %, средний возраст – до 1,5%, пенсионеры – до 1,2%;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8. Количество зарегистрированных общин и родовых хозяйств КМНС - не менее 20 на момент окончания реализации муниципальной Программы;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 xml:space="preserve">9. Количество представителей КМНС, занятых постоянно в общинах и родовых хозяйствах в год – от 168 чел. в 2015 году до 180 чел. в 2018 году, не менее 55 чел. с 2019 года; 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10. Укрепление социально-экономического потенциала КМНС при сохранении исконной среды обитания, традиционных образа жизни, хозяйствования и промыслов*;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11. Количество подведомственных учреждений на обслуживании – 22 единицы в год;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12. Качество обслуживания подведомственных учреждений - 0 жалоб в год;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13. Количество предоставленных информационных услуг в год - не менее 1000 единиц.</w:t>
            </w:r>
          </w:p>
          <w:p w:rsidR="00BC2ABD" w:rsidRPr="00CA6553" w:rsidRDefault="00BC2ABD" w:rsidP="00BC2ABD">
            <w:pPr>
              <w:jc w:val="both"/>
              <w:rPr>
                <w:sz w:val="26"/>
                <w:szCs w:val="26"/>
              </w:rPr>
            </w:pPr>
            <w:r w:rsidRPr="00CA6553">
              <w:rPr>
                <w:sz w:val="26"/>
                <w:szCs w:val="26"/>
              </w:rPr>
              <w:t>* (конкретные показатели ежегодно будут уточняться с учетом предоставления и освоения объемов субвенций на реализацию Закона Сахалинской области от 15.05.2015 № 31-ЗО «О наделении органов местного самоуправления государственными полномочиями Сахалинской области в сфере защиты исконной среды обитания, традиционных образа жизни, хозяйствования и промыслов коренных малочисленных народов Севера, проживающих на территории Сахалинской области»).</w:t>
            </w:r>
          </w:p>
        </w:tc>
      </w:tr>
    </w:tbl>
    <w:p w:rsidR="00BC2ABD" w:rsidRDefault="00BC2ABD" w:rsidP="00317137">
      <w:pPr>
        <w:jc w:val="both"/>
        <w:rPr>
          <w:rFonts w:eastAsiaTheme="minorHAnsi"/>
          <w:sz w:val="26"/>
          <w:szCs w:val="26"/>
          <w:lang w:eastAsia="en-US"/>
        </w:rPr>
      </w:pPr>
    </w:p>
    <w:p w:rsidR="00317137" w:rsidRPr="00317137" w:rsidRDefault="00D343D7" w:rsidP="00317137">
      <w:pPr>
        <w:jc w:val="both"/>
        <w:rPr>
          <w:sz w:val="26"/>
          <w:szCs w:val="26"/>
          <w:lang w:eastAsia="en-US"/>
        </w:rPr>
      </w:pPr>
      <w:r w:rsidRPr="00317137">
        <w:rPr>
          <w:rFonts w:eastAsiaTheme="minorHAnsi"/>
          <w:sz w:val="26"/>
          <w:szCs w:val="26"/>
          <w:lang w:eastAsia="en-US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317137">
        <w:rPr>
          <w:rFonts w:eastAsiaTheme="minorHAnsi"/>
          <w:sz w:val="26"/>
          <w:szCs w:val="26"/>
          <w:lang w:eastAsia="en-US"/>
        </w:rPr>
        <w:t>Ногликский</w:t>
      </w:r>
      <w:proofErr w:type="spellEnd"/>
      <w:r w:rsidRPr="00317137">
        <w:rPr>
          <w:rFonts w:eastAsiaTheme="minorHAnsi"/>
          <w:sz w:val="26"/>
          <w:szCs w:val="26"/>
          <w:lang w:eastAsia="en-US"/>
        </w:rPr>
        <w:t xml:space="preserve">» от 14.09.2016 № 705 </w:t>
      </w:r>
      <w:r w:rsidR="00317137" w:rsidRPr="00A716B5">
        <w:rPr>
          <w:color w:val="000000"/>
          <w:sz w:val="26"/>
          <w:szCs w:val="26"/>
        </w:rPr>
        <w:t>(в редакции</w:t>
      </w:r>
      <w:r w:rsidR="0054147E">
        <w:rPr>
          <w:color w:val="000000"/>
          <w:sz w:val="26"/>
          <w:szCs w:val="26"/>
        </w:rPr>
        <w:t xml:space="preserve"> от </w:t>
      </w:r>
      <w:r w:rsidR="00DE1471">
        <w:rPr>
          <w:color w:val="000000"/>
          <w:sz w:val="26"/>
          <w:szCs w:val="26"/>
        </w:rPr>
        <w:t>05</w:t>
      </w:r>
      <w:r w:rsidR="0054147E">
        <w:rPr>
          <w:color w:val="000000"/>
          <w:sz w:val="26"/>
          <w:szCs w:val="26"/>
        </w:rPr>
        <w:t>.0</w:t>
      </w:r>
      <w:r w:rsidR="00BC2ABD">
        <w:rPr>
          <w:color w:val="000000"/>
          <w:sz w:val="26"/>
          <w:szCs w:val="26"/>
        </w:rPr>
        <w:t>3</w:t>
      </w:r>
      <w:r w:rsidR="0054147E">
        <w:rPr>
          <w:color w:val="000000"/>
          <w:sz w:val="26"/>
          <w:szCs w:val="26"/>
        </w:rPr>
        <w:t>.20</w:t>
      </w:r>
      <w:r w:rsidR="00BC2ABD">
        <w:rPr>
          <w:color w:val="000000"/>
          <w:sz w:val="26"/>
          <w:szCs w:val="26"/>
        </w:rPr>
        <w:t>2</w:t>
      </w:r>
      <w:r w:rsidR="00DE1471">
        <w:rPr>
          <w:color w:val="000000"/>
          <w:sz w:val="26"/>
          <w:szCs w:val="26"/>
        </w:rPr>
        <w:t>1</w:t>
      </w:r>
      <w:r w:rsidR="0054147E">
        <w:rPr>
          <w:color w:val="000000"/>
          <w:sz w:val="26"/>
          <w:szCs w:val="26"/>
        </w:rPr>
        <w:t xml:space="preserve"> № </w:t>
      </w:r>
      <w:r w:rsidR="00BC2ABD">
        <w:rPr>
          <w:color w:val="000000"/>
          <w:sz w:val="26"/>
          <w:szCs w:val="26"/>
        </w:rPr>
        <w:t>1</w:t>
      </w:r>
      <w:r w:rsidR="00DE1471">
        <w:rPr>
          <w:color w:val="000000"/>
          <w:sz w:val="26"/>
          <w:szCs w:val="26"/>
        </w:rPr>
        <w:t>25</w:t>
      </w:r>
      <w:r w:rsidR="00317137" w:rsidRPr="00A716B5">
        <w:rPr>
          <w:color w:val="000000"/>
          <w:sz w:val="26"/>
          <w:szCs w:val="26"/>
        </w:rPr>
        <w:t>).</w:t>
      </w:r>
    </w:p>
    <w:sectPr w:rsidR="00317137" w:rsidRPr="00317137" w:rsidSect="00D343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D7" w:rsidRDefault="00D343D7" w:rsidP="00D343D7">
      <w:r>
        <w:separator/>
      </w:r>
    </w:p>
  </w:endnote>
  <w:endnote w:type="continuationSeparator" w:id="0">
    <w:p w:rsidR="00D343D7" w:rsidRDefault="00D343D7" w:rsidP="00D3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D7" w:rsidRDefault="00D343D7" w:rsidP="00D343D7">
      <w:r>
        <w:separator/>
      </w:r>
    </w:p>
  </w:footnote>
  <w:footnote w:type="continuationSeparator" w:id="0">
    <w:p w:rsidR="00D343D7" w:rsidRDefault="00D343D7" w:rsidP="00D3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9015"/>
      <w:docPartObj>
        <w:docPartGallery w:val="Page Numbers (Top of Page)"/>
        <w:docPartUnique/>
      </w:docPartObj>
    </w:sdtPr>
    <w:sdtEndPr/>
    <w:sdtContent>
      <w:p w:rsidR="00D343D7" w:rsidRDefault="00D343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71">
          <w:rPr>
            <w:noProof/>
          </w:rPr>
          <w:t>6</w:t>
        </w:r>
        <w:r>
          <w:fldChar w:fldCharType="end"/>
        </w:r>
      </w:p>
    </w:sdtContent>
  </w:sdt>
  <w:p w:rsidR="00D343D7" w:rsidRDefault="00D34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82"/>
    <w:rsid w:val="000D0DD2"/>
    <w:rsid w:val="00242ED4"/>
    <w:rsid w:val="00317137"/>
    <w:rsid w:val="00482182"/>
    <w:rsid w:val="0054147E"/>
    <w:rsid w:val="00856161"/>
    <w:rsid w:val="008669CE"/>
    <w:rsid w:val="00A11475"/>
    <w:rsid w:val="00BC2ABD"/>
    <w:rsid w:val="00CA6553"/>
    <w:rsid w:val="00D343D7"/>
    <w:rsid w:val="00D70E9B"/>
    <w:rsid w:val="00DE1471"/>
    <w:rsid w:val="00F4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CF10F-9F30-4738-BAC6-5398E2DB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0D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D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10</cp:revision>
  <cp:lastPrinted>2018-11-09T07:07:00Z</cp:lastPrinted>
  <dcterms:created xsi:type="dcterms:W3CDTF">2018-11-09T05:27:00Z</dcterms:created>
  <dcterms:modified xsi:type="dcterms:W3CDTF">2021-10-07T23:07:00Z</dcterms:modified>
</cp:coreProperties>
</file>