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B9" w:rsidRPr="00CC4F9A" w:rsidRDefault="001F0839" w:rsidP="002F1F5F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ПОЯСНИТЕЛЬНАЯ ЗАПИСКА </w:t>
      </w:r>
    </w:p>
    <w:p w:rsidR="000E5AE7" w:rsidRPr="00CC4F9A" w:rsidRDefault="000E5AE7" w:rsidP="000E5AE7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к</w:t>
      </w:r>
      <w:r w:rsidR="001317B9" w:rsidRPr="00CC4F9A">
        <w:rPr>
          <w:b/>
          <w:sz w:val="24"/>
          <w:szCs w:val="24"/>
        </w:rPr>
        <w:t xml:space="preserve"> проекту решения</w:t>
      </w:r>
      <w:r w:rsidR="001F0839" w:rsidRPr="00CC4F9A">
        <w:rPr>
          <w:b/>
          <w:sz w:val="24"/>
          <w:szCs w:val="24"/>
        </w:rPr>
        <w:t xml:space="preserve"> Собрания муниципального образования</w:t>
      </w:r>
    </w:p>
    <w:p w:rsidR="001F0839" w:rsidRPr="00CC4F9A" w:rsidRDefault="001F0839" w:rsidP="00777D2B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</w:t>
      </w:r>
      <w:r w:rsidR="000E5AE7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="000E5AE7" w:rsidRPr="00CC4F9A">
        <w:rPr>
          <w:b/>
          <w:sz w:val="24"/>
          <w:szCs w:val="24"/>
        </w:rPr>
        <w:t xml:space="preserve">Городской округ </w:t>
      </w:r>
      <w:r w:rsidRPr="00CC4F9A">
        <w:rPr>
          <w:b/>
          <w:sz w:val="24"/>
          <w:szCs w:val="24"/>
        </w:rPr>
        <w:t>Ногликский</w:t>
      </w:r>
      <w:r w:rsidR="008242A2" w:rsidRPr="00CC4F9A">
        <w:rPr>
          <w:b/>
          <w:sz w:val="24"/>
          <w:szCs w:val="24"/>
        </w:rPr>
        <w:t>»</w:t>
      </w:r>
      <w:r w:rsidR="00FF4A2D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="00777D2B" w:rsidRPr="00CC4F9A">
        <w:rPr>
          <w:b/>
          <w:sz w:val="24"/>
          <w:szCs w:val="24"/>
        </w:rPr>
        <w:t xml:space="preserve"> </w:t>
      </w:r>
      <w:r w:rsidR="007D684E" w:rsidRPr="00CC4F9A">
        <w:rPr>
          <w:b/>
          <w:sz w:val="24"/>
          <w:szCs w:val="24"/>
        </w:rPr>
        <w:t>на 2019 год и на плановый период 2020 и 2021</w:t>
      </w:r>
      <w:r w:rsidRPr="00CC4F9A">
        <w:rPr>
          <w:b/>
          <w:sz w:val="24"/>
          <w:szCs w:val="24"/>
        </w:rPr>
        <w:t xml:space="preserve"> годов</w:t>
      </w:r>
      <w:r w:rsidR="008242A2" w:rsidRPr="00CC4F9A">
        <w:rPr>
          <w:b/>
          <w:sz w:val="24"/>
          <w:szCs w:val="24"/>
        </w:rPr>
        <w:t>»</w:t>
      </w:r>
    </w:p>
    <w:p w:rsidR="001F0839" w:rsidRPr="00CC4F9A" w:rsidRDefault="001F0839" w:rsidP="001317B9">
      <w:pPr>
        <w:spacing w:after="0" w:line="259" w:lineRule="auto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Доходы местного бюджета</w:t>
      </w:r>
    </w:p>
    <w:p w:rsidR="00481480" w:rsidRPr="00CC4F9A" w:rsidRDefault="00481480" w:rsidP="00481480">
      <w:pPr>
        <w:spacing w:after="0" w:line="259" w:lineRule="auto"/>
        <w:jc w:val="center"/>
        <w:rPr>
          <w:sz w:val="24"/>
          <w:szCs w:val="24"/>
        </w:rPr>
      </w:pPr>
    </w:p>
    <w:p w:rsidR="00481480" w:rsidRPr="00CC4F9A" w:rsidRDefault="00B2154A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Доходы бюджета в проекте </w:t>
      </w:r>
      <w:r w:rsidR="00481480" w:rsidRPr="00CC4F9A">
        <w:rPr>
          <w:sz w:val="24"/>
          <w:szCs w:val="24"/>
        </w:rPr>
        <w:t>решения «О бюджете муниципального образования «Городской округ Ногликский» на 2019 год и на плановый период 2020 и 2021 годов» сформирован</w:t>
      </w:r>
      <w:r w:rsidRPr="00CC4F9A">
        <w:rPr>
          <w:sz w:val="24"/>
          <w:szCs w:val="24"/>
        </w:rPr>
        <w:t>ы</w:t>
      </w:r>
      <w:r w:rsidR="00481480" w:rsidRPr="00CC4F9A">
        <w:rPr>
          <w:sz w:val="24"/>
          <w:szCs w:val="24"/>
        </w:rPr>
        <w:t xml:space="preserve"> на основе «целевого» варианта прогноза социально–экономического развития муниципального образования «Городской округ Ногликский» на 2019-2021 годы, данных главных администраторов доходов местного бюджета, в соответствии с основными направлениями бюджетной и налоговой политики Российской Федерации и Сахалинской области, в условиях действующего налогового и бюджетного законодательства Российской Федерации.  </w:t>
      </w:r>
    </w:p>
    <w:p w:rsidR="00481480" w:rsidRPr="00CC4F9A" w:rsidRDefault="00481480" w:rsidP="00481480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Безвозмездные поступления сформированы на основании плановых назначений, предусмотренных на 2019-2020 годы Законом Сахалинской области от 13.12.2017 № 115-ЗО «Об областном бюджете Сахалинской области на 2018 год и на плановый период 2019 и 2020 годов».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Общий объем доходов местного бюджета на 2019 год прогнозируется в сумме 1 549 462,7 тыс. рублей, в том числе: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налоговым и неналоговым доходам в сумме 730 217,7 т</w:t>
      </w:r>
      <w:r w:rsidR="00B2154A" w:rsidRPr="00CC4F9A">
        <w:rPr>
          <w:sz w:val="24"/>
          <w:szCs w:val="24"/>
        </w:rPr>
        <w:t>ыс. рублей, что составляет 47,1%</w:t>
      </w:r>
      <w:r w:rsidRPr="00CC4F9A">
        <w:rPr>
          <w:sz w:val="24"/>
          <w:szCs w:val="24"/>
        </w:rPr>
        <w:t xml:space="preserve"> в общем объеме доходов;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безвозмездным поступлениям в сумме 819 245,0 тыс. рублей или 52,9</w:t>
      </w:r>
      <w:r w:rsidR="00B2154A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 в общем объеме доходов.   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Общий объем доходов на плановый период составил:</w:t>
      </w:r>
    </w:p>
    <w:p w:rsidR="00481480" w:rsidRPr="00CC4F9A" w:rsidRDefault="00B2154A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1) </w:t>
      </w:r>
      <w:r w:rsidR="00481480" w:rsidRPr="00CC4F9A">
        <w:rPr>
          <w:sz w:val="24"/>
          <w:szCs w:val="24"/>
        </w:rPr>
        <w:t>на 2020 год в сумме 1 818 187,2 тыс. рублей, в том числе: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налоговым и неналоговым доходам в сумме 762 101,4 тыс. рублей, что составляет 41,9</w:t>
      </w:r>
      <w:r w:rsidR="00B2154A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 в общем объеме доходов;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безвозмездным поступлениям в сумме 1 056 085,8 тыс. рублей, что составляет 58,1 процента в общем объеме доходов.</w:t>
      </w:r>
    </w:p>
    <w:p w:rsidR="00481480" w:rsidRPr="00CC4F9A" w:rsidRDefault="00B2154A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2) </w:t>
      </w:r>
      <w:r w:rsidR="00481480" w:rsidRPr="00CC4F9A">
        <w:rPr>
          <w:sz w:val="24"/>
          <w:szCs w:val="24"/>
        </w:rPr>
        <w:t>на 2021 год в сумме 1 296 386,6 тыс. рублей, в том числе: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налоговым и неналоговым доходам в сумме 789 784,4 тыс. рублей, что составляет 60,9</w:t>
      </w:r>
      <w:r w:rsidR="00B2154A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 в общем объеме доходов;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по безвозмездным поступлениям в сумме 506 602,2 тыс. рублей, что составляет 39,1</w:t>
      </w:r>
      <w:r w:rsidR="00B2154A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 в общем объеме доходов.</w:t>
      </w:r>
    </w:p>
    <w:p w:rsidR="00481480" w:rsidRPr="00CC4F9A" w:rsidRDefault="00481480" w:rsidP="0048148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Основной объем налогового потенциала местного бюджета формируется за счет деятельности на территории района организаций нефтегазовой отрасли и сервисных компаний, занятых обслуживанием данной отрасли.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</w:p>
    <w:p w:rsidR="00481480" w:rsidRPr="00CC4F9A" w:rsidRDefault="00481480" w:rsidP="00481480">
      <w:pPr>
        <w:tabs>
          <w:tab w:val="left" w:pos="2400"/>
          <w:tab w:val="center" w:pos="5315"/>
        </w:tabs>
        <w:spacing w:after="0" w:line="259" w:lineRule="auto"/>
        <w:ind w:firstLine="709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ab/>
      </w:r>
      <w:r w:rsidRPr="00CC4F9A">
        <w:rPr>
          <w:b/>
          <w:sz w:val="24"/>
          <w:szCs w:val="24"/>
        </w:rPr>
        <w:tab/>
        <w:t>Особенности расчетов платежей в местный бюджет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по статьям доходных источников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Налог на доходы физических лиц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B2154A" w:rsidRPr="00CC4F9A" w:rsidRDefault="00481480" w:rsidP="002F1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Расчет прогноза поступлений налога на доходы физических лиц произведен с учетом норматива отчислений в бюджет городского округа, установленного пунктом 2 статьи 61.2. Бюджетного кодекса Российской Федерации – по нормативу 15</w:t>
      </w:r>
      <w:r w:rsidR="00B2154A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 и единого норматива отчислений в бюджеты городских округов, установленного Законом </w:t>
      </w:r>
      <w:r w:rsidRPr="00CC4F9A">
        <w:rPr>
          <w:sz w:val="24"/>
          <w:szCs w:val="24"/>
        </w:rPr>
        <w:lastRenderedPageBreak/>
        <w:t>Сахалинской области от 27.12.2011 года № 149-ЗО</w:t>
      </w:r>
      <w:r w:rsidR="00B2154A" w:rsidRPr="00CC4F9A">
        <w:rPr>
          <w:sz w:val="24"/>
          <w:szCs w:val="24"/>
        </w:rPr>
        <w:t xml:space="preserve"> «Об установлении единого норматива отчислений в бюджеты городских округов в Сахалинской области от налога на доходы физических лиц» в размере 20%.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целом прогноз поступлений налога на доходы физических лиц на 2019 год составил    437 238 тыс. рублей, в том числе: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налог на доходы физических лиц с доходов, источником которых является налоговый агент – 412 635 тыс. рублей. Расчет по данному коду бюджетной классификации произведен исходя из ожидаемого поступления налога в 2018 году, опираясь на данные главного администратора доходов - МРИ ФНС России № 4 по Сахалинской области и целевого варианта расчета фонда заработной платы, утвержденного постановлением мэра муниципального образования «Городской округ Ногликский» от 09.07.2018 № 145 «Об утверждении основных показателей прогноза социально-экономического развития муниципального образования «Городской округ Ногликский» на 2019-2021 годы» (в редакции от 17.10.2018);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налог на доходы физических лиц с доходов, полученных от осуществления деятельности физических лиц, зарегистрированных в качестве индивидуальных предпринимателей, нотариусов, адвокатов – 591 тыс. рублей. Прогноз поступлений от данной категории налогоплательщиков запланирован исходя из ожидаемого поступления в 2018 году с применением коэффициентов, характеризующих уровень инфляции на 2019-2021 годы;</w:t>
      </w:r>
    </w:p>
    <w:p w:rsidR="00481480" w:rsidRPr="00CC4F9A" w:rsidRDefault="00481480" w:rsidP="00650563">
      <w:pPr>
        <w:spacing w:after="0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– 23 079 тыс. рублей, рассчитан исходя из суммы поступившего налога и количества иностранных граждан, поставленных на миграционный учет в </w:t>
      </w:r>
      <w:proofErr w:type="spellStart"/>
      <w:r w:rsidRPr="00CC4F9A">
        <w:rPr>
          <w:sz w:val="24"/>
          <w:szCs w:val="24"/>
        </w:rPr>
        <w:t>Ногликском</w:t>
      </w:r>
      <w:proofErr w:type="spellEnd"/>
      <w:r w:rsidRPr="00CC4F9A">
        <w:rPr>
          <w:sz w:val="24"/>
          <w:szCs w:val="24"/>
        </w:rPr>
        <w:t xml:space="preserve"> районе в 2018 году</w:t>
      </w:r>
      <w:r w:rsidR="00650563" w:rsidRPr="00CC4F9A">
        <w:rPr>
          <w:sz w:val="24"/>
          <w:szCs w:val="24"/>
        </w:rPr>
        <w:t xml:space="preserve">. В текущем году в </w:t>
      </w:r>
      <w:proofErr w:type="spellStart"/>
      <w:r w:rsidR="00650563" w:rsidRPr="00CC4F9A">
        <w:rPr>
          <w:sz w:val="24"/>
          <w:szCs w:val="24"/>
        </w:rPr>
        <w:t>Ногликском</w:t>
      </w:r>
      <w:proofErr w:type="spellEnd"/>
      <w:r w:rsidR="00650563" w:rsidRPr="00CC4F9A">
        <w:rPr>
          <w:sz w:val="24"/>
          <w:szCs w:val="24"/>
        </w:rPr>
        <w:t xml:space="preserve"> районе поставлено на миграционный учет 30 иностранных граждан;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B2154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– 933 тыс. рублей. Данный платеж исчислен исходя из ожидаемых поступлений в 2018 году </w:t>
      </w:r>
      <w:r w:rsidRPr="00CC4F9A">
        <w:rPr>
          <w:sz w:val="24"/>
          <w:szCs w:val="24"/>
          <w:shd w:val="clear" w:color="auto" w:fill="FFFFFF" w:themeFill="background1"/>
        </w:rPr>
        <w:t>с при</w:t>
      </w:r>
      <w:r w:rsidRPr="00CC4F9A">
        <w:rPr>
          <w:sz w:val="24"/>
          <w:szCs w:val="24"/>
        </w:rPr>
        <w:t xml:space="preserve">менением коэффициентов, характеризующих уровень инфляции на 2019 – 2021 годы.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Прогноз поступлений налога на доходы физических лиц на плановый период 2020 и 2021 годов составил 465 005 тыс. рублей и 490 123 тыс. рублей соответственно. </w:t>
      </w:r>
      <w:r w:rsidR="00B2154A" w:rsidRPr="00CC4F9A">
        <w:rPr>
          <w:sz w:val="24"/>
          <w:szCs w:val="24"/>
        </w:rPr>
        <w:t>Расчет составлен с учетом ожидаемых поступлений</w:t>
      </w:r>
      <w:r w:rsidRPr="00CC4F9A">
        <w:rPr>
          <w:sz w:val="24"/>
          <w:szCs w:val="24"/>
        </w:rPr>
        <w:t xml:space="preserve"> налогов </w:t>
      </w:r>
      <w:r w:rsidR="00B2154A" w:rsidRPr="00CC4F9A">
        <w:rPr>
          <w:sz w:val="24"/>
          <w:szCs w:val="24"/>
        </w:rPr>
        <w:t>в 2018 году, данных</w:t>
      </w:r>
      <w:r w:rsidRPr="00CC4F9A">
        <w:rPr>
          <w:sz w:val="24"/>
          <w:szCs w:val="24"/>
        </w:rPr>
        <w:t xml:space="preserve"> главного администр</w:t>
      </w:r>
      <w:r w:rsidR="00B2154A" w:rsidRPr="00CC4F9A">
        <w:rPr>
          <w:sz w:val="24"/>
          <w:szCs w:val="24"/>
        </w:rPr>
        <w:t>атора доходов, основных показателей</w:t>
      </w:r>
      <w:r w:rsidRPr="00CC4F9A">
        <w:rPr>
          <w:sz w:val="24"/>
          <w:szCs w:val="24"/>
        </w:rPr>
        <w:t xml:space="preserve"> прогноза социально – экономического развития муниципального образования «Городской </w:t>
      </w:r>
      <w:r w:rsidR="00B2154A" w:rsidRPr="00CC4F9A">
        <w:rPr>
          <w:sz w:val="24"/>
          <w:szCs w:val="24"/>
        </w:rPr>
        <w:t>округ Ногликский» и коэффициентов</w:t>
      </w:r>
      <w:r w:rsidRPr="00CC4F9A">
        <w:rPr>
          <w:sz w:val="24"/>
          <w:szCs w:val="24"/>
        </w:rPr>
        <w:t xml:space="preserve"> уровня инфляции на 2019 и 2021 годы.</w:t>
      </w:r>
    </w:p>
    <w:p w:rsidR="000B40BC" w:rsidRPr="00CC4F9A" w:rsidRDefault="000B40BC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Налоги на товары (работы, услуги), реализуемые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на территории Российской Федерации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contextualSpacing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Налоговые отчисления от акцизов по подакцизным товарам (продукции), производимым на территории Российской Федерации (доходы от уплаты акцизов на дизельное топливо, моторные масла для дизельных или карбюраторных двигателей, автомобильный и прямогонный бензин) поступают согласно статье 56 Бюджетного кодекса РФ в бюджеты субъектов РФ по нормативу 88 процентов. Для формирования муниципальных дорожных фондов из областного бюджета Сахалинской области направляется 20 процентов от акцизов на нефтепродукты в бю</w:t>
      </w:r>
      <w:r w:rsidR="0098670C" w:rsidRPr="00CC4F9A">
        <w:rPr>
          <w:sz w:val="24"/>
          <w:szCs w:val="24"/>
        </w:rPr>
        <w:t xml:space="preserve">джеты муниципальных </w:t>
      </w:r>
      <w:r w:rsidR="0098670C" w:rsidRPr="00CC4F9A">
        <w:rPr>
          <w:sz w:val="24"/>
          <w:szCs w:val="24"/>
        </w:rPr>
        <w:lastRenderedPageBreak/>
        <w:t>образований по дифференцированным нормативам</w:t>
      </w:r>
      <w:r w:rsidR="007A49B9" w:rsidRPr="00CC4F9A">
        <w:rPr>
          <w:sz w:val="24"/>
          <w:szCs w:val="24"/>
        </w:rPr>
        <w:t>, ежегодно устанавливаемым</w:t>
      </w:r>
      <w:r w:rsidR="00210B8A" w:rsidRPr="00CC4F9A">
        <w:rPr>
          <w:sz w:val="24"/>
          <w:szCs w:val="24"/>
        </w:rPr>
        <w:t xml:space="preserve"> </w:t>
      </w:r>
      <w:r w:rsidR="007A49B9" w:rsidRPr="00CC4F9A">
        <w:rPr>
          <w:sz w:val="24"/>
          <w:szCs w:val="24"/>
        </w:rPr>
        <w:t>Законом об</w:t>
      </w:r>
      <w:r w:rsidR="00382790" w:rsidRPr="00CC4F9A">
        <w:rPr>
          <w:sz w:val="24"/>
          <w:szCs w:val="24"/>
        </w:rPr>
        <w:t xml:space="preserve"> </w:t>
      </w:r>
      <w:r w:rsidR="007A49B9" w:rsidRPr="00CC4F9A">
        <w:rPr>
          <w:sz w:val="24"/>
          <w:szCs w:val="24"/>
        </w:rPr>
        <w:t>областном</w:t>
      </w:r>
      <w:r w:rsidR="00A550DC" w:rsidRPr="00CC4F9A">
        <w:rPr>
          <w:sz w:val="24"/>
          <w:szCs w:val="24"/>
        </w:rPr>
        <w:t xml:space="preserve"> </w:t>
      </w:r>
      <w:r w:rsidR="007A49B9" w:rsidRPr="00CC4F9A">
        <w:rPr>
          <w:sz w:val="24"/>
          <w:szCs w:val="24"/>
        </w:rPr>
        <w:t>бюджете</w:t>
      </w:r>
      <w:r w:rsidR="00210B8A" w:rsidRPr="00CC4F9A">
        <w:rPr>
          <w:sz w:val="24"/>
          <w:szCs w:val="24"/>
        </w:rPr>
        <w:t xml:space="preserve"> </w:t>
      </w:r>
      <w:r w:rsidR="00A550DC" w:rsidRPr="00CC4F9A">
        <w:rPr>
          <w:sz w:val="24"/>
          <w:szCs w:val="24"/>
        </w:rPr>
        <w:t>на очередной</w:t>
      </w:r>
      <w:r w:rsidR="007A49B9" w:rsidRPr="00CC4F9A">
        <w:rPr>
          <w:sz w:val="24"/>
          <w:szCs w:val="24"/>
        </w:rPr>
        <w:t xml:space="preserve"> финансовый</w:t>
      </w:r>
      <w:r w:rsidR="00A550DC" w:rsidRPr="00CC4F9A">
        <w:rPr>
          <w:sz w:val="24"/>
          <w:szCs w:val="24"/>
        </w:rPr>
        <w:t xml:space="preserve"> год и плановый период</w:t>
      </w:r>
      <w:r w:rsidR="00F610BB" w:rsidRPr="00CC4F9A">
        <w:rPr>
          <w:sz w:val="24"/>
          <w:szCs w:val="24"/>
        </w:rPr>
        <w:t>.</w:t>
      </w:r>
      <w:r w:rsidRPr="00CC4F9A">
        <w:rPr>
          <w:sz w:val="24"/>
          <w:szCs w:val="24"/>
        </w:rPr>
        <w:t xml:space="preserve"> Дифференцированный норматив отчислений в бюджет муниципального образования «Городской округ Ногликский» на 2019 год и на плановый период 2020 и 2021 годов составил 0,50 процента. Сумма отчислений от акцизов, согласно прогнозу г</w:t>
      </w:r>
      <w:r w:rsidR="00F96BCA" w:rsidRPr="00CC4F9A">
        <w:rPr>
          <w:sz w:val="24"/>
          <w:szCs w:val="24"/>
        </w:rPr>
        <w:t>лавного администратора доходов,</w:t>
      </w:r>
      <w:r w:rsidRPr="00CC4F9A">
        <w:rPr>
          <w:sz w:val="24"/>
          <w:szCs w:val="24"/>
        </w:rPr>
        <w:t xml:space="preserve"> Управления Федерального казначейства по Сахалинской области</w:t>
      </w:r>
      <w:r w:rsidR="00F96BCA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в 2019 году составила 5 554,7 тыс. рублей, в плановом периоде 2020 года – 5 765,8 тыс. рублей. Плановые показатели на 2021 год в сумме 5 996,5 тыс. рублей рассчитаны исходя из прогноза главного администратора</w:t>
      </w:r>
      <w:r w:rsidR="008C630D" w:rsidRPr="00CC4F9A">
        <w:rPr>
          <w:sz w:val="24"/>
          <w:szCs w:val="24"/>
        </w:rPr>
        <w:t>.</w:t>
      </w:r>
      <w:r w:rsidRPr="00CC4F9A">
        <w:rPr>
          <w:sz w:val="24"/>
          <w:szCs w:val="24"/>
        </w:rPr>
        <w:t xml:space="preserve">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contextualSpacing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Налоги на совокупный доход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7A49B9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соответствии со статьей 61.2</w:t>
      </w:r>
      <w:r w:rsidR="00481480" w:rsidRPr="00CC4F9A">
        <w:rPr>
          <w:sz w:val="24"/>
          <w:szCs w:val="24"/>
        </w:rPr>
        <w:t xml:space="preserve"> Бюджетного кодекса Российской Федерации в бюджеты городских округов зачисляются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единого налога на вмененный доход для отдельных видов деятельности - по нормативу 100</w:t>
      </w:r>
      <w:r w:rsidR="0098670C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>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единого сельскохозяйственного налога - по нормативу 100</w:t>
      </w:r>
      <w:r w:rsidR="0098670C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>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налога, взимаемого в связи с применением патентной системы налогообложе</w:t>
      </w:r>
      <w:r w:rsidR="0098670C" w:rsidRPr="00CC4F9A">
        <w:rPr>
          <w:sz w:val="24"/>
          <w:szCs w:val="24"/>
        </w:rPr>
        <w:t>ния - по нормативу 100%</w:t>
      </w:r>
      <w:r w:rsidRPr="00CC4F9A">
        <w:rPr>
          <w:sz w:val="24"/>
          <w:szCs w:val="24"/>
        </w:rPr>
        <w:t>.</w:t>
      </w:r>
    </w:p>
    <w:p w:rsidR="00481480" w:rsidRPr="00CC4F9A" w:rsidRDefault="0098670C" w:rsidP="00481480">
      <w:pPr>
        <w:tabs>
          <w:tab w:val="left" w:pos="993"/>
        </w:tabs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Кроме этого, </w:t>
      </w:r>
      <w:r w:rsidR="00481480" w:rsidRPr="00CC4F9A">
        <w:rPr>
          <w:sz w:val="24"/>
          <w:szCs w:val="24"/>
        </w:rPr>
        <w:t>Законом Сахалинской области от 22.10.2013 № 99-ЗО «Об установлении единых нормативов отчислений в местные бюджеты от транспортного налога, налога на имущество организаций и налога, взимаемого в связи с применением упрощенной системы налогообложения» установлен с 1 января 2014 года единый норматив отчислений в бюджеты городских округов от налога, взимаемого в связи с применением упрощенной системы налогообложения подлежащего зачислению в соответствии с Бюджетным кодексом Российской Федерации в областной бюджет Сахалинской области - по нормативу отчислений 100</w:t>
      </w:r>
      <w:r w:rsidRPr="00CC4F9A">
        <w:rPr>
          <w:sz w:val="24"/>
          <w:szCs w:val="24"/>
        </w:rPr>
        <w:t>%</w:t>
      </w:r>
      <w:r w:rsidR="00481480" w:rsidRPr="00CC4F9A">
        <w:rPr>
          <w:sz w:val="24"/>
          <w:szCs w:val="24"/>
        </w:rPr>
        <w:t xml:space="preserve">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Налоги на совокупный доход на 2019 год запланированы на сумму 55 987 тыс. рублей: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налог, взимаемый в связи с применением упрощенной системы налогообложения – 43 280 тыс. рублей. На плановый период 2020 и 2021 годов 43 380 тыс. рублей и 44 293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единый налог на вмененный доход для отдельных видов деятельности – 12 257 тыс. рублей. На плановый период 2020 и 2021 годов 12 723 тыс. рублей и 13 232 тыс. рублей; 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единый сельскохозяйственный налог – 100 тыс. рублей. На плановый период 2020 и 2021 годов 103,8 тыс. рублей и 107,9 тыс. рублей;    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налог, взимаемый в связи с применением патентной системы налогообложения – 350 тыс. рублей. На плановый период 2020 и 2021 годов 355 тыс. рублей и 360 тыс. рублей соответственно.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Прогноз составлен исходя из данных главного администратора доходов МРИ ФНС России № 4 по Сахалинской области.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Налоги на имущество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бюджеты городских округов</w:t>
      </w:r>
      <w:r w:rsidR="0007374C" w:rsidRPr="00CC4F9A">
        <w:rPr>
          <w:sz w:val="24"/>
          <w:szCs w:val="24"/>
        </w:rPr>
        <w:t xml:space="preserve"> в соответствии со статьей 61.2</w:t>
      </w:r>
      <w:r w:rsidRPr="00CC4F9A">
        <w:rPr>
          <w:sz w:val="24"/>
          <w:szCs w:val="24"/>
        </w:rPr>
        <w:t xml:space="preserve"> Бюджетного кодекса Российской Федерации зачисляются налоговые доходы от следующих местных налогов, </w:t>
      </w:r>
      <w:r w:rsidRPr="00CC4F9A">
        <w:rPr>
          <w:sz w:val="24"/>
          <w:szCs w:val="24"/>
        </w:rPr>
        <w:lastRenderedPageBreak/>
        <w:t xml:space="preserve">устанавливаемых представительными органами городских округов в соответствии с </w:t>
      </w:r>
      <w:hyperlink r:id="rId8" w:history="1">
        <w:r w:rsidRPr="00CC4F9A">
          <w:rPr>
            <w:sz w:val="24"/>
            <w:szCs w:val="24"/>
          </w:rPr>
          <w:t>законодательством</w:t>
        </w:r>
      </w:hyperlink>
      <w:r w:rsidRPr="00CC4F9A">
        <w:rPr>
          <w:sz w:val="24"/>
          <w:szCs w:val="24"/>
        </w:rPr>
        <w:t xml:space="preserve"> Российской Федерации о налогах и сборах: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земельного налога - по норматив</w:t>
      </w:r>
      <w:r w:rsidR="0098670C" w:rsidRPr="00CC4F9A">
        <w:rPr>
          <w:sz w:val="24"/>
          <w:szCs w:val="24"/>
        </w:rPr>
        <w:t>у 100%</w:t>
      </w:r>
      <w:r w:rsidRPr="00CC4F9A">
        <w:rPr>
          <w:sz w:val="24"/>
          <w:szCs w:val="24"/>
        </w:rPr>
        <w:t>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налога на имущество физических </w:t>
      </w:r>
      <w:r w:rsidR="0098670C" w:rsidRPr="00CC4F9A">
        <w:rPr>
          <w:sz w:val="24"/>
          <w:szCs w:val="24"/>
        </w:rPr>
        <w:t>лиц - по нормативу 100%</w:t>
      </w:r>
      <w:r w:rsidRPr="00CC4F9A">
        <w:rPr>
          <w:sz w:val="24"/>
          <w:szCs w:val="24"/>
        </w:rPr>
        <w:t>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Законом Сахалинской области от 22.10.2013 № 99-ЗО «Об установлении единых нормативов отчислений в местные бюджеты от транспортного налога, налога на имущество организаций и налога, взимаемого в связи с применением упрощенной системы налогообложения» установлены единые нормативы отчислений в бюджеты городских округов от следующих налогов, подлежащих зачислению в соответствии с Бюджетным кодексом Российской Федерации в областной бюджет Сахалинской области: </w:t>
      </w:r>
    </w:p>
    <w:p w:rsidR="00481480" w:rsidRPr="00CC4F9A" w:rsidRDefault="00481480" w:rsidP="00481480">
      <w:pPr>
        <w:tabs>
          <w:tab w:val="left" w:pos="993"/>
        </w:tabs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с 1 января 2014 года транспортного налога </w:t>
      </w:r>
      <w:r w:rsidR="0098670C" w:rsidRPr="00CC4F9A">
        <w:rPr>
          <w:sz w:val="24"/>
          <w:szCs w:val="24"/>
        </w:rPr>
        <w:t>– по нормативу 100%</w:t>
      </w:r>
      <w:r w:rsidRPr="00CC4F9A">
        <w:rPr>
          <w:sz w:val="24"/>
          <w:szCs w:val="24"/>
        </w:rPr>
        <w:t>;</w:t>
      </w:r>
    </w:p>
    <w:p w:rsidR="00481480" w:rsidRPr="00CC4F9A" w:rsidRDefault="00481480" w:rsidP="00481480">
      <w:pPr>
        <w:tabs>
          <w:tab w:val="left" w:pos="993"/>
        </w:tabs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8670C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с 1 января 2015 года налога на имущество организаций (за исключением имущества, входящего в Единую систему газоснабжения) – в 2015 году – по нормативу </w:t>
      </w:r>
      <w:r w:rsidR="006524D5" w:rsidRPr="00CC4F9A">
        <w:rPr>
          <w:sz w:val="24"/>
          <w:szCs w:val="24"/>
        </w:rPr>
        <w:t>20%</w:t>
      </w:r>
      <w:r w:rsidRPr="00CC4F9A">
        <w:rPr>
          <w:sz w:val="24"/>
          <w:szCs w:val="24"/>
        </w:rPr>
        <w:t>, в 2016 году и последующие годы – по нормативу 30</w:t>
      </w:r>
      <w:r w:rsidR="006524D5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>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Налоги на имущество </w:t>
      </w:r>
      <w:r w:rsidR="006524D5" w:rsidRPr="00CC4F9A">
        <w:rPr>
          <w:sz w:val="24"/>
          <w:szCs w:val="24"/>
        </w:rPr>
        <w:t xml:space="preserve">на 2019 </w:t>
      </w:r>
      <w:r w:rsidRPr="00CC4F9A">
        <w:rPr>
          <w:sz w:val="24"/>
          <w:szCs w:val="24"/>
        </w:rPr>
        <w:t xml:space="preserve">запланированы </w:t>
      </w:r>
      <w:r w:rsidR="006524D5" w:rsidRPr="00CC4F9A">
        <w:rPr>
          <w:sz w:val="24"/>
          <w:szCs w:val="24"/>
        </w:rPr>
        <w:t>к поступлению в сумме</w:t>
      </w:r>
      <w:r w:rsidRPr="00CC4F9A">
        <w:rPr>
          <w:sz w:val="24"/>
          <w:szCs w:val="24"/>
        </w:rPr>
        <w:t xml:space="preserve"> 133 704 тыс. рублей. Прогноз составлен </w:t>
      </w:r>
      <w:r w:rsidR="006D4161" w:rsidRPr="00CC4F9A">
        <w:rPr>
          <w:sz w:val="24"/>
          <w:szCs w:val="24"/>
        </w:rPr>
        <w:t>по</w:t>
      </w:r>
      <w:r w:rsidRPr="00CC4F9A">
        <w:rPr>
          <w:sz w:val="24"/>
          <w:szCs w:val="24"/>
        </w:rPr>
        <w:t xml:space="preserve"> данны</w:t>
      </w:r>
      <w:r w:rsidR="006D4161" w:rsidRPr="00CC4F9A">
        <w:rPr>
          <w:sz w:val="24"/>
          <w:szCs w:val="24"/>
        </w:rPr>
        <w:t>м</w:t>
      </w:r>
      <w:r w:rsidRPr="00CC4F9A">
        <w:rPr>
          <w:sz w:val="24"/>
          <w:szCs w:val="24"/>
        </w:rPr>
        <w:t xml:space="preserve"> главного администратора доходов МРИ ФНС России № 4 по Сахалинской области, в том числе: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налог на имущество физических лиц – 1 300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налог на имущество организаций – 99 100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транспортный налог с организаций – 7 010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транспортный налог с физических лиц – 18 600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земельный налог с организаций – 6 456 тыс. рублей;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земельный налог с физических лиц – 1 238 тыс. рублей.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Прогноз налогов на имущество на плановый период 2020 и 2021 годов – 134 492 тыс. рублей и 135 475 тыс. рублей соответственно.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Государственная пошлина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бюджет муниципального образования в соответствии со статьей 61.1. Бюджетного кодекса РФ поступает государственная пошлина, подлежащая зачислению по месту государственной регистрации, совершения юридически значимых действий или выдачи докумен</w:t>
      </w:r>
      <w:r w:rsidR="006524D5" w:rsidRPr="00CC4F9A">
        <w:rPr>
          <w:sz w:val="24"/>
          <w:szCs w:val="24"/>
        </w:rPr>
        <w:t>тов - по нормативу 100%</w:t>
      </w:r>
      <w:r w:rsidRPr="00CC4F9A">
        <w:rPr>
          <w:sz w:val="24"/>
          <w:szCs w:val="24"/>
        </w:rPr>
        <w:t>: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-по делам, рассматриваемым судами общей юрисдикции, мировыми судьями (за исключением Верховного Суда Российской Федерации);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-за выдачу разрешения на установку рекламной конструкции;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Поступления государственной пошлины прогнозируются на сумму 2 332 тыс. рублей, на плановый период 2020 и 2021 годов 2 357 тыс. рублей и 2 387 тыс. рублей соответственно.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Прогноз составлен на основе данных главных администраторов доходов местного бюджета (администрации муниципального образования «Городской округ Ногликский» и межрайонной инспекции ФНС России № 4 по Сахалинской области) исходя из размеров государственной пошлины, установленных Налоговым Кодексом российской Федерации, а также данных о количестве юридических значимых действий.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Доходы от использования имущества, находящегося в</w:t>
      </w:r>
    </w:p>
    <w:p w:rsidR="00481480" w:rsidRPr="00CC4F9A" w:rsidRDefault="00481480" w:rsidP="006C2F38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государственной и муниципальной собственности</w:t>
      </w:r>
    </w:p>
    <w:p w:rsidR="00481480" w:rsidRPr="00CC4F9A" w:rsidRDefault="006524D5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 xml:space="preserve">В соответствии со статьей </w:t>
      </w:r>
      <w:r w:rsidR="000B40BC" w:rsidRPr="00CC4F9A">
        <w:rPr>
          <w:sz w:val="24"/>
          <w:szCs w:val="24"/>
        </w:rPr>
        <w:t xml:space="preserve">62 Бюджетного </w:t>
      </w:r>
      <w:r w:rsidR="00481480" w:rsidRPr="00CC4F9A">
        <w:rPr>
          <w:sz w:val="24"/>
          <w:szCs w:val="24"/>
        </w:rPr>
        <w:t xml:space="preserve">Кодекса </w:t>
      </w:r>
      <w:r w:rsidR="000B40BC" w:rsidRPr="00CC4F9A">
        <w:rPr>
          <w:sz w:val="24"/>
          <w:szCs w:val="24"/>
        </w:rPr>
        <w:t xml:space="preserve">Российской Федерации поступление доходов </w:t>
      </w:r>
      <w:r w:rsidR="00481480" w:rsidRPr="00CC4F9A">
        <w:rPr>
          <w:sz w:val="24"/>
          <w:szCs w:val="24"/>
        </w:rPr>
        <w:t>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</w:r>
      <w:r w:rsidR="000B40BC" w:rsidRPr="00CC4F9A">
        <w:rPr>
          <w:sz w:val="24"/>
          <w:szCs w:val="24"/>
        </w:rPr>
        <w:t xml:space="preserve"> зачисляется в бюджеты городских округов</w:t>
      </w:r>
      <w:r w:rsidR="00481480" w:rsidRPr="00CC4F9A">
        <w:rPr>
          <w:sz w:val="24"/>
          <w:szCs w:val="24"/>
        </w:rPr>
        <w:t xml:space="preserve"> - по нормативу 100</w:t>
      </w:r>
      <w:r w:rsidR="004922C7" w:rsidRPr="00CC4F9A">
        <w:rPr>
          <w:sz w:val="24"/>
          <w:szCs w:val="24"/>
        </w:rPr>
        <w:t>%</w:t>
      </w:r>
      <w:r w:rsidR="00481480" w:rsidRPr="00CC4F9A">
        <w:rPr>
          <w:sz w:val="24"/>
          <w:szCs w:val="24"/>
        </w:rPr>
        <w:t>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Прогноз доходов от использования имущества, находящегося в собственности муниципального образования «Городской округ Ногликский» </w:t>
      </w:r>
      <w:r w:rsidR="006524D5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составил 76 084,7 тыс. рублей.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Поступления </w:t>
      </w:r>
      <w:r w:rsidR="006524D5" w:rsidRPr="00CC4F9A">
        <w:rPr>
          <w:sz w:val="24"/>
          <w:szCs w:val="24"/>
        </w:rPr>
        <w:t>сформированы</w:t>
      </w:r>
      <w:r w:rsidRPr="00CC4F9A">
        <w:rPr>
          <w:sz w:val="24"/>
          <w:szCs w:val="24"/>
        </w:rPr>
        <w:t xml:space="preserve"> за счет: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доходов, полученных в виде арендной платы за земельные участки, государственная собственность на которые не разграничена, на сумму 68 938,4 тыс. рублей по действующим заключенным договорам аренды;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на сумму 83,2 тыс. рублей;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доходов от сдачи в аренду имущества, составляющего казну городских округов (за исключением земельных участков), в сумме 4 971,6 тыс. рублей, основными плательщиками являются муниципальные унитарные предприятия и индивидуальные предприниматели, имеющие в аренде муниципальные нежилые помещения, транспорт;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6524D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прочих поступлений от использования имущества, находящегося в собственности городских округов, на сумму 2 091,5 тыс. рублей (плата за наем жилых помещений).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 сравнению с утвержденным бюджетом на 2018 год прогноз доходов от сдачи в аренду имущества, составляющего казну городских округов (за исключением земельных участков) снижен на 774,4 тыс. рублей, за счет расторжения договоров аренды с МУП «Водоканал», в связи с передачей муниципального имущества предприятию в хозяйственное ведение. 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Плановые показатели на 2020 и 2021 годы – 78 897,1 тыс. рублей и 81 973,9 тыс. рублей соответственно.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b/>
          <w:sz w:val="24"/>
          <w:szCs w:val="24"/>
        </w:rPr>
      </w:pPr>
      <w:r w:rsidRPr="00CC4F9A">
        <w:rPr>
          <w:sz w:val="24"/>
          <w:szCs w:val="24"/>
        </w:rPr>
        <w:t xml:space="preserve">Доходы запланированы главным администратором поступлений в бюджет - комитетом по управлению муниципальным имуществом МО «Городской округ Ногликский». </w:t>
      </w:r>
    </w:p>
    <w:p w:rsidR="00481480" w:rsidRPr="00CC4F9A" w:rsidRDefault="00481480" w:rsidP="00F96BCA">
      <w:pPr>
        <w:spacing w:after="0" w:line="259" w:lineRule="auto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Платежи при пользовании природными ресурсами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6C2F38" w:rsidRPr="00CC4F9A" w:rsidRDefault="00481480" w:rsidP="006C2F38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Платежи при пользовании природными ресурсами включают в себя плату за негативное воздействие на окружающую среду. В соответствии с</w:t>
      </w:r>
      <w:r w:rsidR="0007374C" w:rsidRPr="00CC4F9A">
        <w:rPr>
          <w:sz w:val="24"/>
          <w:szCs w:val="24"/>
        </w:rPr>
        <w:t>о статьей 62</w:t>
      </w:r>
      <w:r w:rsidRPr="00CC4F9A">
        <w:rPr>
          <w:sz w:val="24"/>
          <w:szCs w:val="24"/>
        </w:rPr>
        <w:t xml:space="preserve"> Бюджетного кодекса Российской Федерации плата за негативное воздействие на окружающую среду</w:t>
      </w:r>
      <w:r w:rsidR="0007374C" w:rsidRPr="00CC4F9A">
        <w:rPr>
          <w:sz w:val="24"/>
          <w:szCs w:val="24"/>
        </w:rPr>
        <w:t xml:space="preserve"> в настоящее время</w:t>
      </w:r>
      <w:r w:rsidRPr="00CC4F9A">
        <w:rPr>
          <w:sz w:val="24"/>
          <w:szCs w:val="24"/>
        </w:rPr>
        <w:t xml:space="preserve"> подлежит зачислению в местный бюджет по нормативу отчислений </w:t>
      </w:r>
      <w:r w:rsidR="00765C8F" w:rsidRPr="00CC4F9A">
        <w:rPr>
          <w:sz w:val="24"/>
          <w:szCs w:val="24"/>
        </w:rPr>
        <w:t>–</w:t>
      </w:r>
      <w:r w:rsidRPr="00CC4F9A">
        <w:rPr>
          <w:sz w:val="24"/>
          <w:szCs w:val="24"/>
        </w:rPr>
        <w:t xml:space="preserve"> 55</w:t>
      </w:r>
      <w:r w:rsidR="00765C8F" w:rsidRPr="00CC4F9A">
        <w:rPr>
          <w:sz w:val="24"/>
          <w:szCs w:val="24"/>
        </w:rPr>
        <w:t>%</w:t>
      </w:r>
      <w:r w:rsidRPr="00CC4F9A">
        <w:rPr>
          <w:sz w:val="24"/>
          <w:szCs w:val="24"/>
        </w:rPr>
        <w:t xml:space="preserve">. </w:t>
      </w:r>
    </w:p>
    <w:p w:rsidR="00481480" w:rsidRPr="00CC4F9A" w:rsidRDefault="00481480" w:rsidP="00481480">
      <w:pPr>
        <w:spacing w:after="0" w:line="240" w:lineRule="auto"/>
        <w:ind w:firstLine="709"/>
        <w:jc w:val="center"/>
        <w:rPr>
          <w:sz w:val="24"/>
          <w:szCs w:val="24"/>
        </w:rPr>
      </w:pPr>
      <w:r w:rsidRPr="00CC4F9A">
        <w:rPr>
          <w:sz w:val="24"/>
          <w:szCs w:val="24"/>
        </w:rPr>
        <w:t>Информация о плательщиках сбора и видах вредного воздействия на окружающую среду:</w:t>
      </w:r>
    </w:p>
    <w:p w:rsidR="004922C7" w:rsidRPr="00CC4F9A" w:rsidRDefault="004922C7" w:rsidP="004922C7">
      <w:pPr>
        <w:spacing w:after="0" w:line="240" w:lineRule="auto"/>
        <w:ind w:firstLine="709"/>
        <w:jc w:val="right"/>
        <w:rPr>
          <w:sz w:val="24"/>
          <w:szCs w:val="24"/>
        </w:rPr>
      </w:pPr>
    </w:p>
    <w:p w:rsidR="006C2F38" w:rsidRPr="00CC4F9A" w:rsidRDefault="004922C7" w:rsidP="004922C7">
      <w:pPr>
        <w:spacing w:after="0" w:line="240" w:lineRule="auto"/>
        <w:ind w:firstLine="709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 1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686"/>
      </w:tblGrid>
      <w:tr w:rsidR="00CC4F9A" w:rsidRPr="00CC4F9A" w:rsidTr="00765C8F">
        <w:trPr>
          <w:trHeight w:val="74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Субъекты платы за негативное воздействие на окружающую среду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В</w:t>
            </w:r>
            <w:hyperlink r:id="rId9" w:history="1">
              <w:r w:rsidRPr="00CC4F9A">
                <w:rPr>
                  <w:sz w:val="24"/>
                  <w:szCs w:val="24"/>
                </w:rPr>
                <w:t>иды</w:t>
              </w:r>
            </w:hyperlink>
            <w:r w:rsidRPr="00CC4F9A">
              <w:rPr>
                <w:sz w:val="24"/>
                <w:szCs w:val="24"/>
              </w:rPr>
              <w:t xml:space="preserve"> вредного воздействия на окружающую среду</w:t>
            </w:r>
          </w:p>
        </w:tc>
      </w:tr>
      <w:tr w:rsidR="00CC4F9A" w:rsidRPr="00CC4F9A" w:rsidTr="00765C8F">
        <w:trPr>
          <w:trHeight w:val="2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lastRenderedPageBreak/>
              <w:t>Юридические лица и индивидуальные предприниматели, осуществляющие на территории РФ, континентальном шельфе РФ и в исключительной экономической зоне РФ хозяйственную и (или) иную деятельность, за исключением юридических лиц и индивидуальных предпринимателей, осуществляющих хозяйственную и (или) иную деятельность исключительно на объектах IV категории</w:t>
            </w: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Плательщиками платы за негативное воздействие на окружающую среду при размещении отходов, за исключением твердых коммунальных отходов, являются юридические лица и индивидуальные предприниматели, при осуществлении которыми хозяйственной и (или) иной деятельности образовались отходы.</w:t>
            </w: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отходами, операторы по обращению с твердыми коммунальными отходами, осуществляющие деятельность по их размещению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1. Выбросы загрязняющих веществ в атмосферный воздух стационарными источниками или факельными установками при сжигании и (или) рассеивании попутного нефтяного газа</w:t>
            </w: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2. Сбросы загрязняющих веществ в составе сточных вод в водные объекты</w:t>
            </w: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C4F9A">
              <w:rPr>
                <w:sz w:val="24"/>
                <w:szCs w:val="24"/>
              </w:rPr>
              <w:t>3. Размещение отходов производства и потребления</w:t>
            </w:r>
          </w:p>
          <w:p w:rsidR="00481480" w:rsidRPr="00CC4F9A" w:rsidRDefault="00481480" w:rsidP="00B2154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81480" w:rsidRPr="00CC4F9A" w:rsidRDefault="00481480" w:rsidP="004814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Прогноз поступления в местный бюджет платы за негативное воздействие на окружающую среду определен на основании данных главного администратора доходов </w:t>
      </w:r>
      <w:r w:rsidR="008C630D" w:rsidRPr="00CC4F9A">
        <w:rPr>
          <w:sz w:val="24"/>
          <w:szCs w:val="24"/>
        </w:rPr>
        <w:t xml:space="preserve">области </w:t>
      </w:r>
      <w:r w:rsidRPr="00CC4F9A">
        <w:rPr>
          <w:sz w:val="24"/>
          <w:szCs w:val="24"/>
        </w:rPr>
        <w:t xml:space="preserve">-   управления </w:t>
      </w:r>
      <w:proofErr w:type="spellStart"/>
      <w:r w:rsidRPr="00CC4F9A">
        <w:rPr>
          <w:sz w:val="24"/>
          <w:szCs w:val="24"/>
        </w:rPr>
        <w:t>Росприроднадзора</w:t>
      </w:r>
      <w:proofErr w:type="spellEnd"/>
      <w:r w:rsidRPr="00CC4F9A">
        <w:rPr>
          <w:sz w:val="24"/>
          <w:szCs w:val="24"/>
        </w:rPr>
        <w:t xml:space="preserve"> по Сахалинской и составляет в целом 10 987,3 тыс. рублей. По сравнению с плановыми показателями утвержденного бюджета на 2018 год, на 2019 год запланирован рост поступлений за счет увеличения объектов, оказывающих негативное воздействие на окружающую среду.</w:t>
      </w:r>
    </w:p>
    <w:p w:rsidR="00481480" w:rsidRPr="00CC4F9A" w:rsidRDefault="00481480" w:rsidP="00481480">
      <w:pPr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 плановый период 2020 и 2021 годов поступления прогнозируются в сумме по 10 945,2 тыс. рублей.</w:t>
      </w:r>
    </w:p>
    <w:p w:rsidR="00765C8F" w:rsidRPr="00CC4F9A" w:rsidRDefault="00765C8F" w:rsidP="0048148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Доходы от оказания платных услуг (работ) и компенсации затрат государства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Доходы от оказания платных услуг и компенсации затрат государства относятся к неналоговым доходам, зачисляемым в местны</w:t>
      </w:r>
      <w:r w:rsidR="00765C8F" w:rsidRPr="00CC4F9A">
        <w:rPr>
          <w:sz w:val="24"/>
          <w:szCs w:val="24"/>
        </w:rPr>
        <w:t>й бюджет на основании статьи 62</w:t>
      </w:r>
      <w:r w:rsidRPr="00CC4F9A">
        <w:rPr>
          <w:sz w:val="24"/>
          <w:szCs w:val="24"/>
        </w:rPr>
        <w:t xml:space="preserve"> Бюджетного кодекса Российской Федерации.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Прогноз поступления в местный бюджет по данной подгруппе доходов на 2019 год составляет 768,4 тыс. рублей и определен за счет прочих доходов от оказания платных услуг (работ) получателями средств бюджетов городских округов в объеме 1,0 тыс. рублей (за предоставление сведений из </w:t>
      </w:r>
      <w:r w:rsidRPr="00CC4F9A">
        <w:rPr>
          <w:bCs/>
          <w:sz w:val="24"/>
          <w:szCs w:val="24"/>
        </w:rPr>
        <w:t xml:space="preserve">информационной системы обеспечения градостроительной деятельности) </w:t>
      </w:r>
      <w:r w:rsidRPr="00CC4F9A">
        <w:rPr>
          <w:sz w:val="24"/>
          <w:szCs w:val="24"/>
        </w:rPr>
        <w:t xml:space="preserve">и прочих доходов от компенсации затрат бюджетов городских округов (доходы, поступающие в порядке возмещения расходов, понесенных в связи с эксплуатацией имущества муниципального образования и прочие доходы от компенсации затрат местного бюджета) в объеме 767,4 тыс. рублей. </w:t>
      </w:r>
    </w:p>
    <w:p w:rsidR="00481480" w:rsidRPr="00CC4F9A" w:rsidRDefault="00481480" w:rsidP="00481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2020 год прогноз поступлений в местный бюджет по доходам от оказания платных услуг и компенсации затрат бюджетов городских округов составляет 775,0 тыс. рублей, на 2021 год – 644,1 тыс. рублей. </w:t>
      </w:r>
    </w:p>
    <w:p w:rsidR="00481480" w:rsidRPr="00CC4F9A" w:rsidRDefault="00481480" w:rsidP="00481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 xml:space="preserve">Прогноз определен на основании расчетов главных администраторов доходов бюджета исходя из средней величины поступлений за последние три года. 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Доходы от продажи материальных и нематериальных активов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b/>
          <w:sz w:val="24"/>
          <w:szCs w:val="24"/>
        </w:rPr>
      </w:pP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 поступают в местный бюдже</w:t>
      </w:r>
      <w:r w:rsidR="00765C8F" w:rsidRPr="00CC4F9A">
        <w:rPr>
          <w:sz w:val="24"/>
          <w:szCs w:val="24"/>
        </w:rPr>
        <w:t xml:space="preserve">т в соответствии со статьей 62 </w:t>
      </w:r>
      <w:r w:rsidRPr="00CC4F9A">
        <w:rPr>
          <w:sz w:val="24"/>
          <w:szCs w:val="24"/>
        </w:rPr>
        <w:t>Бюджетного кодекса Российской Федераци</w:t>
      </w:r>
      <w:r w:rsidR="00765C8F" w:rsidRPr="00CC4F9A">
        <w:rPr>
          <w:sz w:val="24"/>
          <w:szCs w:val="24"/>
        </w:rPr>
        <w:t>и - по нормативу 100%</w:t>
      </w:r>
      <w:r w:rsidRPr="00CC4F9A">
        <w:rPr>
          <w:sz w:val="24"/>
          <w:szCs w:val="24"/>
        </w:rPr>
        <w:t>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Прогноз поступлений по данной группе доходов составляет 4 210,6 тыс. рублей, в виде: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765C8F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доходов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в сумме 3 571,6 тыс. рублей, оплата по договорам купли-продажи имущества согласно графикам (магазин «Первый» и ателье «Модница»);</w:t>
      </w:r>
    </w:p>
    <w:p w:rsidR="00481480" w:rsidRPr="00CC4F9A" w:rsidRDefault="00481480" w:rsidP="00481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765C8F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доходов от продажи земельных участков, государственная собственность на которые не разграничена и которые расположены в границах городских округов, в сумме 639,0 тыс. рублей (расчет произведен исходя из средней величины поступлений за последние три года).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 плановый период 2020 и 2021 годов доходы от продажи материальных и нематериальных активов запланированы на сумму 3 896,2 тыс. рублей и 639,0 тыс. рублей соответственно. В 2021 году доходы от реализации иного имущества, находящегося в собственности городских округов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не планируются</w:t>
      </w:r>
      <w:r w:rsidR="001D3B57" w:rsidRPr="00CC4F9A">
        <w:rPr>
          <w:sz w:val="24"/>
          <w:szCs w:val="24"/>
        </w:rPr>
        <w:t>.</w:t>
      </w:r>
      <w:r w:rsidRPr="00CC4F9A">
        <w:rPr>
          <w:sz w:val="24"/>
          <w:szCs w:val="24"/>
        </w:rPr>
        <w:t xml:space="preserve"> </w:t>
      </w:r>
      <w:r w:rsidR="001D3B57" w:rsidRPr="00CC4F9A">
        <w:rPr>
          <w:sz w:val="24"/>
          <w:szCs w:val="24"/>
        </w:rPr>
        <w:t>Поступления запланированы по обязательствам</w:t>
      </w:r>
      <w:r w:rsidRPr="00CC4F9A">
        <w:rPr>
          <w:sz w:val="24"/>
          <w:szCs w:val="24"/>
        </w:rPr>
        <w:t xml:space="preserve"> </w:t>
      </w:r>
      <w:r w:rsidR="001D3B57" w:rsidRPr="00CC4F9A">
        <w:rPr>
          <w:sz w:val="24"/>
          <w:szCs w:val="24"/>
        </w:rPr>
        <w:t>договоров</w:t>
      </w:r>
      <w:r w:rsidRPr="00CC4F9A">
        <w:rPr>
          <w:sz w:val="24"/>
          <w:szCs w:val="24"/>
        </w:rPr>
        <w:t xml:space="preserve"> купли-продажи имущества</w:t>
      </w:r>
      <w:r w:rsidR="00F96BCA" w:rsidRPr="00CC4F9A">
        <w:rPr>
          <w:sz w:val="24"/>
          <w:szCs w:val="24"/>
        </w:rPr>
        <w:t>, заключенных в</w:t>
      </w:r>
      <w:r w:rsidRPr="00CC4F9A">
        <w:rPr>
          <w:sz w:val="24"/>
          <w:szCs w:val="24"/>
        </w:rPr>
        <w:t xml:space="preserve"> </w:t>
      </w:r>
      <w:r w:rsidR="00F96BCA" w:rsidRPr="00CC4F9A">
        <w:rPr>
          <w:sz w:val="24"/>
          <w:szCs w:val="24"/>
        </w:rPr>
        <w:t>предыдущие годы</w:t>
      </w:r>
      <w:r w:rsidRPr="00CC4F9A">
        <w:rPr>
          <w:sz w:val="24"/>
          <w:szCs w:val="24"/>
        </w:rPr>
        <w:t>.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Прогноз поступлений составлен главным администратором доходов - комитетом по управлению муниципальным имуществом МО «Городской округ Ногликский».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Штрафы, санкции, возмещение ущерба</w:t>
      </w: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Поступление </w:t>
      </w:r>
      <w:r w:rsidR="002F1F5F" w:rsidRPr="00CC4F9A">
        <w:rPr>
          <w:sz w:val="24"/>
          <w:szCs w:val="24"/>
        </w:rPr>
        <w:t>в местный бюджет в 2019 году денежных взысканий (штрафов)</w:t>
      </w:r>
      <w:r w:rsidRPr="00CC4F9A">
        <w:rPr>
          <w:sz w:val="24"/>
          <w:szCs w:val="24"/>
        </w:rPr>
        <w:t xml:space="preserve"> </w:t>
      </w:r>
      <w:r w:rsidR="002F1F5F" w:rsidRPr="00CC4F9A">
        <w:rPr>
          <w:sz w:val="24"/>
          <w:szCs w:val="24"/>
        </w:rPr>
        <w:t xml:space="preserve">и иных сумм в возмещение ущерба </w:t>
      </w:r>
      <w:r w:rsidRPr="00CC4F9A">
        <w:rPr>
          <w:sz w:val="24"/>
          <w:szCs w:val="24"/>
        </w:rPr>
        <w:t>прогнозируется в сумме 3 351,0 тыс. рублей. Основные поступления прогнозируются в виде штрафов, взыскиваемых с лиц, виновных в совершении преступлений, и в возмещении ущерба имуществу, денежных взысканий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потребителей, штрафов за правонарушения в области дорожного движения и прочих поступлений от денежных взысканий (штрафов) и иных сумм в возмещение ущерба.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плановый период 2020 и 2021 годов штрафные санкции запланированы на сумму 3 406,3 тыс. рублей и 3 607,8 тыс. рублей соответственно. В сравнении с утвержденным показателем на 2018 год, планируемый показатель снижен из-за отсутствия поступлений в текущем году по денежным взысканиям (штрафам) за нарушение законодательства Российской Федерации о недрах и за нарушение правил перевозки </w:t>
      </w:r>
      <w:r w:rsidRPr="00CC4F9A">
        <w:rPr>
          <w:sz w:val="24"/>
          <w:szCs w:val="24"/>
        </w:rPr>
        <w:lastRenderedPageBreak/>
        <w:t xml:space="preserve">крупногабаритных и тяжеловесных грузов по автомобильным дорогам общего пользования. Расчет составлен на основе ожидаемого поступления </w:t>
      </w:r>
      <w:r w:rsidR="002F1F5F" w:rsidRPr="00CC4F9A">
        <w:rPr>
          <w:sz w:val="24"/>
          <w:szCs w:val="24"/>
        </w:rPr>
        <w:t>денежных взысканий (штрафов)</w:t>
      </w:r>
      <w:r w:rsidRPr="00CC4F9A">
        <w:rPr>
          <w:sz w:val="24"/>
          <w:szCs w:val="24"/>
        </w:rPr>
        <w:t xml:space="preserve"> в 2018 году с применением коэффициента инфляции и данных представленных главными администраторами доходов. </w:t>
      </w:r>
    </w:p>
    <w:p w:rsidR="00481480" w:rsidRPr="00CC4F9A" w:rsidRDefault="00481480" w:rsidP="00481480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bCs/>
          <w:sz w:val="24"/>
          <w:szCs w:val="24"/>
        </w:rPr>
        <w:t>В местный бюджет поступают следующие штрафы, установленные Кодексом РФ об административных правонарушениях (КоАП):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 xml:space="preserve">1 16 25020 01 0000 140 «Денежные взыскания (штрафы) за нарушение законодательства Российской Федерации об особо охраняемых природных территориях» - </w:t>
      </w:r>
      <w:hyperlink r:id="rId10" w:history="1">
        <w:r w:rsidRPr="00CC4F9A">
          <w:rPr>
            <w:bCs/>
            <w:sz w:val="24"/>
            <w:szCs w:val="24"/>
          </w:rPr>
          <w:t>часть 2 статьи 7.2</w:t>
        </w:r>
      </w:hyperlink>
      <w:r w:rsidRPr="00CC4F9A">
        <w:rPr>
          <w:bCs/>
          <w:sz w:val="24"/>
          <w:szCs w:val="24"/>
        </w:rPr>
        <w:t xml:space="preserve"> - уничтожение или повреждение специальных знаков, </w:t>
      </w:r>
      <w:hyperlink r:id="rId11" w:history="1">
        <w:r w:rsidRPr="00CC4F9A">
          <w:rPr>
            <w:bCs/>
            <w:sz w:val="24"/>
            <w:szCs w:val="24"/>
          </w:rPr>
          <w:t>часть 2 статьи 8.42</w:t>
        </w:r>
      </w:hyperlink>
      <w:r w:rsidRPr="00CC4F9A">
        <w:rPr>
          <w:bCs/>
          <w:sz w:val="24"/>
          <w:szCs w:val="24"/>
        </w:rPr>
        <w:t xml:space="preserve"> -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CC4F9A">
        <w:rPr>
          <w:bCs/>
          <w:sz w:val="24"/>
          <w:szCs w:val="24"/>
        </w:rPr>
        <w:t>водоохранной</w:t>
      </w:r>
      <w:proofErr w:type="spellEnd"/>
      <w:r w:rsidRPr="00CC4F9A">
        <w:rPr>
          <w:bCs/>
          <w:sz w:val="24"/>
          <w:szCs w:val="24"/>
        </w:rPr>
        <w:t xml:space="preserve">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хозяйственно-бытового водоснабжения;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25030 01 0000 140 «Денежные взыскания (штрафы) за нарушение законодательства Российской Федерации об охране и использовании животного мира» статья 8.37 - нарушение правил охоты, правил, регламентирующих рыболовство и другие виды пользования объектами животного мира;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25050 01 0000 140 «Денежные взыскания (штрафы) за нарушение законодательства в области охраны окружающей среды» с</w:t>
      </w:r>
      <w:hyperlink r:id="rId12" w:history="1">
        <w:r w:rsidRPr="00CC4F9A">
          <w:rPr>
            <w:bCs/>
            <w:sz w:val="24"/>
            <w:szCs w:val="24"/>
          </w:rPr>
          <w:t>татьи 8.2</w:t>
        </w:r>
      </w:hyperlink>
      <w:r w:rsidRPr="00CC4F9A">
        <w:rPr>
          <w:bCs/>
          <w:sz w:val="24"/>
          <w:szCs w:val="24"/>
        </w:rPr>
        <w:t xml:space="preserve"> -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веществами, </w:t>
      </w:r>
      <w:hyperlink r:id="rId13" w:history="1">
        <w:r w:rsidRPr="00CC4F9A">
          <w:rPr>
            <w:bCs/>
            <w:sz w:val="24"/>
            <w:szCs w:val="24"/>
          </w:rPr>
          <w:t>8.5</w:t>
        </w:r>
      </w:hyperlink>
      <w:r w:rsidRPr="00CC4F9A">
        <w:rPr>
          <w:bCs/>
          <w:sz w:val="24"/>
          <w:szCs w:val="24"/>
        </w:rPr>
        <w:t xml:space="preserve"> - сокрытие или искажение экологической информации;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 xml:space="preserve">1 16 28000 01 0000 140 «Денежные изыскания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потребителей» </w:t>
      </w:r>
      <w:hyperlink r:id="rId14" w:history="1">
        <w:r w:rsidRPr="00CC4F9A">
          <w:rPr>
            <w:bCs/>
            <w:sz w:val="24"/>
            <w:szCs w:val="24"/>
          </w:rPr>
          <w:t>статьи 6.1</w:t>
        </w:r>
      </w:hyperlink>
      <w:r w:rsidRPr="00CC4F9A">
        <w:rPr>
          <w:bCs/>
          <w:sz w:val="24"/>
          <w:szCs w:val="24"/>
        </w:rPr>
        <w:t xml:space="preserve"> - сокрытие источника заражения ВИЧ-инфекцией, венерической болезнью и контактов, создающих опасность заражения, </w:t>
      </w:r>
      <w:hyperlink r:id="rId15" w:history="1">
        <w:r w:rsidRPr="00CC4F9A">
          <w:rPr>
            <w:bCs/>
            <w:sz w:val="24"/>
            <w:szCs w:val="24"/>
          </w:rPr>
          <w:t>6.2</w:t>
        </w:r>
      </w:hyperlink>
      <w:r w:rsidRPr="00CC4F9A">
        <w:rPr>
          <w:bCs/>
          <w:sz w:val="24"/>
          <w:szCs w:val="24"/>
        </w:rPr>
        <w:t xml:space="preserve"> – незаконное занятие народной медициной, </w:t>
      </w:r>
      <w:hyperlink r:id="rId16" w:history="1">
        <w:r w:rsidRPr="00CC4F9A">
          <w:rPr>
            <w:bCs/>
            <w:sz w:val="24"/>
            <w:szCs w:val="24"/>
          </w:rPr>
          <w:t>6.7</w:t>
        </w:r>
      </w:hyperlink>
      <w:r w:rsidRPr="00CC4F9A">
        <w:rPr>
          <w:bCs/>
          <w:sz w:val="24"/>
          <w:szCs w:val="24"/>
        </w:rPr>
        <w:t xml:space="preserve"> - нарушение санитарно-эпидемиологических требований к условиям отдыха и оздоровления детей, их воспитания и обучения, </w:t>
      </w:r>
      <w:hyperlink r:id="rId17" w:history="1">
        <w:r w:rsidRPr="00CC4F9A">
          <w:rPr>
            <w:bCs/>
            <w:sz w:val="24"/>
            <w:szCs w:val="24"/>
          </w:rPr>
          <w:t>6.24</w:t>
        </w:r>
      </w:hyperlink>
      <w:r w:rsidRPr="00CC4F9A">
        <w:rPr>
          <w:bCs/>
          <w:sz w:val="24"/>
          <w:szCs w:val="24"/>
        </w:rPr>
        <w:t xml:space="preserve"> - нарушение установленного федеральным законом запрета курения табака на отдельных территориях, в помещениях и на объектах, </w:t>
      </w:r>
      <w:hyperlink r:id="rId18" w:history="1">
        <w:r w:rsidRPr="00CC4F9A">
          <w:rPr>
            <w:bCs/>
            <w:sz w:val="24"/>
            <w:szCs w:val="24"/>
          </w:rPr>
          <w:t>6.25</w:t>
        </w:r>
      </w:hyperlink>
      <w:r w:rsidRPr="00CC4F9A">
        <w:rPr>
          <w:bCs/>
          <w:sz w:val="24"/>
          <w:szCs w:val="24"/>
        </w:rPr>
        <w:t xml:space="preserve"> - несоблюдение требований к знаку о запрете курения,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03030 01 0000 140 «Денежные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правонарушениях» статьи 15.3 - нарушение срока постановки на учет в налоговом органе, 15.4 - нарушение срока представления сведений об открытии и о закрытии счета в банке или иной кредитной организации, 15.5 - нарушение сроков представления налоговой декларации (расчета по страховым взносам), 15.6 - непредставление (несообщение) сведений, необходимых для осуществления налогового контроля, 15.11 - грубое нарушение требований к бухгалтерскому учету, в том числе к бухгалтерской (финансовой) отчетности и пр.;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 xml:space="preserve">1 16 08010 01 0000 140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продукции» </w:t>
      </w:r>
      <w:hyperlink r:id="rId19" w:history="1">
        <w:r w:rsidRPr="00CC4F9A">
          <w:rPr>
            <w:bCs/>
            <w:sz w:val="24"/>
            <w:szCs w:val="24"/>
          </w:rPr>
          <w:t>части 2.1</w:t>
        </w:r>
      </w:hyperlink>
      <w:r w:rsidRPr="00CC4F9A">
        <w:rPr>
          <w:bCs/>
          <w:sz w:val="24"/>
          <w:szCs w:val="24"/>
        </w:rPr>
        <w:t xml:space="preserve"> и </w:t>
      </w:r>
      <w:hyperlink r:id="rId20" w:history="1">
        <w:r w:rsidRPr="00CC4F9A">
          <w:rPr>
            <w:bCs/>
            <w:sz w:val="24"/>
            <w:szCs w:val="24"/>
          </w:rPr>
          <w:t>3 статьи 14.16</w:t>
        </w:r>
      </w:hyperlink>
      <w:r w:rsidRPr="00CC4F9A">
        <w:rPr>
          <w:bCs/>
          <w:sz w:val="24"/>
          <w:szCs w:val="24"/>
        </w:rPr>
        <w:t xml:space="preserve"> - нарушение правил продажи этилового спирта, алкогольной и спиртосодержащей продукции,  статьи </w:t>
      </w:r>
      <w:hyperlink r:id="rId21" w:history="1">
        <w:r w:rsidRPr="00CC4F9A">
          <w:rPr>
            <w:bCs/>
            <w:sz w:val="24"/>
            <w:szCs w:val="24"/>
          </w:rPr>
          <w:t>15.12</w:t>
        </w:r>
      </w:hyperlink>
      <w:r w:rsidRPr="00CC4F9A">
        <w:rPr>
          <w:bCs/>
          <w:sz w:val="24"/>
          <w:szCs w:val="24"/>
        </w:rPr>
        <w:t xml:space="preserve"> -   производство или продажа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4"/>
          <w:szCs w:val="24"/>
        </w:rPr>
      </w:pPr>
      <w:r w:rsidRPr="00CC4F9A">
        <w:rPr>
          <w:bCs/>
          <w:sz w:val="24"/>
          <w:szCs w:val="24"/>
        </w:rPr>
        <w:lastRenderedPageBreak/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30030 01 0000 140 «Прочие денежные взыскания (штрафы) за правонарушения в области дорожного движения» статьи 11.21. - нарушение правил использования полосы отвода и придорожных полос автомобильной дороги, 11.22 - нарушение землепользователями правил охраны автомобильных дорог или дорожных сооружений, 12.21.2 - нарушение правил перевозки опасных грузов, 12.33 -  повреждение дорог, железнодорожных переездов или других дорожных сооружений, 12.34 - несоблюдение требований по обеспечению безопасности дорожного движения при строительстве, реконструкции, ремонте и содержании дорог, железнодорожных переездов или других дорожных сооружений;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43000 01 0000 140 «Денежные взыскания (штрафы) за нарушение законодательства Российской Федерации об административных правонарушениях, предусмотренных статьей 20.25 КоАП» статья 20.25 - уклонение от исполнения административного наказания;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 xml:space="preserve">1 16 90040 04 0000 140 « Прочие поступления от денежных взысканий (штрафов) и иных сумм в возмещение ущерба, зачисляемые в бюджеты городских округов» </w:t>
      </w:r>
      <w:hyperlink r:id="rId22" w:history="1">
        <w:r w:rsidRPr="00CC4F9A">
          <w:rPr>
            <w:bCs/>
            <w:sz w:val="24"/>
            <w:szCs w:val="24"/>
          </w:rPr>
          <w:t>части 1</w:t>
        </w:r>
      </w:hyperlink>
      <w:r w:rsidRPr="00CC4F9A">
        <w:rPr>
          <w:bCs/>
          <w:sz w:val="24"/>
          <w:szCs w:val="24"/>
        </w:rPr>
        <w:t xml:space="preserve">, </w:t>
      </w:r>
      <w:hyperlink r:id="rId23" w:history="1">
        <w:r w:rsidRPr="00CC4F9A">
          <w:rPr>
            <w:bCs/>
            <w:sz w:val="24"/>
            <w:szCs w:val="24"/>
          </w:rPr>
          <w:t>2 статьи 9.16</w:t>
        </w:r>
      </w:hyperlink>
      <w:r w:rsidRPr="00CC4F9A">
        <w:rPr>
          <w:bCs/>
          <w:sz w:val="24"/>
          <w:szCs w:val="24"/>
        </w:rPr>
        <w:t xml:space="preserve"> -</w:t>
      </w:r>
      <w:r w:rsidRPr="00CC4F9A">
        <w:rPr>
          <w:b/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 xml:space="preserve">нарушение законодательства об энергосбережении и о повышении энергетической эффективности, статья </w:t>
      </w:r>
      <w:hyperlink r:id="rId24" w:history="1">
        <w:r w:rsidRPr="00CC4F9A">
          <w:rPr>
            <w:bCs/>
            <w:sz w:val="24"/>
            <w:szCs w:val="24"/>
          </w:rPr>
          <w:t>10.8</w:t>
        </w:r>
      </w:hyperlink>
      <w:r w:rsidRPr="00CC4F9A">
        <w:rPr>
          <w:bCs/>
          <w:sz w:val="24"/>
          <w:szCs w:val="24"/>
        </w:rPr>
        <w:t xml:space="preserve"> -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животноводства, статей </w:t>
      </w:r>
      <w:hyperlink r:id="rId25" w:history="1">
        <w:r w:rsidRPr="00CC4F9A">
          <w:rPr>
            <w:bCs/>
            <w:sz w:val="24"/>
            <w:szCs w:val="24"/>
          </w:rPr>
          <w:t>14.1</w:t>
        </w:r>
      </w:hyperlink>
      <w:r w:rsidRPr="00CC4F9A">
        <w:rPr>
          <w:bCs/>
          <w:sz w:val="24"/>
          <w:szCs w:val="24"/>
        </w:rPr>
        <w:t xml:space="preserve">, </w:t>
      </w:r>
      <w:hyperlink r:id="rId26" w:history="1">
        <w:r w:rsidRPr="00CC4F9A">
          <w:rPr>
            <w:bCs/>
            <w:sz w:val="24"/>
            <w:szCs w:val="24"/>
          </w:rPr>
          <w:t>14.2</w:t>
        </w:r>
      </w:hyperlink>
      <w:r w:rsidRPr="00CC4F9A">
        <w:rPr>
          <w:bCs/>
          <w:sz w:val="24"/>
          <w:szCs w:val="24"/>
        </w:rPr>
        <w:t xml:space="preserve">, </w:t>
      </w:r>
      <w:hyperlink r:id="rId27" w:history="1">
        <w:r w:rsidRPr="00CC4F9A">
          <w:rPr>
            <w:bCs/>
            <w:sz w:val="24"/>
            <w:szCs w:val="24"/>
          </w:rPr>
          <w:t>14.4</w:t>
        </w:r>
      </w:hyperlink>
      <w:r w:rsidRPr="00CC4F9A">
        <w:rPr>
          <w:bCs/>
          <w:sz w:val="24"/>
          <w:szCs w:val="24"/>
        </w:rPr>
        <w:t xml:space="preserve">, </w:t>
      </w:r>
      <w:hyperlink r:id="rId28" w:history="1">
        <w:r w:rsidRPr="00CC4F9A">
          <w:rPr>
            <w:bCs/>
            <w:sz w:val="24"/>
            <w:szCs w:val="24"/>
          </w:rPr>
          <w:t>14.5</w:t>
        </w:r>
      </w:hyperlink>
      <w:r w:rsidRPr="00CC4F9A">
        <w:rPr>
          <w:bCs/>
          <w:sz w:val="24"/>
          <w:szCs w:val="24"/>
        </w:rPr>
        <w:t xml:space="preserve">, 14.5.1, </w:t>
      </w:r>
      <w:hyperlink r:id="rId29" w:history="1">
        <w:r w:rsidRPr="00CC4F9A">
          <w:rPr>
            <w:bCs/>
            <w:sz w:val="24"/>
            <w:szCs w:val="24"/>
          </w:rPr>
          <w:t>14.7</w:t>
        </w:r>
      </w:hyperlink>
      <w:r w:rsidRPr="00CC4F9A">
        <w:rPr>
          <w:bCs/>
          <w:sz w:val="24"/>
          <w:szCs w:val="24"/>
        </w:rPr>
        <w:t xml:space="preserve">, </w:t>
      </w:r>
      <w:hyperlink r:id="rId30" w:history="1">
        <w:r w:rsidRPr="00CC4F9A">
          <w:rPr>
            <w:bCs/>
            <w:sz w:val="24"/>
            <w:szCs w:val="24"/>
          </w:rPr>
          <w:t>14.8</w:t>
        </w:r>
      </w:hyperlink>
      <w:r w:rsidRPr="00CC4F9A">
        <w:rPr>
          <w:bCs/>
          <w:sz w:val="24"/>
          <w:szCs w:val="24"/>
        </w:rPr>
        <w:t xml:space="preserve">, </w:t>
      </w:r>
      <w:hyperlink r:id="rId31" w:history="1">
        <w:r w:rsidRPr="00CC4F9A">
          <w:rPr>
            <w:bCs/>
            <w:sz w:val="24"/>
            <w:szCs w:val="24"/>
          </w:rPr>
          <w:t>14.10</w:t>
        </w:r>
      </w:hyperlink>
      <w:r w:rsidRPr="00CC4F9A">
        <w:rPr>
          <w:bCs/>
          <w:sz w:val="24"/>
          <w:szCs w:val="24"/>
        </w:rPr>
        <w:t xml:space="preserve">, </w:t>
      </w:r>
      <w:hyperlink r:id="rId32" w:history="1">
        <w:r w:rsidRPr="00CC4F9A">
          <w:rPr>
            <w:bCs/>
            <w:sz w:val="24"/>
            <w:szCs w:val="24"/>
          </w:rPr>
          <w:t>14.15</w:t>
        </w:r>
      </w:hyperlink>
      <w:r w:rsidRPr="00CC4F9A">
        <w:rPr>
          <w:bCs/>
          <w:sz w:val="24"/>
          <w:szCs w:val="24"/>
        </w:rPr>
        <w:t xml:space="preserve">, </w:t>
      </w:r>
      <w:hyperlink r:id="rId33" w:history="1">
        <w:r w:rsidRPr="00CC4F9A">
          <w:rPr>
            <w:bCs/>
            <w:sz w:val="24"/>
            <w:szCs w:val="24"/>
          </w:rPr>
          <w:t>14.26</w:t>
        </w:r>
      </w:hyperlink>
      <w:r w:rsidRPr="00CC4F9A">
        <w:rPr>
          <w:bCs/>
          <w:sz w:val="24"/>
          <w:szCs w:val="24"/>
        </w:rPr>
        <w:t xml:space="preserve">, </w:t>
      </w:r>
      <w:hyperlink r:id="rId34" w:history="1">
        <w:r w:rsidRPr="00CC4F9A">
          <w:rPr>
            <w:bCs/>
            <w:sz w:val="24"/>
            <w:szCs w:val="24"/>
          </w:rPr>
          <w:t>14.34</w:t>
        </w:r>
      </w:hyperlink>
      <w:r w:rsidRPr="00CC4F9A">
        <w:rPr>
          <w:bCs/>
          <w:sz w:val="24"/>
          <w:szCs w:val="24"/>
        </w:rPr>
        <w:t xml:space="preserve">, </w:t>
      </w:r>
      <w:hyperlink r:id="rId35" w:history="1">
        <w:r w:rsidRPr="00CC4F9A">
          <w:rPr>
            <w:bCs/>
            <w:sz w:val="24"/>
            <w:szCs w:val="24"/>
          </w:rPr>
          <w:t>14.39</w:t>
        </w:r>
      </w:hyperlink>
      <w:r w:rsidRPr="00CC4F9A">
        <w:rPr>
          <w:bCs/>
          <w:sz w:val="24"/>
          <w:szCs w:val="24"/>
        </w:rPr>
        <w:t xml:space="preserve">, </w:t>
      </w:r>
      <w:hyperlink r:id="rId36" w:history="1">
        <w:r w:rsidRPr="00CC4F9A">
          <w:rPr>
            <w:bCs/>
            <w:sz w:val="24"/>
            <w:szCs w:val="24"/>
          </w:rPr>
          <w:t>часть 1 статьи 14.51</w:t>
        </w:r>
      </w:hyperlink>
      <w:r w:rsidRPr="00CC4F9A">
        <w:rPr>
          <w:bCs/>
          <w:sz w:val="24"/>
          <w:szCs w:val="24"/>
        </w:rPr>
        <w:t xml:space="preserve"> главы 14 - </w:t>
      </w:r>
      <w:r w:rsidRPr="00CC4F9A">
        <w:rPr>
          <w:sz w:val="24"/>
          <w:szCs w:val="24"/>
        </w:rPr>
        <w:t>административные правонарушения в области предпринимательской деятельности и деятельности саморегулируемых организаций</w:t>
      </w:r>
      <w:r w:rsidRPr="00CC4F9A">
        <w:rPr>
          <w:bCs/>
          <w:sz w:val="24"/>
          <w:szCs w:val="24"/>
        </w:rPr>
        <w:t>;</w:t>
      </w:r>
    </w:p>
    <w:p w:rsidR="00481480" w:rsidRPr="00CC4F9A" w:rsidRDefault="00481480" w:rsidP="004814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4"/>
          <w:szCs w:val="24"/>
        </w:rPr>
      </w:pPr>
      <w:r w:rsidRPr="00CC4F9A">
        <w:rPr>
          <w:bCs/>
          <w:sz w:val="24"/>
          <w:szCs w:val="24"/>
        </w:rPr>
        <w:t>-</w:t>
      </w:r>
      <w:r w:rsidR="00765C8F" w:rsidRPr="00CC4F9A">
        <w:rPr>
          <w:bCs/>
          <w:sz w:val="24"/>
          <w:szCs w:val="24"/>
        </w:rPr>
        <w:t xml:space="preserve"> </w:t>
      </w:r>
      <w:r w:rsidRPr="00CC4F9A">
        <w:rPr>
          <w:bCs/>
          <w:sz w:val="24"/>
          <w:szCs w:val="24"/>
        </w:rPr>
        <w:t>1 16 33040 04 0000 140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округов» статьи 7.29 -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принятии решения о способе и об условиях определения поставщика (подрядчика, исполнителя), 7.30 - нарушение порядка осуществления закупок товаров, работ, услуг для обеспечения государственных и муниципальных нужд, 7.32 - нарушение порядка заключения, изменения контракта; части 7 статьи 19.5 -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контроль, статьи 19.7.2 - непредставление информации и документов или представление заведомо недостоверных информации и документов в орган, уполномоченный на осуществление контроля в сфере закупок товаров, работ, услуг для обеспечения государственных и муниципальных нужд, в федеральный орган исполнительной власти, осуществляющий функции по контролю и надзору в сфере государственного оборонного заказа, орган внутреннего государственного (муниципального) финансового контроля.</w:t>
      </w:r>
    </w:p>
    <w:p w:rsidR="00481480" w:rsidRPr="00CC4F9A" w:rsidRDefault="00481480" w:rsidP="00765C8F">
      <w:pPr>
        <w:spacing w:after="0" w:line="259" w:lineRule="auto"/>
        <w:jc w:val="both"/>
        <w:rPr>
          <w:sz w:val="24"/>
          <w:szCs w:val="24"/>
        </w:rPr>
      </w:pPr>
    </w:p>
    <w:p w:rsidR="00481480" w:rsidRPr="00CC4F9A" w:rsidRDefault="00481480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Безвозмездные поступления</w:t>
      </w:r>
    </w:p>
    <w:p w:rsidR="00F96BCA" w:rsidRPr="00CC4F9A" w:rsidRDefault="00F96BCA" w:rsidP="00481480">
      <w:pPr>
        <w:spacing w:after="0" w:line="259" w:lineRule="auto"/>
        <w:ind w:firstLine="709"/>
        <w:jc w:val="center"/>
        <w:rPr>
          <w:b/>
          <w:sz w:val="24"/>
          <w:szCs w:val="24"/>
        </w:rPr>
      </w:pPr>
    </w:p>
    <w:p w:rsidR="001B490C" w:rsidRPr="00CC4F9A" w:rsidRDefault="002F1F5F" w:rsidP="002F1F5F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Безвозмездные поступления представлены в прогнозе доходов поступлениями от других бюджетов бюджетной системы, а именно, из бюджета Сахалинской области.</w:t>
      </w:r>
    </w:p>
    <w:p w:rsidR="00382790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Безвозмездные поступления из областного бюджета на 2019 и 2020 годы предусмотрены в соответствии с Законом Сахалинской области от 13.12.2017 № 115-ЗО «Об областном бюджете Сахалинской области на 2018 год и на плановый период 2019 и 2020 годов», на 2021 год к поступлению запланированы только субвенции на исполнение </w:t>
      </w:r>
      <w:r w:rsidRPr="00CC4F9A">
        <w:rPr>
          <w:sz w:val="24"/>
          <w:szCs w:val="24"/>
        </w:rPr>
        <w:lastRenderedPageBreak/>
        <w:t>государственных полномочий РФ и Сахалинской области в объемах равных показателям 2020 года:</w:t>
      </w:r>
    </w:p>
    <w:p w:rsidR="004922C7" w:rsidRPr="00CC4F9A" w:rsidRDefault="004922C7" w:rsidP="005E5E78">
      <w:pPr>
        <w:spacing w:after="0" w:line="259" w:lineRule="auto"/>
        <w:ind w:firstLine="709"/>
        <w:jc w:val="right"/>
        <w:rPr>
          <w:sz w:val="20"/>
          <w:szCs w:val="20"/>
        </w:rPr>
      </w:pPr>
      <w:r w:rsidRPr="00CC4F9A">
        <w:rPr>
          <w:sz w:val="20"/>
          <w:szCs w:val="20"/>
        </w:rPr>
        <w:t>Таблица № 2</w:t>
      </w:r>
    </w:p>
    <w:p w:rsidR="00A550DC" w:rsidRPr="00CC4F9A" w:rsidRDefault="005E5E78" w:rsidP="005E5E78">
      <w:pPr>
        <w:spacing w:after="0" w:line="259" w:lineRule="auto"/>
        <w:ind w:firstLine="709"/>
        <w:jc w:val="right"/>
        <w:rPr>
          <w:sz w:val="20"/>
          <w:szCs w:val="20"/>
        </w:rPr>
      </w:pPr>
      <w:r w:rsidRPr="00CC4F9A">
        <w:rPr>
          <w:sz w:val="20"/>
          <w:szCs w:val="20"/>
        </w:rPr>
        <w:t>(тыс. рублей)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134"/>
        <w:gridCol w:w="1276"/>
        <w:gridCol w:w="1134"/>
      </w:tblGrid>
      <w:tr w:rsidR="00CC4F9A" w:rsidRPr="00CC4F9A" w:rsidTr="005E5E78">
        <w:trPr>
          <w:trHeight w:val="18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Наименование кода вида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4922C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Решение от 07.12.17 № 174 (в ред.</w:t>
            </w:r>
            <w:r w:rsidR="004922C7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от 12.07.18 №201) на 2018 </w:t>
            </w:r>
            <w:r w:rsidR="004922C7" w:rsidRPr="00CC4F9A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Откло-нение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(гр.3-гр.2)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5E5E7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5E5E78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894 246,3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819 245,0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-75 001,3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1 056 085,8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506 602,2</w:t>
            </w:r>
          </w:p>
        </w:tc>
      </w:tr>
      <w:tr w:rsidR="00CC4F9A" w:rsidRPr="00CC4F9A" w:rsidTr="005E5E78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894 196,3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819 245,0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-74 951,3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1 056 085,8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506 602,2</w:t>
            </w:r>
          </w:p>
        </w:tc>
      </w:tr>
      <w:tr w:rsidR="00CC4F9A" w:rsidRPr="00CC4F9A" w:rsidTr="005E5E78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46 976,7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46 976,7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339 935,2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301 015,5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-38 919,7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549 483,6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Субсидия муниципальным образованиям Сахалинской области на </w:t>
            </w:r>
            <w:proofErr w:type="spell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10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Субсидии муниципальным образованиям Сахалинской области на </w:t>
            </w:r>
            <w:proofErr w:type="spell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20 599,7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3 450,2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-17 149,5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Сахалинской области на развитие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6C2F38">
        <w:trPr>
          <w:trHeight w:val="1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Субсидии муниципальным образованиям Сахалинской области на реализацию в Сахалинской области общественно значимых </w:t>
            </w:r>
            <w:r w:rsidR="00382790" w:rsidRPr="00CC4F9A">
              <w:rPr>
                <w:rFonts w:eastAsia="Times New Roman"/>
                <w:sz w:val="22"/>
                <w:szCs w:val="22"/>
                <w:lang w:eastAsia="ru-RU"/>
              </w:rPr>
              <w:t>проектов,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основанных на местных инициативах в рамках проекта "Молодежный бюджет"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6C2F3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6C2F38">
        <w:trPr>
          <w:trHeight w:val="18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МО Сахалинской области реализацию государственной программы РФ "Доступная среда" на 2011-2020 годы (на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9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Субсидии МО Сахалинской области на реализацию в Сахалинской области общественно значимых проектов, основанных на местных инициативах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382790">
        <w:trPr>
          <w:trHeight w:val="2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на развитие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20 403,7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-20 403,7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на обеспечение населения качественным жильем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5 769,7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2 849,8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-2 919,9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Субсидии МО Сахалинской области на </w:t>
            </w:r>
            <w:proofErr w:type="spell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расходных обязательств муниципальных образований Сахалинской области на поддержку муниципальных программ формирования современной городской среды на 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12 423,0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-12 423,0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на развитие физической культуры, спорта и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Субсидии муниципальным образованиям Сахалинской области на </w:t>
            </w:r>
            <w:proofErr w:type="spell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161 422,0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257 198,0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95 776,0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529 382,5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МО Сахалинской области на организацию электро- тепло- и газоснабжения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Сахалинской области на реализацию мероприятий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-8 828,9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Субсидии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84 232,6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-66 241,7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1 871,4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6C2F38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102 122,7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113 204,9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101 577,6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101 577,6</w:t>
            </w:r>
          </w:p>
        </w:tc>
      </w:tr>
      <w:tr w:rsidR="00CC4F9A" w:rsidRPr="00CC4F9A" w:rsidTr="006C2F3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5E5E78">
        <w:trPr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30.04.2004 № 500 "Об административных комиссиях в Сахалинской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672,3</w:t>
            </w:r>
          </w:p>
        </w:tc>
      </w:tr>
      <w:tr w:rsidR="00CC4F9A" w:rsidRPr="00CC4F9A" w:rsidTr="005E5E78">
        <w:trPr>
          <w:trHeight w:val="21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Субвенции на реализацию Закона Сахалинской области от 03.04.2006 № 29-ЗО "О наделении органов местного самоуправления государственными полномочиями Сахалинской области по реализации дополнительных социальных гарантий работников, получивших почетное </w:t>
            </w:r>
            <w:r w:rsidR="00382790" w:rsidRPr="00CC4F9A">
              <w:rPr>
                <w:rFonts w:eastAsia="Times New Roman"/>
                <w:sz w:val="22"/>
                <w:szCs w:val="22"/>
                <w:lang w:eastAsia="ru-RU"/>
              </w:rPr>
              <w:t>звание 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Заслуженный работник культуры Сахалинской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209,8</w:t>
            </w:r>
          </w:p>
        </w:tc>
      </w:tr>
      <w:tr w:rsidR="00CC4F9A" w:rsidRPr="00CC4F9A" w:rsidTr="005E5E78">
        <w:trPr>
          <w:trHeight w:val="21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07.06.2006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138,3</w:t>
            </w:r>
          </w:p>
        </w:tc>
      </w:tr>
      <w:tr w:rsidR="00CC4F9A" w:rsidRPr="00CC4F9A" w:rsidTr="005E5E78">
        <w:trPr>
          <w:trHeight w:val="18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30.01.2006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1 411,0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1 467,4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1 526,1</w:t>
            </w:r>
          </w:p>
        </w:tc>
      </w:tr>
      <w:tr w:rsidR="00CC4F9A" w:rsidRPr="00CC4F9A" w:rsidTr="005E5E7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23.12.2005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484,0</w:t>
            </w:r>
          </w:p>
        </w:tc>
      </w:tr>
      <w:tr w:rsidR="00CC4F9A" w:rsidRPr="00CC4F9A" w:rsidTr="005E5E78">
        <w:trPr>
          <w:trHeight w:val="30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6C2F3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Субвенции на реализацию Закона Сахалинской области от 24.11.2011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-315,1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76,9</w:t>
            </w:r>
          </w:p>
        </w:tc>
      </w:tr>
      <w:tr w:rsidR="00CC4F9A" w:rsidRPr="00CC4F9A" w:rsidTr="006C2F3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6C2F38">
        <w:trPr>
          <w:trHeight w:val="75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C4F9A" w:rsidRPr="00CC4F9A" w:rsidTr="005E5E78">
        <w:trPr>
          <w:trHeight w:val="21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04.06.2012 № 40-ЗО "О безнадзорных животных в Сахалинской области и наделении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по регулированию численности безнадзорных животных".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298,0</w:t>
            </w:r>
          </w:p>
        </w:tc>
      </w:tr>
      <w:tr w:rsidR="00CC4F9A" w:rsidRPr="00CC4F9A" w:rsidTr="005E5E78">
        <w:trPr>
          <w:trHeight w:val="15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24.12.2012 № 119-ЗО "О наделении органов местного самоуправления государственными полномочиями Сахалинской области по оказанию гражданам</w:t>
            </w:r>
            <w:r w:rsidR="006C2F38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бесплатной юридической помощи"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616,7</w:t>
            </w:r>
          </w:p>
        </w:tc>
      </w:tr>
      <w:tr w:rsidR="00CC4F9A" w:rsidRPr="00CC4F9A" w:rsidTr="005E5E78">
        <w:trPr>
          <w:trHeight w:val="13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9,3</w:t>
            </w:r>
          </w:p>
        </w:tc>
      </w:tr>
      <w:tr w:rsidR="00CC4F9A" w:rsidRPr="00CC4F9A" w:rsidTr="005E5E78">
        <w:trPr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Субвенция на реализацию Закона Сахалинской области "О наделении органов местного самоуправления государственными полномочиями Сахалинской области по обеспечению питанием и молоком обучающихся в образовательных организациях"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16 191,3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17 133,5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17 284,7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17 284,7</w:t>
            </w:r>
          </w:p>
        </w:tc>
      </w:tr>
      <w:tr w:rsidR="00CC4F9A" w:rsidRPr="00CC4F9A" w:rsidTr="005E5E78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29.03.2006 № 20-ЗО "О наделении органов местного самоуправления государственными полномочиями Сахалинск</w:t>
            </w:r>
            <w:r w:rsidR="006C2F38" w:rsidRPr="00CC4F9A">
              <w:rPr>
                <w:rFonts w:eastAsia="Times New Roman"/>
                <w:sz w:val="22"/>
                <w:szCs w:val="22"/>
                <w:lang w:eastAsia="ru-RU"/>
              </w:rPr>
              <w:t>ой области в сфере образования"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11 379,1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11 961,1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11 974,2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11 974,2</w:t>
            </w:r>
          </w:p>
        </w:tc>
      </w:tr>
      <w:tr w:rsidR="00CC4F9A" w:rsidRPr="00CC4F9A" w:rsidTr="005E5E78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Субвенция на реализацию ЗСО от 03.08.2009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50 829,3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59 240,7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8 411,4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47 944,3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47 944,3</w:t>
            </w:r>
          </w:p>
        </w:tc>
      </w:tr>
      <w:tr w:rsidR="00CC4F9A" w:rsidRPr="00CC4F9A" w:rsidTr="006C2F3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5E5E78">
        <w:trPr>
          <w:trHeight w:val="28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муниципальным образованиям Сахалинской области на реализацию ЗСО "О социальной поддержке отдельных категорий граждан, проживающих и работающих в сельской местности, поселках городского типа на территории Сахалинской области, и о наделении органов местного самоуправления отдельными государственными полномочиями Сахалинской области по оказанию социальной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14 478,2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15 316,0</w:t>
            </w:r>
          </w:p>
        </w:tc>
      </w:tr>
      <w:tr w:rsidR="00CC4F9A" w:rsidRPr="00CC4F9A" w:rsidTr="005E5E78">
        <w:trPr>
          <w:trHeight w:val="21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Субвенция на реализацию Закона Сахалинской области "О наделении органов местного самоуправления государственными полномочиями Сахалинской </w:t>
            </w:r>
            <w:r w:rsidR="00382790" w:rsidRPr="00CC4F9A">
              <w:rPr>
                <w:rFonts w:eastAsia="Times New Roman"/>
                <w:sz w:val="22"/>
                <w:szCs w:val="22"/>
                <w:lang w:eastAsia="ru-RU"/>
              </w:rPr>
              <w:t>области в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сфере защиты исконной среды обитания, традиционных образа жизни, хозяйствования и промыслов коренных малочисленных народов, проживающих на территории Сахалинской области"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4 834,1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5 027,0</w:t>
            </w:r>
          </w:p>
        </w:tc>
      </w:tr>
      <w:tr w:rsidR="00CC4F9A" w:rsidRPr="00CC4F9A" w:rsidTr="005E5E7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405 161,7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405 024,6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405 024,6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405 024,6</w:t>
            </w:r>
          </w:p>
        </w:tc>
      </w:tr>
      <w:tr w:rsidR="00CC4F9A" w:rsidRPr="00CC4F9A" w:rsidTr="005E5E78">
        <w:trPr>
          <w:trHeight w:val="27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18.03.2014 № 9-ЗО "Об образовании в Сахалинской области" в части 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280 952,3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284 116,3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3 164,0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284 116,3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284 116,3</w:t>
            </w:r>
          </w:p>
        </w:tc>
      </w:tr>
      <w:tr w:rsidR="00CC4F9A" w:rsidRPr="00CC4F9A" w:rsidTr="005E5E78">
        <w:trPr>
          <w:trHeight w:val="27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Субвенции на реализацию Закона Сахалинской области от 18.03.2014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  <w:p w:rsidR="006C2F38" w:rsidRPr="00CC4F9A" w:rsidRDefault="006C2F3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124 209,4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120 908,3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-3 301,1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120 908,3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120 908,3</w:t>
            </w:r>
          </w:p>
        </w:tc>
      </w:tr>
      <w:tr w:rsidR="00CC4F9A" w:rsidRPr="00CC4F9A" w:rsidTr="006C2F3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38" w:rsidRPr="00CC4F9A" w:rsidRDefault="006C2F38" w:rsidP="006C2F3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CC4F9A" w:rsidRPr="00CC4F9A" w:rsidTr="005E5E7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5E5E78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894 246,3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819 245,0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-75 001,3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1 056 085,8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E78" w:rsidRPr="00CC4F9A" w:rsidRDefault="005E5E78" w:rsidP="005E5E7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506 602,2</w:t>
            </w:r>
          </w:p>
        </w:tc>
      </w:tr>
    </w:tbl>
    <w:p w:rsidR="00A550DC" w:rsidRPr="00CC4F9A" w:rsidRDefault="00A550DC" w:rsidP="00481480">
      <w:pPr>
        <w:spacing w:after="0" w:line="259" w:lineRule="auto"/>
        <w:ind w:firstLine="709"/>
        <w:jc w:val="both"/>
        <w:rPr>
          <w:sz w:val="24"/>
          <w:szCs w:val="24"/>
        </w:rPr>
      </w:pP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Безвозмездные поступления запланированы </w:t>
      </w:r>
      <w:r w:rsidR="007A49B9" w:rsidRPr="00CC4F9A">
        <w:rPr>
          <w:sz w:val="24"/>
          <w:szCs w:val="24"/>
        </w:rPr>
        <w:t xml:space="preserve">в 2019 году </w:t>
      </w:r>
      <w:r w:rsidRPr="00CC4F9A">
        <w:rPr>
          <w:sz w:val="24"/>
          <w:szCs w:val="24"/>
        </w:rPr>
        <w:t>на общую сумму 819 245,0 тыс. рублей, в том числе</w:t>
      </w:r>
      <w:r w:rsidR="008C630D" w:rsidRPr="00CC4F9A">
        <w:rPr>
          <w:sz w:val="24"/>
          <w:szCs w:val="24"/>
        </w:rPr>
        <w:t xml:space="preserve"> по видам</w:t>
      </w:r>
      <w:r w:rsidRPr="00CC4F9A">
        <w:rPr>
          <w:sz w:val="24"/>
          <w:szCs w:val="24"/>
        </w:rPr>
        <w:t>: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субсидии местным бюджетам – 301 015,5 тыс. рублей;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субвенции местным бюджетам – 113 204,9 тыс. рублей;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иные межбюджетные трансферты (субвенции на реализацию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 и субвенции на получение общедоступного и бесплатного дошкольного образования в муниципальных дошкольных образовательных организациях, получения детьми дополнительного образования в муниципальных общеобразовательных организациях) – 405 024,6 тыс. рублей.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 плановый период 2020 и 2021 годов безвозмездные поступления запланированы на сумму 1 056 085,8 тыс. рублей и 506 602,2 тыс. рублей соответственно, из них: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субсидии местным бюджетам на 2020 год – 549 483,6 тыс. рублей, на 2021 год не планируются;</w:t>
      </w:r>
    </w:p>
    <w:p w:rsidR="001B490C" w:rsidRPr="00CC4F9A" w:rsidRDefault="001B490C" w:rsidP="001B490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субвенции местным бюджетам на 2020 год – 101 577,6 тыс. рублей, на 2021 год – 101 577,6 тыс. рублей;</w:t>
      </w:r>
    </w:p>
    <w:p w:rsidR="00382790" w:rsidRPr="00CC4F9A" w:rsidRDefault="001B490C" w:rsidP="002F1F5F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иные межбюджетные трансферты на 2020 год – 405 024,6 тыс. рублей, на 2021 год – 405 024,6 тыс. рублей.</w:t>
      </w:r>
    </w:p>
    <w:p w:rsidR="007714D9" w:rsidRPr="00CC4F9A" w:rsidRDefault="007714D9" w:rsidP="00481480">
      <w:pPr>
        <w:spacing w:after="0" w:line="259" w:lineRule="auto"/>
        <w:rPr>
          <w:b/>
          <w:sz w:val="24"/>
          <w:szCs w:val="24"/>
        </w:rPr>
      </w:pPr>
    </w:p>
    <w:p w:rsidR="001F0839" w:rsidRPr="00CC4F9A" w:rsidRDefault="001F0839" w:rsidP="001317B9">
      <w:pPr>
        <w:spacing w:after="0" w:line="259" w:lineRule="auto"/>
        <w:ind w:firstLine="708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Расходы местного бюджета</w:t>
      </w:r>
    </w:p>
    <w:p w:rsidR="001F0839" w:rsidRPr="00CC4F9A" w:rsidRDefault="001F0839" w:rsidP="001317B9">
      <w:pPr>
        <w:spacing w:after="0" w:line="259" w:lineRule="auto"/>
        <w:ind w:firstLine="708"/>
        <w:jc w:val="center"/>
        <w:rPr>
          <w:b/>
          <w:sz w:val="24"/>
          <w:szCs w:val="24"/>
        </w:rPr>
      </w:pPr>
    </w:p>
    <w:p w:rsidR="001F0839" w:rsidRPr="00CC4F9A" w:rsidRDefault="001F0839" w:rsidP="001317B9">
      <w:pPr>
        <w:spacing w:after="0" w:line="259" w:lineRule="auto"/>
        <w:ind w:firstLine="708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Расходы бюджета муниципального образования на трехлетний период сформированы в объемах: на 201</w:t>
      </w:r>
      <w:r w:rsidR="00691436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 – 1 6</w:t>
      </w:r>
      <w:r w:rsidR="00691436" w:rsidRPr="00CC4F9A">
        <w:rPr>
          <w:sz w:val="24"/>
          <w:szCs w:val="24"/>
        </w:rPr>
        <w:t>22 484,5</w:t>
      </w:r>
      <w:r w:rsidRPr="00CC4F9A">
        <w:rPr>
          <w:sz w:val="24"/>
          <w:szCs w:val="24"/>
        </w:rPr>
        <w:t xml:space="preserve"> тыс. рублей, на 20</w:t>
      </w:r>
      <w:r w:rsidR="00691436" w:rsidRPr="00CC4F9A">
        <w:rPr>
          <w:sz w:val="24"/>
          <w:szCs w:val="24"/>
        </w:rPr>
        <w:t>20</w:t>
      </w:r>
      <w:r w:rsidRPr="00CC4F9A">
        <w:rPr>
          <w:sz w:val="24"/>
          <w:szCs w:val="24"/>
        </w:rPr>
        <w:t xml:space="preserve"> год – 1 </w:t>
      </w:r>
      <w:r w:rsidR="00691436" w:rsidRPr="00CC4F9A">
        <w:rPr>
          <w:sz w:val="24"/>
          <w:szCs w:val="24"/>
        </w:rPr>
        <w:t>894 397,3</w:t>
      </w:r>
      <w:r w:rsidRPr="00CC4F9A">
        <w:rPr>
          <w:sz w:val="24"/>
          <w:szCs w:val="24"/>
        </w:rPr>
        <w:t xml:space="preserve"> тыс. рублей и на 202</w:t>
      </w:r>
      <w:r w:rsidR="00691436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 – 1 </w:t>
      </w:r>
      <w:r w:rsidR="00691436" w:rsidRPr="00CC4F9A">
        <w:rPr>
          <w:sz w:val="24"/>
          <w:szCs w:val="24"/>
        </w:rPr>
        <w:t>375 365,0</w:t>
      </w:r>
      <w:r w:rsidRPr="00CC4F9A">
        <w:rPr>
          <w:sz w:val="24"/>
          <w:szCs w:val="24"/>
        </w:rPr>
        <w:t xml:space="preserve"> тыс. рублей.</w:t>
      </w:r>
    </w:p>
    <w:p w:rsidR="00361D94" w:rsidRPr="00CC4F9A" w:rsidRDefault="00361D94" w:rsidP="0081263C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Бюджетного кодекса Российской Федерации расходная часть бюджета муниципального образования на плановый период 2020-2021 годов сформирована с условно утверждаемыми расходами в объемах: на 2020 год – </w:t>
      </w:r>
      <w:r w:rsidR="0081263C" w:rsidRPr="00CC4F9A">
        <w:rPr>
          <w:rFonts w:ascii="Times New Roman" w:hAnsi="Times New Roman" w:cs="Times New Roman"/>
          <w:sz w:val="24"/>
          <w:szCs w:val="24"/>
        </w:rPr>
        <w:t>20 957,8</w:t>
      </w:r>
      <w:r w:rsidRPr="00CC4F9A">
        <w:rPr>
          <w:rFonts w:ascii="Times New Roman" w:hAnsi="Times New Roman" w:cs="Times New Roman"/>
          <w:sz w:val="24"/>
          <w:szCs w:val="24"/>
        </w:rPr>
        <w:t xml:space="preserve"> тыс. рублей, на 2021 год – </w:t>
      </w:r>
      <w:r w:rsidR="0081263C" w:rsidRPr="00CC4F9A">
        <w:rPr>
          <w:rFonts w:ascii="Times New Roman" w:hAnsi="Times New Roman" w:cs="Times New Roman"/>
          <w:sz w:val="24"/>
          <w:szCs w:val="24"/>
        </w:rPr>
        <w:t>43 438,1</w:t>
      </w:r>
      <w:r w:rsidRPr="00CC4F9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F0839" w:rsidRPr="00CC4F9A" w:rsidRDefault="001F083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Формирование объема и структуры расходов местного бюджета на 201</w:t>
      </w:r>
      <w:r w:rsidR="00691436" w:rsidRPr="00CC4F9A">
        <w:rPr>
          <w:rFonts w:ascii="Times New Roman" w:hAnsi="Times New Roman" w:cs="Times New Roman"/>
          <w:sz w:val="24"/>
          <w:szCs w:val="24"/>
        </w:rPr>
        <w:t>9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 и 20</w:t>
      </w:r>
      <w:r w:rsidR="00691436" w:rsidRPr="00CC4F9A">
        <w:rPr>
          <w:rFonts w:ascii="Times New Roman" w:hAnsi="Times New Roman" w:cs="Times New Roman"/>
          <w:sz w:val="24"/>
          <w:szCs w:val="24"/>
        </w:rPr>
        <w:t>20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годы произведено исходя из:</w:t>
      </w:r>
    </w:p>
    <w:p w:rsidR="001F0839" w:rsidRPr="00CC4F9A" w:rsidRDefault="001F0839" w:rsidP="00E20FF6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ind w:firstLine="567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базовых объемов бюджетных ассигнований на текущие расходы, утвержденны</w:t>
      </w:r>
      <w:r w:rsidR="00691436" w:rsidRPr="00CC4F9A">
        <w:rPr>
          <w:rFonts w:ascii="Times New Roman" w:hAnsi="Times New Roman" w:cs="Times New Roman"/>
          <w:sz w:val="24"/>
          <w:szCs w:val="24"/>
        </w:rPr>
        <w:t>х</w:t>
      </w:r>
      <w:r w:rsidRPr="00CC4F9A">
        <w:rPr>
          <w:rFonts w:ascii="Times New Roman" w:hAnsi="Times New Roman" w:cs="Times New Roman"/>
          <w:sz w:val="24"/>
          <w:szCs w:val="24"/>
        </w:rPr>
        <w:t xml:space="preserve"> на 201</w:t>
      </w:r>
      <w:r w:rsidR="00691436" w:rsidRPr="00CC4F9A">
        <w:rPr>
          <w:rFonts w:ascii="Times New Roman" w:hAnsi="Times New Roman" w:cs="Times New Roman"/>
          <w:sz w:val="24"/>
          <w:szCs w:val="24"/>
        </w:rPr>
        <w:t>9</w:t>
      </w:r>
      <w:r w:rsidRPr="00CC4F9A">
        <w:rPr>
          <w:rFonts w:ascii="Times New Roman" w:hAnsi="Times New Roman" w:cs="Times New Roman"/>
          <w:sz w:val="24"/>
          <w:szCs w:val="24"/>
        </w:rPr>
        <w:t>-20</w:t>
      </w:r>
      <w:r w:rsidR="00691436" w:rsidRPr="00CC4F9A">
        <w:rPr>
          <w:rFonts w:ascii="Times New Roman" w:hAnsi="Times New Roman" w:cs="Times New Roman"/>
          <w:sz w:val="24"/>
          <w:szCs w:val="24"/>
        </w:rPr>
        <w:t>20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годы решением Собрания муниципального образования </w:t>
      </w:r>
      <w:r w:rsidR="008242A2" w:rsidRPr="00CC4F9A">
        <w:rPr>
          <w:rFonts w:ascii="Times New Roman" w:hAnsi="Times New Roman" w:cs="Times New Roman"/>
          <w:sz w:val="24"/>
          <w:szCs w:val="24"/>
        </w:rPr>
        <w:t>«</w:t>
      </w:r>
      <w:r w:rsidRPr="00CC4F9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42A2" w:rsidRPr="00CC4F9A">
        <w:rPr>
          <w:rFonts w:ascii="Times New Roman" w:hAnsi="Times New Roman" w:cs="Times New Roman"/>
          <w:sz w:val="24"/>
          <w:szCs w:val="24"/>
        </w:rPr>
        <w:t>»</w:t>
      </w:r>
      <w:r w:rsidRPr="00CC4F9A">
        <w:rPr>
          <w:rFonts w:ascii="Times New Roman" w:hAnsi="Times New Roman" w:cs="Times New Roman"/>
          <w:sz w:val="24"/>
          <w:szCs w:val="24"/>
        </w:rPr>
        <w:t xml:space="preserve"> от </w:t>
      </w:r>
      <w:r w:rsidR="00691436" w:rsidRPr="00CC4F9A">
        <w:rPr>
          <w:rFonts w:ascii="Times New Roman" w:hAnsi="Times New Roman" w:cs="Times New Roman"/>
          <w:sz w:val="24"/>
          <w:szCs w:val="24"/>
        </w:rPr>
        <w:t>07</w:t>
      </w:r>
      <w:r w:rsidRPr="00CC4F9A">
        <w:rPr>
          <w:rFonts w:ascii="Times New Roman" w:hAnsi="Times New Roman" w:cs="Times New Roman"/>
          <w:sz w:val="24"/>
          <w:szCs w:val="24"/>
        </w:rPr>
        <w:t>.12.201</w:t>
      </w:r>
      <w:r w:rsidR="00691436" w:rsidRPr="00CC4F9A">
        <w:rPr>
          <w:rFonts w:ascii="Times New Roman" w:hAnsi="Times New Roman" w:cs="Times New Roman"/>
          <w:sz w:val="24"/>
          <w:szCs w:val="24"/>
        </w:rPr>
        <w:t>7</w:t>
      </w:r>
      <w:r w:rsidRPr="00CC4F9A">
        <w:rPr>
          <w:rFonts w:ascii="Times New Roman" w:hAnsi="Times New Roman" w:cs="Times New Roman"/>
          <w:sz w:val="24"/>
          <w:szCs w:val="24"/>
        </w:rPr>
        <w:t xml:space="preserve"> № 1</w:t>
      </w:r>
      <w:r w:rsidR="00691436" w:rsidRPr="00CC4F9A">
        <w:rPr>
          <w:rFonts w:ascii="Times New Roman" w:hAnsi="Times New Roman" w:cs="Times New Roman"/>
          <w:sz w:val="24"/>
          <w:szCs w:val="24"/>
        </w:rPr>
        <w:t>74</w:t>
      </w:r>
      <w:r w:rsidRPr="00CC4F9A">
        <w:rPr>
          <w:rFonts w:ascii="Times New Roman" w:hAnsi="Times New Roman" w:cs="Times New Roman"/>
          <w:sz w:val="24"/>
          <w:szCs w:val="24"/>
        </w:rPr>
        <w:t xml:space="preserve"> </w:t>
      </w:r>
      <w:r w:rsidR="008242A2" w:rsidRPr="00CC4F9A">
        <w:rPr>
          <w:rFonts w:ascii="Times New Roman" w:hAnsi="Times New Roman" w:cs="Times New Roman"/>
          <w:sz w:val="24"/>
          <w:szCs w:val="24"/>
        </w:rPr>
        <w:t>«</w:t>
      </w:r>
      <w:r w:rsidRPr="00CC4F9A">
        <w:rPr>
          <w:rFonts w:ascii="Times New Roman" w:hAnsi="Times New Roman" w:cs="Times New Roman"/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rFonts w:ascii="Times New Roman" w:hAnsi="Times New Roman" w:cs="Times New Roman"/>
          <w:sz w:val="24"/>
          <w:szCs w:val="24"/>
        </w:rPr>
        <w:t>«</w:t>
      </w:r>
      <w:r w:rsidRPr="00CC4F9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42A2" w:rsidRPr="00CC4F9A">
        <w:rPr>
          <w:rFonts w:ascii="Times New Roman" w:hAnsi="Times New Roman" w:cs="Times New Roman"/>
          <w:sz w:val="24"/>
          <w:szCs w:val="24"/>
        </w:rPr>
        <w:t>»</w:t>
      </w:r>
      <w:r w:rsidRPr="00CC4F9A">
        <w:rPr>
          <w:rFonts w:ascii="Times New Roman" w:hAnsi="Times New Roman" w:cs="Times New Roman"/>
          <w:sz w:val="24"/>
          <w:szCs w:val="24"/>
        </w:rPr>
        <w:t xml:space="preserve"> на 201</w:t>
      </w:r>
      <w:r w:rsidR="00691436" w:rsidRPr="00CC4F9A">
        <w:rPr>
          <w:rFonts w:ascii="Times New Roman" w:hAnsi="Times New Roman" w:cs="Times New Roman"/>
          <w:sz w:val="24"/>
          <w:szCs w:val="24"/>
        </w:rPr>
        <w:t>8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691436" w:rsidRPr="00CC4F9A">
        <w:rPr>
          <w:rFonts w:ascii="Times New Roman" w:hAnsi="Times New Roman" w:cs="Times New Roman"/>
          <w:sz w:val="24"/>
          <w:szCs w:val="24"/>
        </w:rPr>
        <w:t xml:space="preserve">на </w:t>
      </w:r>
      <w:r w:rsidRPr="00CC4F9A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691436" w:rsidRPr="00CC4F9A">
        <w:rPr>
          <w:rFonts w:ascii="Times New Roman" w:hAnsi="Times New Roman" w:cs="Times New Roman"/>
          <w:sz w:val="24"/>
          <w:szCs w:val="24"/>
        </w:rPr>
        <w:t>9 и 2020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8242A2" w:rsidRPr="00CC4F9A">
        <w:rPr>
          <w:rFonts w:ascii="Times New Roman" w:hAnsi="Times New Roman" w:cs="Times New Roman"/>
          <w:sz w:val="24"/>
          <w:szCs w:val="24"/>
        </w:rPr>
        <w:t>»</w:t>
      </w:r>
      <w:r w:rsidRPr="00CC4F9A">
        <w:rPr>
          <w:rFonts w:ascii="Times New Roman" w:hAnsi="Times New Roman" w:cs="Times New Roman"/>
          <w:sz w:val="24"/>
          <w:szCs w:val="24"/>
        </w:rPr>
        <w:t>;</w:t>
      </w:r>
    </w:p>
    <w:p w:rsidR="001F0839" w:rsidRPr="00CC4F9A" w:rsidRDefault="001F083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bCs/>
          <w:sz w:val="24"/>
          <w:szCs w:val="24"/>
        </w:rPr>
        <w:t>обес</w:t>
      </w:r>
      <w:r w:rsidR="003C544D" w:rsidRPr="00CC4F9A">
        <w:rPr>
          <w:rFonts w:ascii="Times New Roman" w:hAnsi="Times New Roman" w:cs="Times New Roman"/>
          <w:bCs/>
          <w:sz w:val="24"/>
          <w:szCs w:val="24"/>
        </w:rPr>
        <w:t xml:space="preserve">печения уровня </w:t>
      </w:r>
      <w:proofErr w:type="spellStart"/>
      <w:r w:rsidR="003C544D" w:rsidRPr="00CC4F9A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="003C544D" w:rsidRPr="00CC4F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4F9A">
        <w:rPr>
          <w:rFonts w:ascii="Times New Roman" w:hAnsi="Times New Roman" w:cs="Times New Roman"/>
          <w:bCs/>
          <w:sz w:val="24"/>
          <w:szCs w:val="24"/>
        </w:rPr>
        <w:t>расходных обязательств муниципального образования по вопросам местного значения,</w:t>
      </w:r>
      <w:r w:rsidRPr="00CC4F9A">
        <w:rPr>
          <w:rFonts w:ascii="Times New Roman" w:hAnsi="Times New Roman" w:cs="Times New Roman"/>
          <w:sz w:val="24"/>
          <w:szCs w:val="24"/>
        </w:rPr>
        <w:t xml:space="preserve"> не относящихся к осуществлению капитальных вложений в объекты муниц</w:t>
      </w:r>
      <w:r w:rsidR="00A634DA" w:rsidRPr="00CC4F9A">
        <w:rPr>
          <w:rFonts w:ascii="Times New Roman" w:hAnsi="Times New Roman" w:cs="Times New Roman"/>
          <w:sz w:val="24"/>
          <w:szCs w:val="24"/>
        </w:rPr>
        <w:t xml:space="preserve">ипальной собственности, в целях </w:t>
      </w:r>
      <w:proofErr w:type="gramStart"/>
      <w:r w:rsidR="00464E33" w:rsidRPr="00CC4F9A">
        <w:rPr>
          <w:rFonts w:ascii="Times New Roman" w:hAnsi="Times New Roman" w:cs="Times New Roman"/>
          <w:sz w:val="24"/>
          <w:szCs w:val="24"/>
        </w:rPr>
        <w:t>исполнения</w:t>
      </w:r>
      <w:proofErr w:type="gramEnd"/>
      <w:r w:rsidR="00464E33" w:rsidRPr="00CC4F9A">
        <w:rPr>
          <w:rFonts w:ascii="Times New Roman" w:hAnsi="Times New Roman" w:cs="Times New Roman"/>
          <w:sz w:val="24"/>
          <w:szCs w:val="24"/>
        </w:rPr>
        <w:t xml:space="preserve"> </w:t>
      </w:r>
      <w:r w:rsidRPr="00CC4F9A">
        <w:rPr>
          <w:rFonts w:ascii="Times New Roman" w:hAnsi="Times New Roman" w:cs="Times New Roman"/>
          <w:sz w:val="24"/>
          <w:szCs w:val="24"/>
        </w:rPr>
        <w:t>которых предоставляются субсидии из областного бюджета, в размере 1%;</w:t>
      </w:r>
    </w:p>
    <w:p w:rsidR="001F0839" w:rsidRPr="00CC4F9A" w:rsidRDefault="001F0839" w:rsidP="0008554B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 xml:space="preserve">обеспечения уровня </w:t>
      </w:r>
      <w:proofErr w:type="spellStart"/>
      <w:r w:rsidRPr="00CC4F9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C4F9A">
        <w:rPr>
          <w:rFonts w:ascii="Times New Roman" w:hAnsi="Times New Roman" w:cs="Times New Roman"/>
          <w:sz w:val="24"/>
          <w:szCs w:val="24"/>
        </w:rPr>
        <w:t xml:space="preserve"> по субсидиям областного бюджета на </w:t>
      </w:r>
      <w:r w:rsidRPr="00CC4F9A">
        <w:rPr>
          <w:rFonts w:ascii="Times New Roman" w:hAnsi="Times New Roman" w:cs="Times New Roman"/>
          <w:sz w:val="24"/>
          <w:szCs w:val="24"/>
        </w:rPr>
        <w:lastRenderedPageBreak/>
        <w:t>капитальные вложения в объекты муниципальной собственности</w:t>
      </w:r>
      <w:r w:rsidR="00691436" w:rsidRPr="00CC4F9A">
        <w:rPr>
          <w:rFonts w:ascii="Times New Roman" w:hAnsi="Times New Roman" w:cs="Times New Roman"/>
          <w:sz w:val="24"/>
          <w:szCs w:val="24"/>
        </w:rPr>
        <w:t xml:space="preserve"> в размер</w:t>
      </w:r>
      <w:r w:rsidR="00B672E2" w:rsidRPr="00CC4F9A">
        <w:rPr>
          <w:rFonts w:ascii="Times New Roman" w:hAnsi="Times New Roman" w:cs="Times New Roman"/>
          <w:sz w:val="24"/>
          <w:szCs w:val="24"/>
        </w:rPr>
        <w:t>ах: 0,11%</w:t>
      </w:r>
      <w:r w:rsidR="00691436" w:rsidRPr="00CC4F9A">
        <w:rPr>
          <w:rFonts w:ascii="Times New Roman" w:hAnsi="Times New Roman" w:cs="Times New Roman"/>
          <w:sz w:val="24"/>
          <w:szCs w:val="24"/>
        </w:rPr>
        <w:t xml:space="preserve"> </w:t>
      </w:r>
      <w:r w:rsidR="00D978B2" w:rsidRPr="00CC4F9A">
        <w:rPr>
          <w:rFonts w:ascii="Times New Roman" w:hAnsi="Times New Roman" w:cs="Times New Roman"/>
          <w:sz w:val="24"/>
          <w:szCs w:val="24"/>
        </w:rPr>
        <w:t xml:space="preserve">от общего объема расходов на капитальные вложения по инвестиционным проектам, реализуемым в рамках Плана социального развития центров экономического роста Сахалинской области и на </w:t>
      </w:r>
      <w:proofErr w:type="spellStart"/>
      <w:r w:rsidR="00D978B2" w:rsidRPr="00CC4F9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D978B2" w:rsidRPr="00CC4F9A">
        <w:rPr>
          <w:rFonts w:ascii="Times New Roman" w:hAnsi="Times New Roman" w:cs="Times New Roman"/>
          <w:sz w:val="24"/>
          <w:szCs w:val="24"/>
        </w:rPr>
        <w:t xml:space="preserve"> которых предоставляются средства из федерального бюджета</w:t>
      </w:r>
      <w:r w:rsidR="0008554B" w:rsidRPr="00CC4F9A">
        <w:rPr>
          <w:rFonts w:ascii="Times New Roman" w:hAnsi="Times New Roman" w:cs="Times New Roman"/>
          <w:sz w:val="24"/>
          <w:szCs w:val="24"/>
        </w:rPr>
        <w:t xml:space="preserve"> (строительство школы)</w:t>
      </w:r>
      <w:r w:rsidR="00810F18" w:rsidRPr="00CC4F9A">
        <w:rPr>
          <w:rFonts w:ascii="Times New Roman" w:hAnsi="Times New Roman" w:cs="Times New Roman"/>
          <w:sz w:val="24"/>
          <w:szCs w:val="24"/>
        </w:rPr>
        <w:t xml:space="preserve"> и</w:t>
      </w:r>
      <w:r w:rsidR="00D978B2" w:rsidRPr="00CC4F9A">
        <w:rPr>
          <w:rFonts w:ascii="Times New Roman" w:hAnsi="Times New Roman" w:cs="Times New Roman"/>
          <w:sz w:val="24"/>
          <w:szCs w:val="24"/>
        </w:rPr>
        <w:t xml:space="preserve"> </w:t>
      </w:r>
      <w:r w:rsidR="00691436" w:rsidRPr="00CC4F9A">
        <w:rPr>
          <w:rFonts w:ascii="Times New Roman" w:hAnsi="Times New Roman" w:cs="Times New Roman"/>
          <w:sz w:val="24"/>
          <w:szCs w:val="24"/>
        </w:rPr>
        <w:t xml:space="preserve">10,95% </w:t>
      </w:r>
      <w:r w:rsidRPr="00CC4F9A">
        <w:rPr>
          <w:rFonts w:ascii="Times New Roman" w:hAnsi="Times New Roman" w:cs="Times New Roman"/>
          <w:sz w:val="24"/>
          <w:szCs w:val="24"/>
        </w:rPr>
        <w:t>от общего объема ра</w:t>
      </w:r>
      <w:r w:rsidR="003F5E55" w:rsidRPr="00CC4F9A">
        <w:rPr>
          <w:rFonts w:ascii="Times New Roman" w:hAnsi="Times New Roman" w:cs="Times New Roman"/>
          <w:sz w:val="24"/>
          <w:szCs w:val="24"/>
        </w:rPr>
        <w:t>сходов на капитальные вложения</w:t>
      </w:r>
      <w:r w:rsidR="00D978B2" w:rsidRPr="00CC4F9A">
        <w:rPr>
          <w:rFonts w:ascii="Times New Roman" w:hAnsi="Times New Roman" w:cs="Times New Roman"/>
          <w:sz w:val="24"/>
          <w:szCs w:val="24"/>
        </w:rPr>
        <w:t xml:space="preserve"> по </w:t>
      </w:r>
      <w:r w:rsidR="001B2186" w:rsidRPr="00CC4F9A">
        <w:rPr>
          <w:rFonts w:ascii="Times New Roman" w:hAnsi="Times New Roman" w:cs="Times New Roman"/>
          <w:sz w:val="24"/>
          <w:szCs w:val="24"/>
        </w:rPr>
        <w:t>остальным инвестиционным проектам</w:t>
      </w:r>
      <w:r w:rsidRPr="00CC4F9A">
        <w:rPr>
          <w:rFonts w:ascii="Times New Roman" w:hAnsi="Times New Roman" w:cs="Times New Roman"/>
          <w:sz w:val="24"/>
          <w:szCs w:val="24"/>
        </w:rPr>
        <w:t>;</w:t>
      </w:r>
      <w:r w:rsidR="003F5E55" w:rsidRPr="00CC4F9A">
        <w:rPr>
          <w:rFonts w:ascii="Times New Roman" w:hAnsi="Times New Roman" w:cs="Times New Roman"/>
        </w:rPr>
        <w:t xml:space="preserve"> </w:t>
      </w:r>
    </w:p>
    <w:p w:rsidR="001F0839" w:rsidRPr="00CC4F9A" w:rsidRDefault="005A240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 xml:space="preserve">уточнения </w:t>
      </w:r>
      <w:r w:rsidR="001F0839" w:rsidRPr="00CC4F9A">
        <w:rPr>
          <w:rFonts w:ascii="Times New Roman" w:hAnsi="Times New Roman" w:cs="Times New Roman"/>
          <w:sz w:val="24"/>
          <w:szCs w:val="24"/>
        </w:rPr>
        <w:t>приоритетов в развитии муниципального образования в трехлетнем периоде;</w:t>
      </w:r>
    </w:p>
    <w:p w:rsidR="001F0839" w:rsidRPr="00CC4F9A" w:rsidRDefault="001F083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изменений контингента получателей муниципальных услуг (работ), а также выплат социального и несоциального характера;</w:t>
      </w:r>
    </w:p>
    <w:p w:rsidR="001F0839" w:rsidRPr="00CC4F9A" w:rsidRDefault="001F083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изменений объемов бюджетных ассигнований, источником финансового обеспечения которых являются межбюджетные трансферты из областного бюджета, включая субвенции на исполн</w:t>
      </w:r>
      <w:r w:rsidR="005A2409" w:rsidRPr="00CC4F9A">
        <w:rPr>
          <w:rFonts w:ascii="Times New Roman" w:hAnsi="Times New Roman" w:cs="Times New Roman"/>
          <w:sz w:val="24"/>
          <w:szCs w:val="24"/>
        </w:rPr>
        <w:t>ение государственных полномочий;</w:t>
      </w:r>
    </w:p>
    <w:p w:rsidR="005A2409" w:rsidRPr="00CC4F9A" w:rsidRDefault="005A240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уровня инфляции в размер</w:t>
      </w:r>
      <w:r w:rsidR="001B2186" w:rsidRPr="00CC4F9A">
        <w:rPr>
          <w:rFonts w:ascii="Times New Roman" w:hAnsi="Times New Roman" w:cs="Times New Roman"/>
          <w:sz w:val="24"/>
          <w:szCs w:val="24"/>
        </w:rPr>
        <w:t>ах: на 2019 год - 4,3%; на 2020 год - 3,8%; на 2021 год – 4,0%.</w:t>
      </w:r>
    </w:p>
    <w:p w:rsidR="001F0839" w:rsidRPr="00CC4F9A" w:rsidRDefault="001F0839" w:rsidP="001317B9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На 202</w:t>
      </w:r>
      <w:r w:rsidR="001B2186" w:rsidRPr="00CC4F9A">
        <w:rPr>
          <w:rFonts w:ascii="Times New Roman" w:hAnsi="Times New Roman" w:cs="Times New Roman"/>
          <w:sz w:val="24"/>
          <w:szCs w:val="24"/>
        </w:rPr>
        <w:t>1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 расходы запланированы исходя из объема доходов бюджета, приоритетных направлений деятельности органов местного самоуправления, определенных на трехлетний период, а также индексации текущих расходов на уровень инфляции.</w:t>
      </w:r>
    </w:p>
    <w:p w:rsidR="001F0839" w:rsidRPr="00CC4F9A" w:rsidRDefault="001F0839" w:rsidP="00261EAE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CC4F9A">
        <w:rPr>
          <w:rFonts w:ascii="Times New Roman" w:hAnsi="Times New Roman" w:cs="Times New Roman"/>
          <w:sz w:val="24"/>
          <w:szCs w:val="24"/>
        </w:rPr>
        <w:t>Расходы бюджета муниципального образования распределены по программным и внепрограммным направлениям деятельности. Расходы, запланированные по программно-целевому методу, составили 1 48</w:t>
      </w:r>
      <w:r w:rsidR="001B2186" w:rsidRPr="00CC4F9A">
        <w:rPr>
          <w:rFonts w:ascii="Times New Roman" w:hAnsi="Times New Roman" w:cs="Times New Roman"/>
          <w:sz w:val="24"/>
          <w:szCs w:val="24"/>
        </w:rPr>
        <w:t>4</w:t>
      </w:r>
      <w:r w:rsidR="00261EAE" w:rsidRPr="00CC4F9A">
        <w:rPr>
          <w:rFonts w:ascii="Times New Roman" w:hAnsi="Times New Roman" w:cs="Times New Roman"/>
          <w:sz w:val="24"/>
          <w:szCs w:val="24"/>
        </w:rPr>
        <w:t> 183,4</w:t>
      </w:r>
      <w:r w:rsidRPr="00CC4F9A">
        <w:rPr>
          <w:rFonts w:ascii="Times New Roman" w:hAnsi="Times New Roman" w:cs="Times New Roman"/>
          <w:sz w:val="24"/>
          <w:szCs w:val="24"/>
        </w:rPr>
        <w:t xml:space="preserve"> тыс. рублей в 201</w:t>
      </w:r>
      <w:r w:rsidR="001B2186" w:rsidRPr="00CC4F9A">
        <w:rPr>
          <w:rFonts w:ascii="Times New Roman" w:hAnsi="Times New Roman" w:cs="Times New Roman"/>
          <w:sz w:val="24"/>
          <w:szCs w:val="24"/>
        </w:rPr>
        <w:t>9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887C72" w:rsidRPr="00CC4F9A">
        <w:rPr>
          <w:rFonts w:ascii="Times New Roman" w:hAnsi="Times New Roman" w:cs="Times New Roman"/>
          <w:sz w:val="24"/>
          <w:szCs w:val="24"/>
        </w:rPr>
        <w:t xml:space="preserve"> или</w:t>
      </w:r>
      <w:r w:rsidRPr="00CC4F9A">
        <w:rPr>
          <w:rFonts w:ascii="Times New Roman" w:hAnsi="Times New Roman" w:cs="Times New Roman"/>
          <w:sz w:val="24"/>
          <w:szCs w:val="24"/>
        </w:rPr>
        <w:t xml:space="preserve"> 91,</w:t>
      </w:r>
      <w:r w:rsidR="001B2186" w:rsidRPr="00CC4F9A">
        <w:rPr>
          <w:rFonts w:ascii="Times New Roman" w:hAnsi="Times New Roman" w:cs="Times New Roman"/>
          <w:sz w:val="24"/>
          <w:szCs w:val="24"/>
        </w:rPr>
        <w:t>5</w:t>
      </w:r>
      <w:r w:rsidRPr="00CC4F9A">
        <w:rPr>
          <w:rFonts w:ascii="Times New Roman" w:hAnsi="Times New Roman" w:cs="Times New Roman"/>
          <w:sz w:val="24"/>
          <w:szCs w:val="24"/>
        </w:rPr>
        <w:t>% общего объема расходов, в 20</w:t>
      </w:r>
      <w:r w:rsidR="001B2186" w:rsidRPr="00CC4F9A">
        <w:rPr>
          <w:rFonts w:ascii="Times New Roman" w:hAnsi="Times New Roman" w:cs="Times New Roman"/>
          <w:sz w:val="24"/>
          <w:szCs w:val="24"/>
        </w:rPr>
        <w:t>20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году – 1</w:t>
      </w:r>
      <w:r w:rsidR="001B490C" w:rsidRPr="00CC4F9A">
        <w:rPr>
          <w:rFonts w:ascii="Times New Roman" w:hAnsi="Times New Roman" w:cs="Times New Roman"/>
          <w:sz w:val="24"/>
          <w:szCs w:val="24"/>
        </w:rPr>
        <w:t> 737 188,0</w:t>
      </w:r>
      <w:r w:rsidRPr="00CC4F9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B2186" w:rsidRPr="00CC4F9A">
        <w:rPr>
          <w:rFonts w:ascii="Times New Roman" w:hAnsi="Times New Roman" w:cs="Times New Roman"/>
          <w:sz w:val="24"/>
          <w:szCs w:val="24"/>
        </w:rPr>
        <w:t>9</w:t>
      </w:r>
      <w:r w:rsidR="00261EAE" w:rsidRPr="00CC4F9A">
        <w:rPr>
          <w:rFonts w:ascii="Times New Roman" w:hAnsi="Times New Roman" w:cs="Times New Roman"/>
          <w:sz w:val="24"/>
          <w:szCs w:val="24"/>
        </w:rPr>
        <w:t>1</w:t>
      </w:r>
      <w:r w:rsidR="001B490C" w:rsidRPr="00CC4F9A">
        <w:rPr>
          <w:rFonts w:ascii="Times New Roman" w:hAnsi="Times New Roman" w:cs="Times New Roman"/>
          <w:sz w:val="24"/>
          <w:szCs w:val="24"/>
        </w:rPr>
        <w:t>,5</w:t>
      </w:r>
      <w:r w:rsidRPr="00CC4F9A">
        <w:rPr>
          <w:rFonts w:ascii="Times New Roman" w:hAnsi="Times New Roman" w:cs="Times New Roman"/>
          <w:sz w:val="24"/>
          <w:szCs w:val="24"/>
        </w:rPr>
        <w:t>% общего объема расходов и в 202</w:t>
      </w:r>
      <w:r w:rsidR="001B2186" w:rsidRPr="00CC4F9A">
        <w:rPr>
          <w:rFonts w:ascii="Times New Roman" w:hAnsi="Times New Roman" w:cs="Times New Roman"/>
          <w:sz w:val="24"/>
          <w:szCs w:val="24"/>
        </w:rPr>
        <w:t>1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году – 1</w:t>
      </w:r>
      <w:r w:rsidR="001B490C" w:rsidRPr="00CC4F9A">
        <w:rPr>
          <w:rFonts w:ascii="Times New Roman" w:hAnsi="Times New Roman" w:cs="Times New Roman"/>
          <w:sz w:val="24"/>
          <w:szCs w:val="24"/>
        </w:rPr>
        <w:t> </w:t>
      </w:r>
      <w:r w:rsidR="00261EAE" w:rsidRPr="00CC4F9A">
        <w:rPr>
          <w:rFonts w:ascii="Times New Roman" w:hAnsi="Times New Roman" w:cs="Times New Roman"/>
          <w:sz w:val="24"/>
          <w:szCs w:val="24"/>
        </w:rPr>
        <w:t>19</w:t>
      </w:r>
      <w:r w:rsidR="001B490C" w:rsidRPr="00CC4F9A">
        <w:rPr>
          <w:rFonts w:ascii="Times New Roman" w:hAnsi="Times New Roman" w:cs="Times New Roman"/>
          <w:sz w:val="24"/>
          <w:szCs w:val="24"/>
        </w:rPr>
        <w:t xml:space="preserve">5 509,9 </w:t>
      </w:r>
      <w:r w:rsidRPr="00CC4F9A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1B2186" w:rsidRPr="00CC4F9A">
        <w:rPr>
          <w:rFonts w:ascii="Times New Roman" w:hAnsi="Times New Roman" w:cs="Times New Roman"/>
          <w:sz w:val="24"/>
          <w:szCs w:val="24"/>
        </w:rPr>
        <w:t>8</w:t>
      </w:r>
      <w:r w:rsidR="001B490C" w:rsidRPr="00CC4F9A">
        <w:rPr>
          <w:rFonts w:ascii="Times New Roman" w:hAnsi="Times New Roman" w:cs="Times New Roman"/>
          <w:sz w:val="24"/>
          <w:szCs w:val="24"/>
        </w:rPr>
        <w:t>6,9</w:t>
      </w:r>
      <w:r w:rsidRPr="00CC4F9A">
        <w:rPr>
          <w:rFonts w:ascii="Times New Roman" w:hAnsi="Times New Roman" w:cs="Times New Roman"/>
          <w:sz w:val="24"/>
          <w:szCs w:val="24"/>
        </w:rPr>
        <w:t>%. Расходы, не включенные в муниципальные программы</w:t>
      </w:r>
      <w:r w:rsidR="007714D9" w:rsidRPr="00CC4F9A">
        <w:rPr>
          <w:rFonts w:ascii="Times New Roman" w:hAnsi="Times New Roman" w:cs="Times New Roman"/>
          <w:sz w:val="24"/>
          <w:szCs w:val="24"/>
        </w:rPr>
        <w:t>,</w:t>
      </w:r>
      <w:r w:rsidRPr="00CC4F9A">
        <w:rPr>
          <w:rFonts w:ascii="Times New Roman" w:hAnsi="Times New Roman" w:cs="Times New Roman"/>
          <w:sz w:val="24"/>
          <w:szCs w:val="24"/>
        </w:rPr>
        <w:t xml:space="preserve"> планируется обеспечить средствами в суммах 13</w:t>
      </w:r>
      <w:r w:rsidR="001B2186" w:rsidRPr="00CC4F9A">
        <w:rPr>
          <w:rFonts w:ascii="Times New Roman" w:hAnsi="Times New Roman" w:cs="Times New Roman"/>
          <w:sz w:val="24"/>
          <w:szCs w:val="24"/>
        </w:rPr>
        <w:t>8 </w:t>
      </w:r>
      <w:r w:rsidR="00261EAE" w:rsidRPr="00CC4F9A">
        <w:rPr>
          <w:rFonts w:ascii="Times New Roman" w:hAnsi="Times New Roman" w:cs="Times New Roman"/>
          <w:sz w:val="24"/>
          <w:szCs w:val="24"/>
        </w:rPr>
        <w:t>301</w:t>
      </w:r>
      <w:r w:rsidR="001B2186" w:rsidRPr="00CC4F9A">
        <w:rPr>
          <w:rFonts w:ascii="Times New Roman" w:hAnsi="Times New Roman" w:cs="Times New Roman"/>
          <w:sz w:val="24"/>
          <w:szCs w:val="24"/>
        </w:rPr>
        <w:t>,1</w:t>
      </w:r>
      <w:r w:rsidRPr="00CC4F9A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1B2186" w:rsidRPr="00CC4F9A">
        <w:rPr>
          <w:rFonts w:ascii="Times New Roman" w:hAnsi="Times New Roman" w:cs="Times New Roman"/>
          <w:sz w:val="24"/>
          <w:szCs w:val="24"/>
        </w:rPr>
        <w:t>13</w:t>
      </w:r>
      <w:r w:rsidR="00261EAE" w:rsidRPr="00CC4F9A">
        <w:rPr>
          <w:rFonts w:ascii="Times New Roman" w:hAnsi="Times New Roman" w:cs="Times New Roman"/>
          <w:sz w:val="24"/>
          <w:szCs w:val="24"/>
        </w:rPr>
        <w:t>6 251,5</w:t>
      </w:r>
      <w:r w:rsidR="005A2409" w:rsidRPr="00CC4F9A">
        <w:rPr>
          <w:rFonts w:ascii="Times New Roman" w:hAnsi="Times New Roman" w:cs="Times New Roman"/>
          <w:sz w:val="24"/>
          <w:szCs w:val="24"/>
        </w:rPr>
        <w:t xml:space="preserve"> тыс. рублей и </w:t>
      </w:r>
      <w:r w:rsidR="001B2186" w:rsidRPr="00CC4F9A">
        <w:rPr>
          <w:rFonts w:ascii="Times New Roman" w:hAnsi="Times New Roman" w:cs="Times New Roman"/>
          <w:sz w:val="24"/>
          <w:szCs w:val="24"/>
        </w:rPr>
        <w:t>136</w:t>
      </w:r>
      <w:r w:rsidR="00261EAE" w:rsidRPr="00CC4F9A">
        <w:rPr>
          <w:rFonts w:ascii="Times New Roman" w:hAnsi="Times New Roman" w:cs="Times New Roman"/>
          <w:sz w:val="24"/>
          <w:szCs w:val="24"/>
        </w:rPr>
        <w:t xml:space="preserve"> 417,0 </w:t>
      </w:r>
      <w:r w:rsidRPr="00CC4F9A">
        <w:rPr>
          <w:rFonts w:ascii="Times New Roman" w:hAnsi="Times New Roman" w:cs="Times New Roman"/>
          <w:sz w:val="24"/>
          <w:szCs w:val="24"/>
        </w:rPr>
        <w:t>тыс. рублей в 201</w:t>
      </w:r>
      <w:r w:rsidR="001B2186" w:rsidRPr="00CC4F9A">
        <w:rPr>
          <w:rFonts w:ascii="Times New Roman" w:hAnsi="Times New Roman" w:cs="Times New Roman"/>
          <w:sz w:val="24"/>
          <w:szCs w:val="24"/>
        </w:rPr>
        <w:t>9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7714D9" w:rsidRPr="00CC4F9A">
        <w:rPr>
          <w:rFonts w:ascii="Times New Roman" w:hAnsi="Times New Roman" w:cs="Times New Roman"/>
          <w:sz w:val="24"/>
          <w:szCs w:val="24"/>
        </w:rPr>
        <w:t>,</w:t>
      </w:r>
      <w:r w:rsidRPr="00CC4F9A">
        <w:rPr>
          <w:rFonts w:ascii="Times New Roman" w:hAnsi="Times New Roman" w:cs="Times New Roman"/>
          <w:sz w:val="24"/>
          <w:szCs w:val="24"/>
        </w:rPr>
        <w:t xml:space="preserve"> 20</w:t>
      </w:r>
      <w:r w:rsidR="001B2186" w:rsidRPr="00CC4F9A">
        <w:rPr>
          <w:rFonts w:ascii="Times New Roman" w:hAnsi="Times New Roman" w:cs="Times New Roman"/>
          <w:sz w:val="24"/>
          <w:szCs w:val="24"/>
        </w:rPr>
        <w:t>20</w:t>
      </w:r>
      <w:r w:rsidRPr="00CC4F9A">
        <w:rPr>
          <w:rFonts w:ascii="Times New Roman" w:hAnsi="Times New Roman" w:cs="Times New Roman"/>
          <w:sz w:val="24"/>
          <w:szCs w:val="24"/>
        </w:rPr>
        <w:t xml:space="preserve"> и 202</w:t>
      </w:r>
      <w:r w:rsidR="001B2186" w:rsidRPr="00CC4F9A">
        <w:rPr>
          <w:rFonts w:ascii="Times New Roman" w:hAnsi="Times New Roman" w:cs="Times New Roman"/>
          <w:sz w:val="24"/>
          <w:szCs w:val="24"/>
        </w:rPr>
        <w:t>1</w:t>
      </w:r>
      <w:r w:rsidRPr="00CC4F9A">
        <w:rPr>
          <w:rFonts w:ascii="Times New Roman" w:hAnsi="Times New Roman" w:cs="Times New Roman"/>
          <w:sz w:val="24"/>
          <w:szCs w:val="24"/>
        </w:rPr>
        <w:t xml:space="preserve"> годах соответственно.</w:t>
      </w:r>
    </w:p>
    <w:p w:rsidR="00261EAE" w:rsidRPr="00CC4F9A" w:rsidRDefault="00261EAE" w:rsidP="00464E33">
      <w:pPr>
        <w:pStyle w:val="ac"/>
        <w:widowControl w:val="0"/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349B9" w:rsidRPr="00CC4F9A" w:rsidRDefault="007B20C7" w:rsidP="008349B9">
      <w:pPr>
        <w:spacing w:after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Развитие образования в </w:t>
      </w:r>
    </w:p>
    <w:p w:rsidR="007B20C7" w:rsidRPr="00CC4F9A" w:rsidRDefault="007B20C7" w:rsidP="008349B9">
      <w:pPr>
        <w:spacing w:after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муниципальном образовании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</w:t>
      </w:r>
      <w:r w:rsidR="00796182" w:rsidRPr="00CC4F9A">
        <w:rPr>
          <w:b/>
          <w:sz w:val="24"/>
          <w:szCs w:val="24"/>
        </w:rPr>
        <w:t>икский</w:t>
      </w:r>
      <w:r w:rsidR="008242A2" w:rsidRPr="00CC4F9A">
        <w:rPr>
          <w:b/>
          <w:sz w:val="24"/>
          <w:szCs w:val="24"/>
        </w:rPr>
        <w:t>»</w:t>
      </w:r>
    </w:p>
    <w:p w:rsidR="007B20C7" w:rsidRPr="00CC4F9A" w:rsidRDefault="007B20C7" w:rsidP="007B20C7">
      <w:pPr>
        <w:spacing w:after="0"/>
        <w:ind w:firstLine="567"/>
        <w:jc w:val="center"/>
        <w:rPr>
          <w:b/>
          <w:sz w:val="24"/>
          <w:szCs w:val="24"/>
        </w:rPr>
      </w:pP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расходных обязательств в сфере образования бюджетные расходы предусмотрены в рамках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образования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</w:t>
      </w:r>
      <w:r w:rsidR="00796182" w:rsidRPr="00CC4F9A">
        <w:rPr>
          <w:sz w:val="24"/>
          <w:szCs w:val="24"/>
        </w:rPr>
        <w:t>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. Общи</w:t>
      </w:r>
      <w:r w:rsidR="005A2409" w:rsidRPr="00CC4F9A">
        <w:rPr>
          <w:sz w:val="24"/>
          <w:szCs w:val="24"/>
        </w:rPr>
        <w:t>й объем финансирования состави</w:t>
      </w:r>
      <w:r w:rsidR="005C1DA9" w:rsidRPr="00CC4F9A">
        <w:rPr>
          <w:sz w:val="24"/>
          <w:szCs w:val="24"/>
        </w:rPr>
        <w:t xml:space="preserve">т в 2019 году </w:t>
      </w:r>
      <w:r w:rsidR="001B3605" w:rsidRPr="00CC4F9A">
        <w:rPr>
          <w:sz w:val="24"/>
          <w:szCs w:val="24"/>
        </w:rPr>
        <w:t>– 858 912,2</w:t>
      </w:r>
      <w:r w:rsidR="005C1DA9" w:rsidRPr="00CC4F9A">
        <w:rPr>
          <w:sz w:val="24"/>
          <w:szCs w:val="24"/>
        </w:rPr>
        <w:t xml:space="preserve"> </w:t>
      </w:r>
      <w:r w:rsidR="001B3605" w:rsidRPr="00CC4F9A">
        <w:rPr>
          <w:sz w:val="24"/>
          <w:szCs w:val="24"/>
        </w:rPr>
        <w:t>тыс. рублей, в 2020 году – 1 019 3</w:t>
      </w:r>
      <w:r w:rsidR="005C1DA9" w:rsidRPr="00CC4F9A">
        <w:rPr>
          <w:sz w:val="24"/>
          <w:szCs w:val="24"/>
        </w:rPr>
        <w:t>98,</w:t>
      </w:r>
      <w:r w:rsidR="001B3605" w:rsidRPr="00CC4F9A">
        <w:rPr>
          <w:sz w:val="24"/>
          <w:szCs w:val="24"/>
        </w:rPr>
        <w:t>2 тыс. рублей, в 2021 году – 720 8</w:t>
      </w:r>
      <w:r w:rsidR="005C1DA9" w:rsidRPr="00CC4F9A">
        <w:rPr>
          <w:sz w:val="24"/>
          <w:szCs w:val="24"/>
        </w:rPr>
        <w:t>01,2</w:t>
      </w:r>
      <w:r w:rsidRPr="00CC4F9A">
        <w:rPr>
          <w:sz w:val="24"/>
          <w:szCs w:val="24"/>
        </w:rPr>
        <w:t xml:space="preserve"> тыс. рублей. </w:t>
      </w:r>
    </w:p>
    <w:p w:rsidR="00604E86" w:rsidRPr="00CC4F9A" w:rsidRDefault="007B20C7" w:rsidP="00F60490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В рамках муниципальной программы предусмотрена реализация следующих мероприятий (направ</w:t>
      </w:r>
      <w:r w:rsidR="00F60490" w:rsidRPr="00CC4F9A">
        <w:rPr>
          <w:sz w:val="24"/>
          <w:szCs w:val="24"/>
        </w:rPr>
        <w:t>лений расходов):</w:t>
      </w:r>
    </w:p>
    <w:p w:rsidR="007B20C7" w:rsidRPr="00CC4F9A" w:rsidRDefault="008B2589" w:rsidP="00464E33">
      <w:pPr>
        <w:spacing w:after="0"/>
        <w:ind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 3</w:t>
      </w:r>
      <w:r w:rsidR="007B20C7" w:rsidRPr="00CC4F9A">
        <w:rPr>
          <w:sz w:val="24"/>
          <w:szCs w:val="24"/>
        </w:rPr>
        <w:t xml:space="preserve"> </w:t>
      </w:r>
    </w:p>
    <w:p w:rsidR="007B20C7" w:rsidRPr="00CC4F9A" w:rsidRDefault="007B20C7" w:rsidP="00464E33">
      <w:pPr>
        <w:spacing w:after="0"/>
        <w:ind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</w:t>
      </w:r>
      <w:r w:rsidR="00464E33" w:rsidRPr="00CC4F9A">
        <w:rPr>
          <w:sz w:val="24"/>
          <w:szCs w:val="24"/>
        </w:rPr>
        <w:t xml:space="preserve">      </w:t>
      </w:r>
      <w:r w:rsidR="00C86A1A" w:rsidRPr="00CC4F9A">
        <w:rPr>
          <w:sz w:val="24"/>
          <w:szCs w:val="24"/>
        </w:rPr>
        <w:t>(тыс. рублей</w:t>
      </w:r>
      <w:r w:rsidRPr="00CC4F9A">
        <w:rPr>
          <w:sz w:val="24"/>
          <w:szCs w:val="24"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2889"/>
        <w:gridCol w:w="1418"/>
        <w:gridCol w:w="1134"/>
        <w:gridCol w:w="1134"/>
        <w:gridCol w:w="1276"/>
        <w:gridCol w:w="1134"/>
      </w:tblGrid>
      <w:tr w:rsidR="00CC4F9A" w:rsidRPr="00CC4F9A" w:rsidTr="00520926">
        <w:trPr>
          <w:trHeight w:val="759"/>
        </w:trPr>
        <w:tc>
          <w:tcPr>
            <w:tcW w:w="513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№ п/п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8" w:type="dxa"/>
          </w:tcPr>
          <w:p w:rsidR="007B20C7" w:rsidRPr="00CC4F9A" w:rsidRDefault="00803AA2" w:rsidP="00494C24">
            <w:pPr>
              <w:jc w:val="center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</w:t>
            </w:r>
            <w:r w:rsidR="007D684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назначения на 2018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="007D684E"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2018-2020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</w:t>
            </w:r>
            <w:r w:rsidR="007D684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7D684E"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ред</w:t>
            </w:r>
            <w:r w:rsidR="00494C24" w:rsidRPr="00CC4F9A">
              <w:rPr>
                <w:rFonts w:eastAsia="Times New Roman"/>
                <w:sz w:val="22"/>
                <w:szCs w:val="22"/>
                <w:lang w:eastAsia="ru-RU"/>
              </w:rPr>
              <w:t>акции</w:t>
            </w:r>
            <w:r w:rsidR="007D684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решения Собрания от 12.07.2018 № 201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lastRenderedPageBreak/>
              <w:t xml:space="preserve">Проект </w:t>
            </w:r>
            <w:r w:rsidR="007D684E" w:rsidRPr="00CC4F9A">
              <w:rPr>
                <w:sz w:val="22"/>
                <w:szCs w:val="22"/>
              </w:rPr>
              <w:t>2019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4C24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Откло</w:t>
            </w:r>
            <w:r w:rsidR="00494C24" w:rsidRPr="00CC4F9A">
              <w:rPr>
                <w:sz w:val="22"/>
                <w:szCs w:val="22"/>
              </w:rPr>
              <w:t>не</w:t>
            </w:r>
            <w:r w:rsidRPr="00CC4F9A">
              <w:rPr>
                <w:sz w:val="22"/>
                <w:szCs w:val="22"/>
              </w:rPr>
              <w:t xml:space="preserve">ние 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(гр.4-гр.3)</w:t>
            </w:r>
          </w:p>
        </w:tc>
        <w:tc>
          <w:tcPr>
            <w:tcW w:w="1276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7D684E" w:rsidRPr="00CC4F9A">
              <w:rPr>
                <w:sz w:val="22"/>
                <w:szCs w:val="22"/>
              </w:rPr>
              <w:t>2020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7D684E" w:rsidRPr="00CC4F9A">
              <w:rPr>
                <w:sz w:val="22"/>
                <w:szCs w:val="22"/>
              </w:rPr>
              <w:t>2021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</w:tr>
      <w:tr w:rsidR="00CC4F9A" w:rsidRPr="00CC4F9A" w:rsidTr="00520926">
        <w:trPr>
          <w:trHeight w:val="297"/>
        </w:trPr>
        <w:tc>
          <w:tcPr>
            <w:tcW w:w="513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89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7B20C7" w:rsidRPr="00CC4F9A" w:rsidRDefault="007B20C7" w:rsidP="00F60490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520926">
        <w:trPr>
          <w:trHeight w:val="511"/>
        </w:trPr>
        <w:tc>
          <w:tcPr>
            <w:tcW w:w="513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 xml:space="preserve">Развитие образования в муниципальном образовании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Городской округ Ногл</w:t>
            </w:r>
            <w:r w:rsidR="00796182" w:rsidRPr="00CC4F9A">
              <w:rPr>
                <w:sz w:val="22"/>
                <w:szCs w:val="22"/>
              </w:rPr>
              <w:t>икский</w:t>
            </w:r>
            <w:r w:rsidR="008242A2" w:rsidRPr="00CC4F9A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</w:tcPr>
          <w:p w:rsidR="007B20C7" w:rsidRPr="00CC4F9A" w:rsidRDefault="007D684E" w:rsidP="00494C24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804 614,9</w:t>
            </w:r>
          </w:p>
        </w:tc>
        <w:tc>
          <w:tcPr>
            <w:tcW w:w="1134" w:type="dxa"/>
          </w:tcPr>
          <w:p w:rsidR="007B20C7" w:rsidRPr="00CC4F9A" w:rsidRDefault="0015567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858 912,2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6A3480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1B3605" w:rsidRPr="00CC4F9A">
              <w:rPr>
                <w:sz w:val="22"/>
                <w:szCs w:val="22"/>
              </w:rPr>
              <w:t>54 297,3</w:t>
            </w:r>
          </w:p>
        </w:tc>
        <w:tc>
          <w:tcPr>
            <w:tcW w:w="1276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1B3605" w:rsidRPr="00CC4F9A">
              <w:rPr>
                <w:sz w:val="22"/>
                <w:szCs w:val="22"/>
              </w:rPr>
              <w:t> 019 3</w:t>
            </w:r>
            <w:r w:rsidRPr="00CC4F9A">
              <w:rPr>
                <w:sz w:val="22"/>
                <w:szCs w:val="22"/>
              </w:rPr>
              <w:t>98,2</w:t>
            </w:r>
          </w:p>
        </w:tc>
        <w:tc>
          <w:tcPr>
            <w:tcW w:w="1134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720 8</w:t>
            </w:r>
            <w:r w:rsidR="005C1DA9" w:rsidRPr="00CC4F9A">
              <w:rPr>
                <w:sz w:val="22"/>
                <w:szCs w:val="22"/>
              </w:rPr>
              <w:t>01,2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Обеспечение качества и доступности дошкольного образования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207 393,0</w:t>
            </w:r>
          </w:p>
          <w:p w:rsidR="007D684E" w:rsidRPr="00CC4F9A" w:rsidRDefault="007D684E" w:rsidP="006A3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B10BB1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207 054,2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B10BB1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-338,8</w:t>
            </w:r>
          </w:p>
        </w:tc>
        <w:tc>
          <w:tcPr>
            <w:tcW w:w="1276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207 929,6</w:t>
            </w:r>
          </w:p>
          <w:p w:rsidR="005C1DA9" w:rsidRPr="00CC4F9A" w:rsidRDefault="005C1DA9" w:rsidP="006A348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208 794,2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Обеспечение качества и доступности общего образования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284 824,9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287 271,8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6A3480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9729EB" w:rsidRPr="00CC4F9A">
              <w:rPr>
                <w:sz w:val="22"/>
                <w:szCs w:val="22"/>
              </w:rPr>
              <w:t>2 446,9</w:t>
            </w:r>
          </w:p>
        </w:tc>
        <w:tc>
          <w:tcPr>
            <w:tcW w:w="1276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288 006,5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289 212,2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системы воспитания, дополнительного образования и социальной защиты населения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191 478,6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204 416,2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494C24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9729EB" w:rsidRPr="00CC4F9A">
              <w:rPr>
                <w:sz w:val="22"/>
                <w:szCs w:val="22"/>
              </w:rPr>
              <w:t>12 937,6</w:t>
            </w:r>
          </w:p>
        </w:tc>
        <w:tc>
          <w:tcPr>
            <w:tcW w:w="1276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193 726,6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194 646,3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ресурсной и материально- технической базы образовательных учреждений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94 971,0</w:t>
            </w:r>
          </w:p>
          <w:p w:rsidR="007D684E" w:rsidRPr="00CC4F9A" w:rsidRDefault="007D684E" w:rsidP="007D68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15567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131 921,3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6A3480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B10BB1" w:rsidRPr="00CC4F9A">
              <w:rPr>
                <w:sz w:val="22"/>
                <w:szCs w:val="22"/>
              </w:rPr>
              <w:t>3</w:t>
            </w:r>
            <w:r w:rsidR="001B3605" w:rsidRPr="00CC4F9A">
              <w:rPr>
                <w:sz w:val="22"/>
                <w:szCs w:val="22"/>
              </w:rPr>
              <w:t>6 950,3</w:t>
            </w:r>
          </w:p>
        </w:tc>
        <w:tc>
          <w:tcPr>
            <w:tcW w:w="1276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305 494,9</w:t>
            </w:r>
          </w:p>
        </w:tc>
        <w:tc>
          <w:tcPr>
            <w:tcW w:w="1134" w:type="dxa"/>
          </w:tcPr>
          <w:p w:rsidR="007B20C7" w:rsidRPr="00CC4F9A" w:rsidRDefault="001B3605" w:rsidP="00E47FF6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3 738,5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Летний отдых и оздоровление детей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6 039,0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6 411,2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6A3480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9729EB" w:rsidRPr="00CC4F9A">
              <w:rPr>
                <w:sz w:val="22"/>
                <w:szCs w:val="22"/>
              </w:rPr>
              <w:t>372,2</w:t>
            </w:r>
          </w:p>
        </w:tc>
        <w:tc>
          <w:tcPr>
            <w:tcW w:w="1276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6 798,4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6 980,7</w:t>
            </w:r>
          </w:p>
        </w:tc>
      </w:tr>
      <w:tr w:rsidR="00CC4F9A" w:rsidRPr="00CC4F9A" w:rsidTr="00520926">
        <w:tc>
          <w:tcPr>
            <w:tcW w:w="513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2889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418" w:type="dxa"/>
          </w:tcPr>
          <w:p w:rsidR="007B20C7" w:rsidRPr="00CC4F9A" w:rsidRDefault="007D684E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19 908,4</w:t>
            </w:r>
          </w:p>
        </w:tc>
        <w:tc>
          <w:tcPr>
            <w:tcW w:w="1134" w:type="dxa"/>
          </w:tcPr>
          <w:p w:rsidR="007B20C7" w:rsidRPr="00CC4F9A" w:rsidRDefault="005C1DA9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21 837,5</w:t>
            </w:r>
          </w:p>
        </w:tc>
        <w:tc>
          <w:tcPr>
            <w:tcW w:w="1134" w:type="dxa"/>
            <w:shd w:val="clear" w:color="auto" w:fill="FFFFFF" w:themeFill="background1"/>
          </w:tcPr>
          <w:p w:rsidR="007B20C7" w:rsidRPr="00CC4F9A" w:rsidRDefault="009729EB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+1 929,1</w:t>
            </w:r>
          </w:p>
        </w:tc>
        <w:tc>
          <w:tcPr>
            <w:tcW w:w="1276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17 4</w:t>
            </w:r>
            <w:r w:rsidR="005C1DA9" w:rsidRPr="00CC4F9A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7B20C7" w:rsidRPr="00CC4F9A" w:rsidRDefault="001B3605" w:rsidP="006A3480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17 4</w:t>
            </w:r>
            <w:r w:rsidR="005C1DA9" w:rsidRPr="00CC4F9A">
              <w:rPr>
                <w:sz w:val="22"/>
                <w:szCs w:val="22"/>
              </w:rPr>
              <w:t>29,3</w:t>
            </w:r>
          </w:p>
        </w:tc>
      </w:tr>
    </w:tbl>
    <w:p w:rsidR="007B20C7" w:rsidRPr="00CC4F9A" w:rsidRDefault="007B20C7" w:rsidP="007B20C7">
      <w:pPr>
        <w:pStyle w:val="a4"/>
        <w:spacing w:after="0" w:line="256" w:lineRule="auto"/>
        <w:ind w:left="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</w:t>
      </w:r>
    </w:p>
    <w:p w:rsidR="007B20C7" w:rsidRPr="00CC4F9A" w:rsidRDefault="007B20C7" w:rsidP="00E20FF6">
      <w:pPr>
        <w:pStyle w:val="a4"/>
        <w:tabs>
          <w:tab w:val="left" w:pos="567"/>
        </w:tabs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</w:t>
      </w:r>
      <w:r w:rsidR="009729EB" w:rsidRPr="00CC4F9A">
        <w:rPr>
          <w:sz w:val="24"/>
          <w:szCs w:val="24"/>
        </w:rPr>
        <w:t>019</w:t>
      </w:r>
      <w:r w:rsidRPr="00CC4F9A">
        <w:rPr>
          <w:sz w:val="24"/>
          <w:szCs w:val="24"/>
        </w:rPr>
        <w:t xml:space="preserve"> год</w:t>
      </w:r>
      <w:r w:rsidR="007714D9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</w:t>
      </w:r>
      <w:r w:rsidR="00B161BD" w:rsidRPr="00CC4F9A">
        <w:rPr>
          <w:sz w:val="24"/>
          <w:szCs w:val="24"/>
        </w:rPr>
        <w:t xml:space="preserve">утвержденным </w:t>
      </w:r>
      <w:r w:rsidR="001A7A6B" w:rsidRPr="00CC4F9A">
        <w:rPr>
          <w:sz w:val="24"/>
          <w:szCs w:val="24"/>
        </w:rPr>
        <w:t xml:space="preserve">на 2019 год </w:t>
      </w:r>
      <w:r w:rsidR="00B161BD" w:rsidRPr="00CC4F9A">
        <w:rPr>
          <w:sz w:val="24"/>
          <w:szCs w:val="24"/>
        </w:rPr>
        <w:t xml:space="preserve">решением Собрания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</w:t>
      </w:r>
      <w:r w:rsidR="009729EB" w:rsidRPr="00CC4F9A">
        <w:rPr>
          <w:sz w:val="24"/>
          <w:szCs w:val="24"/>
        </w:rPr>
        <w:t>ородской округ Ногликский</w:t>
      </w:r>
      <w:r w:rsidR="008242A2" w:rsidRPr="00CC4F9A">
        <w:rPr>
          <w:sz w:val="24"/>
          <w:szCs w:val="24"/>
        </w:rPr>
        <w:t>»</w:t>
      </w:r>
      <w:r w:rsidR="009729EB"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="002E47A6" w:rsidRPr="00CC4F9A">
        <w:rPr>
          <w:sz w:val="24"/>
          <w:szCs w:val="24"/>
        </w:rPr>
        <w:t xml:space="preserve">О бюджете </w:t>
      </w:r>
      <w:r w:rsidRPr="00CC4F9A">
        <w:rPr>
          <w:sz w:val="24"/>
          <w:szCs w:val="24"/>
        </w:rPr>
        <w:t>муниципального образовани</w:t>
      </w:r>
      <w:r w:rsidR="00FA2BE8" w:rsidRPr="00CC4F9A">
        <w:rPr>
          <w:sz w:val="24"/>
          <w:szCs w:val="24"/>
        </w:rPr>
        <w:t xml:space="preserve">я </w:t>
      </w:r>
      <w:r w:rsidR="008242A2" w:rsidRPr="00CC4F9A">
        <w:rPr>
          <w:sz w:val="24"/>
          <w:szCs w:val="24"/>
        </w:rPr>
        <w:t>«</w:t>
      </w:r>
      <w:r w:rsidR="00FA2BE8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FA2BE8" w:rsidRPr="00CC4F9A">
        <w:rPr>
          <w:sz w:val="24"/>
          <w:szCs w:val="24"/>
        </w:rPr>
        <w:t xml:space="preserve"> </w:t>
      </w:r>
      <w:r w:rsidR="009729EB" w:rsidRPr="00CC4F9A">
        <w:rPr>
          <w:sz w:val="24"/>
          <w:szCs w:val="24"/>
        </w:rPr>
        <w:t>на 2018</w:t>
      </w:r>
      <w:r w:rsidRPr="00CC4F9A">
        <w:rPr>
          <w:sz w:val="24"/>
          <w:szCs w:val="24"/>
        </w:rPr>
        <w:t xml:space="preserve"> год и на плановы</w:t>
      </w:r>
      <w:r w:rsidR="009729EB" w:rsidRPr="00CC4F9A">
        <w:rPr>
          <w:sz w:val="24"/>
          <w:szCs w:val="24"/>
        </w:rPr>
        <w:t>й период 2019 – 2020</w:t>
      </w:r>
      <w:r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="007714D9" w:rsidRPr="00CC4F9A">
        <w:rPr>
          <w:sz w:val="24"/>
          <w:szCs w:val="24"/>
        </w:rPr>
        <w:t>,</w:t>
      </w:r>
      <w:r w:rsidR="009729EB" w:rsidRPr="00CC4F9A">
        <w:rPr>
          <w:sz w:val="24"/>
          <w:szCs w:val="24"/>
        </w:rPr>
        <w:t xml:space="preserve"> изменилс</w:t>
      </w:r>
      <w:r w:rsidR="00E47FF6" w:rsidRPr="00CC4F9A">
        <w:rPr>
          <w:sz w:val="24"/>
          <w:szCs w:val="24"/>
        </w:rPr>
        <w:t>я на 43 082,4</w:t>
      </w:r>
      <w:r w:rsidRPr="00CC4F9A">
        <w:rPr>
          <w:sz w:val="24"/>
          <w:szCs w:val="24"/>
        </w:rPr>
        <w:t xml:space="preserve"> тыс. рублей. Увеличение объема бюджетных ассигнований обусловлено </w:t>
      </w:r>
      <w:r w:rsidR="00E8383A" w:rsidRPr="00CC4F9A">
        <w:rPr>
          <w:sz w:val="24"/>
          <w:szCs w:val="24"/>
        </w:rPr>
        <w:t>следующими основными причинами</w:t>
      </w:r>
      <w:r w:rsidRPr="00CC4F9A">
        <w:rPr>
          <w:sz w:val="24"/>
          <w:szCs w:val="24"/>
        </w:rPr>
        <w:t>:</w:t>
      </w:r>
    </w:p>
    <w:p w:rsidR="007B20C7" w:rsidRPr="00CC4F9A" w:rsidRDefault="009729EB" w:rsidP="00E20FF6">
      <w:pPr>
        <w:pStyle w:val="a4"/>
        <w:tabs>
          <w:tab w:val="left" w:pos="567"/>
        </w:tabs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7B20C7" w:rsidRPr="00CC4F9A">
        <w:rPr>
          <w:sz w:val="24"/>
          <w:szCs w:val="24"/>
        </w:rPr>
        <w:t>увеличением расходов на оплату труда педа</w:t>
      </w:r>
      <w:r w:rsidR="002E47A6" w:rsidRPr="00CC4F9A">
        <w:rPr>
          <w:sz w:val="24"/>
          <w:szCs w:val="24"/>
        </w:rPr>
        <w:t xml:space="preserve">гогических работников в рамках </w:t>
      </w:r>
      <w:r w:rsidR="007B20C7" w:rsidRPr="00CC4F9A">
        <w:rPr>
          <w:sz w:val="24"/>
          <w:szCs w:val="24"/>
        </w:rPr>
        <w:t xml:space="preserve">реализации Указов Президента </w:t>
      </w:r>
      <w:r w:rsidR="002E47A6" w:rsidRPr="00CC4F9A">
        <w:rPr>
          <w:sz w:val="24"/>
          <w:szCs w:val="24"/>
        </w:rPr>
        <w:t>Российско</w:t>
      </w:r>
      <w:r w:rsidR="002D43B7" w:rsidRPr="00CC4F9A">
        <w:rPr>
          <w:sz w:val="24"/>
          <w:szCs w:val="24"/>
        </w:rPr>
        <w:t>й Федерации, а также установлением рабочим заработной платы</w:t>
      </w:r>
      <w:r w:rsidRPr="00CC4F9A">
        <w:rPr>
          <w:sz w:val="24"/>
          <w:szCs w:val="24"/>
        </w:rPr>
        <w:t xml:space="preserve"> не ниже</w:t>
      </w:r>
      <w:r w:rsidR="002D43B7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минимального размера оплаты труда</w:t>
      </w:r>
      <w:r w:rsidR="00E8383A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</w:t>
      </w:r>
      <w:r w:rsidR="00E8383A" w:rsidRPr="00CC4F9A">
        <w:rPr>
          <w:sz w:val="24"/>
          <w:szCs w:val="24"/>
        </w:rPr>
        <w:t xml:space="preserve">установленного </w:t>
      </w:r>
      <w:r w:rsidRPr="00CC4F9A">
        <w:rPr>
          <w:sz w:val="24"/>
          <w:szCs w:val="24"/>
        </w:rPr>
        <w:t xml:space="preserve">в соответствии с Федеральным законом от 19.06.2000 № 82-ФЗ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О минимальном размере оплаты труда</w:t>
      </w:r>
      <w:r w:rsidR="008242A2" w:rsidRPr="00CC4F9A">
        <w:rPr>
          <w:sz w:val="24"/>
          <w:szCs w:val="24"/>
        </w:rPr>
        <w:t>»</w:t>
      </w:r>
      <w:r w:rsidR="002D43B7" w:rsidRPr="00CC4F9A">
        <w:rPr>
          <w:sz w:val="24"/>
          <w:szCs w:val="24"/>
        </w:rPr>
        <w:t xml:space="preserve"> и соблюдением дифференциации в оплате труда рабочих (увеличение повышающих коэффициентов, предусмотренных системами). Повышение оплаты труда про</w:t>
      </w:r>
      <w:r w:rsidR="006679C8" w:rsidRPr="00CC4F9A">
        <w:rPr>
          <w:sz w:val="24"/>
          <w:szCs w:val="24"/>
        </w:rPr>
        <w:t>из</w:t>
      </w:r>
      <w:r w:rsidR="002D43B7" w:rsidRPr="00CC4F9A">
        <w:rPr>
          <w:sz w:val="24"/>
          <w:szCs w:val="24"/>
        </w:rPr>
        <w:t>водилось</w:t>
      </w:r>
      <w:r w:rsidR="002E47A6" w:rsidRPr="00CC4F9A">
        <w:rPr>
          <w:sz w:val="24"/>
          <w:szCs w:val="24"/>
        </w:rPr>
        <w:t xml:space="preserve"> на </w:t>
      </w:r>
      <w:r w:rsidR="007B20C7" w:rsidRPr="00CC4F9A">
        <w:rPr>
          <w:sz w:val="24"/>
          <w:szCs w:val="24"/>
        </w:rPr>
        <w:t>4 %</w:t>
      </w:r>
      <w:r w:rsidR="002D43B7" w:rsidRPr="00CC4F9A">
        <w:rPr>
          <w:sz w:val="24"/>
          <w:szCs w:val="24"/>
        </w:rPr>
        <w:t xml:space="preserve"> с 01.01.2018 и с 01.05.2018</w:t>
      </w:r>
      <w:r w:rsidR="007B20C7" w:rsidRPr="00CC4F9A">
        <w:rPr>
          <w:sz w:val="24"/>
          <w:szCs w:val="24"/>
        </w:rPr>
        <w:t>;</w:t>
      </w:r>
    </w:p>
    <w:p w:rsidR="007B20C7" w:rsidRPr="00CC4F9A" w:rsidRDefault="00AC54FE" w:rsidP="00E20FF6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строительством</w:t>
      </w:r>
      <w:r w:rsidR="007B20C7" w:rsidRPr="00CC4F9A">
        <w:rPr>
          <w:sz w:val="24"/>
          <w:szCs w:val="24"/>
        </w:rPr>
        <w:t xml:space="preserve"> нового общеобразовательного учреждения на территории муниципального образования.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 xml:space="preserve">В рамках реализации мероприятия </w:t>
      </w:r>
      <w:r w:rsidR="008242A2" w:rsidRPr="00CC4F9A">
        <w:rPr>
          <w:rFonts w:ascii="Times New Roman" w:hAnsi="Times New Roman" w:cs="Times New Roman"/>
          <w:color w:val="auto"/>
        </w:rPr>
        <w:t>«</w:t>
      </w:r>
      <w:r w:rsidRPr="00CC4F9A">
        <w:rPr>
          <w:rFonts w:ascii="Times New Roman" w:hAnsi="Times New Roman" w:cs="Times New Roman"/>
          <w:color w:val="auto"/>
        </w:rPr>
        <w:t>Обеспечение</w:t>
      </w:r>
      <w:r w:rsidRPr="00CC4F9A">
        <w:rPr>
          <w:color w:val="auto"/>
        </w:rPr>
        <w:t xml:space="preserve"> </w:t>
      </w:r>
      <w:r w:rsidRPr="00CC4F9A">
        <w:rPr>
          <w:rFonts w:ascii="Times New Roman" w:hAnsi="Times New Roman" w:cs="Times New Roman"/>
          <w:color w:val="auto"/>
        </w:rPr>
        <w:t>качества и доступности дошкольного образования</w:t>
      </w:r>
      <w:r w:rsidR="008242A2" w:rsidRPr="00CC4F9A">
        <w:rPr>
          <w:rFonts w:ascii="Times New Roman" w:hAnsi="Times New Roman" w:cs="Times New Roman"/>
          <w:color w:val="auto"/>
        </w:rPr>
        <w:t>»</w:t>
      </w:r>
      <w:r w:rsidRPr="00CC4F9A">
        <w:rPr>
          <w:rFonts w:ascii="Times New Roman" w:hAnsi="Times New Roman" w:cs="Times New Roman"/>
          <w:color w:val="auto"/>
        </w:rPr>
        <w:t xml:space="preserve"> на выполнение муниципального задания дошкольными образовательными учреждениями из бюджета пла</w:t>
      </w:r>
      <w:r w:rsidR="00AC54FE" w:rsidRPr="00CC4F9A">
        <w:rPr>
          <w:rFonts w:ascii="Times New Roman" w:hAnsi="Times New Roman" w:cs="Times New Roman"/>
          <w:color w:val="auto"/>
        </w:rPr>
        <w:t>нируется направить в 2019</w:t>
      </w:r>
      <w:r w:rsidR="00B161BD" w:rsidRPr="00CC4F9A">
        <w:rPr>
          <w:rFonts w:ascii="Times New Roman" w:hAnsi="Times New Roman" w:cs="Times New Roman"/>
          <w:color w:val="auto"/>
        </w:rPr>
        <w:t xml:space="preserve"> году </w:t>
      </w:r>
      <w:r w:rsidR="00700D70" w:rsidRPr="00CC4F9A">
        <w:rPr>
          <w:rFonts w:ascii="Times New Roman" w:hAnsi="Times New Roman" w:cs="Times New Roman"/>
          <w:color w:val="auto"/>
        </w:rPr>
        <w:t>207 054,2</w:t>
      </w:r>
      <w:r w:rsidRPr="00CC4F9A">
        <w:rPr>
          <w:rFonts w:ascii="Times New Roman" w:hAnsi="Times New Roman" w:cs="Times New Roman"/>
          <w:color w:val="auto"/>
        </w:rPr>
        <w:t xml:space="preserve"> тыс. рублей</w:t>
      </w:r>
      <w:r w:rsidR="005F6282" w:rsidRPr="00CC4F9A">
        <w:rPr>
          <w:rFonts w:ascii="Times New Roman" w:hAnsi="Times New Roman" w:cs="Times New Roman"/>
          <w:color w:val="auto"/>
        </w:rPr>
        <w:t>, в 2020 году – 207 929,6</w:t>
      </w:r>
      <w:r w:rsidR="00AC54FE" w:rsidRPr="00CC4F9A">
        <w:rPr>
          <w:rFonts w:ascii="Times New Roman" w:hAnsi="Times New Roman" w:cs="Times New Roman"/>
          <w:color w:val="auto"/>
        </w:rPr>
        <w:t xml:space="preserve"> тыс. </w:t>
      </w:r>
      <w:r w:rsidR="005F6282" w:rsidRPr="00CC4F9A">
        <w:rPr>
          <w:rFonts w:ascii="Times New Roman" w:hAnsi="Times New Roman" w:cs="Times New Roman"/>
          <w:color w:val="auto"/>
        </w:rPr>
        <w:t>рублей и в 2021 году – 208 794,2</w:t>
      </w:r>
      <w:r w:rsidRPr="00CC4F9A">
        <w:rPr>
          <w:rFonts w:ascii="Times New Roman" w:hAnsi="Times New Roman" w:cs="Times New Roman"/>
          <w:color w:val="auto"/>
        </w:rPr>
        <w:t xml:space="preserve"> тыс. рублей, в том числе:</w:t>
      </w:r>
    </w:p>
    <w:p w:rsidR="007B20C7" w:rsidRPr="00CC4F9A" w:rsidRDefault="007B20C7" w:rsidP="00E20FF6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lastRenderedPageBreak/>
        <w:t xml:space="preserve">- на </w:t>
      </w:r>
      <w:r w:rsidR="00010587" w:rsidRPr="00CC4F9A">
        <w:rPr>
          <w:rFonts w:ascii="Times New Roman" w:hAnsi="Times New Roman" w:cs="Times New Roman"/>
          <w:color w:val="auto"/>
        </w:rPr>
        <w:t>исполнение государственных полномочий Сахалинской области по финансовому обеспечению</w:t>
      </w:r>
      <w:r w:rsidRPr="00CC4F9A">
        <w:rPr>
          <w:rFonts w:ascii="Times New Roman" w:hAnsi="Times New Roman" w:cs="Times New Roman"/>
          <w:color w:val="auto"/>
        </w:rPr>
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учреждениях, включая расходы на оплату труда, приобретение учебников и учебных пособий, средств обучения, игр за счет субвенции областного бюджета</w:t>
      </w:r>
      <w:r w:rsidRPr="00CC4F9A">
        <w:rPr>
          <w:color w:val="auto"/>
        </w:rPr>
        <w:t xml:space="preserve"> </w:t>
      </w:r>
      <w:r w:rsidR="00CB5CCD" w:rsidRPr="00CC4F9A">
        <w:rPr>
          <w:rFonts w:ascii="Times New Roman" w:hAnsi="Times New Roman" w:cs="Times New Roman"/>
          <w:color w:val="auto"/>
        </w:rPr>
        <w:t>в объеме средств 120 908,3 тыс. рублей ежегодно</w:t>
      </w:r>
      <w:r w:rsidRPr="00CC4F9A">
        <w:rPr>
          <w:rFonts w:ascii="Times New Roman" w:hAnsi="Times New Roman" w:cs="Times New Roman"/>
          <w:color w:val="auto"/>
        </w:rPr>
        <w:t>;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 xml:space="preserve">- </w:t>
      </w:r>
      <w:r w:rsidR="00010587" w:rsidRPr="00CC4F9A">
        <w:rPr>
          <w:rFonts w:ascii="Times New Roman" w:hAnsi="Times New Roman" w:cs="Times New Roman"/>
          <w:color w:val="auto"/>
        </w:rPr>
        <w:t>на исполнение государственных полномочий Сахалинской области по финансовому обеспечению</w:t>
      </w:r>
      <w:r w:rsidRPr="00CC4F9A">
        <w:rPr>
          <w:rFonts w:ascii="Times New Roman" w:hAnsi="Times New Roman" w:cs="Times New Roman"/>
          <w:color w:val="auto"/>
        </w:rPr>
        <w:t xml:space="preserve">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учреждениях (дошкольные группы в школах), включая расходы на оплату труда, приобретение учебников и учебных пособий, средств обучения, игр за счет субвенции областного бюджета</w:t>
      </w:r>
      <w:r w:rsidR="00CB5CCD" w:rsidRPr="00CC4F9A">
        <w:rPr>
          <w:rFonts w:ascii="Times New Roman" w:hAnsi="Times New Roman" w:cs="Times New Roman"/>
          <w:color w:val="auto"/>
        </w:rPr>
        <w:t xml:space="preserve"> ежегодно в объеме - 28 203,7 тыс. рублей</w:t>
      </w:r>
      <w:r w:rsidRPr="00CC4F9A">
        <w:rPr>
          <w:rFonts w:ascii="Times New Roman" w:hAnsi="Times New Roman" w:cs="Times New Roman"/>
          <w:color w:val="auto"/>
        </w:rPr>
        <w:t>;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>- на организацию предоставления дошкольного образования, создание условий для присмотра и ухода за детьми, содержание детей в муниципальных образовательных учрежд</w:t>
      </w:r>
      <w:r w:rsidR="00E20FF6" w:rsidRPr="00CC4F9A">
        <w:rPr>
          <w:rFonts w:ascii="Times New Roman" w:hAnsi="Times New Roman" w:cs="Times New Roman"/>
          <w:color w:val="auto"/>
        </w:rPr>
        <w:t xml:space="preserve">ениях планируется направить в </w:t>
      </w:r>
      <w:r w:rsidRPr="00CC4F9A">
        <w:rPr>
          <w:rFonts w:ascii="Times New Roman" w:hAnsi="Times New Roman" w:cs="Times New Roman"/>
          <w:color w:val="auto"/>
        </w:rPr>
        <w:t>201</w:t>
      </w:r>
      <w:r w:rsidR="00AC415C" w:rsidRPr="00CC4F9A">
        <w:rPr>
          <w:rFonts w:ascii="Times New Roman" w:hAnsi="Times New Roman" w:cs="Times New Roman"/>
          <w:color w:val="auto"/>
        </w:rPr>
        <w:t>9</w:t>
      </w:r>
      <w:r w:rsidR="00E20FF6" w:rsidRPr="00CC4F9A">
        <w:rPr>
          <w:rFonts w:ascii="Times New Roman" w:hAnsi="Times New Roman" w:cs="Times New Roman"/>
          <w:color w:val="auto"/>
        </w:rPr>
        <w:t xml:space="preserve"> году </w:t>
      </w:r>
      <w:r w:rsidR="00700D70" w:rsidRPr="00CC4F9A">
        <w:rPr>
          <w:rFonts w:ascii="Times New Roman" w:hAnsi="Times New Roman" w:cs="Times New Roman"/>
          <w:color w:val="auto"/>
        </w:rPr>
        <w:t>57 806,2</w:t>
      </w:r>
      <w:r w:rsidR="00B161BD" w:rsidRPr="00CC4F9A">
        <w:rPr>
          <w:rFonts w:ascii="Times New Roman" w:hAnsi="Times New Roman" w:cs="Times New Roman"/>
          <w:color w:val="auto"/>
        </w:rPr>
        <w:t xml:space="preserve"> тыс. рублей, </w:t>
      </w:r>
      <w:r w:rsidR="002E47A6" w:rsidRPr="00CC4F9A">
        <w:rPr>
          <w:rFonts w:ascii="Times New Roman" w:hAnsi="Times New Roman" w:cs="Times New Roman"/>
          <w:color w:val="auto"/>
        </w:rPr>
        <w:t xml:space="preserve">в </w:t>
      </w:r>
      <w:r w:rsidR="005F6282" w:rsidRPr="00CC4F9A">
        <w:rPr>
          <w:rFonts w:ascii="Times New Roman" w:hAnsi="Times New Roman" w:cs="Times New Roman"/>
          <w:color w:val="auto"/>
        </w:rPr>
        <w:t>2020 году – 58 679,6</w:t>
      </w:r>
      <w:r w:rsidR="00AC415C" w:rsidRPr="00CC4F9A">
        <w:rPr>
          <w:rFonts w:ascii="Times New Roman" w:hAnsi="Times New Roman" w:cs="Times New Roman"/>
          <w:color w:val="auto"/>
        </w:rPr>
        <w:t xml:space="preserve"> тыс. рублей и в 2021 году -</w:t>
      </w:r>
      <w:r w:rsidR="003C3BD5" w:rsidRPr="00CC4F9A">
        <w:rPr>
          <w:rFonts w:ascii="Times New Roman" w:hAnsi="Times New Roman" w:cs="Times New Roman"/>
          <w:color w:val="auto"/>
        </w:rPr>
        <w:t xml:space="preserve"> </w:t>
      </w:r>
      <w:r w:rsidR="005F6282" w:rsidRPr="00CC4F9A">
        <w:rPr>
          <w:rFonts w:ascii="Times New Roman" w:hAnsi="Times New Roman" w:cs="Times New Roman"/>
          <w:color w:val="auto"/>
        </w:rPr>
        <w:t>59 542,2</w:t>
      </w:r>
      <w:r w:rsidRPr="00CC4F9A">
        <w:rPr>
          <w:rFonts w:ascii="Times New Roman" w:hAnsi="Times New Roman" w:cs="Times New Roman"/>
          <w:color w:val="auto"/>
        </w:rPr>
        <w:t xml:space="preserve"> тыс. рублей</w:t>
      </w:r>
      <w:r w:rsidR="00B161BD" w:rsidRPr="00CC4F9A">
        <w:rPr>
          <w:rFonts w:ascii="Times New Roman" w:hAnsi="Times New Roman" w:cs="Times New Roman"/>
          <w:color w:val="auto"/>
        </w:rPr>
        <w:t xml:space="preserve"> за счет налоговых и неналоговых доходов местного бюджета</w:t>
      </w:r>
      <w:r w:rsidRPr="00CC4F9A">
        <w:rPr>
          <w:rFonts w:ascii="Times New Roman" w:hAnsi="Times New Roman" w:cs="Times New Roman"/>
          <w:color w:val="auto"/>
        </w:rPr>
        <w:t>.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 xml:space="preserve">Для муниципальных образовательных учреждений, реализующих образовательную программу дошкольного образования, плановое количество детей, которым будет предоставлена </w:t>
      </w:r>
      <w:r w:rsidR="00AC415C" w:rsidRPr="00CC4F9A">
        <w:rPr>
          <w:rFonts w:ascii="Times New Roman" w:hAnsi="Times New Roman" w:cs="Times New Roman"/>
          <w:color w:val="auto"/>
        </w:rPr>
        <w:t>муниципальная</w:t>
      </w:r>
      <w:r w:rsidR="007D0EF6" w:rsidRPr="00CC4F9A">
        <w:rPr>
          <w:rFonts w:ascii="Times New Roman" w:hAnsi="Times New Roman" w:cs="Times New Roman"/>
          <w:color w:val="auto"/>
        </w:rPr>
        <w:t xml:space="preserve"> услуга</w:t>
      </w:r>
      <w:r w:rsidR="00E8383A" w:rsidRPr="00CC4F9A">
        <w:rPr>
          <w:rFonts w:ascii="Times New Roman" w:hAnsi="Times New Roman" w:cs="Times New Roman"/>
          <w:color w:val="auto"/>
        </w:rPr>
        <w:t>,</w:t>
      </w:r>
      <w:r w:rsidR="007D0EF6" w:rsidRPr="00CC4F9A">
        <w:rPr>
          <w:rFonts w:ascii="Times New Roman" w:hAnsi="Times New Roman" w:cs="Times New Roman"/>
          <w:color w:val="auto"/>
        </w:rPr>
        <w:t xml:space="preserve"> составит 704 ребенка</w:t>
      </w:r>
      <w:r w:rsidR="00AC415C" w:rsidRPr="00CC4F9A">
        <w:rPr>
          <w:rFonts w:ascii="Times New Roman" w:hAnsi="Times New Roman" w:cs="Times New Roman"/>
          <w:color w:val="auto"/>
        </w:rPr>
        <w:t xml:space="preserve"> ежегодно</w:t>
      </w:r>
      <w:r w:rsidRPr="00CC4F9A">
        <w:rPr>
          <w:rFonts w:ascii="Times New Roman" w:hAnsi="Times New Roman" w:cs="Times New Roman"/>
          <w:color w:val="auto"/>
        </w:rPr>
        <w:t>.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>На проведение районных мероприятий для воспитанников дошкольных образователь</w:t>
      </w:r>
      <w:r w:rsidR="00AC415C" w:rsidRPr="00CC4F9A">
        <w:rPr>
          <w:rFonts w:ascii="Times New Roman" w:hAnsi="Times New Roman" w:cs="Times New Roman"/>
          <w:color w:val="auto"/>
        </w:rPr>
        <w:t>ных учреждений предусмотрено 136,0 тыс. рублей на 2019 год, 138,0 тыс. рублей на 2020 год и 140,0 тыс. рублей на 2021</w:t>
      </w:r>
      <w:r w:rsidRPr="00CC4F9A">
        <w:rPr>
          <w:rFonts w:ascii="Times New Roman" w:hAnsi="Times New Roman" w:cs="Times New Roman"/>
          <w:color w:val="auto"/>
        </w:rPr>
        <w:t xml:space="preserve"> год.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В рамках реализации мероприятия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Обеспечение качества и доступности общего образования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запланированы бюджетные ассигнования на финансовое обеспечение муниципальных заданий для общеоб</w:t>
      </w:r>
      <w:r w:rsidR="008340E5" w:rsidRPr="00CC4F9A">
        <w:rPr>
          <w:sz w:val="24"/>
          <w:szCs w:val="24"/>
        </w:rPr>
        <w:t>разовательных учреждений на 2019</w:t>
      </w:r>
      <w:r w:rsidRPr="00CC4F9A">
        <w:rPr>
          <w:sz w:val="24"/>
          <w:szCs w:val="24"/>
        </w:rPr>
        <w:t xml:space="preserve"> год в объеме </w:t>
      </w:r>
      <w:r w:rsidR="008340E5" w:rsidRPr="00CC4F9A">
        <w:rPr>
          <w:rFonts w:eastAsia="Times New Roman"/>
          <w:sz w:val="24"/>
          <w:szCs w:val="24"/>
          <w:lang w:eastAsia="ru-RU"/>
        </w:rPr>
        <w:t>286 075,3 тыс. рублей, на 2020 год – 287 197,4 тыс. рублей и на 2021 год – 288 364,3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:rsidR="007B20C7" w:rsidRPr="00CC4F9A" w:rsidRDefault="007B20C7" w:rsidP="007B20C7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 xml:space="preserve">- </w:t>
      </w:r>
      <w:r w:rsidR="00010587" w:rsidRPr="00CC4F9A">
        <w:rPr>
          <w:rFonts w:ascii="Times New Roman" w:hAnsi="Times New Roman" w:cs="Times New Roman"/>
          <w:color w:val="auto"/>
        </w:rPr>
        <w:t xml:space="preserve">на исполнение государственных полномочий Сахалинской области по финансовому обеспечению </w:t>
      </w:r>
      <w:r w:rsidRPr="00CC4F9A">
        <w:rPr>
          <w:rFonts w:ascii="Times New Roman" w:hAnsi="Times New Roman" w:cs="Times New Roman"/>
          <w:color w:val="auto"/>
        </w:rPr>
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</w:t>
      </w:r>
      <w:r w:rsidR="00E8383A" w:rsidRPr="00CC4F9A">
        <w:rPr>
          <w:rFonts w:ascii="Times New Roman" w:hAnsi="Times New Roman" w:cs="Times New Roman"/>
          <w:color w:val="auto"/>
        </w:rPr>
        <w:t>,</w:t>
      </w:r>
      <w:r w:rsidRPr="00CC4F9A">
        <w:rPr>
          <w:rFonts w:ascii="Times New Roman" w:hAnsi="Times New Roman" w:cs="Times New Roman"/>
          <w:color w:val="auto"/>
        </w:rPr>
        <w:t xml:space="preserve"> включая расходы на оплату труда, приобретение учебников и учебных пособий, средств обучения, игр за счет субвенции областного бюджета</w:t>
      </w:r>
      <w:r w:rsidR="00BD4F2E" w:rsidRPr="00CC4F9A">
        <w:rPr>
          <w:rFonts w:ascii="Times New Roman" w:hAnsi="Times New Roman" w:cs="Times New Roman"/>
          <w:color w:val="auto"/>
        </w:rPr>
        <w:t xml:space="preserve"> ежегодно в объеме средств </w:t>
      </w:r>
      <w:r w:rsidR="008340E5" w:rsidRPr="00CC4F9A">
        <w:rPr>
          <w:rFonts w:ascii="Times New Roman" w:hAnsi="Times New Roman" w:cs="Times New Roman"/>
          <w:color w:val="auto"/>
        </w:rPr>
        <w:t>251 439,7 тыс. рублей</w:t>
      </w:r>
      <w:r w:rsidR="00F70F7A" w:rsidRPr="00CC4F9A">
        <w:rPr>
          <w:rFonts w:ascii="Times New Roman" w:hAnsi="Times New Roman" w:cs="Times New Roman"/>
          <w:color w:val="auto"/>
        </w:rPr>
        <w:t xml:space="preserve"> ежегодно</w:t>
      </w:r>
      <w:r w:rsidRPr="00CC4F9A">
        <w:rPr>
          <w:rFonts w:ascii="Times New Roman" w:hAnsi="Times New Roman" w:cs="Times New Roman"/>
          <w:color w:val="auto"/>
        </w:rPr>
        <w:t>;</w:t>
      </w:r>
    </w:p>
    <w:p w:rsidR="007B20C7" w:rsidRPr="00CC4F9A" w:rsidRDefault="007B20C7" w:rsidP="00E20FF6">
      <w:pPr>
        <w:tabs>
          <w:tab w:val="left" w:pos="567"/>
        </w:tabs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организацию предоставления общего образования и создание условий для содержания детей в муниципальных общеобр</w:t>
      </w:r>
      <w:r w:rsidR="00BD4F2E" w:rsidRPr="00CC4F9A">
        <w:rPr>
          <w:rFonts w:eastAsia="Times New Roman"/>
          <w:sz w:val="24"/>
          <w:szCs w:val="24"/>
          <w:lang w:eastAsia="ru-RU"/>
        </w:rPr>
        <w:t>азовательных учреждениях на 2019 год в сумме 34 635,6 тыс. рублей, на 2020 год в сумме 35 757,7 тыс. рублей и на 2021 год в сумме 36 924,6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010587" w:rsidRPr="00CC4F9A">
        <w:rPr>
          <w:rFonts w:eastAsia="Times New Roman"/>
          <w:sz w:val="24"/>
          <w:szCs w:val="24"/>
          <w:lang w:eastAsia="ru-RU"/>
        </w:rPr>
        <w:t xml:space="preserve"> за счет налоговых и неналоговых доходов местного бюджета</w:t>
      </w:r>
      <w:r w:rsidRPr="00CC4F9A">
        <w:rPr>
          <w:rFonts w:eastAsia="Times New Roman"/>
          <w:sz w:val="24"/>
          <w:szCs w:val="24"/>
          <w:lang w:eastAsia="ru-RU"/>
        </w:rPr>
        <w:t xml:space="preserve">. 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 В рамках предоставления услуги по получению</w:t>
      </w:r>
      <w:r w:rsidRPr="00CC4F9A">
        <w:rPr>
          <w:sz w:val="24"/>
          <w:szCs w:val="24"/>
        </w:rPr>
        <w:t xml:space="preserve"> общедоступного и бесплатного начального общего, основного общего, среднего общего образования плановая численность учащихся в общеобразовательных учреждениях состави</w:t>
      </w:r>
      <w:r w:rsidR="005C3F54" w:rsidRPr="00CC4F9A">
        <w:rPr>
          <w:sz w:val="24"/>
          <w:szCs w:val="24"/>
        </w:rPr>
        <w:t>т 1443 обучающихся ежегодно.</w:t>
      </w:r>
    </w:p>
    <w:p w:rsidR="00E20FF6" w:rsidRPr="00CC4F9A" w:rsidRDefault="007B20C7" w:rsidP="00E20FF6">
      <w:pPr>
        <w:tabs>
          <w:tab w:val="left" w:pos="567"/>
        </w:tabs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lastRenderedPageBreak/>
        <w:t>Также в рамках данного мероприятия предусмотрены расходы</w:t>
      </w:r>
      <w:r w:rsidR="005A2409" w:rsidRPr="00CC4F9A">
        <w:rPr>
          <w:rFonts w:eastAsia="Times New Roman"/>
          <w:sz w:val="24"/>
          <w:szCs w:val="24"/>
          <w:lang w:eastAsia="ru-RU"/>
        </w:rPr>
        <w:t>,</w:t>
      </w:r>
      <w:r w:rsidRPr="00CC4F9A">
        <w:rPr>
          <w:rFonts w:eastAsia="Times New Roman"/>
          <w:sz w:val="24"/>
          <w:szCs w:val="24"/>
          <w:lang w:eastAsia="ru-RU"/>
        </w:rPr>
        <w:t xml:space="preserve"> связанные с обновлением содержания образования, с профилактическими мероприятиями по предупреждению безнадзорности и отсеву учащихся, с внедрением и использованием в образовательном процессе инновационных технологий, с созданием образовательного процесса для детей</w:t>
      </w:r>
      <w:r w:rsidR="002E47A6" w:rsidRPr="00CC4F9A">
        <w:rPr>
          <w:rFonts w:eastAsia="Times New Roman"/>
          <w:sz w:val="24"/>
          <w:szCs w:val="24"/>
          <w:lang w:eastAsia="ru-RU"/>
        </w:rPr>
        <w:t xml:space="preserve"> с ограниченными возможностями здоровья </w:t>
      </w:r>
      <w:r w:rsidR="002373E3" w:rsidRPr="00CC4F9A">
        <w:rPr>
          <w:rFonts w:eastAsia="Times New Roman"/>
          <w:sz w:val="24"/>
          <w:szCs w:val="24"/>
          <w:lang w:eastAsia="ru-RU"/>
        </w:rPr>
        <w:t xml:space="preserve">на 2019 год и </w:t>
      </w:r>
      <w:r w:rsidR="00697E96" w:rsidRPr="00CC4F9A">
        <w:rPr>
          <w:rFonts w:eastAsia="Times New Roman"/>
          <w:sz w:val="24"/>
          <w:szCs w:val="24"/>
          <w:lang w:eastAsia="ru-RU"/>
        </w:rPr>
        <w:t xml:space="preserve">на </w:t>
      </w:r>
      <w:r w:rsidR="002373E3" w:rsidRPr="00CC4F9A">
        <w:rPr>
          <w:rFonts w:eastAsia="Times New Roman"/>
          <w:sz w:val="24"/>
          <w:szCs w:val="24"/>
          <w:lang w:eastAsia="ru-RU"/>
        </w:rPr>
        <w:t>плановый период 2020 и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годов в </w:t>
      </w:r>
      <w:r w:rsidR="002373E3" w:rsidRPr="00CC4F9A">
        <w:rPr>
          <w:rFonts w:eastAsia="Times New Roman"/>
          <w:sz w:val="24"/>
          <w:szCs w:val="24"/>
          <w:lang w:eastAsia="ru-RU"/>
        </w:rPr>
        <w:t>сумме 1 196,5</w:t>
      </w:r>
      <w:r w:rsidRPr="00CC4F9A">
        <w:rPr>
          <w:rFonts w:eastAsia="Times New Roman"/>
          <w:sz w:val="24"/>
          <w:szCs w:val="24"/>
          <w:lang w:eastAsia="ru-RU"/>
        </w:rPr>
        <w:t xml:space="preserve"> тыс</w:t>
      </w:r>
      <w:r w:rsidR="002373E3" w:rsidRPr="00CC4F9A">
        <w:rPr>
          <w:rFonts w:eastAsia="Times New Roman"/>
          <w:sz w:val="24"/>
          <w:szCs w:val="24"/>
          <w:lang w:eastAsia="ru-RU"/>
        </w:rPr>
        <w:t>. рублей</w:t>
      </w:r>
      <w:r w:rsidR="00697E96" w:rsidRPr="00CC4F9A">
        <w:rPr>
          <w:rFonts w:eastAsia="Times New Roman"/>
          <w:sz w:val="24"/>
          <w:szCs w:val="24"/>
          <w:lang w:eastAsia="ru-RU"/>
        </w:rPr>
        <w:t>,</w:t>
      </w:r>
      <w:r w:rsidR="002373E3" w:rsidRPr="00CC4F9A">
        <w:rPr>
          <w:rFonts w:eastAsia="Times New Roman"/>
          <w:sz w:val="24"/>
          <w:szCs w:val="24"/>
          <w:lang w:eastAsia="ru-RU"/>
        </w:rPr>
        <w:t xml:space="preserve"> 809,1 тыс. рублей и 847,9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 соответственно, из которых 553,6 тыс. рублей ежегодно за счет субвенции из областного бюджета, предоставляемой на исполнение полномочий Сахалинской области в части выплаты  компенсации л</w:t>
      </w:r>
      <w:r w:rsidR="002E47A6" w:rsidRPr="00CC4F9A">
        <w:rPr>
          <w:rFonts w:eastAsia="Times New Roman"/>
          <w:sz w:val="24"/>
          <w:szCs w:val="24"/>
          <w:lang w:eastAsia="ru-RU"/>
        </w:rPr>
        <w:t xml:space="preserve">ицам, участвующим в подготовке и проведении государственной </w:t>
      </w:r>
      <w:r w:rsidRPr="00CC4F9A">
        <w:rPr>
          <w:rFonts w:eastAsia="Times New Roman"/>
          <w:sz w:val="24"/>
          <w:szCs w:val="24"/>
          <w:lang w:eastAsia="ru-RU"/>
        </w:rPr>
        <w:t>итоговой аттестации по образовательным программам основного общего и среднего общего обра</w:t>
      </w:r>
      <w:r w:rsidR="00E20FF6" w:rsidRPr="00CC4F9A">
        <w:rPr>
          <w:rFonts w:eastAsia="Times New Roman"/>
          <w:sz w:val="24"/>
          <w:szCs w:val="24"/>
          <w:lang w:eastAsia="ru-RU"/>
        </w:rPr>
        <w:t xml:space="preserve">зования. </w:t>
      </w:r>
    </w:p>
    <w:p w:rsidR="007B20C7" w:rsidRPr="00CC4F9A" w:rsidRDefault="007B20C7" w:rsidP="00E20FF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В рамках реализации мероприятия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Развитие системы воспитания, дополнительного образования и социальной защиты населения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предусмотрено </w:t>
      </w:r>
      <w:r w:rsidRPr="00CC4F9A">
        <w:rPr>
          <w:rFonts w:eastAsia="Times New Roman"/>
          <w:sz w:val="24"/>
          <w:szCs w:val="24"/>
          <w:lang w:eastAsia="ru-RU"/>
        </w:rPr>
        <w:t>финансирование деятельности учреждений и реализации программ дополнительного образования</w:t>
      </w:r>
      <w:r w:rsidR="00323FBD" w:rsidRPr="00CC4F9A">
        <w:rPr>
          <w:rFonts w:eastAsia="Times New Roman"/>
          <w:sz w:val="24"/>
          <w:szCs w:val="24"/>
          <w:lang w:eastAsia="ru-RU"/>
        </w:rPr>
        <w:t xml:space="preserve"> в рамках исполнения муниципальных заданий</w:t>
      </w:r>
      <w:r w:rsidR="003F36F3" w:rsidRPr="00CC4F9A">
        <w:rPr>
          <w:rFonts w:eastAsia="Times New Roman"/>
          <w:sz w:val="24"/>
          <w:szCs w:val="24"/>
          <w:lang w:eastAsia="ru-RU"/>
        </w:rPr>
        <w:t xml:space="preserve"> на 2019</w:t>
      </w:r>
      <w:r w:rsidR="00697E96" w:rsidRPr="00CC4F9A">
        <w:rPr>
          <w:rFonts w:eastAsia="Times New Roman"/>
          <w:sz w:val="24"/>
          <w:szCs w:val="24"/>
          <w:lang w:eastAsia="ru-RU"/>
        </w:rPr>
        <w:t xml:space="preserve"> год</w:t>
      </w:r>
      <w:r w:rsidR="003F36F3" w:rsidRPr="00CC4F9A">
        <w:rPr>
          <w:rFonts w:eastAsia="Times New Roman"/>
          <w:sz w:val="24"/>
          <w:szCs w:val="24"/>
          <w:lang w:eastAsia="ru-RU"/>
        </w:rPr>
        <w:t>, 2020</w:t>
      </w:r>
      <w:r w:rsidR="00697E96" w:rsidRPr="00CC4F9A">
        <w:rPr>
          <w:rFonts w:eastAsia="Times New Roman"/>
          <w:sz w:val="24"/>
          <w:szCs w:val="24"/>
          <w:lang w:eastAsia="ru-RU"/>
        </w:rPr>
        <w:t xml:space="preserve"> год</w:t>
      </w:r>
      <w:r w:rsidR="003F36F3" w:rsidRPr="00CC4F9A">
        <w:rPr>
          <w:rFonts w:eastAsia="Times New Roman"/>
          <w:sz w:val="24"/>
          <w:szCs w:val="24"/>
          <w:lang w:eastAsia="ru-RU"/>
        </w:rPr>
        <w:t xml:space="preserve"> и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</w:t>
      </w:r>
      <w:r w:rsidR="003F36F3" w:rsidRPr="00CC4F9A">
        <w:rPr>
          <w:rFonts w:eastAsia="Times New Roman"/>
          <w:sz w:val="24"/>
          <w:szCs w:val="24"/>
          <w:lang w:eastAsia="ru-RU"/>
        </w:rPr>
        <w:t xml:space="preserve"> в объеме 116 236,6 тыс. рублей, 116 916,7 тыс. рублей и 117 624,1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 соответственно, в том числе:</w:t>
      </w:r>
    </w:p>
    <w:p w:rsidR="007B20C7" w:rsidRPr="00CC4F9A" w:rsidRDefault="007B20C7" w:rsidP="00E20FF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обеспечение деятельности трех учреждений дополните</w:t>
      </w:r>
      <w:r w:rsidR="003F36F3" w:rsidRPr="00CC4F9A">
        <w:rPr>
          <w:rFonts w:eastAsia="Times New Roman"/>
          <w:sz w:val="24"/>
          <w:szCs w:val="24"/>
          <w:lang w:eastAsia="ru-RU"/>
        </w:rPr>
        <w:t>льного образования детей на 2019 год - 111 763,7 тыс. рублей, на 2020 год – 112 443,8 тыс. рублей, на 2021 год – 113 151,2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010587" w:rsidRPr="00CC4F9A">
        <w:rPr>
          <w:rFonts w:eastAsia="Times New Roman"/>
          <w:sz w:val="24"/>
          <w:szCs w:val="24"/>
          <w:lang w:eastAsia="ru-RU"/>
        </w:rPr>
        <w:t xml:space="preserve"> за счет налоговых и неналоговых доходов местного бюджета</w:t>
      </w:r>
      <w:r w:rsidRPr="00CC4F9A">
        <w:rPr>
          <w:rFonts w:eastAsia="Times New Roman"/>
          <w:sz w:val="24"/>
          <w:szCs w:val="24"/>
          <w:lang w:eastAsia="ru-RU"/>
        </w:rPr>
        <w:t>;</w:t>
      </w:r>
    </w:p>
    <w:p w:rsidR="007B20C7" w:rsidRPr="00CC4F9A" w:rsidRDefault="007B20C7" w:rsidP="007B20C7">
      <w:pPr>
        <w:spacing w:after="0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</w:t>
      </w:r>
      <w:r w:rsidR="00010587" w:rsidRPr="00CC4F9A">
        <w:rPr>
          <w:sz w:val="24"/>
          <w:szCs w:val="24"/>
        </w:rPr>
        <w:t xml:space="preserve">на исполнение государственных полномочий Сахалинской области по финансовому обеспечению предоставления </w:t>
      </w:r>
      <w:r w:rsidRPr="00CC4F9A">
        <w:rPr>
          <w:rFonts w:eastAsia="Times New Roman"/>
          <w:sz w:val="24"/>
          <w:szCs w:val="24"/>
          <w:lang w:eastAsia="ru-RU"/>
        </w:rPr>
        <w:t>дополнительного образования в муниципальных общеобразовательных учреждениях района,</w:t>
      </w:r>
      <w:r w:rsidRPr="00CC4F9A">
        <w:rPr>
          <w:sz w:val="24"/>
          <w:szCs w:val="24"/>
        </w:rPr>
        <w:t xml:space="preserve"> включая расходы на оплату труда, приобретение учебников и учебных пособий, средств обучения, игр</w:t>
      </w:r>
      <w:r w:rsidRPr="00CC4F9A">
        <w:rPr>
          <w:rFonts w:eastAsia="Times New Roman"/>
          <w:sz w:val="24"/>
          <w:szCs w:val="24"/>
          <w:lang w:eastAsia="ru-RU"/>
        </w:rPr>
        <w:t xml:space="preserve"> за счет су</w:t>
      </w:r>
      <w:r w:rsidR="003F36F3" w:rsidRPr="00CC4F9A">
        <w:rPr>
          <w:rFonts w:eastAsia="Times New Roman"/>
          <w:sz w:val="24"/>
          <w:szCs w:val="24"/>
          <w:lang w:eastAsia="ru-RU"/>
        </w:rPr>
        <w:t>бвенции областного бюджета в сумме 4 472,9 тыс. рублей ежегодно</w:t>
      </w:r>
      <w:r w:rsidR="00753421" w:rsidRPr="00CC4F9A">
        <w:rPr>
          <w:rFonts w:eastAsia="Times New Roman"/>
          <w:sz w:val="24"/>
          <w:szCs w:val="24"/>
          <w:lang w:eastAsia="ru-RU"/>
        </w:rPr>
        <w:t>.</w:t>
      </w:r>
    </w:p>
    <w:p w:rsidR="00753421" w:rsidRPr="00CC4F9A" w:rsidRDefault="00753421" w:rsidP="00753421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Ежегодно планируется привлечь к услугам в сфере дополнительного образования детей 1776 учащихся.</w:t>
      </w:r>
    </w:p>
    <w:p w:rsidR="007B20C7" w:rsidRPr="00CC4F9A" w:rsidRDefault="007B20C7" w:rsidP="00E20FF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По данному мероприятию </w:t>
      </w:r>
      <w:r w:rsidR="00010587" w:rsidRPr="00CC4F9A">
        <w:rPr>
          <w:rFonts w:eastAsia="Times New Roman"/>
          <w:sz w:val="24"/>
          <w:szCs w:val="24"/>
          <w:lang w:eastAsia="ru-RU"/>
        </w:rPr>
        <w:t xml:space="preserve">также </w:t>
      </w:r>
      <w:r w:rsidRPr="00CC4F9A">
        <w:rPr>
          <w:rFonts w:eastAsia="Times New Roman"/>
          <w:sz w:val="24"/>
          <w:szCs w:val="24"/>
          <w:lang w:eastAsia="ru-RU"/>
        </w:rPr>
        <w:t>запланированы расходы, связанные с проведением районных мероприятий и участием в областных конкурсах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Pr="00CC4F9A">
        <w:rPr>
          <w:rFonts w:eastAsia="Times New Roman"/>
          <w:sz w:val="24"/>
          <w:szCs w:val="24"/>
          <w:lang w:eastAsia="ru-RU"/>
        </w:rPr>
        <w:t xml:space="preserve">мероприятиях </w:t>
      </w:r>
      <w:r w:rsidR="00810F18" w:rsidRPr="00CC4F9A">
        <w:rPr>
          <w:rFonts w:eastAsia="Times New Roman"/>
          <w:sz w:val="24"/>
          <w:szCs w:val="24"/>
          <w:lang w:eastAsia="ru-RU"/>
        </w:rPr>
        <w:t xml:space="preserve">среди </w:t>
      </w:r>
      <w:r w:rsidRPr="00CC4F9A">
        <w:rPr>
          <w:rFonts w:eastAsia="Times New Roman"/>
          <w:sz w:val="24"/>
          <w:szCs w:val="24"/>
          <w:lang w:eastAsia="ru-RU"/>
        </w:rPr>
        <w:t>обучающихся образовательных учреждений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 (соревнования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Школа безопасности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, мероприятия: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Казачий сполох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Казачок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ЮНАРМИЯ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>)</w:t>
      </w:r>
      <w:r w:rsidRPr="00CC4F9A">
        <w:rPr>
          <w:rFonts w:eastAsia="Times New Roman"/>
          <w:sz w:val="24"/>
          <w:szCs w:val="24"/>
          <w:lang w:eastAsia="ru-RU"/>
        </w:rPr>
        <w:t xml:space="preserve">, с поощрением и награждением талантливой и способной молодежи 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(выплата именной стипендии мэра, проведение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Бала отличников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, поощрение победителя конкурса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CE7A5D" w:rsidRPr="00CC4F9A">
        <w:rPr>
          <w:rFonts w:eastAsia="Times New Roman"/>
          <w:sz w:val="24"/>
          <w:szCs w:val="24"/>
          <w:lang w:eastAsia="ru-RU"/>
        </w:rPr>
        <w:t>Ученик года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) в </w:t>
      </w:r>
      <w:r w:rsidR="00E652E8" w:rsidRPr="00CC4F9A">
        <w:rPr>
          <w:rFonts w:eastAsia="Times New Roman"/>
          <w:sz w:val="24"/>
          <w:szCs w:val="24"/>
          <w:lang w:eastAsia="ru-RU"/>
        </w:rPr>
        <w:t xml:space="preserve">общей </w:t>
      </w:r>
      <w:r w:rsidR="00CE7A5D" w:rsidRPr="00CC4F9A">
        <w:rPr>
          <w:rFonts w:eastAsia="Times New Roman"/>
          <w:sz w:val="24"/>
          <w:szCs w:val="24"/>
          <w:lang w:eastAsia="ru-RU"/>
        </w:rPr>
        <w:t>сумме 1 118,6 тыс. рублей на 2019</w:t>
      </w:r>
      <w:r w:rsidR="00697E96" w:rsidRPr="00CC4F9A">
        <w:rPr>
          <w:rFonts w:eastAsia="Times New Roman"/>
          <w:sz w:val="24"/>
          <w:szCs w:val="24"/>
          <w:lang w:eastAsia="ru-RU"/>
        </w:rPr>
        <w:t xml:space="preserve"> год, </w:t>
      </w:r>
      <w:r w:rsidR="00CE7A5D" w:rsidRPr="00CC4F9A">
        <w:rPr>
          <w:rFonts w:eastAsia="Times New Roman"/>
          <w:sz w:val="24"/>
          <w:szCs w:val="24"/>
          <w:lang w:eastAsia="ru-RU"/>
        </w:rPr>
        <w:t>1 048,5 тыс. рублей на 2020</w:t>
      </w:r>
      <w:r w:rsidR="00E652E8" w:rsidRPr="00CC4F9A">
        <w:rPr>
          <w:rFonts w:eastAsia="Times New Roman"/>
          <w:sz w:val="24"/>
          <w:szCs w:val="24"/>
          <w:lang w:eastAsia="ru-RU"/>
        </w:rPr>
        <w:t xml:space="preserve"> год и</w:t>
      </w:r>
      <w:r w:rsidR="00BC3AAF" w:rsidRPr="00CC4F9A">
        <w:rPr>
          <w:rFonts w:eastAsia="Times New Roman"/>
          <w:sz w:val="24"/>
          <w:szCs w:val="24"/>
          <w:lang w:eastAsia="ru-RU"/>
        </w:rPr>
        <w:t xml:space="preserve"> 1 260,8</w:t>
      </w:r>
      <w:r w:rsidR="00CE7A5D" w:rsidRPr="00CC4F9A">
        <w:rPr>
          <w:rFonts w:eastAsia="Times New Roman"/>
          <w:sz w:val="24"/>
          <w:szCs w:val="24"/>
          <w:lang w:eastAsia="ru-RU"/>
        </w:rPr>
        <w:t xml:space="preserve"> тыс. рублей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год.  </w:t>
      </w:r>
    </w:p>
    <w:p w:rsidR="007B20C7" w:rsidRPr="00CC4F9A" w:rsidRDefault="00323FBD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Значительный объем средств 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в рамках данного мероприятия </w:t>
      </w:r>
      <w:r w:rsidRPr="00CC4F9A">
        <w:rPr>
          <w:rFonts w:eastAsia="Times New Roman"/>
          <w:sz w:val="24"/>
          <w:szCs w:val="24"/>
          <w:lang w:eastAsia="ru-RU"/>
        </w:rPr>
        <w:t xml:space="preserve">предусматривается 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по направлению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Социальная поддержка </w:t>
      </w:r>
      <w:proofErr w:type="gramStart"/>
      <w:r w:rsidR="007B20C7" w:rsidRPr="00CC4F9A">
        <w:rPr>
          <w:rFonts w:eastAsia="Times New Roman"/>
          <w:sz w:val="24"/>
          <w:szCs w:val="24"/>
          <w:lang w:eastAsia="ru-RU"/>
        </w:rPr>
        <w:t>несовершеннолетних</w:t>
      </w:r>
      <w:proofErr w:type="gramEnd"/>
      <w:r w:rsidR="007B20C7" w:rsidRPr="00CC4F9A">
        <w:rPr>
          <w:rFonts w:eastAsia="Times New Roman"/>
          <w:sz w:val="24"/>
          <w:szCs w:val="24"/>
          <w:lang w:eastAsia="ru-RU"/>
        </w:rPr>
        <w:t xml:space="preserve"> и защита их прав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>,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Pr="00CC4F9A">
        <w:rPr>
          <w:rFonts w:eastAsia="Times New Roman"/>
          <w:sz w:val="24"/>
          <w:szCs w:val="24"/>
          <w:lang w:eastAsia="ru-RU"/>
        </w:rPr>
        <w:t xml:space="preserve">из бюджета </w:t>
      </w:r>
      <w:proofErr w:type="spellStart"/>
      <w:r w:rsidRPr="00CC4F9A">
        <w:rPr>
          <w:rFonts w:eastAsia="Times New Roman"/>
          <w:sz w:val="24"/>
          <w:szCs w:val="24"/>
          <w:lang w:eastAsia="ru-RU"/>
        </w:rPr>
        <w:t>профинансируется</w:t>
      </w:r>
      <w:proofErr w:type="spellEnd"/>
      <w:r w:rsidRPr="00CC4F9A">
        <w:rPr>
          <w:rFonts w:eastAsia="Times New Roman"/>
          <w:sz w:val="24"/>
          <w:szCs w:val="24"/>
          <w:lang w:eastAsia="ru-RU"/>
        </w:rPr>
        <w:t xml:space="preserve"> исполнение</w:t>
      </w:r>
      <w:r w:rsidR="007B20C7" w:rsidRPr="00CC4F9A">
        <w:rPr>
          <w:rFonts w:eastAsia="Times New Roman"/>
          <w:sz w:val="24"/>
          <w:szCs w:val="24"/>
          <w:lang w:eastAsia="ru-RU"/>
        </w:rPr>
        <w:t>:</w:t>
      </w:r>
    </w:p>
    <w:p w:rsidR="007B20C7" w:rsidRPr="00CC4F9A" w:rsidRDefault="00323FBD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государственного полномочия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Сахалинской области в области образования по предоставлению компенсаций части родител</w:t>
      </w:r>
      <w:r w:rsidR="0094330D" w:rsidRPr="00CC4F9A">
        <w:rPr>
          <w:rFonts w:eastAsia="Times New Roman"/>
          <w:sz w:val="24"/>
          <w:szCs w:val="24"/>
          <w:lang w:eastAsia="ru-RU"/>
        </w:rPr>
        <w:t xml:space="preserve">ьской платы за присмотр и уход </w:t>
      </w:r>
      <w:r w:rsidR="007B20C7" w:rsidRPr="00CC4F9A">
        <w:rPr>
          <w:rFonts w:eastAsia="Times New Roman"/>
          <w:sz w:val="24"/>
          <w:szCs w:val="24"/>
          <w:lang w:eastAsia="ru-RU"/>
        </w:rPr>
        <w:t>за детьми в учреждениях, реализующих программы дошкольного образования, в объеме средств 10 870,4 тыс. рублей ежегодно;</w:t>
      </w:r>
    </w:p>
    <w:p w:rsidR="007B20C7" w:rsidRPr="00CC4F9A" w:rsidRDefault="00CC497C" w:rsidP="007B20C7">
      <w:pPr>
        <w:pStyle w:val="a4"/>
        <w:spacing w:after="0"/>
        <w:ind w:left="0" w:firstLine="36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</w:t>
      </w:r>
      <w:r w:rsidR="00323FBD" w:rsidRPr="00CC4F9A">
        <w:rPr>
          <w:sz w:val="24"/>
          <w:szCs w:val="24"/>
        </w:rPr>
        <w:t>- государственного</w:t>
      </w:r>
      <w:r w:rsidR="007B20C7" w:rsidRPr="00CC4F9A">
        <w:rPr>
          <w:sz w:val="24"/>
          <w:szCs w:val="24"/>
        </w:rPr>
        <w:t xml:space="preserve"> полн</w:t>
      </w:r>
      <w:r w:rsidR="00323FBD" w:rsidRPr="00CC4F9A">
        <w:rPr>
          <w:sz w:val="24"/>
          <w:szCs w:val="24"/>
        </w:rPr>
        <w:t>омочия</w:t>
      </w:r>
      <w:r w:rsidR="007B20C7" w:rsidRPr="00CC4F9A">
        <w:rPr>
          <w:sz w:val="24"/>
          <w:szCs w:val="24"/>
        </w:rPr>
        <w:t xml:space="preserve"> Сахалинской области по организации питания школьников в объеме</w:t>
      </w:r>
      <w:r w:rsidR="0094330D" w:rsidRPr="00CC4F9A">
        <w:rPr>
          <w:sz w:val="24"/>
          <w:szCs w:val="24"/>
        </w:rPr>
        <w:t xml:space="preserve"> средств на 2019 год 17 133,5 тыс. рублей и на плановый период</w:t>
      </w:r>
      <w:r w:rsidR="0065069E" w:rsidRPr="00CC4F9A">
        <w:rPr>
          <w:sz w:val="24"/>
          <w:szCs w:val="24"/>
        </w:rPr>
        <w:t xml:space="preserve"> 2020 </w:t>
      </w:r>
      <w:r w:rsidR="007B20C7" w:rsidRPr="00CC4F9A">
        <w:rPr>
          <w:sz w:val="24"/>
          <w:szCs w:val="24"/>
        </w:rPr>
        <w:t>–</w:t>
      </w:r>
      <w:r w:rsidR="00810C74" w:rsidRPr="00CC4F9A">
        <w:rPr>
          <w:sz w:val="24"/>
          <w:szCs w:val="24"/>
        </w:rPr>
        <w:t xml:space="preserve"> </w:t>
      </w:r>
      <w:r w:rsidR="0065069E" w:rsidRPr="00CC4F9A">
        <w:rPr>
          <w:sz w:val="24"/>
          <w:szCs w:val="24"/>
        </w:rPr>
        <w:t>2021 годов</w:t>
      </w:r>
      <w:r w:rsidR="007B20C7" w:rsidRPr="00CC4F9A">
        <w:rPr>
          <w:sz w:val="24"/>
          <w:szCs w:val="24"/>
        </w:rPr>
        <w:t xml:space="preserve"> </w:t>
      </w:r>
      <w:r w:rsidR="00810C74" w:rsidRPr="00CC4F9A">
        <w:rPr>
          <w:sz w:val="24"/>
          <w:szCs w:val="24"/>
        </w:rPr>
        <w:t xml:space="preserve">по </w:t>
      </w:r>
      <w:r w:rsidR="007B20C7" w:rsidRPr="00CC4F9A">
        <w:rPr>
          <w:sz w:val="24"/>
          <w:szCs w:val="24"/>
        </w:rPr>
        <w:t>17 284,7 тыс. рублей</w:t>
      </w:r>
      <w:r w:rsidR="00697E96" w:rsidRPr="00CC4F9A">
        <w:rPr>
          <w:sz w:val="24"/>
          <w:szCs w:val="24"/>
        </w:rPr>
        <w:t xml:space="preserve"> ежегодно</w:t>
      </w:r>
      <w:r w:rsidR="007B20C7" w:rsidRPr="00CC4F9A">
        <w:rPr>
          <w:sz w:val="24"/>
          <w:szCs w:val="24"/>
        </w:rPr>
        <w:t>;</w:t>
      </w:r>
    </w:p>
    <w:p w:rsidR="007B20C7" w:rsidRPr="00CC4F9A" w:rsidRDefault="00CC497C" w:rsidP="00CC497C">
      <w:pPr>
        <w:pStyle w:val="a4"/>
        <w:spacing w:after="0"/>
        <w:ind w:left="0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 xml:space="preserve">        </w:t>
      </w:r>
      <w:r w:rsidR="00323FBD" w:rsidRPr="00CC4F9A">
        <w:rPr>
          <w:sz w:val="24"/>
          <w:szCs w:val="24"/>
        </w:rPr>
        <w:t>- принятого</w:t>
      </w:r>
      <w:r w:rsidR="007B20C7" w:rsidRPr="00CC4F9A">
        <w:rPr>
          <w:sz w:val="24"/>
          <w:szCs w:val="24"/>
        </w:rPr>
        <w:t xml:space="preserve"> муниципальным образованием обязате</w:t>
      </w:r>
      <w:r w:rsidR="00323FBD" w:rsidRPr="00CC4F9A">
        <w:rPr>
          <w:sz w:val="24"/>
          <w:szCs w:val="24"/>
        </w:rPr>
        <w:t>льства</w:t>
      </w:r>
      <w:r w:rsidR="007B20C7" w:rsidRPr="00CC4F9A">
        <w:rPr>
          <w:sz w:val="24"/>
          <w:szCs w:val="24"/>
        </w:rPr>
        <w:t xml:space="preserve"> по </w:t>
      </w:r>
      <w:proofErr w:type="spellStart"/>
      <w:r w:rsidR="007B20C7" w:rsidRPr="00CC4F9A">
        <w:rPr>
          <w:sz w:val="24"/>
          <w:szCs w:val="24"/>
        </w:rPr>
        <w:t>софинансированию</w:t>
      </w:r>
      <w:proofErr w:type="spellEnd"/>
      <w:r w:rsidR="007B20C7" w:rsidRPr="00CC4F9A">
        <w:rPr>
          <w:sz w:val="24"/>
          <w:szCs w:val="24"/>
        </w:rPr>
        <w:t xml:space="preserve"> государственного полномочия по организации питания школьников</w:t>
      </w:r>
      <w:r w:rsidR="00323FBD" w:rsidRPr="00CC4F9A">
        <w:rPr>
          <w:sz w:val="24"/>
          <w:szCs w:val="24"/>
        </w:rPr>
        <w:t>, на что</w:t>
      </w:r>
      <w:r w:rsidR="007B20C7" w:rsidRPr="00CC4F9A">
        <w:rPr>
          <w:sz w:val="24"/>
          <w:szCs w:val="24"/>
        </w:rPr>
        <w:t xml:space="preserve"> запланировано </w:t>
      </w:r>
      <w:r w:rsidR="00323FBD" w:rsidRPr="00CC4F9A">
        <w:rPr>
          <w:sz w:val="24"/>
          <w:szCs w:val="24"/>
        </w:rPr>
        <w:t xml:space="preserve">по </w:t>
      </w:r>
      <w:r w:rsidR="00697E96" w:rsidRPr="00CC4F9A">
        <w:rPr>
          <w:sz w:val="24"/>
          <w:szCs w:val="24"/>
        </w:rPr>
        <w:t>3</w:t>
      </w:r>
      <w:r w:rsidR="00753421" w:rsidRPr="00CC4F9A">
        <w:rPr>
          <w:sz w:val="24"/>
          <w:szCs w:val="24"/>
        </w:rPr>
        <w:t xml:space="preserve"> </w:t>
      </w:r>
      <w:r w:rsidR="0065069E" w:rsidRPr="00CC4F9A">
        <w:rPr>
          <w:sz w:val="24"/>
          <w:szCs w:val="24"/>
        </w:rPr>
        <w:t>292</w:t>
      </w:r>
      <w:r w:rsidR="007B20C7" w:rsidRPr="00CC4F9A">
        <w:rPr>
          <w:sz w:val="24"/>
          <w:szCs w:val="24"/>
        </w:rPr>
        <w:t>,0 тыс. рублей ежегодно;</w:t>
      </w:r>
    </w:p>
    <w:p w:rsidR="007B20C7" w:rsidRPr="00CC4F9A" w:rsidRDefault="00CC497C" w:rsidP="007B20C7">
      <w:pPr>
        <w:pStyle w:val="a4"/>
        <w:spacing w:after="0"/>
        <w:ind w:left="0" w:firstLine="36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</w:t>
      </w:r>
      <w:r w:rsidR="00323FBD" w:rsidRPr="00CC4F9A">
        <w:rPr>
          <w:sz w:val="24"/>
          <w:szCs w:val="24"/>
        </w:rPr>
        <w:t>- расходного обязательства муниципального образования</w:t>
      </w:r>
      <w:r w:rsidR="007B20C7" w:rsidRPr="00CC4F9A">
        <w:rPr>
          <w:sz w:val="24"/>
          <w:szCs w:val="24"/>
        </w:rPr>
        <w:t xml:space="preserve"> по организации присмотра и ухода за детьми в группах продленного дня в объеме средств</w:t>
      </w:r>
      <w:r w:rsidR="0065069E" w:rsidRPr="00CC4F9A">
        <w:rPr>
          <w:sz w:val="24"/>
          <w:szCs w:val="24"/>
        </w:rPr>
        <w:t xml:space="preserve"> на 2019 год 485,9 тыс. рублей и на плановый период по 490,0 тыс. рублей ежегодно</w:t>
      </w:r>
      <w:r w:rsidR="007B20C7" w:rsidRPr="00CC4F9A">
        <w:rPr>
          <w:sz w:val="24"/>
          <w:szCs w:val="24"/>
        </w:rPr>
        <w:t>;</w:t>
      </w:r>
    </w:p>
    <w:p w:rsidR="007B20C7" w:rsidRPr="00CC4F9A" w:rsidRDefault="00BF43DD" w:rsidP="00BF43DD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     </w:t>
      </w:r>
      <w:r w:rsidR="00CC497C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323FBD" w:rsidRPr="00CC4F9A">
        <w:rPr>
          <w:rFonts w:eastAsia="Times New Roman"/>
          <w:sz w:val="24"/>
          <w:szCs w:val="24"/>
          <w:lang w:eastAsia="ru-RU"/>
        </w:rPr>
        <w:t>- государственных полномочий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Сахалинской области в сфере опеки и попечительства:  выплата пособий на детей, находящихся под опекой или попечительством, выплата заработной платы приемным родителям, расходы на приобретение жилья детям-сиротам, на единовременную денежную выплату по приобретению мебели, на компенсацию расходов по оплате стоимости проезда и провоза багажа к месту использования отпуска (отдыха) и обратно, за счет субвенции из областного </w:t>
      </w:r>
      <w:r w:rsidR="00810C74" w:rsidRPr="00CC4F9A">
        <w:rPr>
          <w:rFonts w:eastAsia="Times New Roman"/>
          <w:sz w:val="24"/>
          <w:szCs w:val="24"/>
          <w:lang w:eastAsia="ru-RU"/>
        </w:rPr>
        <w:t xml:space="preserve">бюджета в объеме средств на 2019 год 55 279,2 тыс. рублей и на плановый период  по 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43 824,3 тыс. рублей</w:t>
      </w:r>
      <w:r w:rsidR="00810C74" w:rsidRPr="00CC4F9A">
        <w:rPr>
          <w:rFonts w:eastAsia="Times New Roman"/>
          <w:sz w:val="24"/>
          <w:szCs w:val="24"/>
          <w:lang w:eastAsia="ru-RU"/>
        </w:rPr>
        <w:t xml:space="preserve"> ежегодно</w:t>
      </w:r>
      <w:r w:rsidR="007B20C7" w:rsidRPr="00CC4F9A">
        <w:rPr>
          <w:rFonts w:eastAsia="Times New Roman"/>
          <w:sz w:val="24"/>
          <w:szCs w:val="24"/>
          <w:lang w:eastAsia="ru-RU"/>
        </w:rPr>
        <w:t>.</w:t>
      </w:r>
    </w:p>
    <w:p w:rsidR="00CE3881" w:rsidRPr="00CC4F9A" w:rsidRDefault="007B20C7" w:rsidP="002E43C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>В рамках реализации мероприятия</w:t>
      </w:r>
      <w:r w:rsidR="00323FBD" w:rsidRPr="00CC4F9A">
        <w:rPr>
          <w:sz w:val="24"/>
          <w:szCs w:val="24"/>
        </w:rPr>
        <w:t xml:space="preserve"> программы</w:t>
      </w:r>
      <w:r w:rsidRPr="00CC4F9A"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Развитие ресурсной и материально-технической базы образовательных учреждений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предусмотрено </w:t>
      </w:r>
      <w:r w:rsidRPr="00CC4F9A">
        <w:rPr>
          <w:rFonts w:eastAsia="Times New Roman"/>
          <w:sz w:val="24"/>
          <w:szCs w:val="24"/>
          <w:lang w:eastAsia="ru-RU"/>
        </w:rPr>
        <w:t>финансирование</w:t>
      </w:r>
      <w:r w:rsidR="00CC497C" w:rsidRPr="00CC4F9A">
        <w:rPr>
          <w:rFonts w:eastAsia="Times New Roman"/>
          <w:sz w:val="24"/>
          <w:szCs w:val="24"/>
          <w:lang w:eastAsia="ru-RU"/>
        </w:rPr>
        <w:t xml:space="preserve"> в объеме </w:t>
      </w:r>
      <w:r w:rsidR="00700D70" w:rsidRPr="00CC4F9A">
        <w:rPr>
          <w:rFonts w:eastAsia="Times New Roman"/>
          <w:sz w:val="24"/>
          <w:szCs w:val="24"/>
          <w:lang w:eastAsia="ru-RU"/>
        </w:rPr>
        <w:t>131 921,4</w:t>
      </w:r>
      <w:r w:rsidR="00CC497C" w:rsidRPr="00CC4F9A">
        <w:rPr>
          <w:rFonts w:eastAsia="Times New Roman"/>
          <w:sz w:val="24"/>
          <w:szCs w:val="24"/>
          <w:lang w:eastAsia="ru-RU"/>
        </w:rPr>
        <w:t xml:space="preserve"> тыс. рублей в 2019</w:t>
      </w:r>
      <w:r w:rsidR="00010587" w:rsidRPr="00CC4F9A">
        <w:rPr>
          <w:rFonts w:eastAsia="Times New Roman"/>
          <w:sz w:val="24"/>
          <w:szCs w:val="24"/>
          <w:lang w:eastAsia="ru-RU"/>
        </w:rPr>
        <w:t xml:space="preserve"> году, </w:t>
      </w:r>
      <w:r w:rsidR="00CC497C" w:rsidRPr="00CC4F9A">
        <w:rPr>
          <w:rFonts w:eastAsia="Times New Roman"/>
          <w:sz w:val="24"/>
          <w:szCs w:val="24"/>
          <w:lang w:eastAsia="ru-RU"/>
        </w:rPr>
        <w:t>305 494,8 тыс. рублей в 2020 году и 3</w:t>
      </w:r>
      <w:r w:rsidR="00E16185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CC497C" w:rsidRPr="00CC4F9A">
        <w:rPr>
          <w:rFonts w:eastAsia="Times New Roman"/>
          <w:sz w:val="24"/>
          <w:szCs w:val="24"/>
          <w:lang w:eastAsia="ru-RU"/>
        </w:rPr>
        <w:t>738,6 тыс. рублей в 2021</w:t>
      </w:r>
      <w:r w:rsidR="00C77925" w:rsidRPr="00CC4F9A">
        <w:rPr>
          <w:rFonts w:eastAsia="Times New Roman"/>
          <w:sz w:val="24"/>
          <w:szCs w:val="24"/>
          <w:lang w:eastAsia="ru-RU"/>
        </w:rPr>
        <w:t xml:space="preserve"> году.</w:t>
      </w:r>
      <w:r w:rsidR="001B5097" w:rsidRPr="00CC4F9A">
        <w:rPr>
          <w:rFonts w:eastAsia="Times New Roman"/>
          <w:sz w:val="24"/>
          <w:szCs w:val="24"/>
          <w:lang w:eastAsia="ru-RU"/>
        </w:rPr>
        <w:t xml:space="preserve"> </w:t>
      </w:r>
    </w:p>
    <w:p w:rsidR="00BD5CBE" w:rsidRPr="00CC4F9A" w:rsidRDefault="00BD5CBE" w:rsidP="00BD5CBE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Основные средства направлены на капитальные вложения в объекты муниципальной собственности -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Строительство школы на 300 мест в пгт. Ноглики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. </w:t>
      </w:r>
      <w:r w:rsidR="005D1AB2" w:rsidRPr="00CC4F9A">
        <w:rPr>
          <w:sz w:val="24"/>
          <w:szCs w:val="24"/>
        </w:rPr>
        <w:t>Строительство объекта финансируется с участием средств федерального бюджета, в связи с чем</w:t>
      </w:r>
      <w:r w:rsidRPr="00CC4F9A">
        <w:rPr>
          <w:sz w:val="24"/>
          <w:szCs w:val="24"/>
        </w:rPr>
        <w:t xml:space="preserve"> доля местного бюджета запланирована </w:t>
      </w:r>
      <w:r w:rsidR="00FD72C4" w:rsidRPr="00CC4F9A">
        <w:rPr>
          <w:sz w:val="24"/>
          <w:szCs w:val="24"/>
        </w:rPr>
        <w:t xml:space="preserve">из </w:t>
      </w:r>
      <w:r w:rsidRPr="00CC4F9A">
        <w:rPr>
          <w:sz w:val="24"/>
          <w:szCs w:val="24"/>
        </w:rPr>
        <w:t xml:space="preserve">расчета </w:t>
      </w:r>
      <w:r w:rsidR="005D1AB2" w:rsidRPr="00CC4F9A">
        <w:rPr>
          <w:sz w:val="24"/>
          <w:szCs w:val="24"/>
        </w:rPr>
        <w:t>0,11</w:t>
      </w:r>
      <w:r w:rsidRPr="00CC4F9A">
        <w:rPr>
          <w:sz w:val="24"/>
          <w:szCs w:val="24"/>
        </w:rPr>
        <w:t xml:space="preserve"> %</w:t>
      </w:r>
      <w:r w:rsidR="00A733E4" w:rsidRPr="00CC4F9A">
        <w:rPr>
          <w:sz w:val="24"/>
          <w:szCs w:val="24"/>
        </w:rPr>
        <w:t xml:space="preserve"> от объема </w:t>
      </w:r>
      <w:r w:rsidR="005D1AB2" w:rsidRPr="00CC4F9A">
        <w:rPr>
          <w:sz w:val="24"/>
          <w:szCs w:val="24"/>
        </w:rPr>
        <w:t>капитальных вложений</w:t>
      </w:r>
      <w:r w:rsidRPr="00CC4F9A">
        <w:rPr>
          <w:sz w:val="24"/>
          <w:szCs w:val="24"/>
        </w:rPr>
        <w:t xml:space="preserve">. Кроме этого, бюджетом предусмотрены расходы по сопровождению объекта авторским и техническим надзором соответственно по годам: 1 175,8 тыс. рублей в 2019 году, 1 289,0 тыс. рублей в 2020 году и 928,3 тыс. рублей в 2021 году. Таким образом, объемы финансирования по данному объекту составляют в проекте бюджета: на 2019 год </w:t>
      </w:r>
      <w:r w:rsidR="006A60F1" w:rsidRPr="00CC4F9A">
        <w:rPr>
          <w:sz w:val="24"/>
          <w:szCs w:val="24"/>
        </w:rPr>
        <w:t xml:space="preserve">- </w:t>
      </w:r>
      <w:r w:rsidRPr="00CC4F9A">
        <w:rPr>
          <w:sz w:val="24"/>
          <w:szCs w:val="24"/>
        </w:rPr>
        <w:t>123 827,8 тыс. рублей, из которых за счет субсидии областного бюджета – 1 215,9 тыс. рублей, федерального бюджета – 121 300,0 тыс. рублей,  местного бюджета – 1 311,9 тыс. рублей, на 2020 год –  303 328,6 тыс. рублей, в том числе за счет средств: областного бюджета – 3 005,7 тыс. рублей, федерального бюджета – 298 700,0 тыс. рублей и местного бюджета – 1 622,9 тыс. рублей, на 2021 год – 1 490,7 тыс. рублей за счет  местного бюджета.</w:t>
      </w:r>
    </w:p>
    <w:p w:rsidR="002E43C6" w:rsidRPr="00CC4F9A" w:rsidRDefault="002E43C6" w:rsidP="002E43C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Кроме того,</w:t>
      </w:r>
      <w:r w:rsidRPr="00CC4F9A">
        <w:rPr>
          <w:sz w:val="24"/>
          <w:szCs w:val="24"/>
        </w:rPr>
        <w:t xml:space="preserve"> в рамках </w:t>
      </w:r>
      <w:r w:rsidR="00CB5C8D" w:rsidRPr="00CC4F9A">
        <w:rPr>
          <w:sz w:val="24"/>
          <w:szCs w:val="24"/>
        </w:rPr>
        <w:t>мероприятий по укреплению материально-технической базы образовательных учреждений</w:t>
      </w:r>
      <w:r w:rsidRPr="00CC4F9A">
        <w:rPr>
          <w:sz w:val="24"/>
          <w:szCs w:val="24"/>
        </w:rPr>
        <w:t xml:space="preserve"> бюджетные средства </w:t>
      </w:r>
      <w:r w:rsidRPr="00CC4F9A">
        <w:rPr>
          <w:rFonts w:eastAsia="Times New Roman"/>
          <w:sz w:val="24"/>
          <w:szCs w:val="24"/>
          <w:lang w:eastAsia="ru-RU"/>
        </w:rPr>
        <w:t>планируется направить:</w:t>
      </w:r>
    </w:p>
    <w:p w:rsidR="002E43C6" w:rsidRPr="00CC4F9A" w:rsidRDefault="002E43C6" w:rsidP="002E43C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приобретение в 2019 году оборудования для систем видеонаблюдения муниципальных бюджетных учреждений СОШ № 1 и Гимназии в сумме 1 243,6 тыс. рублей;</w:t>
      </w:r>
    </w:p>
    <w:p w:rsidR="002E43C6" w:rsidRPr="00CC4F9A" w:rsidRDefault="002E43C6" w:rsidP="002E43C6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 на проведение в 2019 году текущего ремонта дошкольных учреждений в сумме 4 014,4 тыс. рублей и на ремонтные работы в учреждении дополнительного образования ДЮСШ в сумме 732,9 тыс. рублей;</w:t>
      </w:r>
    </w:p>
    <w:p w:rsidR="00BD5CBE" w:rsidRPr="00CC4F9A" w:rsidRDefault="002E43C6" w:rsidP="00BD5CBE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н</w:t>
      </w:r>
      <w:r w:rsidR="00BD5CBE" w:rsidRPr="00CC4F9A">
        <w:rPr>
          <w:sz w:val="24"/>
          <w:szCs w:val="24"/>
        </w:rPr>
        <w:t xml:space="preserve">а </w:t>
      </w:r>
      <w:r w:rsidR="00CB5C8D" w:rsidRPr="00CC4F9A">
        <w:rPr>
          <w:sz w:val="24"/>
          <w:szCs w:val="24"/>
        </w:rPr>
        <w:t>проведение капитального ремонта школ по 107,5 тыс. рублей и</w:t>
      </w:r>
      <w:r w:rsidR="00BD5CBE" w:rsidRPr="00CC4F9A">
        <w:rPr>
          <w:sz w:val="24"/>
          <w:szCs w:val="24"/>
        </w:rPr>
        <w:t xml:space="preserve"> </w:t>
      </w:r>
      <w:r w:rsidR="00CB5C8D" w:rsidRPr="00CC4F9A">
        <w:rPr>
          <w:sz w:val="24"/>
          <w:szCs w:val="24"/>
        </w:rPr>
        <w:t xml:space="preserve">дошкольных учреждений </w:t>
      </w:r>
      <w:r w:rsidR="00BD5CBE" w:rsidRPr="00CC4F9A">
        <w:rPr>
          <w:sz w:val="24"/>
          <w:szCs w:val="24"/>
        </w:rPr>
        <w:t xml:space="preserve">по 37,0 тысяч рублей </w:t>
      </w:r>
      <w:r w:rsidR="00CB5C8D" w:rsidRPr="00CC4F9A">
        <w:rPr>
          <w:sz w:val="24"/>
          <w:szCs w:val="24"/>
        </w:rPr>
        <w:t>ежегодно</w:t>
      </w:r>
      <w:r w:rsidR="00810F18" w:rsidRPr="00CC4F9A">
        <w:rPr>
          <w:sz w:val="24"/>
          <w:szCs w:val="24"/>
        </w:rPr>
        <w:t>. С</w:t>
      </w:r>
      <w:r w:rsidR="00CB5C8D" w:rsidRPr="00CC4F9A">
        <w:rPr>
          <w:sz w:val="24"/>
          <w:szCs w:val="24"/>
        </w:rPr>
        <w:t xml:space="preserve">редства запланированы </w:t>
      </w:r>
      <w:r w:rsidR="00BD5CBE" w:rsidRPr="00CC4F9A">
        <w:rPr>
          <w:sz w:val="24"/>
          <w:szCs w:val="24"/>
        </w:rPr>
        <w:t xml:space="preserve">в целях обеспечения </w:t>
      </w:r>
      <w:proofErr w:type="spellStart"/>
      <w:r w:rsidR="00BD5CBE" w:rsidRPr="00CC4F9A">
        <w:rPr>
          <w:sz w:val="24"/>
          <w:szCs w:val="24"/>
        </w:rPr>
        <w:t>софинансирования</w:t>
      </w:r>
      <w:proofErr w:type="spellEnd"/>
      <w:r w:rsidR="00BD5CBE" w:rsidRPr="00CC4F9A">
        <w:rPr>
          <w:sz w:val="24"/>
          <w:szCs w:val="24"/>
        </w:rPr>
        <w:t xml:space="preserve"> субсидии, планируемой к </w:t>
      </w:r>
      <w:r w:rsidR="003447B3" w:rsidRPr="00CC4F9A">
        <w:rPr>
          <w:sz w:val="24"/>
          <w:szCs w:val="24"/>
        </w:rPr>
        <w:t>получению муниципальным образованием</w:t>
      </w:r>
      <w:r w:rsidRPr="00CC4F9A">
        <w:rPr>
          <w:sz w:val="24"/>
          <w:szCs w:val="24"/>
        </w:rPr>
        <w:t xml:space="preserve"> </w:t>
      </w:r>
      <w:r w:rsidR="00810F18" w:rsidRPr="00CC4F9A">
        <w:rPr>
          <w:sz w:val="24"/>
          <w:szCs w:val="24"/>
        </w:rPr>
        <w:t xml:space="preserve">из областного бюджета </w:t>
      </w:r>
      <w:r w:rsidRPr="00CC4F9A">
        <w:rPr>
          <w:sz w:val="24"/>
          <w:szCs w:val="24"/>
        </w:rPr>
        <w:t>в течение года</w:t>
      </w:r>
      <w:r w:rsidR="00CB5C8D" w:rsidRPr="00CC4F9A">
        <w:rPr>
          <w:sz w:val="24"/>
          <w:szCs w:val="24"/>
        </w:rPr>
        <w:t>.</w:t>
      </w:r>
      <w:r w:rsidR="00BD5CBE" w:rsidRPr="00CC4F9A">
        <w:rPr>
          <w:sz w:val="24"/>
          <w:szCs w:val="24"/>
        </w:rPr>
        <w:t xml:space="preserve"> </w:t>
      </w:r>
    </w:p>
    <w:p w:rsidR="007B20C7" w:rsidRPr="00CC4F9A" w:rsidRDefault="00CB5C8D" w:rsidP="0018459E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</w:t>
      </w:r>
      <w:r w:rsidR="002E43C6" w:rsidRPr="00CC4F9A">
        <w:rPr>
          <w:sz w:val="24"/>
          <w:szCs w:val="24"/>
        </w:rPr>
        <w:t xml:space="preserve"> целях</w:t>
      </w:r>
      <w:r w:rsidR="00E652E8" w:rsidRPr="00CC4F9A">
        <w:rPr>
          <w:sz w:val="24"/>
          <w:szCs w:val="24"/>
        </w:rPr>
        <w:t xml:space="preserve"> обеспечени</w:t>
      </w:r>
      <w:r w:rsidR="002E43C6" w:rsidRPr="00CC4F9A">
        <w:rPr>
          <w:sz w:val="24"/>
          <w:szCs w:val="24"/>
        </w:rPr>
        <w:t>я</w:t>
      </w:r>
      <w:r w:rsidR="00E652E8" w:rsidRPr="00CC4F9A">
        <w:rPr>
          <w:sz w:val="24"/>
          <w:szCs w:val="24"/>
        </w:rPr>
        <w:t xml:space="preserve"> антитеррористической безопасности образовательный учреждений </w:t>
      </w:r>
      <w:r w:rsidR="002E43C6" w:rsidRPr="00CC4F9A">
        <w:rPr>
          <w:sz w:val="24"/>
          <w:szCs w:val="24"/>
        </w:rPr>
        <w:t>предусмотрены расходы</w:t>
      </w:r>
      <w:r w:rsidR="00E652E8" w:rsidRPr="00CC4F9A">
        <w:rPr>
          <w:sz w:val="24"/>
          <w:szCs w:val="24"/>
        </w:rPr>
        <w:t xml:space="preserve"> </w:t>
      </w:r>
      <w:r w:rsidR="0075355E" w:rsidRPr="00CC4F9A">
        <w:rPr>
          <w:sz w:val="24"/>
          <w:szCs w:val="24"/>
        </w:rPr>
        <w:t>на организацию</w:t>
      </w:r>
      <w:r w:rsidR="00E652E8" w:rsidRPr="00CC4F9A">
        <w:rPr>
          <w:sz w:val="24"/>
          <w:szCs w:val="24"/>
        </w:rPr>
        <w:t xml:space="preserve"> охраны общеобразовательных </w:t>
      </w:r>
      <w:r w:rsidR="00E652E8" w:rsidRPr="00CC4F9A">
        <w:rPr>
          <w:sz w:val="24"/>
          <w:szCs w:val="24"/>
        </w:rPr>
        <w:lastRenderedPageBreak/>
        <w:t xml:space="preserve">учреждений силами ЧОП в объеме средств на 2019 год </w:t>
      </w:r>
      <w:r w:rsidR="003447B3" w:rsidRPr="00CC4F9A">
        <w:rPr>
          <w:sz w:val="24"/>
          <w:szCs w:val="24"/>
        </w:rPr>
        <w:t>-</w:t>
      </w:r>
      <w:r w:rsidRPr="00CC4F9A">
        <w:rPr>
          <w:sz w:val="24"/>
          <w:szCs w:val="24"/>
        </w:rPr>
        <w:t xml:space="preserve"> </w:t>
      </w:r>
      <w:r w:rsidR="00E652E8" w:rsidRPr="00CC4F9A">
        <w:rPr>
          <w:sz w:val="24"/>
          <w:szCs w:val="24"/>
        </w:rPr>
        <w:t>1 919,9</w:t>
      </w:r>
      <w:r w:rsidR="004E5FD0" w:rsidRPr="00CC4F9A">
        <w:rPr>
          <w:sz w:val="24"/>
          <w:szCs w:val="24"/>
        </w:rPr>
        <w:t xml:space="preserve"> тыс. рублей, на 2020 год – 1 996,7 тыс. рублей и на 2021 год – 2</w:t>
      </w:r>
      <w:r w:rsidR="0075355E" w:rsidRPr="00CC4F9A">
        <w:rPr>
          <w:sz w:val="24"/>
          <w:szCs w:val="24"/>
        </w:rPr>
        <w:t xml:space="preserve"> </w:t>
      </w:r>
      <w:r w:rsidR="004E5FD0" w:rsidRPr="00CC4F9A">
        <w:rPr>
          <w:sz w:val="24"/>
          <w:szCs w:val="24"/>
        </w:rPr>
        <w:t>076,6 тыс. рублей.</w:t>
      </w:r>
    </w:p>
    <w:p w:rsidR="007B20C7" w:rsidRPr="00CC4F9A" w:rsidRDefault="007B20C7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В рамках реализации мероприятия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Ле</w:t>
      </w:r>
      <w:r w:rsidR="00721AFC" w:rsidRPr="00CC4F9A">
        <w:rPr>
          <w:sz w:val="24"/>
          <w:szCs w:val="24"/>
        </w:rPr>
        <w:t>тний отдых и оздоровление детей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предусмотрены </w:t>
      </w:r>
      <w:r w:rsidR="004E5FD0" w:rsidRPr="00CC4F9A">
        <w:rPr>
          <w:rFonts w:eastAsia="Times New Roman"/>
          <w:sz w:val="24"/>
          <w:szCs w:val="24"/>
          <w:lang w:eastAsia="ru-RU"/>
        </w:rPr>
        <w:t>средства на обеспечение функционирова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ния лагерей дневного пребывания </w:t>
      </w:r>
      <w:r w:rsidR="004E5FD0" w:rsidRPr="00CC4F9A">
        <w:rPr>
          <w:rFonts w:eastAsia="Times New Roman"/>
          <w:sz w:val="24"/>
          <w:szCs w:val="24"/>
          <w:lang w:eastAsia="ru-RU"/>
        </w:rPr>
        <w:t>в каникулярное время</w:t>
      </w:r>
      <w:r w:rsidR="0075355E" w:rsidRPr="00CC4F9A">
        <w:rPr>
          <w:rFonts w:eastAsia="Times New Roman"/>
          <w:sz w:val="24"/>
          <w:szCs w:val="24"/>
          <w:lang w:eastAsia="ru-RU"/>
        </w:rPr>
        <w:t xml:space="preserve"> учащихся</w:t>
      </w:r>
      <w:r w:rsidR="004E5FD0" w:rsidRPr="00CC4F9A">
        <w:rPr>
          <w:rFonts w:eastAsia="Times New Roman"/>
          <w:sz w:val="24"/>
          <w:szCs w:val="24"/>
          <w:lang w:eastAsia="ru-RU"/>
        </w:rPr>
        <w:t xml:space="preserve"> на 2019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 год</w:t>
      </w:r>
      <w:r w:rsidR="007D0EF6" w:rsidRPr="00CC4F9A">
        <w:rPr>
          <w:rFonts w:eastAsia="Times New Roman"/>
          <w:sz w:val="24"/>
          <w:szCs w:val="24"/>
          <w:lang w:eastAsia="ru-RU"/>
        </w:rPr>
        <w:t xml:space="preserve"> -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 6 298,7 тыс. рублей, на 2020 год – 6 684,4</w:t>
      </w:r>
      <w:r w:rsidRPr="00CC4F9A">
        <w:rPr>
          <w:rFonts w:eastAsia="Times New Roman"/>
          <w:sz w:val="24"/>
          <w:szCs w:val="24"/>
          <w:lang w:eastAsia="ru-RU"/>
        </w:rPr>
        <w:t xml:space="preserve"> тыс</w:t>
      </w:r>
      <w:r w:rsidR="00E5121B" w:rsidRPr="00CC4F9A">
        <w:rPr>
          <w:rFonts w:eastAsia="Times New Roman"/>
          <w:sz w:val="24"/>
          <w:szCs w:val="24"/>
          <w:lang w:eastAsia="ru-RU"/>
        </w:rPr>
        <w:t>. рублей и на 2021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 год – 6 862,7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C74F7D" w:rsidRPr="00CC4F9A">
        <w:rPr>
          <w:rFonts w:eastAsia="Times New Roman"/>
          <w:sz w:val="24"/>
          <w:szCs w:val="24"/>
          <w:lang w:eastAsia="ru-RU"/>
        </w:rPr>
        <w:t>, а также предусмотрены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 средства на </w:t>
      </w:r>
      <w:r w:rsidR="0075355E" w:rsidRPr="00CC4F9A">
        <w:rPr>
          <w:rFonts w:eastAsia="Times New Roman"/>
          <w:sz w:val="24"/>
          <w:szCs w:val="24"/>
          <w:lang w:eastAsia="ru-RU"/>
        </w:rPr>
        <w:t>осуществление сопровождения</w:t>
      </w:r>
      <w:r w:rsidR="006A5828" w:rsidRPr="00CC4F9A">
        <w:rPr>
          <w:rFonts w:eastAsia="Times New Roman"/>
          <w:sz w:val="24"/>
          <w:szCs w:val="24"/>
          <w:lang w:eastAsia="ru-RU"/>
        </w:rPr>
        <w:t xml:space="preserve"> обучающихся в загородные оздоровительные лагеря на 2019 год в сумме 112,5 тыс. рублей, на 2020 год в сумме 114,0 тыс. рублей и на 2021 год – 118,0 тыс. рублей.</w:t>
      </w:r>
    </w:p>
    <w:p w:rsidR="007B20C7" w:rsidRPr="00CC4F9A" w:rsidRDefault="00D91A3F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Предоставить услуги по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организации отдыха </w:t>
      </w:r>
      <w:r w:rsidRPr="00CC4F9A">
        <w:rPr>
          <w:rFonts w:eastAsia="Times New Roman"/>
          <w:sz w:val="24"/>
          <w:szCs w:val="24"/>
          <w:lang w:eastAsia="ru-RU"/>
        </w:rPr>
        <w:t>планируется</w:t>
      </w:r>
      <w:r w:rsidR="006E6949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75355E" w:rsidRPr="00CC4F9A">
        <w:rPr>
          <w:rFonts w:eastAsia="Times New Roman"/>
          <w:sz w:val="24"/>
          <w:szCs w:val="24"/>
          <w:lang w:eastAsia="ru-RU"/>
        </w:rPr>
        <w:t>59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0 </w:t>
      </w:r>
      <w:r w:rsidRPr="00CC4F9A">
        <w:rPr>
          <w:rFonts w:eastAsia="Times New Roman"/>
          <w:sz w:val="24"/>
          <w:szCs w:val="24"/>
          <w:lang w:eastAsia="ru-RU"/>
        </w:rPr>
        <w:t>детям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Pr="00CC4F9A">
        <w:rPr>
          <w:rFonts w:eastAsia="Times New Roman"/>
          <w:sz w:val="24"/>
          <w:szCs w:val="24"/>
          <w:lang w:eastAsia="ru-RU"/>
        </w:rPr>
        <w:t xml:space="preserve">района </w:t>
      </w:r>
      <w:r w:rsidR="007B20C7" w:rsidRPr="00CC4F9A">
        <w:rPr>
          <w:rFonts w:eastAsia="Times New Roman"/>
          <w:sz w:val="24"/>
          <w:szCs w:val="24"/>
          <w:lang w:eastAsia="ru-RU"/>
        </w:rPr>
        <w:t>ежегодно.</w:t>
      </w:r>
    </w:p>
    <w:p w:rsidR="007B20C7" w:rsidRPr="00CC4F9A" w:rsidRDefault="007B20C7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В рамках реализации мероприятия</w:t>
      </w:r>
      <w:r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Развитие кадрового потенциала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финансир</w:t>
      </w:r>
      <w:r w:rsidR="00964217" w:rsidRPr="00CC4F9A">
        <w:rPr>
          <w:sz w:val="24"/>
          <w:szCs w:val="24"/>
        </w:rPr>
        <w:t xml:space="preserve">ованием обеспечены </w:t>
      </w:r>
      <w:r w:rsidR="00323FBD" w:rsidRPr="00CC4F9A">
        <w:rPr>
          <w:sz w:val="24"/>
          <w:szCs w:val="24"/>
        </w:rPr>
        <w:t>расходы на исполнение</w:t>
      </w:r>
      <w:r w:rsidRPr="00CC4F9A">
        <w:rPr>
          <w:sz w:val="24"/>
          <w:szCs w:val="24"/>
        </w:rPr>
        <w:t>:</w:t>
      </w:r>
    </w:p>
    <w:p w:rsidR="007B20C7" w:rsidRPr="00CC4F9A" w:rsidRDefault="00323FBD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>- государственного</w:t>
      </w:r>
      <w:r w:rsidR="007B20C7" w:rsidRPr="00CC4F9A">
        <w:rPr>
          <w:sz w:val="24"/>
          <w:szCs w:val="24"/>
        </w:rPr>
        <w:t xml:space="preserve"> полномочия Сахалинской о</w:t>
      </w:r>
      <w:r w:rsidR="0018459E" w:rsidRPr="00CC4F9A">
        <w:rPr>
          <w:sz w:val="24"/>
          <w:szCs w:val="24"/>
        </w:rPr>
        <w:t xml:space="preserve">бласти по социальной поддержке </w:t>
      </w:r>
      <w:r w:rsidR="007B20C7" w:rsidRPr="00CC4F9A">
        <w:rPr>
          <w:sz w:val="24"/>
          <w:szCs w:val="24"/>
        </w:rPr>
        <w:t>педагогических работников муниципальных образовательных учреждений и проживающих с ними членов их семей</w:t>
      </w:r>
      <w:r w:rsidR="0018459E" w:rsidRPr="00CC4F9A">
        <w:rPr>
          <w:sz w:val="24"/>
          <w:szCs w:val="24"/>
        </w:rPr>
        <w:t xml:space="preserve"> </w:t>
      </w:r>
      <w:r w:rsidR="00721AFC" w:rsidRPr="00CC4F9A">
        <w:rPr>
          <w:sz w:val="24"/>
          <w:szCs w:val="24"/>
        </w:rPr>
        <w:t>на оплату</w:t>
      </w:r>
      <w:r w:rsidR="0018459E" w:rsidRPr="00CC4F9A">
        <w:rPr>
          <w:sz w:val="24"/>
          <w:szCs w:val="24"/>
        </w:rPr>
        <w:t xml:space="preserve"> коммунальных услуг</w:t>
      </w:r>
      <w:r w:rsidR="007B20C7" w:rsidRPr="00CC4F9A">
        <w:rPr>
          <w:sz w:val="24"/>
          <w:szCs w:val="24"/>
        </w:rPr>
        <w:t>, на что за счет средств областного бюджета запланировано 15 316,0 тыс. рублей ежегодно;</w:t>
      </w:r>
    </w:p>
    <w:p w:rsidR="007B20C7" w:rsidRPr="00CC4F9A" w:rsidRDefault="00323FBD" w:rsidP="00323FBD">
      <w:pPr>
        <w:pStyle w:val="a4"/>
        <w:spacing w:after="0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государственных полномочий</w:t>
      </w:r>
      <w:r w:rsidR="007B20C7" w:rsidRPr="00CC4F9A">
        <w:rPr>
          <w:sz w:val="24"/>
          <w:szCs w:val="24"/>
        </w:rPr>
        <w:t xml:space="preserve"> Сахалинской области по ежемесячным выплатам работникам образовательных учреждений, имеющим государственные награды РФ, а также звание </w:t>
      </w:r>
      <w:r w:rsidR="008242A2" w:rsidRPr="00CC4F9A">
        <w:rPr>
          <w:sz w:val="24"/>
          <w:szCs w:val="24"/>
        </w:rPr>
        <w:t>«</w:t>
      </w:r>
      <w:r w:rsidR="007B20C7" w:rsidRPr="00CC4F9A">
        <w:rPr>
          <w:sz w:val="24"/>
          <w:szCs w:val="24"/>
        </w:rPr>
        <w:t>Заслуженный педагог Сахалинской области</w:t>
      </w:r>
      <w:r w:rsidR="008242A2" w:rsidRPr="00CC4F9A">
        <w:rPr>
          <w:sz w:val="24"/>
          <w:szCs w:val="24"/>
        </w:rPr>
        <w:t>»</w:t>
      </w:r>
      <w:r w:rsidR="00A33CD9" w:rsidRPr="00CC4F9A">
        <w:rPr>
          <w:sz w:val="24"/>
          <w:szCs w:val="24"/>
        </w:rPr>
        <w:t xml:space="preserve"> в объеме средств на 2019 год </w:t>
      </w:r>
      <w:r w:rsidR="003447B3" w:rsidRPr="00CC4F9A">
        <w:rPr>
          <w:sz w:val="24"/>
          <w:szCs w:val="24"/>
        </w:rPr>
        <w:t xml:space="preserve">- </w:t>
      </w:r>
      <w:r w:rsidR="00A33CD9" w:rsidRPr="00CC4F9A">
        <w:rPr>
          <w:sz w:val="24"/>
          <w:szCs w:val="24"/>
        </w:rPr>
        <w:t>537,1 тыс. рублей и на плановый период 2020 - 2021 годов по 550,2</w:t>
      </w:r>
      <w:r w:rsidR="007B20C7" w:rsidRPr="00CC4F9A">
        <w:rPr>
          <w:sz w:val="24"/>
          <w:szCs w:val="24"/>
        </w:rPr>
        <w:t xml:space="preserve"> тыс. рублей</w:t>
      </w:r>
      <w:r w:rsidR="00A33CD9" w:rsidRPr="00CC4F9A">
        <w:rPr>
          <w:sz w:val="24"/>
          <w:szCs w:val="24"/>
        </w:rPr>
        <w:t xml:space="preserve"> ежегодно</w:t>
      </w:r>
      <w:r w:rsidRPr="00CC4F9A">
        <w:rPr>
          <w:sz w:val="24"/>
          <w:szCs w:val="24"/>
        </w:rPr>
        <w:t>,</w:t>
      </w:r>
      <w:r w:rsidR="00721AFC" w:rsidRPr="00CC4F9A">
        <w:rPr>
          <w:sz w:val="24"/>
          <w:szCs w:val="24"/>
        </w:rPr>
        <w:t xml:space="preserve"> а также</w:t>
      </w:r>
      <w:r w:rsidRPr="00CC4F9A">
        <w:rPr>
          <w:sz w:val="24"/>
          <w:szCs w:val="24"/>
        </w:rPr>
        <w:t xml:space="preserve"> </w:t>
      </w:r>
      <w:r w:rsidR="00964217" w:rsidRPr="00CC4F9A">
        <w:rPr>
          <w:sz w:val="24"/>
          <w:szCs w:val="24"/>
        </w:rPr>
        <w:t>по предоставлению</w:t>
      </w:r>
      <w:r w:rsidRPr="00CC4F9A">
        <w:rPr>
          <w:sz w:val="24"/>
          <w:szCs w:val="24"/>
        </w:rPr>
        <w:t xml:space="preserve"> дополнительн</w:t>
      </w:r>
      <w:r w:rsidR="00AC099A" w:rsidRPr="00CC4F9A">
        <w:rPr>
          <w:sz w:val="24"/>
          <w:szCs w:val="24"/>
        </w:rPr>
        <w:t>ой</w:t>
      </w:r>
      <w:r w:rsidRPr="00CC4F9A">
        <w:rPr>
          <w:sz w:val="24"/>
          <w:szCs w:val="24"/>
        </w:rPr>
        <w:t xml:space="preserve"> </w:t>
      </w:r>
      <w:r w:rsidR="007B20C7" w:rsidRPr="00CC4F9A">
        <w:rPr>
          <w:sz w:val="24"/>
          <w:szCs w:val="24"/>
        </w:rPr>
        <w:t>гарантии молодежи, проживающей и работающей в Сахалинской области</w:t>
      </w:r>
      <w:r w:rsidR="00AC099A" w:rsidRPr="00CC4F9A">
        <w:rPr>
          <w:sz w:val="24"/>
          <w:szCs w:val="24"/>
        </w:rPr>
        <w:t>,</w:t>
      </w:r>
      <w:r w:rsidR="007B20C7" w:rsidRPr="00CC4F9A">
        <w:rPr>
          <w:sz w:val="24"/>
          <w:szCs w:val="24"/>
        </w:rPr>
        <w:t xml:space="preserve"> в объеме средств 384,0 тыс. рублей ежегодно;</w:t>
      </w:r>
    </w:p>
    <w:p w:rsidR="00DB0DDA" w:rsidRPr="00CC4F9A" w:rsidRDefault="007B20C7" w:rsidP="00CC1536">
      <w:pPr>
        <w:pStyle w:val="a4"/>
        <w:spacing w:after="0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964217" w:rsidRPr="00CC4F9A">
        <w:rPr>
          <w:sz w:val="24"/>
          <w:szCs w:val="24"/>
        </w:rPr>
        <w:t xml:space="preserve"> расходного обязательства</w:t>
      </w:r>
      <w:r w:rsidRPr="00CC4F9A">
        <w:rPr>
          <w:sz w:val="24"/>
          <w:szCs w:val="24"/>
        </w:rPr>
        <w:t xml:space="preserve"> муниципального образования по предоставлению мер социальной поддержки медицинским и библиотечным работникам учреждений образования, проживающих и работающих на территории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, в том числе</w:t>
      </w:r>
      <w:r w:rsidR="003447B3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вышедшим на пенсию, </w:t>
      </w:r>
      <w:r w:rsidR="00721AFC" w:rsidRPr="00CC4F9A">
        <w:rPr>
          <w:sz w:val="24"/>
          <w:szCs w:val="24"/>
        </w:rPr>
        <w:t xml:space="preserve">на оплату коммунальных услуг </w:t>
      </w:r>
      <w:r w:rsidRPr="00CC4F9A">
        <w:rPr>
          <w:sz w:val="24"/>
          <w:szCs w:val="24"/>
        </w:rPr>
        <w:t>с объем</w:t>
      </w:r>
      <w:r w:rsidR="00A33CD9" w:rsidRPr="00CC4F9A">
        <w:rPr>
          <w:sz w:val="24"/>
          <w:szCs w:val="24"/>
        </w:rPr>
        <w:t>ом средств 834,9 тыс. рублей в 2019 году, 866,6 тыс. рублей в 2020 году и 901,3</w:t>
      </w:r>
      <w:r w:rsidRPr="00CC4F9A">
        <w:rPr>
          <w:sz w:val="24"/>
          <w:szCs w:val="24"/>
        </w:rPr>
        <w:t xml:space="preserve"> тыс. рублей</w:t>
      </w:r>
      <w:r w:rsidR="00A33CD9" w:rsidRPr="00CC4F9A">
        <w:rPr>
          <w:sz w:val="24"/>
          <w:szCs w:val="24"/>
        </w:rPr>
        <w:t xml:space="preserve"> в 2021</w:t>
      </w:r>
      <w:r w:rsidR="00DB0DDA" w:rsidRPr="00CC4F9A">
        <w:rPr>
          <w:sz w:val="24"/>
          <w:szCs w:val="24"/>
        </w:rPr>
        <w:t xml:space="preserve"> году; 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 -</w:t>
      </w:r>
      <w:r w:rsidR="00964217" w:rsidRPr="00CC4F9A">
        <w:rPr>
          <w:sz w:val="24"/>
          <w:szCs w:val="24"/>
        </w:rPr>
        <w:t xml:space="preserve"> мероприятий</w:t>
      </w:r>
      <w:r w:rsidRPr="00CC4F9A">
        <w:rPr>
          <w:sz w:val="24"/>
          <w:szCs w:val="24"/>
        </w:rPr>
        <w:t xml:space="preserve"> по стимулированию педагогических и руководящих работников, по поддержке молодых учителей муниципальных бюджетных общеобразовательных у</w:t>
      </w:r>
      <w:r w:rsidR="00DB0DDA" w:rsidRPr="00CC4F9A">
        <w:rPr>
          <w:sz w:val="24"/>
          <w:szCs w:val="24"/>
        </w:rPr>
        <w:t>чреждений в объеме средств 265,5 тыс. рублей в 2019 году, 325,4 тыс. рублей в 2020 году и 277,8</w:t>
      </w:r>
      <w:r w:rsidR="00CC1536" w:rsidRPr="00CC4F9A">
        <w:rPr>
          <w:sz w:val="24"/>
          <w:szCs w:val="24"/>
        </w:rPr>
        <w:t xml:space="preserve"> тыс. рублей в 2021</w:t>
      </w:r>
      <w:r w:rsidRPr="00CC4F9A">
        <w:rPr>
          <w:sz w:val="24"/>
          <w:szCs w:val="24"/>
        </w:rPr>
        <w:t xml:space="preserve"> году. </w:t>
      </w:r>
    </w:p>
    <w:p w:rsidR="00E5121B" w:rsidRPr="00CC4F9A" w:rsidRDefault="007B20C7" w:rsidP="007B20C7">
      <w:pPr>
        <w:pStyle w:val="a4"/>
        <w:spacing w:after="0"/>
        <w:ind w:left="0" w:firstLine="36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</w:t>
      </w:r>
      <w:r w:rsidR="000B409F" w:rsidRPr="00CC4F9A">
        <w:rPr>
          <w:sz w:val="24"/>
          <w:szCs w:val="24"/>
        </w:rPr>
        <w:t xml:space="preserve">    В рамках данного мероприятия</w:t>
      </w:r>
      <w:r w:rsidR="00CC1536" w:rsidRPr="00CC4F9A">
        <w:rPr>
          <w:sz w:val="24"/>
          <w:szCs w:val="24"/>
        </w:rPr>
        <w:t xml:space="preserve"> предусмотрены </w:t>
      </w:r>
      <w:r w:rsidR="000B409F" w:rsidRPr="00CC4F9A">
        <w:rPr>
          <w:sz w:val="24"/>
          <w:szCs w:val="24"/>
        </w:rPr>
        <w:t>средства местного бюджета на приобретение служебного жилья для педагогов в целях</w:t>
      </w:r>
      <w:r w:rsidR="00CC1536" w:rsidRPr="00CC4F9A">
        <w:rPr>
          <w:sz w:val="24"/>
          <w:szCs w:val="24"/>
        </w:rPr>
        <w:t xml:space="preserve"> </w:t>
      </w:r>
      <w:r w:rsidR="000B409F" w:rsidRPr="00CC4F9A">
        <w:rPr>
          <w:sz w:val="24"/>
          <w:szCs w:val="24"/>
        </w:rPr>
        <w:t>обеспечения потребности системы образования в педагогических кадрах</w:t>
      </w:r>
      <w:r w:rsidR="003447B3" w:rsidRPr="00CC4F9A">
        <w:rPr>
          <w:sz w:val="24"/>
          <w:szCs w:val="24"/>
        </w:rPr>
        <w:t>,</w:t>
      </w:r>
      <w:r w:rsidR="000B409F" w:rsidRPr="00CC4F9A">
        <w:rPr>
          <w:sz w:val="24"/>
          <w:szCs w:val="24"/>
        </w:rPr>
        <w:t xml:space="preserve"> в объеме средств 4 500,0 тыс. рублей на 2019 год</w:t>
      </w:r>
      <w:r w:rsidR="006015E8" w:rsidRPr="00CC4F9A">
        <w:rPr>
          <w:sz w:val="24"/>
          <w:szCs w:val="24"/>
        </w:rPr>
        <w:t>.</w:t>
      </w:r>
      <w:r w:rsidR="000B409F" w:rsidRPr="00CC4F9A">
        <w:rPr>
          <w:sz w:val="24"/>
          <w:szCs w:val="24"/>
        </w:rPr>
        <w:t xml:space="preserve"> </w:t>
      </w:r>
    </w:p>
    <w:p w:rsidR="006015E8" w:rsidRPr="00CC4F9A" w:rsidRDefault="006015E8" w:rsidP="007B20C7">
      <w:pPr>
        <w:pStyle w:val="a4"/>
        <w:spacing w:after="0"/>
        <w:ind w:left="0" w:firstLine="360"/>
        <w:jc w:val="both"/>
        <w:rPr>
          <w:sz w:val="24"/>
          <w:szCs w:val="24"/>
        </w:rPr>
      </w:pPr>
    </w:p>
    <w:p w:rsidR="008349B9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Развитие физической культуры,</w:t>
      </w:r>
    </w:p>
    <w:p w:rsidR="008349B9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спорта и молодежной политики</w:t>
      </w:r>
      <w:r w:rsidR="008349B9" w:rsidRPr="00CC4F9A">
        <w:rPr>
          <w:b/>
          <w:sz w:val="24"/>
          <w:szCs w:val="24"/>
        </w:rPr>
        <w:t xml:space="preserve"> </w:t>
      </w:r>
      <w:r w:rsidRPr="00CC4F9A">
        <w:rPr>
          <w:b/>
          <w:sz w:val="24"/>
          <w:szCs w:val="24"/>
        </w:rPr>
        <w:t>в муниципальном образовании</w:t>
      </w:r>
    </w:p>
    <w:p w:rsidR="007B20C7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</w:p>
    <w:p w:rsidR="007B20C7" w:rsidRPr="00CC4F9A" w:rsidRDefault="007B20C7" w:rsidP="007B20C7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расходных обязательств в сфере физической культуры, спорта и молодежной политики бюджетные расходы предусмотрены в рамках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</w:t>
      </w:r>
      <w:r w:rsidR="00796182" w:rsidRPr="00CC4F9A">
        <w:rPr>
          <w:sz w:val="24"/>
          <w:szCs w:val="24"/>
        </w:rPr>
        <w:t>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. Общий объем </w:t>
      </w:r>
      <w:r w:rsidR="00093DEA" w:rsidRPr="00CC4F9A">
        <w:rPr>
          <w:sz w:val="24"/>
          <w:szCs w:val="24"/>
        </w:rPr>
        <w:lastRenderedPageBreak/>
        <w:t>финансирования составляет в 2019</w:t>
      </w:r>
      <w:r w:rsidRPr="00CC4F9A">
        <w:rPr>
          <w:sz w:val="24"/>
          <w:szCs w:val="24"/>
        </w:rPr>
        <w:t xml:space="preserve"> г</w:t>
      </w:r>
      <w:r w:rsidR="00093DEA" w:rsidRPr="00CC4F9A">
        <w:rPr>
          <w:sz w:val="24"/>
          <w:szCs w:val="24"/>
        </w:rPr>
        <w:t>оду – 52 467,</w:t>
      </w:r>
      <w:r w:rsidR="00EB0FE9" w:rsidRPr="00CC4F9A">
        <w:rPr>
          <w:sz w:val="24"/>
          <w:szCs w:val="24"/>
        </w:rPr>
        <w:t>9 тыс. рублей, в 2020 году – 68 179,6</w:t>
      </w:r>
      <w:r w:rsidR="00093DEA" w:rsidRPr="00CC4F9A">
        <w:rPr>
          <w:sz w:val="24"/>
          <w:szCs w:val="24"/>
        </w:rPr>
        <w:t xml:space="preserve"> тыс</w:t>
      </w:r>
      <w:r w:rsidR="00EB0FE9" w:rsidRPr="00CC4F9A">
        <w:rPr>
          <w:sz w:val="24"/>
          <w:szCs w:val="24"/>
        </w:rPr>
        <w:t>. рублей, в 2021 году – 36 131,1</w:t>
      </w:r>
      <w:r w:rsidRPr="00CC4F9A">
        <w:rPr>
          <w:sz w:val="24"/>
          <w:szCs w:val="24"/>
        </w:rPr>
        <w:t xml:space="preserve"> тыс. рублей.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721AFC" w:rsidRPr="00CC4F9A">
        <w:rPr>
          <w:sz w:val="24"/>
          <w:szCs w:val="24"/>
        </w:rPr>
        <w:t xml:space="preserve">        </w:t>
      </w:r>
      <w:r w:rsidR="00464E33" w:rsidRPr="00CC4F9A">
        <w:rPr>
          <w:sz w:val="24"/>
          <w:szCs w:val="24"/>
        </w:rPr>
        <w:t xml:space="preserve"> </w:t>
      </w:r>
      <w:r w:rsidR="008B2589" w:rsidRPr="00CC4F9A">
        <w:rPr>
          <w:sz w:val="24"/>
          <w:szCs w:val="24"/>
        </w:rPr>
        <w:t>Таблица № 4</w:t>
      </w:r>
      <w:r w:rsidRPr="00CC4F9A">
        <w:rPr>
          <w:sz w:val="24"/>
          <w:szCs w:val="24"/>
        </w:rPr>
        <w:t xml:space="preserve">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C86A1A" w:rsidRPr="00CC4F9A">
        <w:rPr>
          <w:sz w:val="24"/>
          <w:szCs w:val="24"/>
        </w:rPr>
        <w:t xml:space="preserve">  </w:t>
      </w:r>
      <w:r w:rsidR="00464E33" w:rsidRPr="00CC4F9A">
        <w:rPr>
          <w:sz w:val="24"/>
          <w:szCs w:val="24"/>
        </w:rPr>
        <w:t xml:space="preserve"> </w:t>
      </w:r>
      <w:r w:rsidR="00C86A1A" w:rsidRPr="00CC4F9A">
        <w:rPr>
          <w:sz w:val="24"/>
          <w:szCs w:val="24"/>
        </w:rPr>
        <w:t>(тыс. рублей</w:t>
      </w:r>
      <w:r w:rsidRPr="00CC4F9A">
        <w:rPr>
          <w:sz w:val="24"/>
          <w:szCs w:val="24"/>
        </w:rPr>
        <w:t>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417"/>
        <w:gridCol w:w="1276"/>
        <w:gridCol w:w="1134"/>
        <w:gridCol w:w="992"/>
        <w:gridCol w:w="993"/>
      </w:tblGrid>
      <w:tr w:rsidR="00CC4F9A" w:rsidRPr="00CC4F9A" w:rsidTr="008349B9">
        <w:trPr>
          <w:trHeight w:val="384"/>
        </w:trPr>
        <w:tc>
          <w:tcPr>
            <w:tcW w:w="534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№ п/п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</w:tcPr>
          <w:p w:rsidR="007B20C7" w:rsidRPr="00CC4F9A" w:rsidRDefault="007B76BA" w:rsidP="00826127">
            <w:pPr>
              <w:jc w:val="center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2018-2020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ред</w:t>
            </w:r>
            <w:r w:rsidR="00826127" w:rsidRPr="00CC4F9A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</w:t>
            </w:r>
            <w:r w:rsidR="00826127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ения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Собрания от 12.07.2018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1276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7B76BA" w:rsidRPr="00CC4F9A">
              <w:rPr>
                <w:sz w:val="22"/>
                <w:szCs w:val="22"/>
              </w:rPr>
              <w:t>2019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447B3" w:rsidRPr="00CC4F9A" w:rsidRDefault="007B20C7" w:rsidP="007B20C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C4F9A">
              <w:rPr>
                <w:sz w:val="22"/>
                <w:szCs w:val="22"/>
              </w:rPr>
              <w:t>Откло</w:t>
            </w:r>
            <w:r w:rsidR="003447B3" w:rsidRPr="00CC4F9A">
              <w:rPr>
                <w:sz w:val="22"/>
                <w:szCs w:val="22"/>
              </w:rPr>
              <w:t>-</w:t>
            </w:r>
            <w:r w:rsidRPr="00CC4F9A">
              <w:rPr>
                <w:sz w:val="22"/>
                <w:szCs w:val="22"/>
              </w:rPr>
              <w:t>нение</w:t>
            </w:r>
            <w:proofErr w:type="spellEnd"/>
            <w:proofErr w:type="gramEnd"/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 (гр.4-гр.3)</w:t>
            </w:r>
          </w:p>
        </w:tc>
        <w:tc>
          <w:tcPr>
            <w:tcW w:w="992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7B76BA" w:rsidRPr="00CC4F9A">
              <w:rPr>
                <w:sz w:val="22"/>
                <w:szCs w:val="22"/>
              </w:rPr>
              <w:t xml:space="preserve">2020 </w:t>
            </w:r>
            <w:r w:rsidRPr="00CC4F9A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7B76BA" w:rsidRPr="00CC4F9A">
              <w:rPr>
                <w:sz w:val="22"/>
                <w:szCs w:val="22"/>
              </w:rPr>
              <w:t>2021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</w:tr>
      <w:tr w:rsidR="00CC4F9A" w:rsidRPr="00CC4F9A" w:rsidTr="008349B9">
        <w:trPr>
          <w:trHeight w:val="177"/>
        </w:trPr>
        <w:tc>
          <w:tcPr>
            <w:tcW w:w="5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8349B9">
        <w:trPr>
          <w:trHeight w:val="511"/>
        </w:trPr>
        <w:tc>
          <w:tcPr>
            <w:tcW w:w="534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Город</w:t>
            </w:r>
            <w:r w:rsidR="00FB0BA6" w:rsidRPr="00CC4F9A">
              <w:rPr>
                <w:sz w:val="22"/>
                <w:szCs w:val="22"/>
              </w:rPr>
              <w:t>ской округ Ногликский</w:t>
            </w:r>
            <w:r w:rsidR="008242A2" w:rsidRPr="00CC4F9A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64 143,2</w:t>
            </w:r>
          </w:p>
        </w:tc>
        <w:tc>
          <w:tcPr>
            <w:tcW w:w="1276" w:type="dxa"/>
          </w:tcPr>
          <w:p w:rsidR="007B20C7" w:rsidRPr="00CC4F9A" w:rsidRDefault="00093DE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52 467,9</w:t>
            </w:r>
          </w:p>
        </w:tc>
        <w:tc>
          <w:tcPr>
            <w:tcW w:w="1134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-11 675,3</w:t>
            </w:r>
          </w:p>
        </w:tc>
        <w:tc>
          <w:tcPr>
            <w:tcW w:w="992" w:type="dxa"/>
          </w:tcPr>
          <w:p w:rsidR="007B20C7" w:rsidRPr="00CC4F9A" w:rsidRDefault="00A30931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68 179,6</w:t>
            </w:r>
          </w:p>
        </w:tc>
        <w:tc>
          <w:tcPr>
            <w:tcW w:w="993" w:type="dxa"/>
          </w:tcPr>
          <w:p w:rsidR="007B20C7" w:rsidRPr="00CC4F9A" w:rsidRDefault="006D333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36 131,1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  <w:lang w:val="en-US"/>
              </w:rPr>
              <w:t>I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Сфера физической культуры и спорта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42 785,6</w:t>
            </w:r>
          </w:p>
        </w:tc>
        <w:tc>
          <w:tcPr>
            <w:tcW w:w="1276" w:type="dxa"/>
          </w:tcPr>
          <w:p w:rsidR="007B20C7" w:rsidRPr="00CC4F9A" w:rsidRDefault="00093DE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33 721,9</w:t>
            </w:r>
          </w:p>
        </w:tc>
        <w:tc>
          <w:tcPr>
            <w:tcW w:w="1134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-9 063,7</w:t>
            </w:r>
          </w:p>
        </w:tc>
        <w:tc>
          <w:tcPr>
            <w:tcW w:w="992" w:type="dxa"/>
          </w:tcPr>
          <w:p w:rsidR="007B20C7" w:rsidRPr="00CC4F9A" w:rsidRDefault="00A30931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50 114,4</w:t>
            </w:r>
          </w:p>
        </w:tc>
        <w:tc>
          <w:tcPr>
            <w:tcW w:w="993" w:type="dxa"/>
          </w:tcPr>
          <w:p w:rsidR="007B20C7" w:rsidRPr="00CC4F9A" w:rsidRDefault="006D333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33 177,0</w:t>
            </w:r>
          </w:p>
        </w:tc>
      </w:tr>
      <w:tr w:rsidR="00CC4F9A" w:rsidRPr="00CC4F9A" w:rsidTr="008349B9">
        <w:trPr>
          <w:trHeight w:val="726"/>
        </w:trPr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инфраструктуры и укрепление материально-технической базы объектов спортивного назначения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25 645,2</w:t>
            </w:r>
          </w:p>
          <w:p w:rsidR="007B76BA" w:rsidRPr="00CC4F9A" w:rsidRDefault="007B76BA" w:rsidP="009642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20C7" w:rsidRPr="00CC4F9A" w:rsidRDefault="00093DE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14 667,9</w:t>
            </w:r>
          </w:p>
        </w:tc>
        <w:tc>
          <w:tcPr>
            <w:tcW w:w="1134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-10 977,3</w:t>
            </w:r>
          </w:p>
        </w:tc>
        <w:tc>
          <w:tcPr>
            <w:tcW w:w="992" w:type="dxa"/>
          </w:tcPr>
          <w:p w:rsidR="007B20C7" w:rsidRPr="00CC4F9A" w:rsidRDefault="00A30931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30 780,2</w:t>
            </w:r>
          </w:p>
        </w:tc>
        <w:tc>
          <w:tcPr>
            <w:tcW w:w="993" w:type="dxa"/>
          </w:tcPr>
          <w:p w:rsidR="007B20C7" w:rsidRPr="00CC4F9A" w:rsidRDefault="006D333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13 405,8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Обеспечение спортивным инвентарем и оборудование МБУ ДО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ДЮСШ</w:t>
            </w:r>
            <w:r w:rsidR="008242A2" w:rsidRPr="00CC4F9A">
              <w:rPr>
                <w:sz w:val="22"/>
                <w:szCs w:val="22"/>
              </w:rPr>
              <w:t>»</w:t>
            </w:r>
            <w:r w:rsidRPr="00CC4F9A">
              <w:rPr>
                <w:sz w:val="22"/>
                <w:szCs w:val="22"/>
              </w:rPr>
              <w:t xml:space="preserve"> пгт. Ноглики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</w:t>
            </w:r>
            <w:r w:rsidR="00494C24" w:rsidRPr="00CC4F9A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7B20C7" w:rsidRPr="00CC4F9A" w:rsidRDefault="00093DE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7B20C7" w:rsidRPr="00CC4F9A">
              <w:rPr>
                <w:sz w:val="22"/>
                <w:szCs w:val="22"/>
              </w:rPr>
              <w:t>800,0</w:t>
            </w:r>
          </w:p>
        </w:tc>
        <w:tc>
          <w:tcPr>
            <w:tcW w:w="992" w:type="dxa"/>
          </w:tcPr>
          <w:p w:rsidR="007B20C7" w:rsidRPr="00CC4F9A" w:rsidRDefault="002622CA" w:rsidP="002622CA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800,0</w:t>
            </w:r>
          </w:p>
          <w:p w:rsidR="002622CA" w:rsidRPr="00CC4F9A" w:rsidRDefault="002622CA" w:rsidP="002622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20C7" w:rsidRPr="00CC4F9A" w:rsidRDefault="006E5848" w:rsidP="006E584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800,0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Массовая физкультурно-оздоровительная работа 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16 530,7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17 922,9</w:t>
            </w:r>
          </w:p>
        </w:tc>
        <w:tc>
          <w:tcPr>
            <w:tcW w:w="1134" w:type="dxa"/>
          </w:tcPr>
          <w:p w:rsidR="007B20C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B16354" w:rsidRPr="00CC4F9A">
              <w:rPr>
                <w:sz w:val="22"/>
                <w:szCs w:val="22"/>
              </w:rPr>
              <w:t>1 392,2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18 311,8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18 739,9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Совершенствование существующей системы работы физической культуры и спорта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75,1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78,5</w:t>
            </w:r>
          </w:p>
        </w:tc>
        <w:tc>
          <w:tcPr>
            <w:tcW w:w="1134" w:type="dxa"/>
          </w:tcPr>
          <w:p w:rsidR="007B20C7" w:rsidRPr="00CC4F9A" w:rsidRDefault="00B1635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+3,4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81,9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85,2</w:t>
            </w:r>
          </w:p>
        </w:tc>
      </w:tr>
      <w:tr w:rsidR="00CC4F9A" w:rsidRPr="00CC4F9A" w:rsidTr="008349B9">
        <w:tc>
          <w:tcPr>
            <w:tcW w:w="534" w:type="dxa"/>
          </w:tcPr>
          <w:p w:rsidR="00964217" w:rsidRPr="00CC4F9A" w:rsidRDefault="0096421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</w:tcPr>
          <w:p w:rsidR="00964217" w:rsidRPr="00CC4F9A" w:rsidRDefault="00964217" w:rsidP="0096421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Обеспечение комплексной безопасности на объектах физической культуры и спорта</w:t>
            </w:r>
          </w:p>
        </w:tc>
        <w:tc>
          <w:tcPr>
            <w:tcW w:w="1417" w:type="dxa"/>
          </w:tcPr>
          <w:p w:rsidR="00964217" w:rsidRPr="00CC4F9A" w:rsidRDefault="00494C2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</w:t>
            </w:r>
            <w:r w:rsidR="007B76BA" w:rsidRPr="00CC4F9A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6421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64217" w:rsidRPr="00CC4F9A" w:rsidRDefault="00494C2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</w:t>
            </w:r>
            <w:r w:rsidR="00B16354" w:rsidRPr="00CC4F9A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96421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6421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Подготовка кадров в области физической культуры и спорта</w:t>
            </w:r>
          </w:p>
        </w:tc>
        <w:tc>
          <w:tcPr>
            <w:tcW w:w="1417" w:type="dxa"/>
          </w:tcPr>
          <w:p w:rsidR="007B20C7" w:rsidRPr="00CC4F9A" w:rsidRDefault="007B76BA" w:rsidP="007B76BA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414,7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127,4</w:t>
            </w:r>
          </w:p>
        </w:tc>
        <w:tc>
          <w:tcPr>
            <w:tcW w:w="1134" w:type="dxa"/>
          </w:tcPr>
          <w:p w:rsidR="007B20C7" w:rsidRPr="00CC4F9A" w:rsidRDefault="00B1635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-287,3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10,0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10,4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Формирование информационной политики в области физической культуры и спорта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119,9</w:t>
            </w:r>
          </w:p>
          <w:p w:rsidR="007B76BA" w:rsidRPr="00CC4F9A" w:rsidRDefault="007B76BA" w:rsidP="009642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125,2</w:t>
            </w:r>
          </w:p>
        </w:tc>
        <w:tc>
          <w:tcPr>
            <w:tcW w:w="1134" w:type="dxa"/>
          </w:tcPr>
          <w:p w:rsidR="007B20C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B16354" w:rsidRPr="00CC4F9A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130,5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135,7</w:t>
            </w:r>
          </w:p>
        </w:tc>
      </w:tr>
      <w:tr w:rsidR="00CC4F9A" w:rsidRPr="00CC4F9A" w:rsidTr="008349B9">
        <w:trPr>
          <w:trHeight w:val="241"/>
        </w:trPr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  <w:lang w:val="en-US"/>
              </w:rPr>
              <w:t>II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Сфера молодежной политики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21 357,6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18 746,0</w:t>
            </w:r>
          </w:p>
        </w:tc>
        <w:tc>
          <w:tcPr>
            <w:tcW w:w="1134" w:type="dxa"/>
          </w:tcPr>
          <w:p w:rsidR="007B20C7" w:rsidRPr="00CC4F9A" w:rsidRDefault="00B1635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-2 611,6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18 065,2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A94AD3" w:rsidRPr="00CC4F9A">
              <w:rPr>
                <w:sz w:val="22"/>
                <w:szCs w:val="22"/>
              </w:rPr>
              <w:t> 954,1</w:t>
            </w:r>
          </w:p>
        </w:tc>
      </w:tr>
      <w:tr w:rsidR="00CC4F9A" w:rsidRPr="00CC4F9A" w:rsidTr="008349B9">
        <w:trPr>
          <w:trHeight w:val="984"/>
        </w:trPr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потенциала молодежи на территории муниципального образования, поддержка молодых инициатив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18 721,3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15 503,3</w:t>
            </w:r>
          </w:p>
        </w:tc>
        <w:tc>
          <w:tcPr>
            <w:tcW w:w="1134" w:type="dxa"/>
          </w:tcPr>
          <w:p w:rsidR="007B20C7" w:rsidRPr="00CC4F9A" w:rsidRDefault="00B1635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-3 218,0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15 518,1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380,7</w:t>
            </w:r>
          </w:p>
        </w:tc>
      </w:tr>
      <w:tr w:rsidR="00CC4F9A" w:rsidRPr="00CC4F9A" w:rsidTr="006C2F38">
        <w:trPr>
          <w:trHeight w:val="177"/>
        </w:trPr>
        <w:tc>
          <w:tcPr>
            <w:tcW w:w="5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60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2C54F5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Профессиональная ориентация </w:t>
            </w:r>
            <w:r w:rsidR="007B20C7" w:rsidRPr="00CC4F9A">
              <w:rPr>
                <w:sz w:val="22"/>
                <w:szCs w:val="22"/>
              </w:rPr>
              <w:t>молодежи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1 884,6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2 411,7</w:t>
            </w:r>
          </w:p>
        </w:tc>
        <w:tc>
          <w:tcPr>
            <w:tcW w:w="1134" w:type="dxa"/>
          </w:tcPr>
          <w:p w:rsidR="007B20C7" w:rsidRPr="00CC4F9A" w:rsidRDefault="00B16354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+527,1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1 904,8</w:t>
            </w:r>
          </w:p>
        </w:tc>
        <w:tc>
          <w:tcPr>
            <w:tcW w:w="993" w:type="dxa"/>
          </w:tcPr>
          <w:p w:rsidR="007B20C7" w:rsidRPr="00CC4F9A" w:rsidRDefault="007B20C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6E5848" w:rsidRPr="00CC4F9A">
              <w:rPr>
                <w:sz w:val="22"/>
                <w:szCs w:val="22"/>
              </w:rPr>
              <w:t> 905,3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Поддержка и обеспечение эффективного взаимодействия с молодежными объединениями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348,8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378,2</w:t>
            </w:r>
          </w:p>
        </w:tc>
        <w:tc>
          <w:tcPr>
            <w:tcW w:w="1134" w:type="dxa"/>
          </w:tcPr>
          <w:p w:rsidR="007B20C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B16354" w:rsidRPr="00CC4F9A"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393,8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409,6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Совершенствование системы патриотического воспитания и допризывной подготовки молодежи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291,6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392,7</w:t>
            </w:r>
          </w:p>
        </w:tc>
        <w:tc>
          <w:tcPr>
            <w:tcW w:w="1134" w:type="dxa"/>
          </w:tcPr>
          <w:p w:rsidR="007B20C7" w:rsidRPr="00CC4F9A" w:rsidRDefault="00964217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B16354" w:rsidRPr="00CC4F9A"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7B20C7" w:rsidRPr="00CC4F9A" w:rsidRDefault="006E5848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193,4</w:t>
            </w:r>
          </w:p>
        </w:tc>
      </w:tr>
      <w:tr w:rsidR="00CC4F9A" w:rsidRPr="00CC4F9A" w:rsidTr="008349B9">
        <w:tc>
          <w:tcPr>
            <w:tcW w:w="534" w:type="dxa"/>
          </w:tcPr>
          <w:p w:rsidR="007B20C7" w:rsidRPr="00CC4F9A" w:rsidRDefault="007B20C7" w:rsidP="00986F72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  <w:r w:rsidR="0018459E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Информационное обеспечение муниципальной молодежной политики</w:t>
            </w:r>
          </w:p>
        </w:tc>
        <w:tc>
          <w:tcPr>
            <w:tcW w:w="1417" w:type="dxa"/>
          </w:tcPr>
          <w:p w:rsidR="007B20C7" w:rsidRPr="00CC4F9A" w:rsidRDefault="007B76B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111,3</w:t>
            </w:r>
          </w:p>
        </w:tc>
        <w:tc>
          <w:tcPr>
            <w:tcW w:w="1276" w:type="dxa"/>
          </w:tcPr>
          <w:p w:rsidR="007B20C7" w:rsidRPr="00CC4F9A" w:rsidRDefault="000E0AC2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</w:tcPr>
          <w:p w:rsidR="007B20C7" w:rsidRPr="00CC4F9A" w:rsidRDefault="00B16354" w:rsidP="00B16354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-51,2</w:t>
            </w:r>
          </w:p>
        </w:tc>
        <w:tc>
          <w:tcPr>
            <w:tcW w:w="992" w:type="dxa"/>
          </w:tcPr>
          <w:p w:rsidR="007B20C7" w:rsidRPr="00CC4F9A" w:rsidRDefault="002622CA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62,6</w:t>
            </w:r>
          </w:p>
        </w:tc>
        <w:tc>
          <w:tcPr>
            <w:tcW w:w="993" w:type="dxa"/>
          </w:tcPr>
          <w:p w:rsidR="007B20C7" w:rsidRPr="00CC4F9A" w:rsidRDefault="00A94AD3" w:rsidP="0096421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65,1</w:t>
            </w:r>
          </w:p>
        </w:tc>
      </w:tr>
    </w:tbl>
    <w:p w:rsidR="007B20C7" w:rsidRPr="00CC4F9A" w:rsidRDefault="007B20C7" w:rsidP="007B20C7">
      <w:pPr>
        <w:pStyle w:val="a4"/>
        <w:spacing w:after="0" w:line="256" w:lineRule="auto"/>
        <w:ind w:left="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</w:t>
      </w:r>
    </w:p>
    <w:p w:rsidR="007B20C7" w:rsidRPr="00CC4F9A" w:rsidRDefault="007B20C7" w:rsidP="00DF7B4E">
      <w:pPr>
        <w:pStyle w:val="a4"/>
        <w:spacing w:after="0" w:line="254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</w:t>
      </w:r>
      <w:r w:rsidR="00A94AD3" w:rsidRPr="00CC4F9A">
        <w:rPr>
          <w:sz w:val="24"/>
          <w:szCs w:val="24"/>
        </w:rPr>
        <w:t>019</w:t>
      </w:r>
      <w:r w:rsidRPr="00CC4F9A">
        <w:rPr>
          <w:sz w:val="24"/>
          <w:szCs w:val="24"/>
        </w:rPr>
        <w:t xml:space="preserve"> год</w:t>
      </w:r>
      <w:r w:rsidR="00995852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утвержденным </w:t>
      </w:r>
      <w:r w:rsidR="001A7A6B" w:rsidRPr="00CC4F9A">
        <w:rPr>
          <w:sz w:val="24"/>
          <w:szCs w:val="24"/>
        </w:rPr>
        <w:t xml:space="preserve">на 2019 год </w:t>
      </w:r>
      <w:r w:rsidR="00865E6B" w:rsidRPr="00CC4F9A">
        <w:rPr>
          <w:sz w:val="24"/>
          <w:szCs w:val="24"/>
        </w:rPr>
        <w:t xml:space="preserve">решением Собрания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</w:t>
      </w:r>
      <w:r w:rsidR="00A94AD3" w:rsidRPr="00CC4F9A">
        <w:rPr>
          <w:sz w:val="24"/>
          <w:szCs w:val="24"/>
        </w:rPr>
        <w:t>т 07.12.2017 № 174</w:t>
      </w:r>
      <w:r w:rsidR="00865E6B"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="00865E6B" w:rsidRPr="00CC4F9A">
        <w:rPr>
          <w:sz w:val="24"/>
          <w:szCs w:val="24"/>
        </w:rPr>
        <w:t xml:space="preserve">О бюджете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</w:t>
      </w:r>
      <w:r w:rsidR="00865E6B" w:rsidRPr="00CC4F9A">
        <w:rPr>
          <w:sz w:val="24"/>
          <w:szCs w:val="24"/>
        </w:rPr>
        <w:t>родской округ Ногликский</w:t>
      </w:r>
      <w:r w:rsidR="008242A2" w:rsidRPr="00CC4F9A">
        <w:rPr>
          <w:sz w:val="24"/>
          <w:szCs w:val="24"/>
        </w:rPr>
        <w:t>»</w:t>
      </w:r>
      <w:r w:rsidR="00865E6B" w:rsidRPr="00CC4F9A">
        <w:rPr>
          <w:sz w:val="24"/>
          <w:szCs w:val="24"/>
        </w:rPr>
        <w:t xml:space="preserve"> </w:t>
      </w:r>
      <w:r w:rsidR="00A94AD3" w:rsidRPr="00CC4F9A">
        <w:rPr>
          <w:sz w:val="24"/>
          <w:szCs w:val="24"/>
        </w:rPr>
        <w:t>на 2018</w:t>
      </w:r>
      <w:r w:rsidRPr="00CC4F9A">
        <w:rPr>
          <w:sz w:val="24"/>
          <w:szCs w:val="24"/>
        </w:rPr>
        <w:t xml:space="preserve"> год и на плановый период 20</w:t>
      </w:r>
      <w:r w:rsidR="00A94AD3" w:rsidRPr="00CC4F9A">
        <w:rPr>
          <w:sz w:val="24"/>
          <w:szCs w:val="24"/>
        </w:rPr>
        <w:t>19</w:t>
      </w:r>
      <w:r w:rsidR="00F02616" w:rsidRPr="00CC4F9A">
        <w:rPr>
          <w:sz w:val="24"/>
          <w:szCs w:val="24"/>
        </w:rPr>
        <w:t xml:space="preserve"> – 20</w:t>
      </w:r>
      <w:r w:rsidR="00A94AD3" w:rsidRPr="00CC4F9A">
        <w:rPr>
          <w:sz w:val="24"/>
          <w:szCs w:val="24"/>
        </w:rPr>
        <w:t>20</w:t>
      </w:r>
      <w:r w:rsidR="00F02616"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="00995852" w:rsidRPr="00CC4F9A">
        <w:rPr>
          <w:sz w:val="24"/>
          <w:szCs w:val="24"/>
        </w:rPr>
        <w:t>,</w:t>
      </w:r>
      <w:r w:rsidR="00FF5772" w:rsidRPr="00CC4F9A">
        <w:rPr>
          <w:sz w:val="24"/>
          <w:szCs w:val="24"/>
        </w:rPr>
        <w:t xml:space="preserve"> увеличился</w:t>
      </w:r>
      <w:r w:rsidR="00DF7B4E" w:rsidRPr="00CC4F9A">
        <w:rPr>
          <w:sz w:val="24"/>
          <w:szCs w:val="24"/>
        </w:rPr>
        <w:t xml:space="preserve"> на 18 026,2 тыс. рублей. Увеличение бюджетных ассигновани</w:t>
      </w:r>
      <w:r w:rsidR="00CA09D3" w:rsidRPr="00CC4F9A">
        <w:rPr>
          <w:sz w:val="24"/>
          <w:szCs w:val="24"/>
        </w:rPr>
        <w:t xml:space="preserve">й обусловлено тем, что за счет средств местного бюджета предусмотрено финансирование расходов </w:t>
      </w:r>
      <w:r w:rsidR="00DF7B4E" w:rsidRPr="00CC4F9A">
        <w:rPr>
          <w:sz w:val="24"/>
          <w:szCs w:val="24"/>
        </w:rPr>
        <w:t>на развитие инфраструктуры и укрепление материально-технической базы объектов спортивного назначения.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На реализацию мероприятий по разделу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Сфера физической культуры и спорта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предусматриваются бюджетны</w:t>
      </w:r>
      <w:r w:rsidR="002C44A2" w:rsidRPr="00CC4F9A">
        <w:rPr>
          <w:rFonts w:eastAsia="Times New Roman"/>
          <w:sz w:val="24"/>
          <w:szCs w:val="24"/>
          <w:lang w:eastAsia="ru-RU"/>
        </w:rPr>
        <w:t>е ассигнования в объеме 33 7</w:t>
      </w:r>
      <w:r w:rsidR="00A30931" w:rsidRPr="00CC4F9A">
        <w:rPr>
          <w:rFonts w:eastAsia="Times New Roman"/>
          <w:sz w:val="24"/>
          <w:szCs w:val="24"/>
          <w:lang w:eastAsia="ru-RU"/>
        </w:rPr>
        <w:t>21,9 тыс. рублей на 2019 год, 50 114,4</w:t>
      </w:r>
      <w:r w:rsidR="002C44A2" w:rsidRPr="00CC4F9A">
        <w:rPr>
          <w:rFonts w:eastAsia="Times New Roman"/>
          <w:sz w:val="24"/>
          <w:szCs w:val="24"/>
          <w:lang w:eastAsia="ru-RU"/>
        </w:rPr>
        <w:t xml:space="preserve"> тыс. рублей на 2020 год и </w:t>
      </w:r>
      <w:r w:rsidR="006D3332" w:rsidRPr="00CC4F9A">
        <w:rPr>
          <w:rFonts w:eastAsia="Times New Roman"/>
          <w:sz w:val="24"/>
          <w:szCs w:val="24"/>
          <w:lang w:eastAsia="ru-RU"/>
        </w:rPr>
        <w:t>33 177,0</w:t>
      </w:r>
      <w:r w:rsidR="002C44A2" w:rsidRPr="00CC4F9A">
        <w:rPr>
          <w:rFonts w:eastAsia="Times New Roman"/>
          <w:sz w:val="24"/>
          <w:szCs w:val="24"/>
          <w:lang w:eastAsia="ru-RU"/>
        </w:rPr>
        <w:t xml:space="preserve"> тыс. рублей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год. Средства планируется направить: </w:t>
      </w:r>
    </w:p>
    <w:p w:rsidR="007B20C7" w:rsidRPr="00CC4F9A" w:rsidRDefault="007B20C7" w:rsidP="002C44A2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а) на </w:t>
      </w:r>
      <w:r w:rsidRPr="00CC4F9A">
        <w:rPr>
          <w:sz w:val="24"/>
          <w:szCs w:val="24"/>
        </w:rPr>
        <w:t>развитие инфраструктуры и укрепление материально-технической базы объектов спортивного назначения</w:t>
      </w:r>
      <w:r w:rsidR="0018459E" w:rsidRPr="00CC4F9A">
        <w:rPr>
          <w:sz w:val="24"/>
          <w:szCs w:val="24"/>
        </w:rPr>
        <w:t xml:space="preserve"> учтены бюджетные ассигнования</w:t>
      </w:r>
      <w:r w:rsidRPr="00CC4F9A">
        <w:rPr>
          <w:sz w:val="24"/>
          <w:szCs w:val="24"/>
        </w:rPr>
        <w:t>:</w:t>
      </w:r>
    </w:p>
    <w:p w:rsidR="007B20C7" w:rsidRPr="00CC4F9A" w:rsidRDefault="007B20C7" w:rsidP="00F72CD1">
      <w:pPr>
        <w:tabs>
          <w:tab w:val="left" w:pos="0"/>
        </w:tabs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на </w:t>
      </w:r>
      <w:r w:rsidR="002C44A2" w:rsidRPr="00CC4F9A">
        <w:rPr>
          <w:sz w:val="24"/>
          <w:szCs w:val="24"/>
        </w:rPr>
        <w:t>текущий ремонт</w:t>
      </w:r>
      <w:r w:rsidR="00F72CD1" w:rsidRPr="00CC4F9A">
        <w:rPr>
          <w:sz w:val="24"/>
          <w:szCs w:val="24"/>
        </w:rPr>
        <w:t xml:space="preserve"> в 2019 году</w:t>
      </w:r>
      <w:r w:rsidR="002C44A2" w:rsidRPr="00CC4F9A">
        <w:rPr>
          <w:sz w:val="24"/>
          <w:szCs w:val="24"/>
        </w:rPr>
        <w:t xml:space="preserve"> </w:t>
      </w:r>
      <w:r w:rsidR="006A3480" w:rsidRPr="00CC4F9A">
        <w:rPr>
          <w:sz w:val="24"/>
          <w:szCs w:val="24"/>
        </w:rPr>
        <w:t>спорткомплекса</w:t>
      </w:r>
      <w:r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Арена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</w:t>
      </w:r>
      <w:r w:rsidR="006A3480" w:rsidRPr="00CC4F9A">
        <w:rPr>
          <w:sz w:val="24"/>
          <w:szCs w:val="24"/>
        </w:rPr>
        <w:t xml:space="preserve">предусмотрены средства </w:t>
      </w:r>
      <w:r w:rsidR="00995852" w:rsidRPr="00CC4F9A">
        <w:rPr>
          <w:sz w:val="24"/>
          <w:szCs w:val="24"/>
        </w:rPr>
        <w:t xml:space="preserve">в </w:t>
      </w:r>
      <w:r w:rsidR="002C44A2" w:rsidRPr="00CC4F9A">
        <w:rPr>
          <w:sz w:val="24"/>
          <w:szCs w:val="24"/>
        </w:rPr>
        <w:t>сумме 3 123,0 тыс. рублей</w:t>
      </w:r>
      <w:r w:rsidR="00F72CD1" w:rsidRPr="00CC4F9A">
        <w:rPr>
          <w:sz w:val="24"/>
          <w:szCs w:val="24"/>
        </w:rPr>
        <w:t>,</w:t>
      </w:r>
      <w:r w:rsidR="002C44A2" w:rsidRPr="00CC4F9A">
        <w:rPr>
          <w:sz w:val="24"/>
          <w:szCs w:val="24"/>
        </w:rPr>
        <w:t xml:space="preserve"> </w:t>
      </w:r>
      <w:r w:rsidR="00F72CD1" w:rsidRPr="00CC4F9A">
        <w:rPr>
          <w:sz w:val="24"/>
          <w:szCs w:val="24"/>
        </w:rPr>
        <w:t>на 2020 год предусмотрены средства в сумме 2 218,0 тыс. рублей на обеспечение данного учреждения дизель-генераторной установкой;</w:t>
      </w:r>
    </w:p>
    <w:p w:rsidR="00EB0FE9" w:rsidRPr="00CC4F9A" w:rsidRDefault="0018459E" w:rsidP="00EB0FE9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2C44A2" w:rsidRPr="00CC4F9A">
        <w:rPr>
          <w:sz w:val="24"/>
          <w:szCs w:val="24"/>
        </w:rPr>
        <w:t>на</w:t>
      </w:r>
      <w:r w:rsidR="00EB0FE9" w:rsidRPr="00CC4F9A">
        <w:rPr>
          <w:sz w:val="24"/>
          <w:szCs w:val="24"/>
        </w:rPr>
        <w:t xml:space="preserve"> </w:t>
      </w:r>
      <w:r w:rsidR="00503F58" w:rsidRPr="00CC4F9A">
        <w:rPr>
          <w:sz w:val="24"/>
          <w:szCs w:val="24"/>
        </w:rPr>
        <w:t>2020</w:t>
      </w:r>
      <w:r w:rsidR="00EB0FE9" w:rsidRPr="00CC4F9A">
        <w:rPr>
          <w:sz w:val="24"/>
          <w:szCs w:val="24"/>
        </w:rPr>
        <w:t xml:space="preserve"> год запланированы средства в сумме 9,0 тыс. рублей</w:t>
      </w:r>
      <w:r w:rsidR="00503F58" w:rsidRPr="00CC4F9A">
        <w:rPr>
          <w:sz w:val="24"/>
          <w:szCs w:val="24"/>
        </w:rPr>
        <w:t xml:space="preserve"> на укрепление материально-</w:t>
      </w:r>
      <w:r w:rsidR="00EB0FE9" w:rsidRPr="00CC4F9A">
        <w:rPr>
          <w:sz w:val="24"/>
          <w:szCs w:val="24"/>
        </w:rPr>
        <w:t>технической базы учреждений спортивной на</w:t>
      </w:r>
      <w:r w:rsidR="00503F58" w:rsidRPr="00CC4F9A">
        <w:rPr>
          <w:sz w:val="24"/>
          <w:szCs w:val="24"/>
        </w:rPr>
        <w:t>правленности и учр</w:t>
      </w:r>
      <w:r w:rsidR="00FA4585" w:rsidRPr="00CC4F9A">
        <w:rPr>
          <w:sz w:val="24"/>
          <w:szCs w:val="24"/>
        </w:rPr>
        <w:t>еждений отраслевого образования</w:t>
      </w:r>
      <w:r w:rsidR="00826127" w:rsidRPr="00CC4F9A">
        <w:rPr>
          <w:sz w:val="24"/>
          <w:szCs w:val="24"/>
        </w:rPr>
        <w:t>,</w:t>
      </w:r>
      <w:r w:rsidR="00EB0FE9" w:rsidRPr="00CC4F9A">
        <w:rPr>
          <w:sz w:val="24"/>
          <w:szCs w:val="24"/>
        </w:rPr>
        <w:t xml:space="preserve"> в целях обеспечения </w:t>
      </w:r>
      <w:proofErr w:type="spellStart"/>
      <w:r w:rsidR="00EB0FE9" w:rsidRPr="00CC4F9A">
        <w:rPr>
          <w:sz w:val="24"/>
          <w:szCs w:val="24"/>
        </w:rPr>
        <w:t>софинансирования</w:t>
      </w:r>
      <w:proofErr w:type="spellEnd"/>
      <w:r w:rsidR="00EB0FE9" w:rsidRPr="00CC4F9A">
        <w:rPr>
          <w:sz w:val="24"/>
          <w:szCs w:val="24"/>
        </w:rPr>
        <w:t xml:space="preserve"> субсидии, планируемой к выделению</w:t>
      </w:r>
      <w:r w:rsidR="00AC45F3" w:rsidRPr="00CC4F9A">
        <w:rPr>
          <w:sz w:val="24"/>
          <w:szCs w:val="24"/>
        </w:rPr>
        <w:t xml:space="preserve"> в течение</w:t>
      </w:r>
      <w:r w:rsidR="00FA4585" w:rsidRPr="00CC4F9A">
        <w:rPr>
          <w:sz w:val="24"/>
          <w:szCs w:val="24"/>
        </w:rPr>
        <w:t xml:space="preserve"> года из областного бюджета;</w:t>
      </w:r>
    </w:p>
    <w:p w:rsidR="00826127" w:rsidRPr="00CC4F9A" w:rsidRDefault="008349B9" w:rsidP="00826127">
      <w:pPr>
        <w:spacing w:after="0" w:line="259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>-</w:t>
      </w:r>
      <w:r w:rsidR="00826127" w:rsidRPr="00CC4F9A">
        <w:rPr>
          <w:rFonts w:eastAsia="Times New Roman"/>
          <w:sz w:val="24"/>
          <w:szCs w:val="24"/>
          <w:lang w:eastAsia="ru-RU"/>
        </w:rPr>
        <w:t xml:space="preserve"> на строительство объекта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826127" w:rsidRPr="00CC4F9A">
        <w:rPr>
          <w:rFonts w:eastAsia="Times New Roman"/>
          <w:sz w:val="24"/>
          <w:szCs w:val="24"/>
          <w:lang w:eastAsia="ru-RU"/>
        </w:rPr>
        <w:t>Крытый корт в пгт. Ноглики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82612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26127" w:rsidRPr="00CC4F9A">
        <w:rPr>
          <w:sz w:val="24"/>
          <w:szCs w:val="24"/>
        </w:rPr>
        <w:t>за счет средств местного бюджета предусмотрено финансирование в объемах 9 160,9 тыс. рублей на 2019 год и плановый период - 28 553,2 тыс. рублей и 13 405,8 тыс. рублей соответственно</w:t>
      </w:r>
      <w:r w:rsidR="0060708F" w:rsidRPr="00CC4F9A">
        <w:rPr>
          <w:sz w:val="24"/>
          <w:szCs w:val="24"/>
        </w:rPr>
        <w:t xml:space="preserve"> по годам</w:t>
      </w:r>
      <w:r w:rsidR="00F72CD1" w:rsidRPr="00CC4F9A">
        <w:rPr>
          <w:sz w:val="24"/>
          <w:szCs w:val="24"/>
        </w:rPr>
        <w:t xml:space="preserve">, </w:t>
      </w:r>
      <w:r w:rsidR="00826127" w:rsidRPr="00CC4F9A">
        <w:rPr>
          <w:sz w:val="24"/>
          <w:szCs w:val="24"/>
        </w:rPr>
        <w:t xml:space="preserve">расходы запланированы в целях обеспечения </w:t>
      </w:r>
      <w:proofErr w:type="spellStart"/>
      <w:r w:rsidR="00826127" w:rsidRPr="00CC4F9A">
        <w:rPr>
          <w:sz w:val="24"/>
          <w:szCs w:val="24"/>
        </w:rPr>
        <w:t>софинансирования</w:t>
      </w:r>
      <w:proofErr w:type="spellEnd"/>
      <w:r w:rsidR="00826127" w:rsidRPr="00CC4F9A">
        <w:rPr>
          <w:sz w:val="24"/>
          <w:szCs w:val="24"/>
        </w:rPr>
        <w:t xml:space="preserve"> субсидии, планируемой к выделению из областного бюджета</w:t>
      </w:r>
      <w:r w:rsidR="00F72CD1" w:rsidRPr="00CC4F9A">
        <w:rPr>
          <w:sz w:val="24"/>
          <w:szCs w:val="24"/>
        </w:rPr>
        <w:t xml:space="preserve">, из расчета уровня </w:t>
      </w:r>
      <w:proofErr w:type="spellStart"/>
      <w:r w:rsidR="00F72CD1" w:rsidRPr="00CC4F9A">
        <w:rPr>
          <w:sz w:val="24"/>
          <w:szCs w:val="24"/>
        </w:rPr>
        <w:t>софинансирования</w:t>
      </w:r>
      <w:proofErr w:type="spellEnd"/>
      <w:r w:rsidR="00F72CD1" w:rsidRPr="00CC4F9A">
        <w:rPr>
          <w:sz w:val="24"/>
          <w:szCs w:val="24"/>
        </w:rPr>
        <w:t xml:space="preserve"> капитальных вложений в размере 10,95%</w:t>
      </w:r>
      <w:r w:rsidR="00826127" w:rsidRPr="00CC4F9A">
        <w:rPr>
          <w:sz w:val="24"/>
          <w:szCs w:val="24"/>
        </w:rPr>
        <w:t>;</w:t>
      </w:r>
    </w:p>
    <w:p w:rsidR="00B25EBA" w:rsidRPr="00CC4F9A" w:rsidRDefault="00826127" w:rsidP="008349B9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на 2019 год на строительство спортивной площадки в переулке </w:t>
      </w:r>
      <w:proofErr w:type="spellStart"/>
      <w:r w:rsidRPr="00CC4F9A">
        <w:rPr>
          <w:sz w:val="24"/>
          <w:szCs w:val="24"/>
        </w:rPr>
        <w:t>Лиманский</w:t>
      </w:r>
      <w:proofErr w:type="spellEnd"/>
      <w:r w:rsidRPr="00CC4F9A">
        <w:rPr>
          <w:sz w:val="24"/>
          <w:szCs w:val="24"/>
        </w:rPr>
        <w:t xml:space="preserve"> пгт. Ноглики по заявке жителей микрорайона колхоза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Восток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– 2 384,0 тыс. рублей за счет средств местного бюджета, в целях обеспечения </w:t>
      </w:r>
      <w:proofErr w:type="spellStart"/>
      <w:r w:rsidRPr="00CC4F9A">
        <w:rPr>
          <w:sz w:val="24"/>
          <w:szCs w:val="24"/>
        </w:rPr>
        <w:t>софинансирования</w:t>
      </w:r>
      <w:proofErr w:type="spellEnd"/>
      <w:r w:rsidRPr="00CC4F9A">
        <w:rPr>
          <w:sz w:val="24"/>
          <w:szCs w:val="24"/>
        </w:rPr>
        <w:t xml:space="preserve"> субсидии из областного бюджета, планируемой к выделению в течение года из бюджета облас</w:t>
      </w:r>
      <w:r w:rsidR="008349B9" w:rsidRPr="00CC4F9A">
        <w:rPr>
          <w:sz w:val="24"/>
          <w:szCs w:val="24"/>
        </w:rPr>
        <w:t>ти.</w:t>
      </w:r>
    </w:p>
    <w:p w:rsidR="00BD77F4" w:rsidRPr="00CC4F9A" w:rsidRDefault="00B25EBA" w:rsidP="00BD77F4">
      <w:pPr>
        <w:tabs>
          <w:tab w:val="left" w:pos="0"/>
        </w:tabs>
        <w:spacing w:after="0" w:line="259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>б) на обеспечение оборудованием и инвентарем</w:t>
      </w:r>
      <w:r w:rsidR="00E5121B" w:rsidRPr="00CC4F9A">
        <w:rPr>
          <w:sz w:val="24"/>
          <w:szCs w:val="24"/>
        </w:rPr>
        <w:t xml:space="preserve"> муниципального учреждения до</w:t>
      </w:r>
      <w:r w:rsidR="00BD77F4" w:rsidRPr="00CC4F9A">
        <w:rPr>
          <w:sz w:val="24"/>
          <w:szCs w:val="24"/>
        </w:rPr>
        <w:t>полнительного образования ДЮСШ (приобретение формы</w:t>
      </w:r>
      <w:r w:rsidR="00E5121B" w:rsidRPr="00CC4F9A">
        <w:rPr>
          <w:sz w:val="24"/>
          <w:szCs w:val="24"/>
        </w:rPr>
        <w:t>, спортинв</w:t>
      </w:r>
      <w:r w:rsidR="00BD77F4" w:rsidRPr="00CC4F9A">
        <w:rPr>
          <w:sz w:val="24"/>
          <w:szCs w:val="24"/>
        </w:rPr>
        <w:t>ентаря, оборудования для отделений самбо/дзюдо, спортивная борьба, лыжные гонки) в</w:t>
      </w:r>
      <w:r w:rsidR="0099116C" w:rsidRPr="00CC4F9A">
        <w:rPr>
          <w:sz w:val="24"/>
          <w:szCs w:val="24"/>
        </w:rPr>
        <w:t xml:space="preserve"> объеме средств </w:t>
      </w:r>
      <w:r w:rsidR="00BD77F4" w:rsidRPr="00CC4F9A">
        <w:rPr>
          <w:sz w:val="24"/>
          <w:szCs w:val="24"/>
        </w:rPr>
        <w:t xml:space="preserve">800,0 тыс. рублей </w:t>
      </w:r>
      <w:r w:rsidR="00A1675A" w:rsidRPr="00CC4F9A">
        <w:rPr>
          <w:sz w:val="24"/>
          <w:szCs w:val="24"/>
        </w:rPr>
        <w:t>ежегодно.</w:t>
      </w:r>
    </w:p>
    <w:p w:rsidR="007B20C7" w:rsidRPr="00CC4F9A" w:rsidRDefault="00A1675A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lastRenderedPageBreak/>
        <w:t xml:space="preserve">в) на мероприятия </w:t>
      </w:r>
      <w:r w:rsidR="007B20C7" w:rsidRPr="00CC4F9A">
        <w:rPr>
          <w:rFonts w:eastAsia="Times New Roman"/>
          <w:sz w:val="24"/>
          <w:szCs w:val="24"/>
          <w:lang w:eastAsia="ru-RU"/>
        </w:rPr>
        <w:t>в области физической культуры, школьного и ма</w:t>
      </w:r>
      <w:r w:rsidRPr="00CC4F9A">
        <w:rPr>
          <w:rFonts w:eastAsia="Times New Roman"/>
          <w:sz w:val="24"/>
          <w:szCs w:val="24"/>
          <w:lang w:eastAsia="ru-RU"/>
        </w:rPr>
        <w:t>ссового спорта в объеме 18 254,0 тыс. рублей на 2019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</w:t>
      </w:r>
      <w:r w:rsidR="00700D70" w:rsidRPr="00CC4F9A">
        <w:rPr>
          <w:rFonts w:eastAsia="Times New Roman"/>
          <w:sz w:val="24"/>
          <w:szCs w:val="24"/>
          <w:lang w:eastAsia="ru-RU"/>
        </w:rPr>
        <w:t>од, 18 534,2 тыс. рублей на 2021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го</w:t>
      </w:r>
      <w:r w:rsidR="00CC6305" w:rsidRPr="00CC4F9A">
        <w:rPr>
          <w:rFonts w:eastAsia="Times New Roman"/>
          <w:sz w:val="24"/>
          <w:szCs w:val="24"/>
          <w:lang w:eastAsia="ru-RU"/>
        </w:rPr>
        <w:t>д и 18 971,2</w:t>
      </w:r>
      <w:r w:rsidR="00952B71" w:rsidRPr="00CC4F9A">
        <w:rPr>
          <w:rFonts w:eastAsia="Times New Roman"/>
          <w:sz w:val="24"/>
          <w:szCs w:val="24"/>
          <w:lang w:eastAsia="ru-RU"/>
        </w:rPr>
        <w:t xml:space="preserve"> тыс. рублей на 2021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год, в том числе: </w:t>
      </w:r>
    </w:p>
    <w:p w:rsidR="007B20C7" w:rsidRPr="00CC4F9A" w:rsidRDefault="00F72CD1" w:rsidP="00865E6B">
      <w:pPr>
        <w:pStyle w:val="a4"/>
        <w:spacing w:after="0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обеспечение муниципального задания для МАУ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СК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>Арена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65E6B" w:rsidRPr="00CC4F9A">
        <w:rPr>
          <w:rFonts w:eastAsia="Times New Roman"/>
          <w:sz w:val="24"/>
          <w:szCs w:val="24"/>
          <w:lang w:eastAsia="ru-RU"/>
        </w:rPr>
        <w:t xml:space="preserve">с объемом средств </w:t>
      </w:r>
      <w:r w:rsidR="00CC6305" w:rsidRPr="00CC4F9A">
        <w:rPr>
          <w:rFonts w:eastAsia="Times New Roman"/>
          <w:sz w:val="24"/>
          <w:szCs w:val="24"/>
          <w:lang w:eastAsia="ru-RU"/>
        </w:rPr>
        <w:t>12 405,1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CC6305" w:rsidRPr="00CC4F9A">
        <w:rPr>
          <w:rFonts w:eastAsia="Times New Roman"/>
          <w:sz w:val="24"/>
          <w:szCs w:val="24"/>
          <w:lang w:eastAsia="ru-RU"/>
        </w:rPr>
        <w:t xml:space="preserve"> в 2019 году, 12 595,8 тыс. рублей в 2020 году и 12 827,2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CC6305" w:rsidRPr="00CC4F9A">
        <w:rPr>
          <w:rFonts w:eastAsia="Times New Roman"/>
          <w:sz w:val="24"/>
          <w:szCs w:val="24"/>
          <w:lang w:eastAsia="ru-RU"/>
        </w:rPr>
        <w:t xml:space="preserve"> в 2021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году;</w:t>
      </w:r>
    </w:p>
    <w:p w:rsidR="007B20C7" w:rsidRPr="00CC4F9A" w:rsidRDefault="007B20C7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проведение районных, участие в областных спортивных мероприятиях учащихся детско-юношеской спортивной школы с объемом средст</w:t>
      </w:r>
      <w:r w:rsidR="00CC6305" w:rsidRPr="00CC4F9A">
        <w:rPr>
          <w:rFonts w:eastAsia="Times New Roman"/>
          <w:sz w:val="24"/>
          <w:szCs w:val="24"/>
          <w:lang w:eastAsia="ru-RU"/>
        </w:rPr>
        <w:t>в 2 008,0 тыс. рублей в 2019 году, 2 092,3 тыс. рублей в 2020 году и 2 176,0 тыс. рублей в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году; </w:t>
      </w:r>
    </w:p>
    <w:p w:rsidR="007B20C7" w:rsidRPr="00CC4F9A" w:rsidRDefault="00F72CD1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участие в районных, региональных спортивных соревнованиях (этапы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>Президентских игр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>Президентских состязаний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997A6D"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997A6D" w:rsidRPr="00CC4F9A">
        <w:rPr>
          <w:rFonts w:eastAsia="Times New Roman"/>
          <w:sz w:val="24"/>
          <w:szCs w:val="24"/>
          <w:lang w:eastAsia="ru-RU"/>
        </w:rPr>
        <w:t>Мини - футбол в школу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7B20C7" w:rsidRPr="00CC4F9A">
        <w:rPr>
          <w:rFonts w:eastAsia="Times New Roman"/>
          <w:sz w:val="24"/>
          <w:szCs w:val="24"/>
          <w:lang w:eastAsia="ru-RU"/>
        </w:rPr>
        <w:t>) учащихся общеобразовательных учреждений в с</w:t>
      </w:r>
      <w:r w:rsidR="0099116C" w:rsidRPr="00CC4F9A">
        <w:rPr>
          <w:rFonts w:eastAsia="Times New Roman"/>
          <w:sz w:val="24"/>
          <w:szCs w:val="24"/>
          <w:lang w:eastAsia="ru-RU"/>
        </w:rPr>
        <w:t>умме 1 060,9 тыс. рублей на 2019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99116C" w:rsidRPr="00CC4F9A">
        <w:rPr>
          <w:rFonts w:eastAsia="Times New Roman"/>
          <w:sz w:val="24"/>
          <w:szCs w:val="24"/>
          <w:lang w:eastAsia="ru-RU"/>
        </w:rPr>
        <w:t>год, 1 105,5 тыс. рублей на 2020 год, 1149,7 тыс. рублей на 2021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год;</w:t>
      </w:r>
    </w:p>
    <w:p w:rsidR="007B20C7" w:rsidRPr="00CC4F9A" w:rsidRDefault="007B20C7" w:rsidP="00F746F7">
      <w:pPr>
        <w:pStyle w:val="a4"/>
        <w:spacing w:after="0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развитие национальных видов спорта, на организацию и проведение районных, региональных спортивно-массовых мероприятий и участие в региональных и межрегиональных соревнованиях в объеме 1</w:t>
      </w:r>
      <w:r w:rsidR="00F746F7" w:rsidRPr="00CC4F9A">
        <w:rPr>
          <w:rFonts w:eastAsia="Times New Roman"/>
          <w:sz w:val="24"/>
          <w:szCs w:val="24"/>
          <w:lang w:eastAsia="ru-RU"/>
        </w:rPr>
        <w:t> 648,9</w:t>
      </w:r>
      <w:r w:rsidRPr="00CC4F9A">
        <w:rPr>
          <w:rFonts w:eastAsia="Times New Roman"/>
          <w:sz w:val="24"/>
          <w:szCs w:val="24"/>
          <w:lang w:eastAsia="ru-RU"/>
        </w:rPr>
        <w:t xml:space="preserve"> тыс</w:t>
      </w:r>
      <w:r w:rsidR="00F746F7" w:rsidRPr="00CC4F9A">
        <w:rPr>
          <w:rFonts w:eastAsia="Times New Roman"/>
          <w:sz w:val="24"/>
          <w:szCs w:val="24"/>
          <w:lang w:eastAsia="ru-RU"/>
        </w:rPr>
        <w:t>. рублей на 2019 год, 1 718,2 тыс. рублей на 2020 год и 1 787,0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F746F7" w:rsidRPr="00CC4F9A">
        <w:rPr>
          <w:rFonts w:eastAsia="Times New Roman"/>
          <w:sz w:val="24"/>
          <w:szCs w:val="24"/>
          <w:lang w:eastAsia="ru-RU"/>
        </w:rPr>
        <w:t xml:space="preserve">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год;</w:t>
      </w:r>
    </w:p>
    <w:p w:rsidR="007B20C7" w:rsidRPr="00CC4F9A" w:rsidRDefault="007B20C7" w:rsidP="00865E6B">
      <w:pPr>
        <w:pStyle w:val="a4"/>
        <w:spacing w:after="0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предоставление субсидии некоммерческим организациям</w:t>
      </w:r>
      <w:r w:rsidRPr="00CC4F9A">
        <w:rPr>
          <w:sz w:val="24"/>
          <w:szCs w:val="24"/>
        </w:rPr>
        <w:t xml:space="preserve"> на поддержку игровых видов спорта</w:t>
      </w:r>
      <w:r w:rsidRPr="00CC4F9A">
        <w:rPr>
          <w:rFonts w:eastAsia="Times New Roman"/>
          <w:sz w:val="24"/>
          <w:szCs w:val="24"/>
          <w:lang w:eastAsia="ru-RU"/>
        </w:rPr>
        <w:t xml:space="preserve"> в объеме 800 тыс. рублей ежегодно;</w:t>
      </w:r>
    </w:p>
    <w:p w:rsidR="007B20C7" w:rsidRPr="00CC4F9A" w:rsidRDefault="007B20C7" w:rsidP="007B20C7">
      <w:pPr>
        <w:pStyle w:val="a4"/>
        <w:spacing w:after="0"/>
        <w:ind w:left="0" w:firstLine="426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организацию и координацию физкультурно-оздоровительной работы по месту жительства граждан в муниципальном образовании за счет субсидии из областного бюджета в </w:t>
      </w:r>
      <w:r w:rsidR="0099116C" w:rsidRPr="00CC4F9A">
        <w:rPr>
          <w:rFonts w:eastAsia="Times New Roman"/>
          <w:sz w:val="24"/>
          <w:szCs w:val="24"/>
          <w:lang w:eastAsia="ru-RU"/>
        </w:rPr>
        <w:t>2019 году в сумме 117,4 тыс. рублей</w:t>
      </w:r>
      <w:r w:rsidRPr="00CC4F9A">
        <w:rPr>
          <w:rFonts w:eastAsia="Times New Roman"/>
          <w:sz w:val="24"/>
          <w:szCs w:val="24"/>
          <w:lang w:eastAsia="ru-RU"/>
        </w:rPr>
        <w:t>, а также за счет средств местного бюджета в</w:t>
      </w:r>
      <w:r w:rsidR="00F746F7" w:rsidRPr="00CC4F9A">
        <w:rPr>
          <w:rFonts w:eastAsia="Times New Roman"/>
          <w:sz w:val="24"/>
          <w:szCs w:val="24"/>
          <w:lang w:eastAsia="ru-RU"/>
        </w:rPr>
        <w:t xml:space="preserve"> 2019</w:t>
      </w:r>
      <w:r w:rsidR="00826127" w:rsidRPr="00CC4F9A">
        <w:rPr>
          <w:rFonts w:eastAsia="Times New Roman"/>
          <w:sz w:val="24"/>
          <w:szCs w:val="24"/>
          <w:lang w:eastAsia="ru-RU"/>
        </w:rPr>
        <w:t xml:space="preserve"> -</w:t>
      </w:r>
      <w:r w:rsidR="00F746F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99116C" w:rsidRPr="00CC4F9A">
        <w:rPr>
          <w:rFonts w:eastAsia="Times New Roman"/>
          <w:sz w:val="24"/>
          <w:szCs w:val="24"/>
          <w:lang w:eastAsia="ru-RU"/>
        </w:rPr>
        <w:t>2020 год</w:t>
      </w:r>
      <w:r w:rsidR="00F746F7" w:rsidRPr="00CC4F9A">
        <w:rPr>
          <w:rFonts w:eastAsia="Times New Roman"/>
          <w:sz w:val="24"/>
          <w:szCs w:val="24"/>
          <w:lang w:eastAsia="ru-RU"/>
        </w:rPr>
        <w:t xml:space="preserve">ах </w:t>
      </w:r>
      <w:r w:rsidR="000277FB" w:rsidRPr="00CC4F9A">
        <w:rPr>
          <w:rFonts w:eastAsia="Times New Roman"/>
          <w:sz w:val="24"/>
          <w:szCs w:val="24"/>
          <w:lang w:eastAsia="ru-RU"/>
        </w:rPr>
        <w:t xml:space="preserve">по </w:t>
      </w:r>
      <w:r w:rsidR="00F746F7" w:rsidRPr="00CC4F9A">
        <w:rPr>
          <w:rFonts w:eastAsia="Times New Roman"/>
          <w:sz w:val="24"/>
          <w:szCs w:val="24"/>
          <w:lang w:eastAsia="ru-RU"/>
        </w:rPr>
        <w:t>10,0 тыс. рублей ежегодно и в 2021 году в сумме 10,4 тыс. рублей</w:t>
      </w:r>
      <w:r w:rsidRPr="00CC4F9A">
        <w:rPr>
          <w:rFonts w:eastAsia="Times New Roman"/>
          <w:sz w:val="24"/>
          <w:szCs w:val="24"/>
          <w:lang w:eastAsia="ru-RU"/>
        </w:rPr>
        <w:t xml:space="preserve">; </w:t>
      </w:r>
    </w:p>
    <w:p w:rsidR="007B20C7" w:rsidRPr="00CC4F9A" w:rsidRDefault="00F72CD1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мероприятия, связанные с информационной деятельностью (выпуск буклетов, афиш, изготовление атрибутики), на чествование победителей в спортивных мероприятиях, на проведение выставок спор</w:t>
      </w:r>
      <w:r w:rsidR="00363C81" w:rsidRPr="00CC4F9A">
        <w:rPr>
          <w:rFonts w:eastAsia="Times New Roman"/>
          <w:sz w:val="24"/>
          <w:szCs w:val="24"/>
          <w:lang w:eastAsia="ru-RU"/>
        </w:rPr>
        <w:t>тивных достижений в объеме 125,2 тыс. рублей на 2019 год, 130,5 тыс. рублей на 2020 год и 135,7 тыс. рублей на 2021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год.</w:t>
      </w:r>
    </w:p>
    <w:p w:rsidR="007B20C7" w:rsidRPr="00CC4F9A" w:rsidRDefault="007B20C7" w:rsidP="000277F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На </w:t>
      </w:r>
      <w:r w:rsidR="00A13ABB" w:rsidRPr="00CC4F9A">
        <w:rPr>
          <w:rFonts w:eastAsia="Times New Roman"/>
          <w:sz w:val="24"/>
          <w:szCs w:val="24"/>
          <w:lang w:eastAsia="ru-RU"/>
        </w:rPr>
        <w:t>ресурсное обеспечение мероприятий подраздела</w:t>
      </w:r>
      <w:r w:rsidR="00F72CD1" w:rsidRPr="00CC4F9A"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Сфера молодежной политики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пред</w:t>
      </w:r>
      <w:r w:rsidR="00713D78" w:rsidRPr="00CC4F9A">
        <w:rPr>
          <w:rFonts w:eastAsia="Times New Roman"/>
          <w:sz w:val="24"/>
          <w:szCs w:val="24"/>
          <w:lang w:eastAsia="ru-RU"/>
        </w:rPr>
        <w:t>усмотрено финансирование на 2019</w:t>
      </w:r>
      <w:r w:rsidRPr="00CC4F9A">
        <w:rPr>
          <w:rFonts w:eastAsia="Times New Roman"/>
          <w:sz w:val="24"/>
          <w:szCs w:val="24"/>
          <w:lang w:eastAsia="ru-RU"/>
        </w:rPr>
        <w:t xml:space="preserve"> год и плановый пе</w:t>
      </w:r>
      <w:r w:rsidR="00713D78" w:rsidRPr="00CC4F9A">
        <w:rPr>
          <w:rFonts w:eastAsia="Times New Roman"/>
          <w:sz w:val="24"/>
          <w:szCs w:val="24"/>
          <w:lang w:eastAsia="ru-RU"/>
        </w:rPr>
        <w:t>риод 2020 и 2021</w:t>
      </w:r>
      <w:r w:rsidR="00A13ABB" w:rsidRPr="00CC4F9A">
        <w:rPr>
          <w:rFonts w:eastAsia="Times New Roman"/>
          <w:sz w:val="24"/>
          <w:szCs w:val="24"/>
          <w:lang w:eastAsia="ru-RU"/>
        </w:rPr>
        <w:t xml:space="preserve"> годов в объемах</w:t>
      </w:r>
      <w:r w:rsidR="000277FB" w:rsidRPr="00CC4F9A">
        <w:rPr>
          <w:rFonts w:eastAsia="Times New Roman"/>
          <w:sz w:val="24"/>
          <w:szCs w:val="24"/>
          <w:lang w:eastAsia="ru-RU"/>
        </w:rPr>
        <w:t>:</w:t>
      </w:r>
      <w:r w:rsidR="00A13ABB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713D78" w:rsidRPr="00CC4F9A">
        <w:rPr>
          <w:rFonts w:eastAsia="Times New Roman"/>
          <w:sz w:val="24"/>
          <w:szCs w:val="24"/>
          <w:lang w:eastAsia="ru-RU"/>
        </w:rPr>
        <w:t>18 746,0 тыс. рублей на 2019</w:t>
      </w:r>
      <w:r w:rsidRPr="00CC4F9A">
        <w:rPr>
          <w:rFonts w:eastAsia="Times New Roman"/>
          <w:sz w:val="24"/>
          <w:szCs w:val="24"/>
          <w:lang w:eastAsia="ru-RU"/>
        </w:rPr>
        <w:t xml:space="preserve"> год и плановый период </w:t>
      </w:r>
      <w:r w:rsidR="00713D78" w:rsidRPr="00CC4F9A">
        <w:rPr>
          <w:rFonts w:eastAsia="Times New Roman"/>
          <w:sz w:val="24"/>
          <w:szCs w:val="24"/>
          <w:lang w:eastAsia="ru-RU"/>
        </w:rPr>
        <w:t>–</w:t>
      </w:r>
      <w:r w:rsidR="00995852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713D78" w:rsidRPr="00CC4F9A">
        <w:rPr>
          <w:rFonts w:eastAsia="Times New Roman"/>
          <w:sz w:val="24"/>
          <w:szCs w:val="24"/>
          <w:lang w:eastAsia="ru-RU"/>
        </w:rPr>
        <w:t>18 065,2 тыс. рублей и 2 954,1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 соответственно, </w:t>
      </w:r>
      <w:r w:rsidR="00A13ABB" w:rsidRPr="00CC4F9A">
        <w:rPr>
          <w:rFonts w:eastAsia="Times New Roman"/>
          <w:sz w:val="24"/>
          <w:szCs w:val="24"/>
          <w:lang w:eastAsia="ru-RU"/>
        </w:rPr>
        <w:t>за счет чего планируется обеспечить</w:t>
      </w:r>
      <w:r w:rsidRPr="00CC4F9A">
        <w:rPr>
          <w:rFonts w:eastAsia="Times New Roman"/>
          <w:sz w:val="24"/>
          <w:szCs w:val="24"/>
          <w:lang w:eastAsia="ru-RU"/>
        </w:rPr>
        <w:t>:</w:t>
      </w:r>
    </w:p>
    <w:p w:rsidR="007B20C7" w:rsidRPr="00CC4F9A" w:rsidRDefault="007B20C7" w:rsidP="00865E6B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реализацию общественно значимых проектов, основанных на местных инициативах в рамках проекта </w:t>
      </w:r>
      <w:r w:rsidR="00A13ABB" w:rsidRPr="00CC4F9A">
        <w:rPr>
          <w:rFonts w:eastAsia="Times New Roman"/>
          <w:sz w:val="24"/>
          <w:szCs w:val="24"/>
          <w:lang w:eastAsia="ru-RU"/>
        </w:rPr>
        <w:t xml:space="preserve">Сахалинской области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Молодежный бюджет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995852" w:rsidRPr="00CC4F9A">
        <w:rPr>
          <w:rFonts w:eastAsia="Times New Roman"/>
          <w:sz w:val="24"/>
          <w:szCs w:val="24"/>
          <w:lang w:eastAsia="ru-RU"/>
        </w:rPr>
        <w:t>,</w:t>
      </w:r>
      <w:r w:rsidR="00713D78" w:rsidRPr="00CC4F9A">
        <w:rPr>
          <w:rFonts w:eastAsia="Times New Roman"/>
          <w:sz w:val="24"/>
          <w:szCs w:val="24"/>
          <w:lang w:eastAsia="ru-RU"/>
        </w:rPr>
        <w:t xml:space="preserve"> с объемом средств на 201</w:t>
      </w:r>
      <w:r w:rsidR="00997A6D" w:rsidRPr="00CC4F9A">
        <w:rPr>
          <w:rFonts w:eastAsia="Times New Roman"/>
          <w:sz w:val="24"/>
          <w:szCs w:val="24"/>
          <w:lang w:eastAsia="ru-RU"/>
        </w:rPr>
        <w:t>9 и 2020 годы</w:t>
      </w:r>
      <w:r w:rsidR="0030350B" w:rsidRPr="00CC4F9A">
        <w:rPr>
          <w:rFonts w:eastAsia="Times New Roman"/>
          <w:sz w:val="24"/>
          <w:szCs w:val="24"/>
          <w:lang w:eastAsia="ru-RU"/>
        </w:rPr>
        <w:t xml:space="preserve"> -</w:t>
      </w:r>
      <w:r w:rsidR="00713D78" w:rsidRPr="00CC4F9A">
        <w:rPr>
          <w:rFonts w:eastAsia="Times New Roman"/>
          <w:sz w:val="24"/>
          <w:szCs w:val="24"/>
          <w:lang w:eastAsia="ru-RU"/>
        </w:rPr>
        <w:t xml:space="preserve"> 15 000,0 тыс. рублей ежегодно</w:t>
      </w:r>
      <w:r w:rsidRPr="00CC4F9A">
        <w:rPr>
          <w:rFonts w:eastAsia="Times New Roman"/>
          <w:sz w:val="24"/>
          <w:szCs w:val="24"/>
          <w:lang w:eastAsia="ru-RU"/>
        </w:rPr>
        <w:t xml:space="preserve"> за счет субсидии из областного бюджета </w:t>
      </w:r>
      <w:r w:rsidR="00A13ABB" w:rsidRPr="00CC4F9A">
        <w:rPr>
          <w:rFonts w:eastAsia="Times New Roman"/>
          <w:sz w:val="24"/>
          <w:szCs w:val="24"/>
          <w:lang w:eastAsia="ru-RU"/>
        </w:rPr>
        <w:t>и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E26674" w:rsidRPr="00CC4F9A">
        <w:rPr>
          <w:rFonts w:eastAsia="Times New Roman"/>
          <w:sz w:val="24"/>
          <w:szCs w:val="24"/>
          <w:lang w:eastAsia="ru-RU"/>
        </w:rPr>
        <w:t xml:space="preserve">соответственно </w:t>
      </w:r>
      <w:r w:rsidRPr="00CC4F9A">
        <w:rPr>
          <w:rFonts w:eastAsia="Times New Roman"/>
          <w:sz w:val="24"/>
          <w:szCs w:val="24"/>
          <w:lang w:eastAsia="ru-RU"/>
        </w:rPr>
        <w:t>за счет средств местного бюджета</w:t>
      </w:r>
      <w:r w:rsidR="00997A6D" w:rsidRPr="00CC4F9A">
        <w:rPr>
          <w:rFonts w:eastAsia="Times New Roman"/>
          <w:sz w:val="24"/>
          <w:szCs w:val="24"/>
          <w:lang w:eastAsia="ru-RU"/>
        </w:rPr>
        <w:t xml:space="preserve"> в объемах </w:t>
      </w:r>
      <w:r w:rsidR="00E26674" w:rsidRPr="00CC4F9A">
        <w:rPr>
          <w:rFonts w:eastAsia="Times New Roman"/>
          <w:sz w:val="24"/>
          <w:szCs w:val="24"/>
          <w:lang w:eastAsia="ru-RU"/>
        </w:rPr>
        <w:t xml:space="preserve">по </w:t>
      </w:r>
      <w:r w:rsidRPr="00CC4F9A">
        <w:rPr>
          <w:rFonts w:eastAsia="Times New Roman"/>
          <w:sz w:val="24"/>
          <w:szCs w:val="24"/>
          <w:lang w:eastAsia="ru-RU"/>
        </w:rPr>
        <w:t>152,0 тыс. рублей</w:t>
      </w:r>
      <w:r w:rsidR="00713D78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E26674" w:rsidRPr="00CC4F9A">
        <w:rPr>
          <w:rFonts w:eastAsia="Times New Roman"/>
          <w:sz w:val="24"/>
          <w:szCs w:val="24"/>
          <w:lang w:eastAsia="ru-RU"/>
        </w:rPr>
        <w:t xml:space="preserve">в целях обеспечения </w:t>
      </w:r>
      <w:proofErr w:type="spellStart"/>
      <w:r w:rsidR="00E26674" w:rsidRPr="00CC4F9A">
        <w:rPr>
          <w:rFonts w:eastAsia="Times New Roman"/>
          <w:sz w:val="24"/>
          <w:szCs w:val="24"/>
          <w:lang w:eastAsia="ru-RU"/>
        </w:rPr>
        <w:t>софинансирования</w:t>
      </w:r>
      <w:proofErr w:type="spellEnd"/>
      <w:r w:rsidR="00E26674" w:rsidRPr="00CC4F9A">
        <w:rPr>
          <w:rFonts w:eastAsia="Times New Roman"/>
          <w:sz w:val="24"/>
          <w:szCs w:val="24"/>
          <w:lang w:eastAsia="ru-RU"/>
        </w:rPr>
        <w:t xml:space="preserve"> в размере 1% от общей суммы расходов</w:t>
      </w:r>
      <w:r w:rsidR="006015E8" w:rsidRPr="00CC4F9A">
        <w:rPr>
          <w:rFonts w:eastAsia="Times New Roman"/>
          <w:sz w:val="24"/>
          <w:szCs w:val="24"/>
          <w:lang w:eastAsia="ru-RU"/>
        </w:rPr>
        <w:t>;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</w:t>
      </w:r>
      <w:r w:rsidR="00A13ABB" w:rsidRPr="00CC4F9A">
        <w:rPr>
          <w:rFonts w:eastAsia="Times New Roman"/>
          <w:sz w:val="24"/>
          <w:szCs w:val="24"/>
          <w:lang w:eastAsia="ru-RU"/>
        </w:rPr>
        <w:t>проведение мероприятий</w:t>
      </w:r>
      <w:r w:rsidRPr="00CC4F9A">
        <w:rPr>
          <w:rFonts w:eastAsia="Times New Roman"/>
          <w:sz w:val="24"/>
          <w:szCs w:val="24"/>
          <w:lang w:eastAsia="ru-RU"/>
        </w:rPr>
        <w:t xml:space="preserve"> в области молодежной политики (реализац</w:t>
      </w:r>
      <w:r w:rsidR="0090732A" w:rsidRPr="00CC4F9A">
        <w:rPr>
          <w:rFonts w:eastAsia="Times New Roman"/>
          <w:sz w:val="24"/>
          <w:szCs w:val="24"/>
          <w:lang w:eastAsia="ru-RU"/>
        </w:rPr>
        <w:t xml:space="preserve">ия и участие в проекте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Спорт проти</w:t>
      </w:r>
      <w:r w:rsidR="0090732A" w:rsidRPr="00CC4F9A">
        <w:rPr>
          <w:rFonts w:eastAsia="Times New Roman"/>
          <w:sz w:val="24"/>
          <w:szCs w:val="24"/>
          <w:lang w:eastAsia="ru-RU"/>
        </w:rPr>
        <w:t>в подворотни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90732A" w:rsidRPr="00CC4F9A">
        <w:rPr>
          <w:rFonts w:eastAsia="Times New Roman"/>
          <w:sz w:val="24"/>
          <w:szCs w:val="24"/>
          <w:lang w:eastAsia="ru-RU"/>
        </w:rPr>
        <w:t>, проведение</w:t>
      </w:r>
      <w:r w:rsidR="0030350B" w:rsidRPr="00CC4F9A">
        <w:rPr>
          <w:rFonts w:eastAsia="Times New Roman"/>
          <w:sz w:val="24"/>
          <w:szCs w:val="24"/>
          <w:lang w:eastAsia="ru-RU"/>
        </w:rPr>
        <w:t xml:space="preserve"> молодежного</w:t>
      </w:r>
      <w:r w:rsidR="0090732A" w:rsidRPr="00CC4F9A">
        <w:rPr>
          <w:rFonts w:eastAsia="Times New Roman"/>
          <w:sz w:val="24"/>
          <w:szCs w:val="24"/>
          <w:lang w:eastAsia="ru-RU"/>
        </w:rPr>
        <w:t xml:space="preserve"> форума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90732A" w:rsidRPr="00CC4F9A">
        <w:rPr>
          <w:rFonts w:eastAsia="Times New Roman"/>
          <w:sz w:val="24"/>
          <w:szCs w:val="24"/>
          <w:lang w:eastAsia="ru-RU"/>
        </w:rPr>
        <w:t>Молодые Ноглики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>,</w:t>
      </w:r>
      <w:r w:rsidR="0030350B" w:rsidRPr="00CC4F9A">
        <w:rPr>
          <w:rFonts w:eastAsia="Times New Roman"/>
          <w:sz w:val="24"/>
          <w:szCs w:val="24"/>
          <w:lang w:eastAsia="ru-RU"/>
        </w:rPr>
        <w:t xml:space="preserve"> поддержка деятельности местного отделения ВВПОД ЮНАРМИЯ, </w:t>
      </w:r>
      <w:r w:rsidRPr="00CC4F9A">
        <w:rPr>
          <w:rFonts w:eastAsia="Times New Roman"/>
          <w:sz w:val="24"/>
          <w:szCs w:val="24"/>
          <w:lang w:eastAsia="ru-RU"/>
        </w:rPr>
        <w:t xml:space="preserve">методическое сопровождение в сфере молодежной политики, проведение мероприятий в рамках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Дня города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Дня народного единства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Дня Победы в Великой Отечественной войне 1941-1945 гг.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Дня Воинской Славы РФ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>,  проведение культурно-мас</w:t>
      </w:r>
      <w:r w:rsidR="00AC78D3" w:rsidRPr="00CC4F9A">
        <w:rPr>
          <w:rFonts w:eastAsia="Times New Roman"/>
          <w:sz w:val="24"/>
          <w:szCs w:val="24"/>
          <w:lang w:eastAsia="ru-RU"/>
        </w:rPr>
        <w:t xml:space="preserve">совых  и </w:t>
      </w:r>
      <w:r w:rsidR="00AC78D3" w:rsidRPr="00CC4F9A">
        <w:rPr>
          <w:rFonts w:eastAsia="Times New Roman"/>
          <w:sz w:val="24"/>
          <w:szCs w:val="24"/>
          <w:lang w:eastAsia="ru-RU"/>
        </w:rPr>
        <w:lastRenderedPageBreak/>
        <w:t>спортивных мероприятий</w:t>
      </w:r>
      <w:r w:rsidR="00997A6D" w:rsidRPr="00CC4F9A">
        <w:rPr>
          <w:rFonts w:eastAsia="Times New Roman"/>
          <w:sz w:val="24"/>
          <w:szCs w:val="24"/>
          <w:lang w:eastAsia="ru-RU"/>
        </w:rPr>
        <w:t xml:space="preserve">) в объеме средств </w:t>
      </w:r>
      <w:r w:rsidR="0030350B" w:rsidRPr="00CC4F9A">
        <w:rPr>
          <w:rFonts w:eastAsia="Times New Roman"/>
          <w:sz w:val="24"/>
          <w:szCs w:val="24"/>
          <w:lang w:eastAsia="ru-RU"/>
        </w:rPr>
        <w:t>1 134,2 тыс. рублей на 2019 год, 958,4 тыс. рублей на 2020</w:t>
      </w:r>
      <w:r w:rsidR="00997A6D" w:rsidRPr="00CC4F9A">
        <w:rPr>
          <w:rFonts w:eastAsia="Times New Roman"/>
          <w:sz w:val="24"/>
          <w:szCs w:val="24"/>
          <w:lang w:eastAsia="ru-RU"/>
        </w:rPr>
        <w:t xml:space="preserve"> год и 996,8 тыс. рублей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год;</w:t>
      </w:r>
    </w:p>
    <w:p w:rsidR="007B20C7" w:rsidRPr="00CC4F9A" w:rsidRDefault="007B20C7" w:rsidP="007B20C7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</w:t>
      </w:r>
      <w:r w:rsidRPr="00CC4F9A">
        <w:rPr>
          <w:sz w:val="24"/>
          <w:szCs w:val="24"/>
        </w:rPr>
        <w:t>содействия в создании рабочих мест для трудоустройства несовершеннолетних граждан в возрасте от 14 до 18 лет в свободное от учебы время, в сле</w:t>
      </w:r>
      <w:r w:rsidR="00913A90" w:rsidRPr="00CC4F9A">
        <w:rPr>
          <w:sz w:val="24"/>
          <w:szCs w:val="24"/>
        </w:rPr>
        <w:t>дующих объемах по годам: 2 399,7 тыс. рублей в 2019 году и на плановый период 2020-2021 годов по 1 892,2</w:t>
      </w:r>
      <w:r w:rsidR="006F3BF3" w:rsidRPr="00CC4F9A">
        <w:rPr>
          <w:sz w:val="24"/>
          <w:szCs w:val="24"/>
        </w:rPr>
        <w:t xml:space="preserve"> т</w:t>
      </w:r>
      <w:r w:rsidR="00913A90" w:rsidRPr="00CC4F9A">
        <w:rPr>
          <w:sz w:val="24"/>
          <w:szCs w:val="24"/>
        </w:rPr>
        <w:t xml:space="preserve">ыс. рублей ежегодно, </w:t>
      </w:r>
      <w:r w:rsidRPr="00CC4F9A">
        <w:rPr>
          <w:sz w:val="24"/>
          <w:szCs w:val="24"/>
        </w:rPr>
        <w:t>из них: за счет субвенции из  областного бюджета на реализацию данного государственного полномочия Сахалинской обла</w:t>
      </w:r>
      <w:r w:rsidR="006F3BF3" w:rsidRPr="00CC4F9A">
        <w:rPr>
          <w:sz w:val="24"/>
          <w:szCs w:val="24"/>
        </w:rPr>
        <w:t xml:space="preserve">сти планируется направить </w:t>
      </w:r>
      <w:r w:rsidR="00913A90" w:rsidRPr="00CC4F9A">
        <w:rPr>
          <w:sz w:val="24"/>
          <w:szCs w:val="24"/>
        </w:rPr>
        <w:t xml:space="preserve">в 2019 году – 584,4 тыс. рублей и </w:t>
      </w:r>
      <w:r w:rsidR="006F3BF3" w:rsidRPr="00CC4F9A">
        <w:rPr>
          <w:sz w:val="24"/>
          <w:szCs w:val="24"/>
        </w:rPr>
        <w:t xml:space="preserve"> в </w:t>
      </w:r>
      <w:r w:rsidR="00913A90" w:rsidRPr="00CC4F9A">
        <w:rPr>
          <w:sz w:val="24"/>
          <w:szCs w:val="24"/>
        </w:rPr>
        <w:t>плановом периоде 2020 - 2021 годов по</w:t>
      </w:r>
      <w:r w:rsidR="006F3BF3" w:rsidRPr="00CC4F9A">
        <w:rPr>
          <w:sz w:val="24"/>
          <w:szCs w:val="24"/>
        </w:rPr>
        <w:t xml:space="preserve"> 76,9 тыс. рублей</w:t>
      </w:r>
      <w:r w:rsidR="00913A90" w:rsidRPr="00CC4F9A">
        <w:rPr>
          <w:sz w:val="24"/>
          <w:szCs w:val="24"/>
        </w:rPr>
        <w:t xml:space="preserve"> ежегодно</w:t>
      </w:r>
      <w:r w:rsidR="006B29F9" w:rsidRPr="00CC4F9A">
        <w:rPr>
          <w:sz w:val="24"/>
          <w:szCs w:val="24"/>
        </w:rPr>
        <w:t xml:space="preserve">. </w:t>
      </w:r>
      <w:r w:rsidR="003F5798" w:rsidRPr="00CC4F9A">
        <w:rPr>
          <w:sz w:val="24"/>
          <w:szCs w:val="24"/>
        </w:rPr>
        <w:t>За</w:t>
      </w:r>
      <w:r w:rsidR="006B29F9" w:rsidRPr="00CC4F9A">
        <w:rPr>
          <w:sz w:val="24"/>
          <w:szCs w:val="24"/>
        </w:rPr>
        <w:t xml:space="preserve"> счет налоговых и неналоговых доходов </w:t>
      </w:r>
      <w:r w:rsidR="003F5798" w:rsidRPr="00CC4F9A">
        <w:rPr>
          <w:sz w:val="24"/>
          <w:szCs w:val="24"/>
        </w:rPr>
        <w:t xml:space="preserve">запланировано </w:t>
      </w:r>
      <w:proofErr w:type="spellStart"/>
      <w:r w:rsidR="006B29F9" w:rsidRPr="00CC4F9A">
        <w:rPr>
          <w:sz w:val="24"/>
          <w:szCs w:val="24"/>
        </w:rPr>
        <w:t>софинансир</w:t>
      </w:r>
      <w:r w:rsidR="003F5798" w:rsidRPr="00CC4F9A">
        <w:rPr>
          <w:sz w:val="24"/>
          <w:szCs w:val="24"/>
        </w:rPr>
        <w:t>ование</w:t>
      </w:r>
      <w:proofErr w:type="spellEnd"/>
      <w:r w:rsidR="003F5798" w:rsidRPr="00CC4F9A">
        <w:rPr>
          <w:sz w:val="24"/>
          <w:szCs w:val="24"/>
        </w:rPr>
        <w:t xml:space="preserve"> данного государственного</w:t>
      </w:r>
      <w:r w:rsidR="006B29F9" w:rsidRPr="00CC4F9A">
        <w:rPr>
          <w:sz w:val="24"/>
          <w:szCs w:val="24"/>
        </w:rPr>
        <w:t xml:space="preserve"> </w:t>
      </w:r>
      <w:r w:rsidR="003F5798" w:rsidRPr="00CC4F9A">
        <w:rPr>
          <w:sz w:val="24"/>
          <w:szCs w:val="24"/>
        </w:rPr>
        <w:t>полномочия</w:t>
      </w:r>
      <w:r w:rsidR="00AC78D3" w:rsidRPr="00CC4F9A">
        <w:rPr>
          <w:sz w:val="24"/>
          <w:szCs w:val="24"/>
        </w:rPr>
        <w:t xml:space="preserve"> </w:t>
      </w:r>
      <w:r w:rsidR="00913A90" w:rsidRPr="00CC4F9A">
        <w:rPr>
          <w:sz w:val="24"/>
          <w:szCs w:val="24"/>
        </w:rPr>
        <w:t>в сумме 1 815,3 тыс. рублей ежегодно</w:t>
      </w:r>
      <w:r w:rsidRPr="00CC4F9A">
        <w:rPr>
          <w:sz w:val="24"/>
          <w:szCs w:val="24"/>
        </w:rPr>
        <w:t xml:space="preserve">; </w:t>
      </w:r>
    </w:p>
    <w:p w:rsidR="00EA4695" w:rsidRPr="00CC4F9A" w:rsidRDefault="007B20C7" w:rsidP="00EA4695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мероприятия, связанные с информационным обеспечением молодежной политики (приобретение и размещение баннеров, информационных стендов, разработка буклетов и иных печатных материалов)</w:t>
      </w:r>
      <w:r w:rsidR="00995852" w:rsidRPr="00CC4F9A">
        <w:rPr>
          <w:rFonts w:eastAsia="Times New Roman"/>
          <w:sz w:val="24"/>
          <w:szCs w:val="24"/>
          <w:lang w:eastAsia="ru-RU"/>
        </w:rPr>
        <w:t>,</w:t>
      </w:r>
      <w:r w:rsidR="0090732A" w:rsidRPr="00CC4F9A">
        <w:rPr>
          <w:rFonts w:eastAsia="Times New Roman"/>
          <w:sz w:val="24"/>
          <w:szCs w:val="24"/>
          <w:lang w:eastAsia="ru-RU"/>
        </w:rPr>
        <w:t xml:space="preserve"> в объеме 60,1 тыс. рублей на 2019 год, 62,6 тыс. рублей на 2020</w:t>
      </w:r>
      <w:r w:rsidRPr="00CC4F9A">
        <w:rPr>
          <w:rFonts w:eastAsia="Times New Roman"/>
          <w:sz w:val="24"/>
          <w:szCs w:val="24"/>
          <w:lang w:eastAsia="ru-RU"/>
        </w:rPr>
        <w:t xml:space="preserve"> год и</w:t>
      </w:r>
      <w:r w:rsidR="0090732A" w:rsidRPr="00CC4F9A">
        <w:rPr>
          <w:rFonts w:eastAsia="Times New Roman"/>
          <w:sz w:val="24"/>
          <w:szCs w:val="24"/>
          <w:lang w:eastAsia="ru-RU"/>
        </w:rPr>
        <w:t xml:space="preserve"> 65,1 тыс. рублей на 2021</w:t>
      </w:r>
      <w:r w:rsidR="00C86A1A" w:rsidRPr="00CC4F9A">
        <w:rPr>
          <w:rFonts w:eastAsia="Times New Roman"/>
          <w:sz w:val="24"/>
          <w:szCs w:val="24"/>
          <w:lang w:eastAsia="ru-RU"/>
        </w:rPr>
        <w:t xml:space="preserve"> год.</w:t>
      </w:r>
    </w:p>
    <w:p w:rsidR="008349B9" w:rsidRPr="00CC4F9A" w:rsidRDefault="008349B9" w:rsidP="007B20C7">
      <w:pPr>
        <w:spacing w:after="0"/>
        <w:ind w:firstLine="567"/>
        <w:jc w:val="center"/>
        <w:rPr>
          <w:rFonts w:eastAsia="Times New Roman"/>
          <w:sz w:val="24"/>
          <w:szCs w:val="24"/>
          <w:lang w:eastAsia="ru-RU"/>
        </w:rPr>
      </w:pPr>
    </w:p>
    <w:p w:rsidR="007B20C7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Муниципальная программа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Развитие культуры в муниципальном образовании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</w:t>
      </w:r>
      <w:r w:rsidR="00796182" w:rsidRPr="00CC4F9A">
        <w:rPr>
          <w:b/>
          <w:sz w:val="24"/>
          <w:szCs w:val="24"/>
        </w:rPr>
        <w:t>уг Ногликский</w:t>
      </w:r>
      <w:r w:rsidR="008242A2" w:rsidRPr="00CC4F9A">
        <w:rPr>
          <w:b/>
          <w:sz w:val="24"/>
          <w:szCs w:val="24"/>
        </w:rPr>
        <w:t>»</w:t>
      </w:r>
    </w:p>
    <w:p w:rsidR="007B20C7" w:rsidRPr="00CC4F9A" w:rsidRDefault="007B20C7" w:rsidP="007B20C7">
      <w:pPr>
        <w:spacing w:after="0"/>
        <w:ind w:firstLine="567"/>
        <w:jc w:val="center"/>
        <w:rPr>
          <w:b/>
          <w:sz w:val="24"/>
          <w:szCs w:val="24"/>
        </w:rPr>
      </w:pP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расходных обязательств в сфере культуры бюджетные расходы предусмотрены в рамках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культуры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</w:t>
      </w:r>
      <w:r w:rsidR="00796182" w:rsidRPr="00CC4F9A">
        <w:rPr>
          <w:sz w:val="24"/>
          <w:szCs w:val="24"/>
        </w:rPr>
        <w:t>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. Общий объем </w:t>
      </w:r>
      <w:r w:rsidR="00B52B6C" w:rsidRPr="00CC4F9A">
        <w:rPr>
          <w:sz w:val="24"/>
          <w:szCs w:val="24"/>
        </w:rPr>
        <w:t>финансирования составляет в 2019 году – 104 245,7 тыс. рублей, в 2020 году – 106 012,7 тыс. рублей, в</w:t>
      </w:r>
      <w:r w:rsidR="00E903C7" w:rsidRPr="00CC4F9A">
        <w:rPr>
          <w:sz w:val="24"/>
          <w:szCs w:val="24"/>
        </w:rPr>
        <w:t xml:space="preserve"> 2021 году – </w:t>
      </w:r>
      <w:r w:rsidR="0081263C" w:rsidRPr="00CC4F9A">
        <w:rPr>
          <w:sz w:val="24"/>
          <w:szCs w:val="24"/>
        </w:rPr>
        <w:t>110 080,0</w:t>
      </w:r>
      <w:r w:rsidR="00E903C7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тыс. рублей.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8349B9" w:rsidRPr="00CC4F9A">
        <w:rPr>
          <w:sz w:val="24"/>
          <w:szCs w:val="24"/>
        </w:rPr>
        <w:t xml:space="preserve">   </w:t>
      </w:r>
      <w:r w:rsidR="008B2589" w:rsidRPr="00CC4F9A">
        <w:rPr>
          <w:sz w:val="24"/>
          <w:szCs w:val="24"/>
        </w:rPr>
        <w:t>Таблица № 5</w:t>
      </w:r>
      <w:r w:rsidRPr="00CC4F9A">
        <w:rPr>
          <w:sz w:val="24"/>
          <w:szCs w:val="24"/>
        </w:rPr>
        <w:t xml:space="preserve">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</w:t>
      </w:r>
      <w:r w:rsidR="00C86A1A" w:rsidRPr="00CC4F9A">
        <w:rPr>
          <w:sz w:val="24"/>
          <w:szCs w:val="24"/>
        </w:rPr>
        <w:t xml:space="preserve">                 (тыс. рублей</w:t>
      </w:r>
      <w:r w:rsidRPr="00CC4F9A">
        <w:rPr>
          <w:sz w:val="24"/>
          <w:szCs w:val="24"/>
        </w:rPr>
        <w:t>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28"/>
        <w:gridCol w:w="3216"/>
        <w:gridCol w:w="1467"/>
        <w:gridCol w:w="1134"/>
        <w:gridCol w:w="1134"/>
        <w:gridCol w:w="1134"/>
        <w:gridCol w:w="1134"/>
      </w:tblGrid>
      <w:tr w:rsidR="00CC4F9A" w:rsidRPr="00CC4F9A" w:rsidTr="008349B9">
        <w:trPr>
          <w:trHeight w:val="769"/>
        </w:trPr>
        <w:tc>
          <w:tcPr>
            <w:tcW w:w="528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№ п/п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7B20C7" w:rsidRPr="00CC4F9A" w:rsidRDefault="00A14C0D" w:rsidP="000277FB">
            <w:pPr>
              <w:jc w:val="center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2018-2020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 ред</w:t>
            </w:r>
            <w:r w:rsidR="000277FB" w:rsidRPr="00CC4F9A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реше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ния Собрания от 12.07.2018 № 201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Проект</w:t>
            </w:r>
          </w:p>
          <w:p w:rsidR="00A14C0D" w:rsidRPr="00CC4F9A" w:rsidRDefault="00A14C0D" w:rsidP="00A14C0D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2019</w:t>
            </w:r>
            <w:r w:rsidR="007B20C7" w:rsidRPr="00CC4F9A">
              <w:rPr>
                <w:sz w:val="22"/>
                <w:szCs w:val="22"/>
              </w:rPr>
              <w:t xml:space="preserve"> </w:t>
            </w:r>
          </w:p>
          <w:p w:rsidR="007B20C7" w:rsidRPr="00CC4F9A" w:rsidRDefault="007B20C7" w:rsidP="00A14C0D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C4F9A"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 w:rsidRPr="00CC4F9A">
              <w:rPr>
                <w:sz w:val="22"/>
                <w:szCs w:val="22"/>
              </w:rPr>
              <w:t xml:space="preserve"> (гр.4-гр.3)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A14C0D" w:rsidRPr="00CC4F9A">
              <w:rPr>
                <w:sz w:val="22"/>
                <w:szCs w:val="22"/>
              </w:rPr>
              <w:t>2020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Проект</w:t>
            </w:r>
          </w:p>
          <w:p w:rsidR="007B20C7" w:rsidRPr="00CC4F9A" w:rsidRDefault="00A14C0D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2021</w:t>
            </w:r>
            <w:r w:rsidR="007B20C7"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</w:tr>
      <w:tr w:rsidR="00CC4F9A" w:rsidRPr="00CC4F9A" w:rsidTr="008349B9">
        <w:trPr>
          <w:trHeight w:val="255"/>
        </w:trPr>
        <w:tc>
          <w:tcPr>
            <w:tcW w:w="528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67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8349B9">
        <w:trPr>
          <w:trHeight w:val="511"/>
        </w:trPr>
        <w:tc>
          <w:tcPr>
            <w:tcW w:w="528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 xml:space="preserve">Развитие культуры в муниципальном образовании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Городской окру</w:t>
            </w:r>
            <w:r w:rsidR="00FB0BA6" w:rsidRPr="00CC4F9A">
              <w:rPr>
                <w:sz w:val="22"/>
                <w:szCs w:val="22"/>
              </w:rPr>
              <w:t>г Ногликский</w:t>
            </w:r>
            <w:r w:rsidR="008242A2" w:rsidRPr="00CC4F9A">
              <w:rPr>
                <w:sz w:val="22"/>
                <w:szCs w:val="22"/>
              </w:rPr>
              <w:t>»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100 788,5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104 245,7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+3 457,2</w:t>
            </w: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106 012,7</w:t>
            </w:r>
          </w:p>
        </w:tc>
        <w:tc>
          <w:tcPr>
            <w:tcW w:w="1134" w:type="dxa"/>
          </w:tcPr>
          <w:p w:rsidR="007B20C7" w:rsidRPr="00CC4F9A" w:rsidRDefault="0081263C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110 080,0</w:t>
            </w: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  <w:lang w:val="en-US"/>
              </w:rPr>
              <w:t>1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Сохранение культурного наследия и расширение доступа к культурным ценностям и информации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11 201,0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11 789,1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+588,1</w:t>
            </w:r>
          </w:p>
          <w:p w:rsidR="00AA619F" w:rsidRPr="00CC4F9A" w:rsidRDefault="00AA619F" w:rsidP="00A13A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11 640,7</w:t>
            </w:r>
          </w:p>
          <w:p w:rsidR="00B3429A" w:rsidRPr="00CC4F9A" w:rsidRDefault="00B3429A" w:rsidP="00A13A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FD2EA9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11 920,4</w:t>
            </w:r>
          </w:p>
        </w:tc>
      </w:tr>
      <w:tr w:rsidR="00CC4F9A" w:rsidRPr="00CC4F9A" w:rsidTr="008349B9">
        <w:trPr>
          <w:trHeight w:val="576"/>
        </w:trPr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Пополнение и обеспеч</w:t>
            </w:r>
            <w:r w:rsidR="006C2F38" w:rsidRPr="00CC4F9A">
              <w:rPr>
                <w:sz w:val="22"/>
                <w:szCs w:val="22"/>
              </w:rPr>
              <w:t>ение сохранности библиотечного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40 791,6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41 877,0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+1 085,4</w:t>
            </w: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43 478,8</w:t>
            </w:r>
          </w:p>
        </w:tc>
        <w:tc>
          <w:tcPr>
            <w:tcW w:w="1134" w:type="dxa"/>
          </w:tcPr>
          <w:p w:rsidR="007B20C7" w:rsidRPr="00CC4F9A" w:rsidRDefault="00FD2EA9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42 461,8</w:t>
            </w:r>
          </w:p>
        </w:tc>
      </w:tr>
      <w:tr w:rsidR="00CC4F9A" w:rsidRPr="00CC4F9A" w:rsidTr="006C2F38">
        <w:trPr>
          <w:trHeight w:val="255"/>
        </w:trPr>
        <w:tc>
          <w:tcPr>
            <w:tcW w:w="528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216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67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6C2F38" w:rsidRPr="00CC4F9A" w:rsidRDefault="006C2F38" w:rsidP="006C2F38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8349B9">
        <w:tc>
          <w:tcPr>
            <w:tcW w:w="528" w:type="dxa"/>
          </w:tcPr>
          <w:p w:rsidR="006C2F38" w:rsidRPr="00CC4F9A" w:rsidRDefault="006C2F38" w:rsidP="00E605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16" w:type="dxa"/>
          </w:tcPr>
          <w:p w:rsidR="006C2F38" w:rsidRPr="00CC4F9A" w:rsidRDefault="006C2F38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фонда документов</w:t>
            </w:r>
          </w:p>
        </w:tc>
        <w:tc>
          <w:tcPr>
            <w:tcW w:w="1467" w:type="dxa"/>
          </w:tcPr>
          <w:p w:rsidR="006C2F38" w:rsidRPr="00CC4F9A" w:rsidRDefault="006C2F38" w:rsidP="00A13A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2F38" w:rsidRPr="00CC4F9A" w:rsidRDefault="006C2F38" w:rsidP="00A13A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2F38" w:rsidRPr="00CC4F9A" w:rsidRDefault="006C2F38" w:rsidP="00A13A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2F38" w:rsidRPr="00CC4F9A" w:rsidRDefault="006C2F38" w:rsidP="00B3429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C2F38" w:rsidRPr="00CC4F9A" w:rsidRDefault="006C2F38" w:rsidP="00A13ABB">
            <w:pPr>
              <w:jc w:val="right"/>
              <w:rPr>
                <w:sz w:val="22"/>
                <w:szCs w:val="22"/>
              </w:rPr>
            </w:pP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Поддержка и развитие детского и молодежного творчества, образования в сфере культуры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159,2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716,7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+ 557,5</w:t>
            </w:r>
          </w:p>
        </w:tc>
        <w:tc>
          <w:tcPr>
            <w:tcW w:w="1134" w:type="dxa"/>
          </w:tcPr>
          <w:p w:rsidR="007B20C7" w:rsidRPr="00CC4F9A" w:rsidRDefault="00B3429A" w:rsidP="00B3429A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175,2</w:t>
            </w:r>
          </w:p>
        </w:tc>
        <w:tc>
          <w:tcPr>
            <w:tcW w:w="1134" w:type="dxa"/>
          </w:tcPr>
          <w:p w:rsidR="007B20C7" w:rsidRPr="00CC4F9A" w:rsidRDefault="00FD2EA9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792,1</w:t>
            </w: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Поддержка и развитие художественно-творческой деятельности. Сохранение и развитие традиций народной культуры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45 285,2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44 673,0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-612,2</w:t>
            </w: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44 047,5</w:t>
            </w:r>
          </w:p>
        </w:tc>
        <w:tc>
          <w:tcPr>
            <w:tcW w:w="1134" w:type="dxa"/>
          </w:tcPr>
          <w:p w:rsidR="007B20C7" w:rsidRPr="00CC4F9A" w:rsidRDefault="00FD2EA9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44 179,0</w:t>
            </w: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материально-технической базы учреждений культуры и детской школы искусств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490,1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2 499,3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+2 009,2</w:t>
            </w: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3 887,2</w:t>
            </w:r>
          </w:p>
        </w:tc>
        <w:tc>
          <w:tcPr>
            <w:tcW w:w="1134" w:type="dxa"/>
          </w:tcPr>
          <w:p w:rsidR="007B20C7" w:rsidRPr="00CC4F9A" w:rsidRDefault="0081263C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7 844,3</w:t>
            </w: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Комплексная безопасность учреждений культуры</w:t>
            </w:r>
          </w:p>
        </w:tc>
        <w:tc>
          <w:tcPr>
            <w:tcW w:w="1467" w:type="dxa"/>
          </w:tcPr>
          <w:p w:rsidR="007B20C7" w:rsidRPr="00CC4F9A" w:rsidRDefault="000277FB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</w:t>
            </w:r>
            <w:r w:rsidR="00A14C0D" w:rsidRPr="00CC4F9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B20C7" w:rsidRPr="00CC4F9A" w:rsidRDefault="00A13ABB" w:rsidP="00A13ABB">
            <w:pPr>
              <w:tabs>
                <w:tab w:val="left" w:pos="398"/>
                <w:tab w:val="center" w:pos="455"/>
              </w:tabs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ab/>
              <w:t>0,0</w:t>
            </w:r>
          </w:p>
        </w:tc>
        <w:tc>
          <w:tcPr>
            <w:tcW w:w="1134" w:type="dxa"/>
          </w:tcPr>
          <w:p w:rsidR="007B20C7" w:rsidRPr="00CC4F9A" w:rsidRDefault="000277FB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</w:t>
            </w:r>
            <w:r w:rsidR="00AA619F" w:rsidRPr="00CC4F9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B20C7" w:rsidRPr="00CC4F9A" w:rsidRDefault="00A13ABB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B20C7" w:rsidRPr="00CC4F9A" w:rsidRDefault="00A13ABB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</w:tr>
      <w:tr w:rsidR="00CC4F9A" w:rsidRPr="00CC4F9A" w:rsidTr="008349B9">
        <w:tc>
          <w:tcPr>
            <w:tcW w:w="528" w:type="dxa"/>
          </w:tcPr>
          <w:p w:rsidR="007B20C7" w:rsidRPr="00CC4F9A" w:rsidRDefault="007B20C7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  <w:r w:rsidR="006B29F9" w:rsidRPr="00CC4F9A">
              <w:rPr>
                <w:sz w:val="22"/>
                <w:szCs w:val="22"/>
              </w:rPr>
              <w:t>.</w:t>
            </w:r>
          </w:p>
        </w:tc>
        <w:tc>
          <w:tcPr>
            <w:tcW w:w="3216" w:type="dxa"/>
          </w:tcPr>
          <w:p w:rsidR="007B20C7" w:rsidRPr="00CC4F9A" w:rsidRDefault="007B20C7" w:rsidP="007B20C7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467" w:type="dxa"/>
          </w:tcPr>
          <w:p w:rsidR="007B20C7" w:rsidRPr="00CC4F9A" w:rsidRDefault="00A14C0D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2 861,4</w:t>
            </w:r>
          </w:p>
        </w:tc>
        <w:tc>
          <w:tcPr>
            <w:tcW w:w="1134" w:type="dxa"/>
          </w:tcPr>
          <w:p w:rsidR="007B20C7" w:rsidRPr="00CC4F9A" w:rsidRDefault="00AA619F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2 690,6</w:t>
            </w:r>
          </w:p>
        </w:tc>
        <w:tc>
          <w:tcPr>
            <w:tcW w:w="1134" w:type="dxa"/>
          </w:tcPr>
          <w:p w:rsidR="007B20C7" w:rsidRPr="00CC4F9A" w:rsidRDefault="00AA619F" w:rsidP="00AA619F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-170,8</w:t>
            </w:r>
          </w:p>
        </w:tc>
        <w:tc>
          <w:tcPr>
            <w:tcW w:w="1134" w:type="dxa"/>
          </w:tcPr>
          <w:p w:rsidR="007B20C7" w:rsidRPr="00CC4F9A" w:rsidRDefault="00B3429A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2 783,3</w:t>
            </w:r>
          </w:p>
        </w:tc>
        <w:tc>
          <w:tcPr>
            <w:tcW w:w="1134" w:type="dxa"/>
          </w:tcPr>
          <w:p w:rsidR="007B20C7" w:rsidRPr="00CC4F9A" w:rsidRDefault="00FD2EA9" w:rsidP="00A13ABB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2 882,4</w:t>
            </w:r>
          </w:p>
        </w:tc>
      </w:tr>
    </w:tbl>
    <w:p w:rsidR="007B20C7" w:rsidRPr="00CC4F9A" w:rsidRDefault="007B20C7" w:rsidP="007B20C7">
      <w:pPr>
        <w:pStyle w:val="a4"/>
        <w:spacing w:after="0" w:line="256" w:lineRule="auto"/>
        <w:ind w:left="0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</w:t>
      </w:r>
    </w:p>
    <w:p w:rsidR="00FD2EA9" w:rsidRPr="00CC4F9A" w:rsidRDefault="007B20C7" w:rsidP="00FD2EA9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</w:t>
      </w:r>
      <w:r w:rsidR="00FD2EA9" w:rsidRPr="00CC4F9A">
        <w:rPr>
          <w:sz w:val="24"/>
          <w:szCs w:val="24"/>
        </w:rPr>
        <w:t>019</w:t>
      </w:r>
      <w:r w:rsidRPr="00CC4F9A">
        <w:rPr>
          <w:sz w:val="24"/>
          <w:szCs w:val="24"/>
        </w:rPr>
        <w:t xml:space="preserve"> год</w:t>
      </w:r>
      <w:r w:rsidR="00995852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</w:t>
      </w:r>
      <w:r w:rsidR="006B29F9" w:rsidRPr="00CC4F9A">
        <w:rPr>
          <w:sz w:val="24"/>
          <w:szCs w:val="24"/>
        </w:rPr>
        <w:t>утвержденным</w:t>
      </w:r>
      <w:r w:rsidR="00B569A7" w:rsidRPr="00CC4F9A">
        <w:rPr>
          <w:sz w:val="24"/>
          <w:szCs w:val="24"/>
        </w:rPr>
        <w:t xml:space="preserve"> на 2019 год</w:t>
      </w:r>
      <w:r w:rsidR="006B29F9" w:rsidRPr="00CC4F9A">
        <w:rPr>
          <w:sz w:val="24"/>
          <w:szCs w:val="24"/>
        </w:rPr>
        <w:t xml:space="preserve"> </w:t>
      </w:r>
      <w:r w:rsidR="003C544D" w:rsidRPr="00CC4F9A">
        <w:rPr>
          <w:sz w:val="24"/>
          <w:szCs w:val="24"/>
        </w:rPr>
        <w:t xml:space="preserve">решением Собрания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</w:t>
      </w:r>
      <w:r w:rsidR="00FD2EA9" w:rsidRPr="00CC4F9A">
        <w:rPr>
          <w:sz w:val="24"/>
          <w:szCs w:val="24"/>
        </w:rPr>
        <w:t>ородской округ Ногликский</w:t>
      </w:r>
      <w:r w:rsidR="008242A2" w:rsidRPr="00CC4F9A">
        <w:rPr>
          <w:sz w:val="24"/>
          <w:szCs w:val="24"/>
        </w:rPr>
        <w:t>»</w:t>
      </w:r>
      <w:r w:rsidR="00FD2EA9"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="003C544D" w:rsidRPr="00CC4F9A">
        <w:rPr>
          <w:sz w:val="24"/>
          <w:szCs w:val="24"/>
        </w:rPr>
        <w:t xml:space="preserve">О бюджете </w:t>
      </w:r>
      <w:r w:rsidRPr="00CC4F9A">
        <w:rPr>
          <w:sz w:val="24"/>
          <w:szCs w:val="24"/>
        </w:rPr>
        <w:t>муниципального образовани</w:t>
      </w:r>
      <w:r w:rsidR="003C544D" w:rsidRPr="00CC4F9A">
        <w:rPr>
          <w:sz w:val="24"/>
          <w:szCs w:val="24"/>
        </w:rPr>
        <w:t xml:space="preserve">я </w:t>
      </w:r>
      <w:r w:rsidR="008242A2" w:rsidRPr="00CC4F9A">
        <w:rPr>
          <w:sz w:val="24"/>
          <w:szCs w:val="24"/>
        </w:rPr>
        <w:t>«</w:t>
      </w:r>
      <w:r w:rsidR="003C544D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3C544D" w:rsidRPr="00CC4F9A">
        <w:rPr>
          <w:sz w:val="24"/>
          <w:szCs w:val="24"/>
        </w:rPr>
        <w:t xml:space="preserve"> </w:t>
      </w:r>
      <w:r w:rsidR="00FD2EA9" w:rsidRPr="00CC4F9A">
        <w:rPr>
          <w:sz w:val="24"/>
          <w:szCs w:val="24"/>
        </w:rPr>
        <w:t>на 2018</w:t>
      </w:r>
      <w:r w:rsidRPr="00CC4F9A">
        <w:rPr>
          <w:sz w:val="24"/>
          <w:szCs w:val="24"/>
        </w:rPr>
        <w:t xml:space="preserve"> год и на плановы</w:t>
      </w:r>
      <w:r w:rsidR="00FD2EA9" w:rsidRPr="00CC4F9A">
        <w:rPr>
          <w:sz w:val="24"/>
          <w:szCs w:val="24"/>
        </w:rPr>
        <w:t>й период 2019 – 2020</w:t>
      </w:r>
      <w:r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="00995852" w:rsidRPr="00CC4F9A">
        <w:rPr>
          <w:sz w:val="24"/>
          <w:szCs w:val="24"/>
        </w:rPr>
        <w:t>,</w:t>
      </w:r>
      <w:r w:rsidR="00FF5772" w:rsidRPr="00CC4F9A">
        <w:rPr>
          <w:sz w:val="24"/>
          <w:szCs w:val="24"/>
        </w:rPr>
        <w:t xml:space="preserve"> увеличился</w:t>
      </w:r>
      <w:r w:rsidR="00FD2EA9" w:rsidRPr="00CC4F9A">
        <w:rPr>
          <w:sz w:val="24"/>
          <w:szCs w:val="24"/>
        </w:rPr>
        <w:t xml:space="preserve"> на 13 251,6</w:t>
      </w:r>
      <w:r w:rsidRPr="00CC4F9A">
        <w:rPr>
          <w:sz w:val="24"/>
          <w:szCs w:val="24"/>
        </w:rPr>
        <w:t xml:space="preserve"> тыс. р</w:t>
      </w:r>
      <w:r w:rsidR="00FD2EA9" w:rsidRPr="00CC4F9A">
        <w:rPr>
          <w:sz w:val="24"/>
          <w:szCs w:val="24"/>
        </w:rPr>
        <w:t xml:space="preserve">ублей. Увеличение </w:t>
      </w:r>
      <w:r w:rsidR="009F3998" w:rsidRPr="00CC4F9A">
        <w:rPr>
          <w:sz w:val="24"/>
          <w:szCs w:val="24"/>
        </w:rPr>
        <w:t xml:space="preserve">объема бюджетных ассигнований </w:t>
      </w:r>
      <w:r w:rsidR="00FD2EA9" w:rsidRPr="00CC4F9A">
        <w:rPr>
          <w:sz w:val="24"/>
          <w:szCs w:val="24"/>
        </w:rPr>
        <w:t>обусловлено:</w:t>
      </w:r>
    </w:p>
    <w:p w:rsidR="00FD2EA9" w:rsidRPr="00CC4F9A" w:rsidRDefault="00FD2EA9" w:rsidP="00FD2EA9">
      <w:pPr>
        <w:pStyle w:val="a4"/>
        <w:tabs>
          <w:tab w:val="left" w:pos="567"/>
        </w:tabs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увеличени</w:t>
      </w:r>
      <w:r w:rsidR="009F3998" w:rsidRPr="00CC4F9A">
        <w:rPr>
          <w:sz w:val="24"/>
          <w:szCs w:val="24"/>
        </w:rPr>
        <w:t>ем расходов на оплату труда работников учреждений культуры</w:t>
      </w:r>
      <w:r w:rsidRPr="00CC4F9A">
        <w:rPr>
          <w:sz w:val="24"/>
          <w:szCs w:val="24"/>
        </w:rPr>
        <w:t xml:space="preserve"> в рамках реализации Указов Президента Российской Федерации, а также установлением рабочим заработной платы не ниже минимального размера оплаты труда</w:t>
      </w:r>
      <w:r w:rsidR="000277FB" w:rsidRPr="00CC4F9A">
        <w:rPr>
          <w:sz w:val="24"/>
          <w:szCs w:val="24"/>
        </w:rPr>
        <w:t>, установленного</w:t>
      </w:r>
      <w:r w:rsidRPr="00CC4F9A">
        <w:rPr>
          <w:sz w:val="24"/>
          <w:szCs w:val="24"/>
        </w:rPr>
        <w:t xml:space="preserve"> в соответствии с Федеральным законом от 19.06.2000 № 82-ФЗ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О минимальном размере оплаты труда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и соблюдением дифференциации в оплате труда рабочих (увеличение повышающих коэффициентов, предусмотренных системами). Повышение оплаты труда производилось на 4 % с 01.01.2018 и с 01.05.2018;</w:t>
      </w:r>
    </w:p>
    <w:p w:rsidR="00FD2EA9" w:rsidRPr="00CC4F9A" w:rsidRDefault="00FD2EA9" w:rsidP="00E903C7">
      <w:pPr>
        <w:pStyle w:val="a4"/>
        <w:spacing w:after="0" w:line="254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3F5798" w:rsidRPr="00CC4F9A">
        <w:rPr>
          <w:sz w:val="24"/>
          <w:szCs w:val="24"/>
        </w:rPr>
        <w:t xml:space="preserve">выделением средств на проведение ремонтных работ в учреждениях культуры в общей сумме 2 499,3 тыс. рублей.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 xml:space="preserve">Сохранение </w:t>
      </w:r>
      <w:r w:rsidRPr="00CC4F9A">
        <w:rPr>
          <w:sz w:val="24"/>
          <w:szCs w:val="24"/>
        </w:rPr>
        <w:t>культурного наследия и расширение доступа к культурным ценностям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</w:t>
      </w:r>
      <w:r w:rsidR="00FC3416" w:rsidRPr="00CC4F9A">
        <w:rPr>
          <w:sz w:val="24"/>
          <w:szCs w:val="24"/>
        </w:rPr>
        <w:t>отрены ассигнования в объеме 11 789,1 тыс. ру</w:t>
      </w:r>
      <w:r w:rsidR="00A42C09" w:rsidRPr="00CC4F9A">
        <w:rPr>
          <w:sz w:val="24"/>
          <w:szCs w:val="24"/>
        </w:rPr>
        <w:t>б</w:t>
      </w:r>
      <w:r w:rsidR="00FC3416" w:rsidRPr="00CC4F9A">
        <w:rPr>
          <w:sz w:val="24"/>
          <w:szCs w:val="24"/>
        </w:rPr>
        <w:t>лей на 2019</w:t>
      </w:r>
      <w:r w:rsidR="003C544D" w:rsidRPr="00CC4F9A">
        <w:rPr>
          <w:sz w:val="24"/>
          <w:szCs w:val="24"/>
        </w:rPr>
        <w:t xml:space="preserve"> год и </w:t>
      </w:r>
      <w:r w:rsidRPr="00CC4F9A">
        <w:rPr>
          <w:sz w:val="24"/>
          <w:szCs w:val="24"/>
        </w:rPr>
        <w:t>п</w:t>
      </w:r>
      <w:r w:rsidR="00FC3416" w:rsidRPr="00CC4F9A">
        <w:rPr>
          <w:sz w:val="24"/>
          <w:szCs w:val="24"/>
        </w:rPr>
        <w:t>лановый период 2020 и 2021</w:t>
      </w:r>
      <w:r w:rsidRPr="00CC4F9A">
        <w:rPr>
          <w:sz w:val="24"/>
          <w:szCs w:val="24"/>
        </w:rPr>
        <w:t xml:space="preserve"> годов</w:t>
      </w:r>
      <w:r w:rsidR="00FC3416" w:rsidRPr="00CC4F9A">
        <w:rPr>
          <w:sz w:val="24"/>
          <w:szCs w:val="24"/>
        </w:rPr>
        <w:t xml:space="preserve"> в сумме 11 640,7 тыс. рублей и 11 920,4</w:t>
      </w:r>
      <w:r w:rsidR="003F5798" w:rsidRPr="00CC4F9A">
        <w:rPr>
          <w:sz w:val="24"/>
          <w:szCs w:val="24"/>
        </w:rPr>
        <w:t xml:space="preserve"> тыс. рублей соответственно. О</w:t>
      </w:r>
      <w:r w:rsidRPr="00CC4F9A">
        <w:rPr>
          <w:sz w:val="24"/>
          <w:szCs w:val="24"/>
        </w:rPr>
        <w:t>сновную долю в указанных расходах составляют расходы</w:t>
      </w:r>
      <w:r w:rsidRPr="00CC4F9A">
        <w:rPr>
          <w:rFonts w:eastAsia="Times New Roman"/>
          <w:sz w:val="24"/>
          <w:szCs w:val="24"/>
          <w:lang w:eastAsia="ru-RU"/>
        </w:rPr>
        <w:t xml:space="preserve"> на финансовое обеспечение муници</w:t>
      </w:r>
      <w:r w:rsidR="00A42C09" w:rsidRPr="00CC4F9A">
        <w:rPr>
          <w:rFonts w:eastAsia="Times New Roman"/>
          <w:sz w:val="24"/>
          <w:szCs w:val="24"/>
          <w:lang w:eastAsia="ru-RU"/>
        </w:rPr>
        <w:t>пального задания музею в сумме 11 114,2 тыс. рублей на 2019</w:t>
      </w:r>
      <w:r w:rsidRPr="00CC4F9A">
        <w:rPr>
          <w:rFonts w:eastAsia="Times New Roman"/>
          <w:sz w:val="24"/>
          <w:szCs w:val="24"/>
          <w:lang w:eastAsia="ru-RU"/>
        </w:rPr>
        <w:t xml:space="preserve"> го</w:t>
      </w:r>
      <w:r w:rsidR="00A42C09" w:rsidRPr="00CC4F9A">
        <w:rPr>
          <w:rFonts w:eastAsia="Times New Roman"/>
          <w:sz w:val="24"/>
          <w:szCs w:val="24"/>
          <w:lang w:eastAsia="ru-RU"/>
        </w:rPr>
        <w:t>д, 11 165,8 тыс. рублей на 2020 год и 11 219,5 тыс. рублей на 2021 год,</w:t>
      </w:r>
      <w:r w:rsidR="00BB75AD" w:rsidRPr="00CC4F9A">
        <w:rPr>
          <w:sz w:val="24"/>
          <w:szCs w:val="24"/>
        </w:rPr>
        <w:t xml:space="preserve"> с обеспечением доступа </w:t>
      </w:r>
      <w:r w:rsidRPr="00CC4F9A">
        <w:rPr>
          <w:sz w:val="24"/>
          <w:szCs w:val="24"/>
        </w:rPr>
        <w:t>н</w:t>
      </w:r>
      <w:r w:rsidR="00BB75AD" w:rsidRPr="00CC4F9A">
        <w:rPr>
          <w:sz w:val="24"/>
          <w:szCs w:val="24"/>
        </w:rPr>
        <w:t>аселения к музейным ценностям и</w:t>
      </w:r>
      <w:r w:rsidRPr="00CC4F9A">
        <w:rPr>
          <w:sz w:val="24"/>
          <w:szCs w:val="24"/>
        </w:rPr>
        <w:t xml:space="preserve"> м</w:t>
      </w:r>
      <w:r w:rsidR="00A42C09" w:rsidRPr="00CC4F9A">
        <w:rPr>
          <w:sz w:val="24"/>
          <w:szCs w:val="24"/>
        </w:rPr>
        <w:t>узейному фонду в количестве 9836</w:t>
      </w:r>
      <w:r w:rsidR="00BB75AD" w:rsidRPr="00CC4F9A">
        <w:rPr>
          <w:sz w:val="24"/>
          <w:szCs w:val="24"/>
        </w:rPr>
        <w:t xml:space="preserve"> экспонатов</w:t>
      </w:r>
      <w:r w:rsidRPr="00CC4F9A">
        <w:rPr>
          <w:sz w:val="24"/>
          <w:szCs w:val="24"/>
        </w:rPr>
        <w:t xml:space="preserve"> ежегодно.  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Также в рамках </w:t>
      </w:r>
      <w:r w:rsidR="00BB75AD" w:rsidRPr="00CC4F9A">
        <w:rPr>
          <w:sz w:val="24"/>
          <w:szCs w:val="24"/>
        </w:rPr>
        <w:t xml:space="preserve">реализации </w:t>
      </w:r>
      <w:r w:rsidRPr="00CC4F9A">
        <w:rPr>
          <w:sz w:val="24"/>
          <w:szCs w:val="24"/>
        </w:rPr>
        <w:t>данного мероприятия предусмотрены расходы:</w:t>
      </w:r>
    </w:p>
    <w:p w:rsidR="007B20C7" w:rsidRPr="00CC4F9A" w:rsidRDefault="00DD7FA6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- </w:t>
      </w:r>
      <w:r w:rsidR="007B20C7" w:rsidRPr="00CC4F9A">
        <w:rPr>
          <w:sz w:val="24"/>
          <w:szCs w:val="24"/>
        </w:rPr>
        <w:t xml:space="preserve">на организацию выставок, пополнение фондов музея, приобретение экспонатов, поддержку деятельности объединений мастеров декоративно-прикладного творчества, проведение культурно-массовых мероприятий (в рамках </w:t>
      </w:r>
      <w:r w:rsidR="008242A2" w:rsidRPr="00CC4F9A">
        <w:rPr>
          <w:sz w:val="24"/>
          <w:szCs w:val="24"/>
        </w:rPr>
        <w:t>«</w:t>
      </w:r>
      <w:r w:rsidR="007B20C7" w:rsidRPr="00CC4F9A">
        <w:rPr>
          <w:sz w:val="24"/>
          <w:szCs w:val="24"/>
        </w:rPr>
        <w:t>Дня рыбака</w:t>
      </w:r>
      <w:r w:rsidR="008242A2" w:rsidRPr="00CC4F9A">
        <w:rPr>
          <w:sz w:val="24"/>
          <w:szCs w:val="24"/>
        </w:rPr>
        <w:t>»</w:t>
      </w:r>
      <w:r w:rsidR="007B20C7" w:rsidRPr="00CC4F9A">
        <w:rPr>
          <w:sz w:val="24"/>
          <w:szCs w:val="24"/>
        </w:rPr>
        <w:t xml:space="preserve">, </w:t>
      </w:r>
      <w:r w:rsidR="008242A2" w:rsidRPr="00CC4F9A">
        <w:rPr>
          <w:sz w:val="24"/>
          <w:szCs w:val="24"/>
        </w:rPr>
        <w:t>«</w:t>
      </w:r>
      <w:r w:rsidR="007B20C7" w:rsidRPr="00CC4F9A">
        <w:rPr>
          <w:sz w:val="24"/>
          <w:szCs w:val="24"/>
        </w:rPr>
        <w:t>Дня кормления воды</w:t>
      </w:r>
      <w:r w:rsidR="008242A2" w:rsidRPr="00CC4F9A">
        <w:rPr>
          <w:sz w:val="24"/>
          <w:szCs w:val="24"/>
        </w:rPr>
        <w:t>»</w:t>
      </w:r>
      <w:r w:rsidR="007B20C7" w:rsidRPr="00CC4F9A">
        <w:rPr>
          <w:sz w:val="24"/>
          <w:szCs w:val="24"/>
        </w:rPr>
        <w:t xml:space="preserve">, </w:t>
      </w:r>
      <w:r w:rsidR="008242A2" w:rsidRPr="00CC4F9A">
        <w:rPr>
          <w:sz w:val="24"/>
          <w:szCs w:val="24"/>
        </w:rPr>
        <w:t>«</w:t>
      </w:r>
      <w:r w:rsidR="007B20C7" w:rsidRPr="00CC4F9A">
        <w:rPr>
          <w:sz w:val="24"/>
          <w:szCs w:val="24"/>
        </w:rPr>
        <w:t>Дня оленевода</w:t>
      </w:r>
      <w:r w:rsidR="008242A2" w:rsidRPr="00CC4F9A">
        <w:rPr>
          <w:sz w:val="24"/>
          <w:szCs w:val="24"/>
        </w:rPr>
        <w:t>»</w:t>
      </w:r>
      <w:r w:rsidR="007B20C7" w:rsidRPr="00CC4F9A">
        <w:rPr>
          <w:sz w:val="24"/>
          <w:szCs w:val="24"/>
        </w:rPr>
        <w:t xml:space="preserve">, </w:t>
      </w:r>
      <w:r w:rsidR="008242A2" w:rsidRPr="00CC4F9A">
        <w:rPr>
          <w:sz w:val="24"/>
          <w:szCs w:val="24"/>
        </w:rPr>
        <w:t>«</w:t>
      </w:r>
      <w:r w:rsidR="007B20C7" w:rsidRPr="00CC4F9A">
        <w:rPr>
          <w:sz w:val="24"/>
          <w:szCs w:val="24"/>
        </w:rPr>
        <w:t xml:space="preserve">Дня коренных </w:t>
      </w:r>
      <w:r w:rsidR="00A42C09" w:rsidRPr="00CC4F9A">
        <w:rPr>
          <w:sz w:val="24"/>
          <w:szCs w:val="24"/>
        </w:rPr>
        <w:t>народов мира</w:t>
      </w:r>
      <w:r w:rsidR="008242A2" w:rsidRPr="00CC4F9A">
        <w:rPr>
          <w:sz w:val="24"/>
          <w:szCs w:val="24"/>
        </w:rPr>
        <w:t>»</w:t>
      </w:r>
      <w:r w:rsidR="00A42C09" w:rsidRPr="00CC4F9A">
        <w:rPr>
          <w:sz w:val="24"/>
          <w:szCs w:val="24"/>
        </w:rPr>
        <w:t>) в сумме 413,9 тыс. рублей в 2019 году, 274,9 тыс. рублей в 2020 году и 442,9 тыс. рублей в 2021</w:t>
      </w:r>
      <w:r w:rsidR="007B20C7" w:rsidRPr="00CC4F9A">
        <w:rPr>
          <w:sz w:val="24"/>
          <w:szCs w:val="24"/>
        </w:rPr>
        <w:t xml:space="preserve"> году;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на районные мероприятия в сфере культуры и искусства (проведение конкурсов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Женщина года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Благотворитель года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Мир глазами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, изготовление праздничной </w:t>
      </w:r>
      <w:r w:rsidRPr="00CC4F9A">
        <w:rPr>
          <w:rFonts w:eastAsia="Times New Roman"/>
          <w:sz w:val="24"/>
          <w:szCs w:val="24"/>
          <w:lang w:eastAsia="ru-RU"/>
        </w:rPr>
        <w:lastRenderedPageBreak/>
        <w:t>бан</w:t>
      </w:r>
      <w:r w:rsidR="00A42C09" w:rsidRPr="00CC4F9A">
        <w:rPr>
          <w:rFonts w:eastAsia="Times New Roman"/>
          <w:sz w:val="24"/>
          <w:szCs w:val="24"/>
          <w:lang w:eastAsia="ru-RU"/>
        </w:rPr>
        <w:t>нерной продукции) в объеме 261,0 тыс. рублей на 2019 год, 200,0 тыс. рублей на 2020 год и 258,0 тыс. рублей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год. </w:t>
      </w:r>
    </w:p>
    <w:p w:rsidR="007B20C7" w:rsidRPr="00CC4F9A" w:rsidRDefault="00BB75AD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На реализацию</w:t>
      </w:r>
      <w:r w:rsidR="007B20C7" w:rsidRPr="00CC4F9A">
        <w:rPr>
          <w:rFonts w:eastAsia="Times New Roman"/>
          <w:sz w:val="24"/>
          <w:szCs w:val="24"/>
          <w:lang w:eastAsia="ru-RU"/>
        </w:rPr>
        <w:t xml:space="preserve"> мероприятия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7B20C7" w:rsidRPr="00CC4F9A">
        <w:rPr>
          <w:rFonts w:eastAsia="Times New Roman"/>
          <w:sz w:val="24"/>
          <w:szCs w:val="24"/>
          <w:lang w:eastAsia="ru-RU"/>
        </w:rPr>
        <w:t>Пополнение и обеспечение сохранности библиотечного фонда документов</w:t>
      </w:r>
      <w:r w:rsidR="008242A2" w:rsidRPr="00CC4F9A">
        <w:rPr>
          <w:sz w:val="24"/>
          <w:szCs w:val="24"/>
        </w:rPr>
        <w:t>»</w:t>
      </w:r>
      <w:r w:rsidR="007B20C7" w:rsidRPr="00CC4F9A">
        <w:rPr>
          <w:sz w:val="24"/>
          <w:szCs w:val="24"/>
        </w:rPr>
        <w:t xml:space="preserve"> предусмотрены бюджетны</w:t>
      </w:r>
      <w:r w:rsidR="00062470" w:rsidRPr="00CC4F9A">
        <w:rPr>
          <w:sz w:val="24"/>
          <w:szCs w:val="24"/>
        </w:rPr>
        <w:t>е ассигнования в объеме 41 877,0 тыс. рублей на 2019 год и плановый период 2020 и 2021 годов в сумме 43 478,8 тыс. рублей и 42 461,8</w:t>
      </w:r>
      <w:r w:rsidR="007B20C7" w:rsidRPr="00CC4F9A">
        <w:rPr>
          <w:sz w:val="24"/>
          <w:szCs w:val="24"/>
        </w:rPr>
        <w:t xml:space="preserve"> тыс. рублей соответственно, в том числе: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выполнение муниципального задания районной центральной библиотеке предусмотре</w:t>
      </w:r>
      <w:r w:rsidR="00062470" w:rsidRPr="00CC4F9A">
        <w:rPr>
          <w:rFonts w:eastAsia="Times New Roman"/>
          <w:sz w:val="24"/>
          <w:szCs w:val="24"/>
          <w:lang w:eastAsia="ru-RU"/>
        </w:rPr>
        <w:t>но 41 116,6 тыс. рублей в 2019 году, 41 369,4 тыс. рублей в 2020 году</w:t>
      </w:r>
      <w:r w:rsidRPr="00CC4F9A">
        <w:rPr>
          <w:rFonts w:eastAsia="Times New Roman"/>
          <w:sz w:val="24"/>
          <w:szCs w:val="24"/>
          <w:lang w:eastAsia="ru-RU"/>
        </w:rPr>
        <w:t xml:space="preserve"> и</w:t>
      </w:r>
      <w:r w:rsidR="00062470" w:rsidRPr="00CC4F9A">
        <w:rPr>
          <w:rFonts w:eastAsia="Times New Roman"/>
          <w:sz w:val="24"/>
          <w:szCs w:val="24"/>
          <w:lang w:eastAsia="ru-RU"/>
        </w:rPr>
        <w:t xml:space="preserve"> 41 631,4 тыс. рублей в 2021 году</w:t>
      </w:r>
      <w:r w:rsidRPr="00CC4F9A">
        <w:rPr>
          <w:rFonts w:eastAsia="Times New Roman"/>
          <w:sz w:val="24"/>
          <w:szCs w:val="24"/>
          <w:lang w:eastAsia="ru-RU"/>
        </w:rPr>
        <w:t>, с планируемым количеством посещений н</w:t>
      </w:r>
      <w:r w:rsidR="00062470" w:rsidRPr="00CC4F9A">
        <w:rPr>
          <w:rFonts w:eastAsia="Times New Roman"/>
          <w:sz w:val="24"/>
          <w:szCs w:val="24"/>
          <w:lang w:eastAsia="ru-RU"/>
        </w:rPr>
        <w:t>аселением библиотечной сети - 74</w:t>
      </w:r>
      <w:r w:rsidR="000277FB" w:rsidRPr="00CC4F9A">
        <w:rPr>
          <w:rFonts w:eastAsia="Times New Roman"/>
          <w:sz w:val="24"/>
          <w:szCs w:val="24"/>
          <w:lang w:eastAsia="ru-RU"/>
        </w:rPr>
        <w:t>500 посещений ежегодно;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организацию библиотечного обслуживания населения, формирование и хранение библиотечных фондов муниципальных библиотек, издание методико-библиографических материалов</w:t>
      </w:r>
      <w:r w:rsidR="00B75E02" w:rsidRPr="00CC4F9A">
        <w:rPr>
          <w:rFonts w:eastAsia="Times New Roman"/>
          <w:sz w:val="24"/>
          <w:szCs w:val="24"/>
          <w:lang w:eastAsia="ru-RU"/>
        </w:rPr>
        <w:t>, автоматизацию процессов обслуживания пользователей библиотек в объеме 760,4 тыс. рублей на 2019 год, 798,4 тыс. рублей на 2020 год и 830,4 тыс. рублей на 2021 год;</w:t>
      </w:r>
    </w:p>
    <w:p w:rsidR="00B75E02" w:rsidRPr="00CC4F9A" w:rsidRDefault="00B75E02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изго</w:t>
      </w:r>
      <w:r w:rsidR="000277FB" w:rsidRPr="00CC4F9A">
        <w:rPr>
          <w:rFonts w:eastAsia="Times New Roman"/>
          <w:sz w:val="24"/>
          <w:szCs w:val="24"/>
          <w:lang w:eastAsia="ru-RU"/>
        </w:rPr>
        <w:t>товление юбилейной книги к 90-</w:t>
      </w:r>
      <w:r w:rsidRPr="00CC4F9A">
        <w:rPr>
          <w:rFonts w:eastAsia="Times New Roman"/>
          <w:sz w:val="24"/>
          <w:szCs w:val="24"/>
          <w:lang w:eastAsia="ru-RU"/>
        </w:rPr>
        <w:t xml:space="preserve">летию муниципального образования предусмотрены средства бюджета в 2020 году в сумме 1 311,0 тыс. рублей.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Поддержка и развитие детского молодежного творчества, образования в сфере культуры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предусматриваются расходы на поддержку детского и молодежного творчества учащихся детской школы искусств</w:t>
      </w:r>
      <w:r w:rsidR="00036400" w:rsidRPr="00CC4F9A">
        <w:rPr>
          <w:sz w:val="24"/>
          <w:szCs w:val="24"/>
        </w:rPr>
        <w:t xml:space="preserve"> (проведение творческих школ, мастер-классов, участие в выставках, фестивалях, конкурсах профессионального мастерства)</w:t>
      </w:r>
      <w:r w:rsidRPr="00CC4F9A">
        <w:rPr>
          <w:sz w:val="24"/>
          <w:szCs w:val="24"/>
        </w:rPr>
        <w:t xml:space="preserve"> и укрепление материально- технической базы учреждения в </w:t>
      </w:r>
      <w:r w:rsidR="00036400" w:rsidRPr="00CC4F9A">
        <w:rPr>
          <w:rFonts w:eastAsia="Times New Roman"/>
          <w:sz w:val="24"/>
          <w:szCs w:val="24"/>
          <w:lang w:eastAsia="ru-RU"/>
        </w:rPr>
        <w:t>сумме 716,7 тыс. рублей на 2019 год, 175,2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</w:t>
      </w:r>
      <w:r w:rsidR="00036400" w:rsidRPr="00CC4F9A">
        <w:rPr>
          <w:rFonts w:eastAsia="Times New Roman"/>
          <w:sz w:val="24"/>
          <w:szCs w:val="24"/>
          <w:lang w:eastAsia="ru-RU"/>
        </w:rPr>
        <w:t>лей на 2020 год и 792,1 тыс. рублей на 2021</w:t>
      </w:r>
      <w:r w:rsidRPr="00CC4F9A">
        <w:rPr>
          <w:rFonts w:eastAsia="Times New Roman"/>
          <w:sz w:val="24"/>
          <w:szCs w:val="24"/>
          <w:lang w:eastAsia="ru-RU"/>
        </w:rPr>
        <w:t xml:space="preserve"> год. </w:t>
      </w:r>
    </w:p>
    <w:p w:rsidR="007B20C7" w:rsidRPr="00CC4F9A" w:rsidRDefault="007B20C7" w:rsidP="00DD7FA6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 xml:space="preserve">Поддержка и развитие </w:t>
      </w:r>
      <w:r w:rsidRPr="00CC4F9A">
        <w:rPr>
          <w:sz w:val="24"/>
          <w:szCs w:val="24"/>
        </w:rPr>
        <w:t>художественно-творческой деятельности. Сохранение и развитие традиций народной культуры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предусмотрены бюджетны</w:t>
      </w:r>
      <w:r w:rsidR="00036400" w:rsidRPr="00CC4F9A">
        <w:rPr>
          <w:sz w:val="24"/>
          <w:szCs w:val="24"/>
        </w:rPr>
        <w:t>е ассигнования в объеме 44 673,0 тыс. рублей на 2019 год, 44 047,5 тыс. рублей на 2020 год и 44 179,0 тыс. рублей на 2021</w:t>
      </w:r>
      <w:r w:rsidRPr="00CC4F9A">
        <w:rPr>
          <w:sz w:val="24"/>
          <w:szCs w:val="24"/>
        </w:rPr>
        <w:t xml:space="preserve"> год, в том числе: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финансовое обеспечение муниципальных заданий для учреждений культурно-досуговой</w:t>
      </w:r>
      <w:r w:rsidR="00067DD7" w:rsidRPr="00CC4F9A">
        <w:rPr>
          <w:rFonts w:eastAsia="Times New Roman"/>
          <w:sz w:val="24"/>
          <w:szCs w:val="24"/>
          <w:lang w:eastAsia="ru-RU"/>
        </w:rPr>
        <w:t xml:space="preserve"> направленности в сумме 43 452,5 тыс. рублей в 2019 году, 43 626,6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 в</w:t>
      </w:r>
      <w:r w:rsidR="00067DD7" w:rsidRPr="00CC4F9A">
        <w:rPr>
          <w:rFonts w:eastAsia="Times New Roman"/>
          <w:sz w:val="24"/>
          <w:szCs w:val="24"/>
          <w:lang w:eastAsia="ru-RU"/>
        </w:rPr>
        <w:t xml:space="preserve"> 2020 году</w:t>
      </w:r>
      <w:r w:rsidRPr="00CC4F9A">
        <w:rPr>
          <w:rFonts w:eastAsia="Times New Roman"/>
          <w:sz w:val="24"/>
          <w:szCs w:val="24"/>
          <w:lang w:eastAsia="ru-RU"/>
        </w:rPr>
        <w:t xml:space="preserve"> и </w:t>
      </w:r>
      <w:r w:rsidR="00067DD7" w:rsidRPr="00CC4F9A">
        <w:rPr>
          <w:rFonts w:eastAsia="Times New Roman"/>
          <w:sz w:val="24"/>
          <w:szCs w:val="24"/>
          <w:lang w:eastAsia="ru-RU"/>
        </w:rPr>
        <w:t>43 807,6 тыс. рублей в 2021 году</w:t>
      </w:r>
      <w:r w:rsidRPr="00CC4F9A">
        <w:rPr>
          <w:rFonts w:eastAsia="Times New Roman"/>
          <w:sz w:val="24"/>
          <w:szCs w:val="24"/>
          <w:lang w:eastAsia="ru-RU"/>
        </w:rPr>
        <w:t>, с количеством учас</w:t>
      </w:r>
      <w:r w:rsidR="00067DD7" w:rsidRPr="00CC4F9A">
        <w:rPr>
          <w:rFonts w:eastAsia="Times New Roman"/>
          <w:sz w:val="24"/>
          <w:szCs w:val="24"/>
          <w:lang w:eastAsia="ru-RU"/>
        </w:rPr>
        <w:t xml:space="preserve">тников клубных формирований 364 </w:t>
      </w:r>
      <w:r w:rsidRPr="00CC4F9A">
        <w:rPr>
          <w:rFonts w:eastAsia="Times New Roman"/>
          <w:sz w:val="24"/>
          <w:szCs w:val="24"/>
          <w:lang w:eastAsia="ru-RU"/>
        </w:rPr>
        <w:t>человек</w:t>
      </w:r>
      <w:r w:rsidR="00154B8D" w:rsidRPr="00CC4F9A">
        <w:rPr>
          <w:rFonts w:eastAsia="Times New Roman"/>
          <w:sz w:val="24"/>
          <w:szCs w:val="24"/>
          <w:lang w:eastAsia="ru-RU"/>
        </w:rPr>
        <w:t>а</w:t>
      </w:r>
      <w:r w:rsidRPr="00CC4F9A">
        <w:rPr>
          <w:rFonts w:eastAsia="Times New Roman"/>
          <w:sz w:val="24"/>
          <w:szCs w:val="24"/>
          <w:lang w:eastAsia="ru-RU"/>
        </w:rPr>
        <w:t xml:space="preserve"> ежегодно.</w:t>
      </w:r>
    </w:p>
    <w:p w:rsidR="007B20C7" w:rsidRPr="00CC4F9A" w:rsidRDefault="007B20C7" w:rsidP="007B20C7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 организацию досуга и обеспечение жителей муниципального образования услугами организаций культуры (проведение культурно-массовых мероприятий: празднование Нового года, проведение районных фестивалей и конкурсов, поощрение участников художественной самодеятельности) в сумме 1</w:t>
      </w:r>
      <w:r w:rsidR="00067DD7" w:rsidRPr="00CC4F9A">
        <w:rPr>
          <w:rFonts w:eastAsia="Times New Roman"/>
          <w:sz w:val="24"/>
          <w:szCs w:val="24"/>
          <w:lang w:eastAsia="ru-RU"/>
        </w:rPr>
        <w:t> 220,5 тыс. рублей на 2019 год, 420,9 тыс. рублей на 2020 год и 371,4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067DD7" w:rsidRPr="00CC4F9A">
        <w:rPr>
          <w:rFonts w:eastAsia="Times New Roman"/>
          <w:sz w:val="24"/>
          <w:szCs w:val="24"/>
          <w:lang w:eastAsia="ru-RU"/>
        </w:rPr>
        <w:t>тыс. рублей на 2021</w:t>
      </w:r>
      <w:r w:rsidR="003C544D" w:rsidRPr="00CC4F9A">
        <w:rPr>
          <w:rFonts w:eastAsia="Times New Roman"/>
          <w:sz w:val="24"/>
          <w:szCs w:val="24"/>
          <w:lang w:eastAsia="ru-RU"/>
        </w:rPr>
        <w:t xml:space="preserve"> год.</w:t>
      </w:r>
    </w:p>
    <w:p w:rsidR="00154B8D" w:rsidRPr="00CC4F9A" w:rsidRDefault="00181A15" w:rsidP="00154B8D">
      <w:pPr>
        <w:tabs>
          <w:tab w:val="left" w:pos="567"/>
        </w:tabs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На</w:t>
      </w:r>
      <w:r w:rsidR="00154B8D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154B8D" w:rsidRPr="00CC4F9A">
        <w:rPr>
          <w:rFonts w:eastAsia="Times New Roman"/>
          <w:sz w:val="24"/>
          <w:szCs w:val="24"/>
          <w:lang w:eastAsia="ru-RU"/>
        </w:rPr>
        <w:t>Развитие материально-технической базы учреждений культуры и детской школы искусств</w:t>
      </w:r>
      <w:r w:rsidR="008242A2" w:rsidRPr="00CC4F9A">
        <w:rPr>
          <w:sz w:val="24"/>
          <w:szCs w:val="24"/>
        </w:rPr>
        <w:t>»</w:t>
      </w:r>
      <w:r w:rsidR="00072FE1" w:rsidRPr="00CC4F9A">
        <w:rPr>
          <w:sz w:val="24"/>
          <w:szCs w:val="24"/>
        </w:rPr>
        <w:t xml:space="preserve"> предусмотрено финансирование в</w:t>
      </w:r>
      <w:r w:rsidR="000277FB" w:rsidRPr="00CC4F9A">
        <w:rPr>
          <w:sz w:val="24"/>
          <w:szCs w:val="24"/>
        </w:rPr>
        <w:t xml:space="preserve"> объеме средств на 2019 год – 2</w:t>
      </w:r>
      <w:r w:rsidR="00072FE1" w:rsidRPr="00CC4F9A">
        <w:rPr>
          <w:sz w:val="24"/>
          <w:szCs w:val="24"/>
        </w:rPr>
        <w:t>499,3 тыс. рублей и на плановый период 2020 - 2021 годов в</w:t>
      </w:r>
      <w:r w:rsidR="00E903C7" w:rsidRPr="00CC4F9A">
        <w:rPr>
          <w:sz w:val="24"/>
          <w:szCs w:val="24"/>
        </w:rPr>
        <w:t xml:space="preserve"> объеме 3 887,2 тыс. рублей и 11 793,2 </w:t>
      </w:r>
      <w:r w:rsidR="00FF5772" w:rsidRPr="00CC4F9A">
        <w:rPr>
          <w:sz w:val="24"/>
          <w:szCs w:val="24"/>
        </w:rPr>
        <w:t xml:space="preserve">тыс. рублей соответственно. Бюджетные ассигнования </w:t>
      </w:r>
      <w:r w:rsidR="00072FE1" w:rsidRPr="00CC4F9A">
        <w:rPr>
          <w:sz w:val="24"/>
          <w:szCs w:val="24"/>
        </w:rPr>
        <w:t>планируется направить</w:t>
      </w:r>
      <w:r w:rsidR="00154B8D" w:rsidRPr="00CC4F9A">
        <w:rPr>
          <w:sz w:val="24"/>
          <w:szCs w:val="24"/>
        </w:rPr>
        <w:t>:</w:t>
      </w:r>
    </w:p>
    <w:p w:rsidR="00FF5772" w:rsidRPr="00CC4F9A" w:rsidRDefault="00154B8D" w:rsidP="00154B8D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на</w:t>
      </w:r>
      <w:r w:rsidR="00BB75AD" w:rsidRPr="00CC4F9A">
        <w:rPr>
          <w:rFonts w:eastAsia="Times New Roman"/>
          <w:sz w:val="24"/>
          <w:szCs w:val="24"/>
          <w:lang w:eastAsia="ru-RU"/>
        </w:rPr>
        <w:t xml:space="preserve"> проведение в 2019 году текущих ремонтов в учреждениях</w:t>
      </w:r>
      <w:r w:rsidRPr="00CC4F9A">
        <w:rPr>
          <w:rFonts w:eastAsia="Times New Roman"/>
          <w:sz w:val="24"/>
          <w:szCs w:val="24"/>
          <w:lang w:eastAsia="ru-RU"/>
        </w:rPr>
        <w:t xml:space="preserve"> культуры в сумме 2 127,6 тыс. рублей и на ремонтные работы в учреждении дополнительного образовани</w:t>
      </w:r>
      <w:r w:rsidR="00FF5772" w:rsidRPr="00CC4F9A">
        <w:rPr>
          <w:rFonts w:eastAsia="Times New Roman"/>
          <w:sz w:val="24"/>
          <w:szCs w:val="24"/>
          <w:lang w:eastAsia="ru-RU"/>
        </w:rPr>
        <w:t>я ДШИ в сумме 371,7 тыс. рублей;</w:t>
      </w:r>
    </w:p>
    <w:p w:rsidR="00154B8D" w:rsidRPr="00CC4F9A" w:rsidRDefault="00FF5772" w:rsidP="00154B8D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lastRenderedPageBreak/>
        <w:t>- на</w:t>
      </w:r>
      <w:r w:rsidR="00E903C7" w:rsidRPr="00CC4F9A">
        <w:rPr>
          <w:rFonts w:eastAsia="Times New Roman"/>
          <w:sz w:val="24"/>
          <w:szCs w:val="24"/>
          <w:lang w:eastAsia="ru-RU"/>
        </w:rPr>
        <w:t xml:space="preserve"> приобретение сценического оборудования, музыкальных и</w:t>
      </w:r>
      <w:r w:rsidR="00D70953" w:rsidRPr="00CC4F9A">
        <w:rPr>
          <w:rFonts w:eastAsia="Times New Roman"/>
          <w:sz w:val="24"/>
          <w:szCs w:val="24"/>
          <w:lang w:eastAsia="ru-RU"/>
        </w:rPr>
        <w:t>н</w:t>
      </w:r>
      <w:r w:rsidR="00E903C7" w:rsidRPr="00CC4F9A">
        <w:rPr>
          <w:rFonts w:eastAsia="Times New Roman"/>
          <w:sz w:val="24"/>
          <w:szCs w:val="24"/>
          <w:lang w:eastAsia="ru-RU"/>
        </w:rPr>
        <w:t>струментов</w:t>
      </w:r>
      <w:r w:rsidR="00D70953" w:rsidRPr="00CC4F9A">
        <w:rPr>
          <w:rFonts w:eastAsia="Times New Roman"/>
          <w:sz w:val="24"/>
          <w:szCs w:val="24"/>
          <w:lang w:eastAsia="ru-RU"/>
        </w:rPr>
        <w:t>, фондового и экспозиционного оборудования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D70953" w:rsidRPr="00CC4F9A">
        <w:rPr>
          <w:rFonts w:eastAsia="Times New Roman"/>
          <w:sz w:val="24"/>
          <w:szCs w:val="24"/>
          <w:lang w:eastAsia="ru-RU"/>
        </w:rPr>
        <w:t>для учреждений культуры в 202</w:t>
      </w:r>
      <w:r w:rsidR="00BE6D84" w:rsidRPr="00CC4F9A">
        <w:rPr>
          <w:rFonts w:eastAsia="Times New Roman"/>
          <w:sz w:val="24"/>
          <w:szCs w:val="24"/>
          <w:lang w:eastAsia="ru-RU"/>
        </w:rPr>
        <w:t>1</w:t>
      </w:r>
      <w:r w:rsidR="00D70953" w:rsidRPr="00CC4F9A">
        <w:rPr>
          <w:rFonts w:eastAsia="Times New Roman"/>
          <w:sz w:val="24"/>
          <w:szCs w:val="24"/>
          <w:lang w:eastAsia="ru-RU"/>
        </w:rPr>
        <w:t xml:space="preserve"> году предусмотрены средства бюджета в сумме 500,0 тыс. рублей;</w:t>
      </w:r>
      <w:r w:rsidR="00154B8D" w:rsidRPr="00CC4F9A">
        <w:rPr>
          <w:rFonts w:eastAsia="Times New Roman"/>
          <w:sz w:val="24"/>
          <w:szCs w:val="24"/>
          <w:lang w:eastAsia="ru-RU"/>
        </w:rPr>
        <w:t xml:space="preserve"> </w:t>
      </w:r>
    </w:p>
    <w:p w:rsidR="000277FB" w:rsidRPr="00CC4F9A" w:rsidRDefault="00D70953" w:rsidP="000277FB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-</w:t>
      </w:r>
      <w:r w:rsidR="008349B9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40428C" w:rsidRPr="00CC4F9A">
        <w:rPr>
          <w:sz w:val="24"/>
          <w:szCs w:val="24"/>
        </w:rPr>
        <w:t>на финансирование за счет средств местного бюджета в</w:t>
      </w:r>
      <w:r w:rsidR="00181A15" w:rsidRPr="00CC4F9A">
        <w:rPr>
          <w:sz w:val="24"/>
          <w:szCs w:val="24"/>
        </w:rPr>
        <w:t xml:space="preserve"> 2020 году проведения проектно-изыскательских работ по объекту «Строительство краеведческого музея в пгт. Ноглики» </w:t>
      </w:r>
      <w:r w:rsidR="0040428C" w:rsidRPr="00CC4F9A">
        <w:rPr>
          <w:sz w:val="24"/>
          <w:szCs w:val="24"/>
        </w:rPr>
        <w:t>3 887,2 тыс. рублей</w:t>
      </w:r>
      <w:r w:rsidR="00181A15" w:rsidRPr="00CC4F9A">
        <w:rPr>
          <w:sz w:val="24"/>
          <w:szCs w:val="24"/>
        </w:rPr>
        <w:t xml:space="preserve"> с началом строительства объекта</w:t>
      </w:r>
      <w:r w:rsidR="0040428C" w:rsidRPr="00CC4F9A">
        <w:rPr>
          <w:sz w:val="24"/>
          <w:szCs w:val="24"/>
        </w:rPr>
        <w:t xml:space="preserve"> </w:t>
      </w:r>
      <w:r w:rsidR="00181A15" w:rsidRPr="00CC4F9A">
        <w:rPr>
          <w:sz w:val="24"/>
          <w:szCs w:val="24"/>
        </w:rPr>
        <w:t>в 2021</w:t>
      </w:r>
      <w:r w:rsidR="000277FB" w:rsidRPr="00CC4F9A">
        <w:rPr>
          <w:sz w:val="24"/>
          <w:szCs w:val="24"/>
        </w:rPr>
        <w:t xml:space="preserve"> году </w:t>
      </w:r>
      <w:r w:rsidR="00181A15" w:rsidRPr="00CC4F9A">
        <w:rPr>
          <w:sz w:val="24"/>
          <w:szCs w:val="24"/>
        </w:rPr>
        <w:t xml:space="preserve">с объемом </w:t>
      </w:r>
      <w:proofErr w:type="spellStart"/>
      <w:r w:rsidR="00181A15" w:rsidRPr="00CC4F9A">
        <w:rPr>
          <w:sz w:val="24"/>
          <w:szCs w:val="24"/>
        </w:rPr>
        <w:t>софинансирования</w:t>
      </w:r>
      <w:proofErr w:type="spellEnd"/>
      <w:r w:rsidR="00BE6D84" w:rsidRPr="00CC4F9A">
        <w:rPr>
          <w:sz w:val="24"/>
          <w:szCs w:val="24"/>
        </w:rPr>
        <w:t xml:space="preserve"> </w:t>
      </w:r>
      <w:r w:rsidR="0081263C" w:rsidRPr="00CC4F9A">
        <w:rPr>
          <w:sz w:val="24"/>
          <w:szCs w:val="24"/>
        </w:rPr>
        <w:t>7 844,3</w:t>
      </w:r>
      <w:r w:rsidR="006015E8" w:rsidRPr="00CC4F9A">
        <w:rPr>
          <w:sz w:val="24"/>
          <w:szCs w:val="24"/>
        </w:rPr>
        <w:t xml:space="preserve"> тыс. рублей.</w:t>
      </w:r>
    </w:p>
    <w:p w:rsidR="007B20C7" w:rsidRPr="00CC4F9A" w:rsidRDefault="007B20C7" w:rsidP="00DD7FA6">
      <w:pPr>
        <w:tabs>
          <w:tab w:val="left" w:pos="567"/>
        </w:tabs>
        <w:spacing w:after="0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Развитие кадрового потенциала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финансируются следующие направления расходов:</w:t>
      </w:r>
    </w:p>
    <w:p w:rsidR="007B20C7" w:rsidRPr="00CC4F9A" w:rsidRDefault="007B20C7" w:rsidP="00DD7FA6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Pr="00CC4F9A">
        <w:rPr>
          <w:rFonts w:eastAsia="Times New Roman"/>
          <w:sz w:val="24"/>
          <w:szCs w:val="24"/>
          <w:lang w:eastAsia="ru-RU"/>
        </w:rPr>
        <w:t xml:space="preserve"> обязательство муниципального образования по </w:t>
      </w:r>
      <w:r w:rsidRPr="00CC4F9A">
        <w:rPr>
          <w:sz w:val="24"/>
          <w:szCs w:val="24"/>
        </w:rPr>
        <w:t xml:space="preserve">предоставлению мер социальной поддержки специалистам муниципальных учреждений культуры, проживающим и работающим на территории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в том числе вышедшим на пенсию, </w:t>
      </w:r>
      <w:r w:rsidR="00AC78D3" w:rsidRPr="00CC4F9A">
        <w:rPr>
          <w:sz w:val="24"/>
          <w:szCs w:val="24"/>
        </w:rPr>
        <w:t xml:space="preserve">на оплату коммунальных услуг </w:t>
      </w:r>
      <w:r w:rsidR="00FF5772" w:rsidRPr="00CC4F9A">
        <w:rPr>
          <w:sz w:val="24"/>
          <w:szCs w:val="24"/>
        </w:rPr>
        <w:t>в объеме средств 2 215,6 тыс. рублей в 2019 году, 2 299,8 тыс. рублей в 2020 году и 2 391,8 тыс. рублей в 2021</w:t>
      </w:r>
      <w:r w:rsidRPr="00CC4F9A">
        <w:rPr>
          <w:sz w:val="24"/>
          <w:szCs w:val="24"/>
        </w:rPr>
        <w:t xml:space="preserve"> году;</w:t>
      </w:r>
    </w:p>
    <w:p w:rsidR="007B20C7" w:rsidRPr="00CC4F9A" w:rsidRDefault="007B20C7" w:rsidP="0040376F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40376F" w:rsidRPr="00CC4F9A">
        <w:rPr>
          <w:sz w:val="24"/>
          <w:szCs w:val="24"/>
        </w:rPr>
        <w:t>реализация государственных</w:t>
      </w:r>
      <w:r w:rsidRPr="00CC4F9A">
        <w:rPr>
          <w:sz w:val="24"/>
          <w:szCs w:val="24"/>
        </w:rPr>
        <w:t xml:space="preserve"> пол</w:t>
      </w:r>
      <w:r w:rsidR="0040376F" w:rsidRPr="00CC4F9A">
        <w:rPr>
          <w:sz w:val="24"/>
          <w:szCs w:val="24"/>
        </w:rPr>
        <w:t>номочий</w:t>
      </w:r>
      <w:r w:rsidRPr="00CC4F9A">
        <w:rPr>
          <w:sz w:val="24"/>
          <w:szCs w:val="24"/>
        </w:rPr>
        <w:t xml:space="preserve"> Сахалинской области по предоставлению ежемесячной выплаты работникам, имеющим звание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Заслуженный работник культуры Сахалинской области в объеме средств 209,8 тыс. рублей ежегодно</w:t>
      </w:r>
      <w:r w:rsidR="0040376F" w:rsidRPr="00CC4F9A">
        <w:rPr>
          <w:sz w:val="24"/>
          <w:szCs w:val="24"/>
        </w:rPr>
        <w:t xml:space="preserve"> и предоставлению </w:t>
      </w:r>
      <w:r w:rsidRPr="00CC4F9A">
        <w:rPr>
          <w:sz w:val="24"/>
          <w:szCs w:val="24"/>
        </w:rPr>
        <w:t>дополнительной гарантии молодежи, проживающей и работающей в Сахалинской области</w:t>
      </w:r>
      <w:r w:rsidR="00995852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в объеме средств 95,0 тыс. рублей ежегодно;</w:t>
      </w:r>
    </w:p>
    <w:p w:rsidR="007B20C7" w:rsidRPr="00CC4F9A" w:rsidRDefault="007B20C7" w:rsidP="00DD7FA6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методическое сопровождение работников культуры, стимулирование и поощрение лучших работников отрасли в дни профессиональных праздников и иных торжественных ме</w:t>
      </w:r>
      <w:r w:rsidR="00FF5772" w:rsidRPr="00CC4F9A">
        <w:rPr>
          <w:sz w:val="24"/>
          <w:szCs w:val="24"/>
        </w:rPr>
        <w:t>роприятий в объеме средств 170,2 тыс. рублей в 2019 году, 178,7 тыс. рублей в 2020 году и 185,8</w:t>
      </w:r>
      <w:r w:rsidRPr="00CC4F9A">
        <w:rPr>
          <w:sz w:val="24"/>
          <w:szCs w:val="24"/>
        </w:rPr>
        <w:t xml:space="preserve"> тыс. рублей в 2020 году.</w:t>
      </w:r>
    </w:p>
    <w:p w:rsidR="0007731F" w:rsidRPr="00CC4F9A" w:rsidRDefault="0007731F" w:rsidP="00DD7FA6">
      <w:pPr>
        <w:spacing w:after="0"/>
        <w:ind w:firstLine="567"/>
        <w:jc w:val="both"/>
        <w:rPr>
          <w:sz w:val="24"/>
          <w:szCs w:val="24"/>
        </w:rPr>
      </w:pP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Обеспечение населения муниципального образования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качественным жильем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b/>
          <w:sz w:val="24"/>
          <w:szCs w:val="24"/>
        </w:rPr>
      </w:pPr>
    </w:p>
    <w:p w:rsidR="0007731F" w:rsidRPr="00CC4F9A" w:rsidRDefault="0007731F" w:rsidP="0007731F">
      <w:pPr>
        <w:pStyle w:val="a4"/>
        <w:spacing w:after="0" w:line="259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    </w:t>
      </w:r>
      <w:r w:rsidRPr="00CC4F9A">
        <w:rPr>
          <w:rFonts w:eastAsia="Times New Roman"/>
          <w:sz w:val="24"/>
          <w:szCs w:val="24"/>
          <w:lang w:eastAsia="ru-RU"/>
        </w:rPr>
        <w:t xml:space="preserve">        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Обеспечение населения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6015E8" w:rsidRPr="00CC4F9A">
        <w:rPr>
          <w:sz w:val="24"/>
          <w:szCs w:val="24"/>
        </w:rPr>
        <w:t xml:space="preserve"> качественным жильем </w:t>
      </w:r>
      <w:r w:rsidR="006C2F38" w:rsidRPr="00CC4F9A">
        <w:rPr>
          <w:sz w:val="24"/>
          <w:szCs w:val="24"/>
        </w:rPr>
        <w:t xml:space="preserve">на </w:t>
      </w:r>
      <w:r w:rsidR="006C2F38" w:rsidRPr="00CC4F9A">
        <w:rPr>
          <w:rFonts w:eastAsia="Times New Roman"/>
          <w:sz w:val="24"/>
          <w:szCs w:val="24"/>
          <w:lang w:eastAsia="ru-RU"/>
        </w:rPr>
        <w:t>2019</w:t>
      </w:r>
      <w:r w:rsidRPr="00CC4F9A">
        <w:rPr>
          <w:rFonts w:eastAsia="Times New Roman"/>
          <w:sz w:val="24"/>
          <w:szCs w:val="24"/>
          <w:lang w:eastAsia="ru-RU"/>
        </w:rPr>
        <w:t xml:space="preserve"> год предусмотрено 13 006,5 тыс. рублей, на 2020 год – 6 633,4 тыс. рублей и на 2021 год – 4 367,6 тыс. рублей. </w:t>
      </w:r>
    </w:p>
    <w:p w:rsidR="0007731F" w:rsidRPr="00CC4F9A" w:rsidRDefault="008B2589" w:rsidP="0007731F">
      <w:pPr>
        <w:pStyle w:val="a4"/>
        <w:spacing w:after="0" w:line="259" w:lineRule="auto"/>
        <w:ind w:left="0" w:right="-143"/>
        <w:jc w:val="right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Таблица № 6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708"/>
        <w:gridCol w:w="709"/>
        <w:gridCol w:w="992"/>
        <w:gridCol w:w="1276"/>
        <w:gridCol w:w="992"/>
        <w:gridCol w:w="1134"/>
      </w:tblGrid>
      <w:tr w:rsidR="00CC4F9A" w:rsidRPr="00CC4F9A" w:rsidTr="008242A2">
        <w:trPr>
          <w:trHeight w:val="288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6015E8">
        <w:trPr>
          <w:trHeight w:val="3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2A2" w:rsidRPr="00CC4F9A" w:rsidRDefault="0007731F" w:rsidP="006015E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Отклоне-ние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(4-3)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6C2F3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6C2F3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242A2">
        <w:trPr>
          <w:trHeight w:val="13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07731F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 жильем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215 651,9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13 006,5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-202 645,4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6 633,4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4 367,6</w:t>
            </w:r>
          </w:p>
        </w:tc>
      </w:tr>
      <w:tr w:rsidR="00CC4F9A" w:rsidRPr="00CC4F9A" w:rsidTr="008242A2">
        <w:trPr>
          <w:trHeight w:val="5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Развитие жилищного строительства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55 280,4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3 680,6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-51 599,8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3 572,1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8242A2">
        <w:trPr>
          <w:trHeight w:val="5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Развитие системы градостроительного планирования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4 722,5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-4 722,5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8242A2">
        <w:trPr>
          <w:trHeight w:val="5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Строительство инженерной и транспортной инфраструктуры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2 799,5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-2 099,5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8242A2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47 758,4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2 980,6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-44 777,8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3 565,1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8242A2">
        <w:trPr>
          <w:trHeight w:val="16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2A2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Переселение граждан из аварийного жилищного фонда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(строительство двух </w:t>
            </w:r>
            <w:r w:rsidR="007812C6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двухквартирных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домов в</w:t>
            </w:r>
            <w:r w:rsidR="007812C6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с. Ныш)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97 808,4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4 253,3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-93 555,1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409,1</w:t>
            </w:r>
          </w:p>
        </w:tc>
      </w:tr>
      <w:tr w:rsidR="00CC4F9A" w:rsidRPr="00CC4F9A" w:rsidTr="008242A2">
        <w:trPr>
          <w:trHeight w:val="10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Повышение сейсмоустойчивости жилых домов, основных объектов и систем жизнеобеспечения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19 215,1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-19 215,1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8242A2">
        <w:trPr>
          <w:trHeight w:val="8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Мероприятие: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Снос ветхого и аварийного жилья, производственных и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непроизводственных зданий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3 386,4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2 451,5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3 958,5</w:t>
            </w:r>
          </w:p>
        </w:tc>
      </w:tr>
      <w:tr w:rsidR="00CC4F9A" w:rsidRPr="00CC4F9A" w:rsidTr="008242A2">
        <w:trPr>
          <w:trHeight w:val="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Мероприятие: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Поддержка на улучшение жилищных условий молодых семей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4 628,0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2 178,6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- 2 449,4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:rsidR="0007731F" w:rsidRPr="00CC4F9A" w:rsidRDefault="0007731F" w:rsidP="0007731F">
      <w:pPr>
        <w:pStyle w:val="a4"/>
        <w:spacing w:after="0" w:line="259" w:lineRule="auto"/>
        <w:ind w:left="0"/>
        <w:jc w:val="both"/>
        <w:rPr>
          <w:sz w:val="24"/>
          <w:szCs w:val="24"/>
        </w:rPr>
      </w:pPr>
    </w:p>
    <w:p w:rsidR="004F4883" w:rsidRPr="00CC4F9A" w:rsidRDefault="004F4883" w:rsidP="004F4883">
      <w:pPr>
        <w:pStyle w:val="a4"/>
        <w:tabs>
          <w:tab w:val="left" w:pos="567"/>
        </w:tabs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по муниципальной программе, предусмотренный на 2019 год, по сравнению с объемом, утвержденным </w:t>
      </w:r>
      <w:r w:rsidR="00B569A7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, изменился на 2 096,8 тыс. рублей. Увеличение объема бюджетных ассигнований обусловлено выделением</w:t>
      </w:r>
      <w:r w:rsidR="00181A15" w:rsidRPr="00CC4F9A">
        <w:rPr>
          <w:sz w:val="24"/>
          <w:szCs w:val="24"/>
        </w:rPr>
        <w:t xml:space="preserve"> большего объема</w:t>
      </w:r>
      <w:r w:rsidRPr="00CC4F9A">
        <w:rPr>
          <w:sz w:val="24"/>
          <w:szCs w:val="24"/>
        </w:rPr>
        <w:t xml:space="preserve"> субсидии из областного бюджета.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В рамках подпрограммы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Развитие жилищного строительства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предусмотрено выполнение следующих мероприятий: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 строительство  инженерной и транспортной инфраструктуры в части устройства грунтовой дороги к участкам для многодетных семей в 2019 - 2020 годах должно  обеспечить дорогой протяженностью 38,7 погонных метра (по одному участку в год), на эти цели предусмотрено в 2019 году  700,0 тыс. рублей (из них: 693,0 тыс. рублей – за счет субсидии из областного бюджета), в 2020 году утверждено за счет местного бюджета 7,0 </w:t>
      </w:r>
      <w:r w:rsidRPr="00CC4F9A">
        <w:rPr>
          <w:rFonts w:eastAsia="Times New Roman"/>
          <w:sz w:val="24"/>
          <w:szCs w:val="24"/>
          <w:lang w:eastAsia="ru-RU"/>
        </w:rPr>
        <w:lastRenderedPageBreak/>
        <w:t xml:space="preserve">тыс. рублей </w:t>
      </w:r>
      <w:r w:rsidRPr="00CC4F9A">
        <w:rPr>
          <w:sz w:val="24"/>
          <w:szCs w:val="24"/>
        </w:rPr>
        <w:t xml:space="preserve">в целях обеспечения </w:t>
      </w:r>
      <w:proofErr w:type="spellStart"/>
      <w:r w:rsidRPr="00CC4F9A">
        <w:rPr>
          <w:sz w:val="24"/>
          <w:szCs w:val="24"/>
        </w:rPr>
        <w:t>софинансирования</w:t>
      </w:r>
      <w:proofErr w:type="spellEnd"/>
      <w:r w:rsidRPr="00CC4F9A">
        <w:rPr>
          <w:sz w:val="24"/>
          <w:szCs w:val="24"/>
        </w:rPr>
        <w:t xml:space="preserve"> субсидии из областного бюджета, планируемой к выделению в течение года из областного бюджета;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строительство (приобретение) на первичном рынке жилья для различных категорий граждан обеспечено финансированием в объеме 2 980,6 тыс. рублей в 2019 году и 3 565,1 тыс. рублей в 2020 году. Из указанных сумм по 2 000,0 тыс. рублей ежегодно </w:t>
      </w:r>
      <w:r w:rsidR="00181A15" w:rsidRPr="00CC4F9A">
        <w:rPr>
          <w:rFonts w:eastAsia="Times New Roman"/>
          <w:sz w:val="24"/>
          <w:szCs w:val="24"/>
          <w:lang w:eastAsia="ru-RU"/>
        </w:rPr>
        <w:t>составляют средства</w:t>
      </w:r>
      <w:r w:rsidRPr="00CC4F9A">
        <w:rPr>
          <w:rFonts w:eastAsia="Times New Roman"/>
          <w:sz w:val="24"/>
          <w:szCs w:val="24"/>
          <w:lang w:eastAsia="ru-RU"/>
        </w:rPr>
        <w:t xml:space="preserve"> областного бюджета.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Подпрограмма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Переселение граждан из аварийного жилищного фонда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позволит обеспечить: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инженерное обследование строительных конструкций жилых многоквартирных домов в следующих объемах: 549,2 тыс. рублей в 2019 году, 609,8 тыс. рублей в 2020 году и 409,1 тыс. рублей в 2021 году;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- в 2019 году на строительство двух двухквартирных домов в с. Ныш за счет местного бюджета запланировано 3 704,1 тыс. рублей </w:t>
      </w:r>
      <w:r w:rsidRPr="00CC4F9A">
        <w:rPr>
          <w:sz w:val="24"/>
          <w:szCs w:val="24"/>
        </w:rPr>
        <w:t xml:space="preserve">в целях обеспечения </w:t>
      </w:r>
      <w:proofErr w:type="spellStart"/>
      <w:r w:rsidRPr="00CC4F9A">
        <w:rPr>
          <w:sz w:val="24"/>
          <w:szCs w:val="24"/>
        </w:rPr>
        <w:t>софинансирования</w:t>
      </w:r>
      <w:proofErr w:type="spellEnd"/>
      <w:r w:rsidRPr="00CC4F9A">
        <w:rPr>
          <w:sz w:val="24"/>
          <w:szCs w:val="24"/>
        </w:rPr>
        <w:t xml:space="preserve"> субсидии, планируемой к выделению в течение года из областного бюджета;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мероприятия по сносу ветхого и аварийного жилья, производственных и непроизводственных зданий предусмотрены в объемах: 2 894,0 тыс. </w:t>
      </w:r>
      <w:r w:rsidR="00C238E4" w:rsidRPr="00CC4F9A">
        <w:rPr>
          <w:sz w:val="24"/>
          <w:szCs w:val="24"/>
        </w:rPr>
        <w:t xml:space="preserve">рублей, 2 451,5 тыс. </w:t>
      </w:r>
      <w:proofErr w:type="gramStart"/>
      <w:r w:rsidRPr="00CC4F9A">
        <w:rPr>
          <w:sz w:val="24"/>
          <w:szCs w:val="24"/>
        </w:rPr>
        <w:t>рублей  и</w:t>
      </w:r>
      <w:proofErr w:type="gramEnd"/>
      <w:r w:rsidRPr="00CC4F9A">
        <w:rPr>
          <w:sz w:val="24"/>
          <w:szCs w:val="24"/>
        </w:rPr>
        <w:t xml:space="preserve"> 3 958,5 тыс. рублей соответственно по годам; 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на реализацию мероприятия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Поддержка на улучшение жилищных условий молодых семей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предусмотрены бюджетные ассигнования на очередной финансовый год в объеме 2 178,6 тыс. рублей, в том числе: 2 156,8 тыс. рублей за счет субсидии из областного бюджета и 21,8 тыс. рублей за счет средств местного бюджета. Реализация мероприятия</w:t>
      </w:r>
      <w:r w:rsidR="00C238E4" w:rsidRPr="00CC4F9A">
        <w:rPr>
          <w:sz w:val="24"/>
          <w:szCs w:val="24"/>
        </w:rPr>
        <w:t xml:space="preserve"> в 2019 году</w:t>
      </w:r>
      <w:r w:rsidRPr="00CC4F9A">
        <w:rPr>
          <w:sz w:val="24"/>
          <w:szCs w:val="24"/>
        </w:rPr>
        <w:t xml:space="preserve"> поз</w:t>
      </w:r>
      <w:r w:rsidR="00C238E4" w:rsidRPr="00CC4F9A">
        <w:rPr>
          <w:sz w:val="24"/>
          <w:szCs w:val="24"/>
        </w:rPr>
        <w:t>волит решить квартирный вопрос</w:t>
      </w:r>
      <w:r w:rsidRPr="00CC4F9A">
        <w:rPr>
          <w:sz w:val="24"/>
          <w:szCs w:val="24"/>
        </w:rPr>
        <w:t xml:space="preserve"> семи семьям. </w:t>
      </w: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Обеспечение населения муниципального образования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качественными услугами</w:t>
      </w: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жилищно-коммунального хозяйства  </w:t>
      </w: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sz w:val="24"/>
          <w:szCs w:val="24"/>
        </w:rPr>
      </w:pP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 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Обеспечение населения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качественными услугами жилищно-коммунального хозяйства на </w:t>
      </w:r>
      <w:r w:rsidRPr="00CC4F9A">
        <w:rPr>
          <w:rFonts w:eastAsia="Times New Roman"/>
          <w:sz w:val="24"/>
          <w:szCs w:val="24"/>
          <w:lang w:eastAsia="ru-RU"/>
        </w:rPr>
        <w:t>2015 - 2020 годы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на 2019 год предусмотрено 183 934,4 тыс. рублей, на плановый период 2020 и 2021 годов 267 392,1 тыс. рублей и 69 494,5 тыс. рублей соответственно.</w:t>
      </w:r>
    </w:p>
    <w:p w:rsidR="006C2F38" w:rsidRPr="00CC4F9A" w:rsidRDefault="006C2F38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</w:p>
    <w:p w:rsidR="0007731F" w:rsidRPr="00CC4F9A" w:rsidRDefault="008B2589" w:rsidP="0007731F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Таблица № 7</w:t>
      </w:r>
    </w:p>
    <w:p w:rsidR="0007731F" w:rsidRPr="00CC4F9A" w:rsidRDefault="0007731F" w:rsidP="0007731F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418"/>
        <w:gridCol w:w="1134"/>
        <w:gridCol w:w="1134"/>
        <w:gridCol w:w="1134"/>
        <w:gridCol w:w="1134"/>
      </w:tblGrid>
      <w:tr w:rsidR="00CC4F9A" w:rsidRPr="00CC4F9A" w:rsidTr="00AD5E0A">
        <w:trPr>
          <w:trHeight w:val="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31F" w:rsidRPr="00CC4F9A" w:rsidRDefault="008242A2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  <w:r w:rsidR="0007731F" w:rsidRPr="00CC4F9A">
              <w:rPr>
                <w:rFonts w:eastAsia="Times New Roman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2A2" w:rsidRPr="00CC4F9A" w:rsidRDefault="0007731F" w:rsidP="006015E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ред. решения Собрания от 12.07.2018 № 201</w:t>
            </w:r>
          </w:p>
          <w:p w:rsidR="00AD5E0A" w:rsidRPr="00CC4F9A" w:rsidRDefault="00AD5E0A" w:rsidP="006015E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Отклоне-ние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     гр. (4-3)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8242A2" w:rsidP="007742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Проект 2021 </w:t>
            </w:r>
            <w:r w:rsidR="0007731F" w:rsidRPr="00CC4F9A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</w:p>
        </w:tc>
      </w:tr>
      <w:tr w:rsidR="00CC4F9A" w:rsidRPr="00CC4F9A" w:rsidTr="00AD5E0A">
        <w:trPr>
          <w:trHeight w:val="215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C4F9A" w:rsidRPr="00CC4F9A" w:rsidTr="00AD5E0A">
        <w:trPr>
          <w:trHeight w:val="2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0773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AD5E0A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2F38" w:rsidRPr="00CC4F9A" w:rsidRDefault="006C2F38" w:rsidP="006C2F3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AD5E0A">
        <w:trPr>
          <w:trHeight w:val="16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0773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качественными услугами жилищно-коммунального хозяйства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186 454,7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183 934,4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-2 520,3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267 392,1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69 494,5</w:t>
            </w:r>
          </w:p>
        </w:tc>
      </w:tr>
      <w:tr w:rsidR="00CC4F9A" w:rsidRPr="00CC4F9A" w:rsidTr="00AD5E0A">
        <w:trPr>
          <w:trHeight w:val="1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CC4F9A" w:rsidRPr="00CC4F9A" w:rsidTr="00AD5E0A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31F" w:rsidRPr="00CC4F9A" w:rsidRDefault="0007731F" w:rsidP="008242A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1: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Энергосбережение и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повышение энергетической эффективности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AD5E0A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3: 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Комплексный капитальный ремонт и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реконструкция жилищного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фонда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31 070,6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7 593,3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-23 477,3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4 743,1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4 606,7</w:t>
            </w:r>
          </w:p>
        </w:tc>
      </w:tr>
      <w:tr w:rsidR="00CC4F9A" w:rsidRPr="00CC4F9A" w:rsidTr="00AD5E0A">
        <w:trPr>
          <w:trHeight w:val="1545"/>
        </w:trPr>
        <w:tc>
          <w:tcPr>
            <w:tcW w:w="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242A2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Мероприятия по формированию в коммунальном секторе благоприятных условий для реализации инвестиционных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108 268,8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170 164,4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61 895,6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256 767,7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59 005,4</w:t>
            </w:r>
          </w:p>
        </w:tc>
      </w:tr>
      <w:tr w:rsidR="00CC4F9A" w:rsidRPr="00CC4F9A" w:rsidTr="00AD5E0A">
        <w:trPr>
          <w:trHeight w:val="7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AD5E0A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Мероприятия по</w:t>
            </w:r>
            <w:r w:rsidR="0007731F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возмещению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недополученных доходов в</w:t>
            </w:r>
            <w:r w:rsidR="0007731F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сфере ЖКХ: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40 459,0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5 581,0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-34 878,0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5 583,3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5 584,4</w:t>
            </w:r>
          </w:p>
        </w:tc>
      </w:tr>
      <w:tr w:rsidR="00CC4F9A" w:rsidRPr="00CC4F9A" w:rsidTr="00AD5E0A">
        <w:trPr>
          <w:trHeight w:val="8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Мероприятия по регулированию численности безнадзорных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bCs/>
                <w:sz w:val="22"/>
                <w:szCs w:val="22"/>
                <w:lang w:eastAsia="ru-RU"/>
              </w:rPr>
              <w:t>298,0</w:t>
            </w:r>
          </w:p>
        </w:tc>
      </w:tr>
    </w:tbl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sz w:val="22"/>
          <w:szCs w:val="22"/>
        </w:rPr>
      </w:pPr>
    </w:p>
    <w:p w:rsidR="00BF3C61" w:rsidRPr="00CC4F9A" w:rsidRDefault="00BF3C61" w:rsidP="0007731F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2019 год, по сравнению с объемом, утвержденным</w:t>
      </w:r>
      <w:r w:rsidR="008242A2" w:rsidRPr="00CC4F9A">
        <w:rPr>
          <w:sz w:val="24"/>
          <w:szCs w:val="24"/>
        </w:rPr>
        <w:t xml:space="preserve"> на 2019 год</w:t>
      </w:r>
      <w:r w:rsidRPr="00CC4F9A">
        <w:rPr>
          <w:sz w:val="24"/>
          <w:szCs w:val="24"/>
        </w:rPr>
        <w:t xml:space="preserve">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, изменился на 3 943,8 тыс. рублей. Уменьшение бюджетных ассигно</w:t>
      </w:r>
      <w:r w:rsidR="00C238E4" w:rsidRPr="00CC4F9A">
        <w:rPr>
          <w:sz w:val="24"/>
          <w:szCs w:val="24"/>
        </w:rPr>
        <w:t xml:space="preserve">ваний обусловлено сокращением </w:t>
      </w:r>
      <w:r w:rsidRPr="00CC4F9A">
        <w:rPr>
          <w:sz w:val="24"/>
          <w:szCs w:val="24"/>
        </w:rPr>
        <w:t xml:space="preserve">объема субсидий из областного бюджета на 2019 год в рамках подпрограммы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Энергосбережение и повышение энергетической эффективности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.</w:t>
      </w:r>
    </w:p>
    <w:p w:rsidR="0007731F" w:rsidRPr="00CC4F9A" w:rsidRDefault="0007731F" w:rsidP="0007731F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 подпрограмме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Комплексный капитальный ремонт и реконструкция жилищного фонда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запланированы мероприятия по капитальному ремонту жилищного фонда многоквартирных домов с объемом средств за счет мест</w:t>
      </w:r>
      <w:r w:rsidR="001F3BBA" w:rsidRPr="00CC4F9A">
        <w:rPr>
          <w:sz w:val="24"/>
          <w:szCs w:val="24"/>
        </w:rPr>
        <w:t xml:space="preserve">ного бюджета по годам: 7 593,3 </w:t>
      </w:r>
      <w:r w:rsidRPr="00CC4F9A">
        <w:rPr>
          <w:sz w:val="24"/>
          <w:szCs w:val="24"/>
        </w:rPr>
        <w:t xml:space="preserve">тыс. рублей в 2019 году, 4 473,1 тыс. рублей в 2020 году и 4 606,7 тыс. рублей в 2021 году. </w:t>
      </w:r>
    </w:p>
    <w:p w:rsidR="0007731F" w:rsidRPr="00CC4F9A" w:rsidRDefault="001F3BBA" w:rsidP="0007731F">
      <w:pPr>
        <w:pStyle w:val="a5"/>
        <w:spacing w:before="0" w:after="0" w:line="276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CC4F9A">
        <w:rPr>
          <w:rFonts w:ascii="Times New Roman" w:hAnsi="Times New Roman" w:cs="Times New Roman"/>
          <w:color w:val="auto"/>
        </w:rPr>
        <w:t xml:space="preserve">На осуществление </w:t>
      </w:r>
      <w:r w:rsidR="0007731F" w:rsidRPr="00CC4F9A">
        <w:rPr>
          <w:rFonts w:ascii="Times New Roman" w:hAnsi="Times New Roman" w:cs="Times New Roman"/>
          <w:color w:val="auto"/>
        </w:rPr>
        <w:t>мероприятий по формированию в коммунальном секторе благоп</w:t>
      </w:r>
      <w:r w:rsidRPr="00CC4F9A">
        <w:rPr>
          <w:rFonts w:ascii="Times New Roman" w:hAnsi="Times New Roman" w:cs="Times New Roman"/>
          <w:color w:val="auto"/>
        </w:rPr>
        <w:t xml:space="preserve">риятных условий для реализации инвестиционных проектов </w:t>
      </w:r>
      <w:r w:rsidR="0007731F" w:rsidRPr="00CC4F9A">
        <w:rPr>
          <w:rFonts w:ascii="Times New Roman" w:hAnsi="Times New Roman" w:cs="Times New Roman"/>
          <w:color w:val="auto"/>
        </w:rPr>
        <w:t>планируется направить из бюджета в 2019 году 170 164,4 тыс. рублей, в 2020 году – 256 767,7 тыс. рублей и в 2021 году – 59 005,4 тыс. рублей, в том числе:</w:t>
      </w:r>
    </w:p>
    <w:p w:rsidR="0007731F" w:rsidRPr="00CC4F9A" w:rsidRDefault="00187F73" w:rsidP="00187F73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1) </w:t>
      </w:r>
      <w:r w:rsidR="00C238E4" w:rsidRPr="00CC4F9A">
        <w:rPr>
          <w:sz w:val="24"/>
          <w:szCs w:val="24"/>
        </w:rPr>
        <w:t>в</w:t>
      </w:r>
      <w:r w:rsidR="0007731F" w:rsidRPr="00CC4F9A">
        <w:rPr>
          <w:sz w:val="24"/>
          <w:szCs w:val="24"/>
        </w:rPr>
        <w:t xml:space="preserve"> рамках мероприятий по развитию жилищно-коммунального </w:t>
      </w:r>
      <w:r w:rsidRPr="00CC4F9A">
        <w:rPr>
          <w:sz w:val="24"/>
          <w:szCs w:val="24"/>
        </w:rPr>
        <w:t xml:space="preserve">комплекса запланированы расходы </w:t>
      </w:r>
      <w:r w:rsidR="0007731F" w:rsidRPr="00CC4F9A">
        <w:rPr>
          <w:sz w:val="24"/>
          <w:szCs w:val="24"/>
        </w:rPr>
        <w:t>на капитальный ремонт коммунальной инфр</w:t>
      </w:r>
      <w:r w:rsidR="001F3BBA" w:rsidRPr="00CC4F9A">
        <w:rPr>
          <w:sz w:val="24"/>
          <w:szCs w:val="24"/>
        </w:rPr>
        <w:t xml:space="preserve">аструктуры (в части разработки </w:t>
      </w:r>
      <w:r w:rsidR="0007731F" w:rsidRPr="00CC4F9A">
        <w:rPr>
          <w:sz w:val="24"/>
          <w:szCs w:val="24"/>
        </w:rPr>
        <w:t xml:space="preserve">проектно-сметной документации по подготовке к осенне-зимнему периоду объектов тепло-, водо-, электроснабжения и водоотведения) финансирование </w:t>
      </w:r>
      <w:r w:rsidR="0007731F" w:rsidRPr="00CC4F9A">
        <w:rPr>
          <w:sz w:val="24"/>
          <w:szCs w:val="24"/>
        </w:rPr>
        <w:lastRenderedPageBreak/>
        <w:t xml:space="preserve">предусмотрено в объеме средств по годам: 2 561,4 тыс. рублей в 2019 году, 2 663,8 тыс. рублей в 2020 году и </w:t>
      </w:r>
      <w:r w:rsidRPr="00CC4F9A">
        <w:rPr>
          <w:sz w:val="24"/>
          <w:szCs w:val="24"/>
        </w:rPr>
        <w:t>2 770,4 тыс. рублей в 2021 году;</w:t>
      </w:r>
      <w:r w:rsidR="0007731F" w:rsidRPr="00CC4F9A">
        <w:rPr>
          <w:sz w:val="24"/>
          <w:szCs w:val="24"/>
        </w:rPr>
        <w:t xml:space="preserve"> </w:t>
      </w:r>
    </w:p>
    <w:p w:rsidR="0007731F" w:rsidRPr="00CC4F9A" w:rsidRDefault="00187F73" w:rsidP="00270041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2) </w:t>
      </w:r>
      <w:r w:rsidR="00C238E4" w:rsidRPr="00CC4F9A">
        <w:rPr>
          <w:sz w:val="24"/>
          <w:szCs w:val="24"/>
        </w:rPr>
        <w:t>на</w:t>
      </w:r>
      <w:r w:rsidRPr="00CC4F9A">
        <w:rPr>
          <w:sz w:val="24"/>
          <w:szCs w:val="24"/>
        </w:rPr>
        <w:t xml:space="preserve"> реализацию мероприятий</w:t>
      </w:r>
      <w:r w:rsidR="00C238E4" w:rsidRPr="00CC4F9A">
        <w:rPr>
          <w:sz w:val="24"/>
          <w:szCs w:val="24"/>
        </w:rPr>
        <w:t xml:space="preserve"> по обеспечению</w:t>
      </w:r>
      <w:r w:rsidR="0007731F" w:rsidRPr="00CC4F9A">
        <w:rPr>
          <w:sz w:val="24"/>
          <w:szCs w:val="24"/>
        </w:rPr>
        <w:t xml:space="preserve"> безаварийной работы жилищно-коммунального комплекса в сумме 18 292,7 тыс. рублей на 2019 год, </w:t>
      </w:r>
      <w:r w:rsidR="00C238E4" w:rsidRPr="00CC4F9A">
        <w:rPr>
          <w:sz w:val="24"/>
          <w:szCs w:val="24"/>
        </w:rPr>
        <w:t xml:space="preserve">из которых </w:t>
      </w:r>
      <w:r w:rsidR="0007731F" w:rsidRPr="00CC4F9A">
        <w:rPr>
          <w:sz w:val="24"/>
          <w:szCs w:val="24"/>
        </w:rPr>
        <w:t>16 192,0 тыс. рублей на капитальный ремонт систем</w:t>
      </w:r>
      <w:r w:rsidR="00C238E4" w:rsidRPr="00CC4F9A">
        <w:rPr>
          <w:sz w:val="24"/>
          <w:szCs w:val="24"/>
        </w:rPr>
        <w:t xml:space="preserve"> и (или) сетей: электро-, тепло</w:t>
      </w:r>
      <w:r w:rsidR="0007731F" w:rsidRPr="00CC4F9A">
        <w:rPr>
          <w:sz w:val="24"/>
          <w:szCs w:val="24"/>
        </w:rPr>
        <w:t>, газо-, водоснабжения и водоотведения, из них за счет бюджета</w:t>
      </w:r>
      <w:r w:rsidR="00C238E4" w:rsidRPr="00CC4F9A">
        <w:rPr>
          <w:sz w:val="24"/>
          <w:szCs w:val="24"/>
        </w:rPr>
        <w:t xml:space="preserve"> области – 15 960,9 тыс. рублей, а также </w:t>
      </w:r>
      <w:r w:rsidR="0007731F" w:rsidRPr="00CC4F9A">
        <w:rPr>
          <w:sz w:val="24"/>
          <w:szCs w:val="24"/>
        </w:rPr>
        <w:t>2 100,7 тыс. рублей на капитальный ремонт объектов электросетевого хозяйства, из них за счет областного бюджета – 2 030,0 тыс. рублей.</w:t>
      </w:r>
      <w:r w:rsidR="00270041" w:rsidRPr="00CC4F9A">
        <w:rPr>
          <w:sz w:val="24"/>
          <w:szCs w:val="24"/>
        </w:rPr>
        <w:t xml:space="preserve"> </w:t>
      </w:r>
      <w:r w:rsidR="0007731F" w:rsidRPr="00CC4F9A">
        <w:rPr>
          <w:sz w:val="24"/>
          <w:szCs w:val="24"/>
        </w:rPr>
        <w:t>На 2020 год по вышеназванным мероприятиям предусмотрено 2 060,5 тыс. рублей (из них за счет областного бюджета – 1 871,4 тыс. рублей).</w:t>
      </w:r>
    </w:p>
    <w:p w:rsidR="0007731F" w:rsidRPr="00CC4F9A" w:rsidRDefault="00187F73" w:rsidP="00187F73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3) в</w:t>
      </w:r>
      <w:r w:rsidR="004F21A9" w:rsidRPr="00CC4F9A">
        <w:rPr>
          <w:sz w:val="24"/>
          <w:szCs w:val="24"/>
        </w:rPr>
        <w:t xml:space="preserve"> рамках реализации мероприятия «Чистая вода» запланированы средства на финансирование объекта</w:t>
      </w:r>
      <w:r w:rsidR="0007731F"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="0007731F" w:rsidRPr="00CC4F9A">
        <w:rPr>
          <w:sz w:val="24"/>
          <w:szCs w:val="24"/>
        </w:rPr>
        <w:t>Реконструкция системы водоотведения пгт. Ноглики</w:t>
      </w:r>
      <w:r w:rsidR="008242A2" w:rsidRPr="00CC4F9A">
        <w:rPr>
          <w:sz w:val="24"/>
          <w:szCs w:val="24"/>
        </w:rPr>
        <w:t>»</w:t>
      </w:r>
      <w:r w:rsidR="0007731F" w:rsidRPr="00CC4F9A">
        <w:rPr>
          <w:sz w:val="24"/>
          <w:szCs w:val="24"/>
        </w:rPr>
        <w:t xml:space="preserve"> в рамках долгосрочного муниципального контракта (срок завершения – декабрь 2022 года) расходы предусмотрены: в 2019 году – 147 357,6 тыс. рублей (из них за счет областного бюджета – 132 682,1 тыс. рублей), в 2020 году – 250 638,0 тыс. рублей (из них за счет областного бюджета – 225 67,8 тыс. рублей) и в 2021 году </w:t>
      </w:r>
      <w:r w:rsidR="001F3BBA" w:rsidRPr="00CC4F9A">
        <w:rPr>
          <w:sz w:val="24"/>
          <w:szCs w:val="24"/>
        </w:rPr>
        <w:t xml:space="preserve">учтены средства </w:t>
      </w:r>
      <w:r w:rsidR="0007731F" w:rsidRPr="00CC4F9A">
        <w:rPr>
          <w:sz w:val="24"/>
          <w:szCs w:val="24"/>
        </w:rPr>
        <w:t xml:space="preserve">местного бюджета в сумме 54 750,0 тыс. рублей в целях обеспечения </w:t>
      </w:r>
      <w:proofErr w:type="spellStart"/>
      <w:r w:rsidR="0007731F" w:rsidRPr="00CC4F9A">
        <w:rPr>
          <w:sz w:val="24"/>
          <w:szCs w:val="24"/>
        </w:rPr>
        <w:t>софинансирования</w:t>
      </w:r>
      <w:proofErr w:type="spellEnd"/>
      <w:r w:rsidR="0007731F" w:rsidRPr="00CC4F9A">
        <w:rPr>
          <w:sz w:val="24"/>
          <w:szCs w:val="24"/>
        </w:rPr>
        <w:t xml:space="preserve"> </w:t>
      </w:r>
      <w:r w:rsidR="00270041" w:rsidRPr="00CC4F9A">
        <w:rPr>
          <w:sz w:val="24"/>
          <w:szCs w:val="24"/>
        </w:rPr>
        <w:t xml:space="preserve">в размере 10,95% к </w:t>
      </w:r>
      <w:r w:rsidR="0007731F" w:rsidRPr="00CC4F9A">
        <w:rPr>
          <w:sz w:val="24"/>
          <w:szCs w:val="24"/>
        </w:rPr>
        <w:t xml:space="preserve">субсидии, планируемой к </w:t>
      </w:r>
      <w:r w:rsidR="00270041" w:rsidRPr="00CC4F9A">
        <w:rPr>
          <w:sz w:val="24"/>
          <w:szCs w:val="24"/>
        </w:rPr>
        <w:t>получению</w:t>
      </w:r>
      <w:r w:rsidR="0007731F" w:rsidRPr="00CC4F9A">
        <w:rPr>
          <w:sz w:val="24"/>
          <w:szCs w:val="24"/>
        </w:rPr>
        <w:t xml:space="preserve"> из бюджета области.</w:t>
      </w:r>
      <w:r w:rsidR="0007731F" w:rsidRPr="00CC4F9A">
        <w:rPr>
          <w:sz w:val="24"/>
          <w:szCs w:val="24"/>
          <w:highlight w:val="yellow"/>
        </w:rPr>
        <w:t xml:space="preserve"> </w:t>
      </w:r>
    </w:p>
    <w:p w:rsidR="0007731F" w:rsidRPr="00CC4F9A" w:rsidRDefault="0007731F" w:rsidP="00187F73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Кроме этого, </w:t>
      </w:r>
      <w:r w:rsidR="004F21A9" w:rsidRPr="00CC4F9A">
        <w:rPr>
          <w:sz w:val="24"/>
          <w:szCs w:val="24"/>
        </w:rPr>
        <w:t xml:space="preserve">по данному мероприятию запланированы средства в сумме 39,4 тыс. рублей </w:t>
      </w:r>
      <w:r w:rsidRPr="00CC4F9A">
        <w:rPr>
          <w:sz w:val="24"/>
          <w:szCs w:val="24"/>
        </w:rPr>
        <w:t xml:space="preserve">по объекту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Водозабор в с. Ныш, в том числе изыскательские и проектные работы</w:t>
      </w:r>
      <w:r w:rsidR="008242A2" w:rsidRPr="00CC4F9A">
        <w:rPr>
          <w:sz w:val="24"/>
          <w:szCs w:val="24"/>
        </w:rPr>
        <w:t>»</w:t>
      </w:r>
      <w:r w:rsidR="001F3BBA" w:rsidRPr="00CC4F9A">
        <w:rPr>
          <w:sz w:val="24"/>
          <w:szCs w:val="24"/>
        </w:rPr>
        <w:t xml:space="preserve"> в </w:t>
      </w:r>
      <w:r w:rsidRPr="00CC4F9A">
        <w:rPr>
          <w:sz w:val="24"/>
          <w:szCs w:val="24"/>
        </w:rPr>
        <w:t>2</w:t>
      </w:r>
      <w:r w:rsidR="001F3BBA" w:rsidRPr="00CC4F9A">
        <w:rPr>
          <w:sz w:val="24"/>
          <w:szCs w:val="24"/>
        </w:rPr>
        <w:t xml:space="preserve">021 году в целях </w:t>
      </w:r>
      <w:r w:rsidRPr="00CC4F9A">
        <w:rPr>
          <w:sz w:val="24"/>
          <w:szCs w:val="24"/>
        </w:rPr>
        <w:t>обеспеч</w:t>
      </w:r>
      <w:r w:rsidR="006015E8" w:rsidRPr="00CC4F9A">
        <w:rPr>
          <w:sz w:val="24"/>
          <w:szCs w:val="24"/>
        </w:rPr>
        <w:t xml:space="preserve">ения </w:t>
      </w:r>
      <w:proofErr w:type="spellStart"/>
      <w:r w:rsidR="006015E8" w:rsidRPr="00CC4F9A">
        <w:rPr>
          <w:sz w:val="24"/>
          <w:szCs w:val="24"/>
        </w:rPr>
        <w:t>софинансирования</w:t>
      </w:r>
      <w:proofErr w:type="spellEnd"/>
      <w:r w:rsidR="006015E8" w:rsidRPr="00CC4F9A">
        <w:rPr>
          <w:sz w:val="24"/>
          <w:szCs w:val="24"/>
        </w:rPr>
        <w:t xml:space="preserve"> субсидии </w:t>
      </w:r>
      <w:r w:rsidR="00187F73" w:rsidRPr="00CC4F9A">
        <w:rPr>
          <w:sz w:val="24"/>
          <w:szCs w:val="24"/>
        </w:rPr>
        <w:t>планируемой к получению из областного бюджета</w:t>
      </w:r>
      <w:r w:rsidRPr="00CC4F9A">
        <w:rPr>
          <w:sz w:val="24"/>
          <w:szCs w:val="24"/>
        </w:rPr>
        <w:t>.</w:t>
      </w:r>
    </w:p>
    <w:p w:rsidR="0007731F" w:rsidRPr="00CC4F9A" w:rsidRDefault="00187F73" w:rsidP="00187F73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4) н</w:t>
      </w:r>
      <w:r w:rsidR="0007731F" w:rsidRPr="00CC4F9A">
        <w:rPr>
          <w:sz w:val="24"/>
          <w:szCs w:val="24"/>
        </w:rPr>
        <w:t xml:space="preserve">а реализацию мероприятий по созданию условий для управления многоквартирными домами в части проведения ремонтных работ на отдельных элементах общего имущества многоквартирных домов (ремонт подъездов) запланированы расходы с объемом средств по годам: 615,7 тыс. рублей в 2019 году (из них за счет областного </w:t>
      </w:r>
      <w:r w:rsidR="001F3BBA" w:rsidRPr="00CC4F9A">
        <w:rPr>
          <w:sz w:val="24"/>
          <w:szCs w:val="24"/>
        </w:rPr>
        <w:t xml:space="preserve">бюджета – 598,1 тыс. рублей) и </w:t>
      </w:r>
      <w:r w:rsidR="0007731F" w:rsidRPr="00CC4F9A">
        <w:rPr>
          <w:sz w:val="24"/>
          <w:szCs w:val="24"/>
        </w:rPr>
        <w:t xml:space="preserve">15,4 тыс. рублей за счет местного бюджета в 2020 году. </w:t>
      </w:r>
    </w:p>
    <w:p w:rsidR="0007731F" w:rsidRPr="00CC4F9A" w:rsidRDefault="00187F73" w:rsidP="00187F73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5) м</w:t>
      </w:r>
      <w:r w:rsidR="0007731F" w:rsidRPr="00CC4F9A">
        <w:rPr>
          <w:sz w:val="24"/>
          <w:szCs w:val="24"/>
        </w:rPr>
        <w:t xml:space="preserve">ероприятие программы, связанное с техническим обслуживанием и текущим ремонтом газопроводов, обеспечено финансированием в объемах: 1 337,0 тыс. рублей в 2019 году, 1 390,0 тыс. рублей в 2020 году и 1 445,6 тыс. рублей в 2021 году. </w:t>
      </w:r>
    </w:p>
    <w:p w:rsidR="0007731F" w:rsidRPr="00CC4F9A" w:rsidRDefault="00187F73" w:rsidP="00187F73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>Программные м</w:t>
      </w:r>
      <w:r w:rsidR="0007731F" w:rsidRPr="00CC4F9A">
        <w:rPr>
          <w:rFonts w:eastAsia="Times New Roman"/>
          <w:sz w:val="24"/>
          <w:szCs w:val="24"/>
          <w:lang w:eastAsia="ru-RU"/>
        </w:rPr>
        <w:t>ероприятия по возмещению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 запланированы за счет местного б</w:t>
      </w:r>
      <w:r w:rsidR="00270041" w:rsidRPr="00CC4F9A">
        <w:rPr>
          <w:rFonts w:eastAsia="Times New Roman"/>
          <w:sz w:val="24"/>
          <w:szCs w:val="24"/>
          <w:lang w:eastAsia="ru-RU"/>
        </w:rPr>
        <w:t>юджета с объемами финансирования:</w:t>
      </w:r>
      <w:r w:rsidR="0007731F" w:rsidRPr="00CC4F9A">
        <w:rPr>
          <w:rFonts w:eastAsia="Times New Roman"/>
          <w:sz w:val="24"/>
          <w:szCs w:val="24"/>
          <w:lang w:eastAsia="ru-RU"/>
        </w:rPr>
        <w:t xml:space="preserve"> на 2019 год – 5 581,0 тыс. рублей, на 2020 год – 5 583,3 тыс. рублей и на 2021 год – 5 584,4 тыс. рублей. </w:t>
      </w:r>
    </w:p>
    <w:p w:rsidR="0007731F" w:rsidRPr="00CC4F9A" w:rsidRDefault="0007731F" w:rsidP="00187F73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исполнение государственного полномочия Сахалинской области по проведению на территории муниципального образования мероприятий по регулированию численности безнадзорных животных в местном бюджете предусмотрены средства за счет средств субвенции из </w:t>
      </w:r>
      <w:r w:rsidR="001F3BBA" w:rsidRPr="00CC4F9A">
        <w:rPr>
          <w:sz w:val="24"/>
          <w:szCs w:val="24"/>
        </w:rPr>
        <w:t xml:space="preserve">областного бюджета в сумме </w:t>
      </w:r>
      <w:r w:rsidRPr="00CC4F9A">
        <w:rPr>
          <w:sz w:val="24"/>
          <w:szCs w:val="24"/>
        </w:rPr>
        <w:t>595,</w:t>
      </w:r>
      <w:r w:rsidR="00270041" w:rsidRPr="00CC4F9A">
        <w:rPr>
          <w:sz w:val="24"/>
          <w:szCs w:val="24"/>
        </w:rPr>
        <w:t xml:space="preserve">7 тыс. рублей на 2019 год и по </w:t>
      </w:r>
      <w:r w:rsidRPr="00CC4F9A">
        <w:rPr>
          <w:sz w:val="24"/>
          <w:szCs w:val="24"/>
        </w:rPr>
        <w:t>298,0 тыс. рублей на каждый год планового периода. В 2019 году планируется отловить 250 безнадзорных животных.</w:t>
      </w:r>
    </w:p>
    <w:p w:rsidR="0007731F" w:rsidRPr="00CC4F9A" w:rsidRDefault="0007731F" w:rsidP="0007731F">
      <w:pPr>
        <w:pStyle w:val="a5"/>
        <w:spacing w:before="0" w:after="0" w:line="259" w:lineRule="auto"/>
        <w:ind w:firstLine="567"/>
        <w:jc w:val="both"/>
        <w:rPr>
          <w:rFonts w:ascii="Times New Roman" w:hAnsi="Times New Roman" w:cs="Times New Roman"/>
          <w:color w:val="auto"/>
        </w:rPr>
      </w:pPr>
    </w:p>
    <w:p w:rsidR="0007731F" w:rsidRPr="00CC4F9A" w:rsidRDefault="0007731F" w:rsidP="0007731F">
      <w:pPr>
        <w:pStyle w:val="a4"/>
        <w:spacing w:after="0" w:line="259" w:lineRule="auto"/>
        <w:ind w:left="0"/>
        <w:jc w:val="center"/>
        <w:rPr>
          <w:rFonts w:eastAsia="Times New Roman"/>
          <w:b/>
          <w:sz w:val="24"/>
          <w:szCs w:val="24"/>
          <w:lang w:eastAsia="ru-RU"/>
        </w:rPr>
      </w:pPr>
      <w:r w:rsidRPr="00CC4F9A">
        <w:rPr>
          <w:rFonts w:eastAsia="Times New Roman"/>
          <w:b/>
          <w:sz w:val="24"/>
          <w:szCs w:val="24"/>
          <w:lang w:eastAsia="ru-RU"/>
        </w:rPr>
        <w:t xml:space="preserve">Муниципальная программа </w:t>
      </w:r>
      <w:r w:rsidR="008242A2" w:rsidRPr="00CC4F9A">
        <w:rPr>
          <w:rFonts w:eastAsia="Times New Roman"/>
          <w:b/>
          <w:sz w:val="24"/>
          <w:szCs w:val="24"/>
          <w:lang w:eastAsia="ru-RU"/>
        </w:rPr>
        <w:t>«</w:t>
      </w:r>
      <w:r w:rsidRPr="00CC4F9A">
        <w:rPr>
          <w:rFonts w:eastAsia="Times New Roman"/>
          <w:b/>
          <w:sz w:val="24"/>
          <w:szCs w:val="24"/>
          <w:lang w:eastAsia="ru-RU"/>
        </w:rPr>
        <w:t xml:space="preserve">Газификация муниципального образования </w:t>
      </w:r>
    </w:p>
    <w:p w:rsidR="0007731F" w:rsidRPr="00CC4F9A" w:rsidRDefault="008242A2" w:rsidP="0007731F">
      <w:pPr>
        <w:pStyle w:val="a4"/>
        <w:spacing w:after="0" w:line="259" w:lineRule="auto"/>
        <w:ind w:left="0"/>
        <w:jc w:val="center"/>
        <w:rPr>
          <w:rFonts w:eastAsia="Times New Roman"/>
          <w:b/>
          <w:sz w:val="24"/>
          <w:szCs w:val="24"/>
          <w:lang w:eastAsia="ru-RU"/>
        </w:rPr>
      </w:pPr>
      <w:r w:rsidRPr="00CC4F9A">
        <w:rPr>
          <w:rFonts w:eastAsia="Times New Roman"/>
          <w:b/>
          <w:sz w:val="24"/>
          <w:szCs w:val="24"/>
          <w:lang w:eastAsia="ru-RU"/>
        </w:rPr>
        <w:t>«</w:t>
      </w:r>
      <w:r w:rsidR="0007731F" w:rsidRPr="00CC4F9A">
        <w:rPr>
          <w:rFonts w:eastAsia="Times New Roman"/>
          <w:b/>
          <w:sz w:val="24"/>
          <w:szCs w:val="24"/>
          <w:lang w:eastAsia="ru-RU"/>
        </w:rPr>
        <w:t>Городской округ Ногликский</w:t>
      </w:r>
      <w:r w:rsidRPr="00CC4F9A">
        <w:rPr>
          <w:rFonts w:eastAsia="Times New Roman"/>
          <w:b/>
          <w:sz w:val="24"/>
          <w:szCs w:val="24"/>
          <w:lang w:eastAsia="ru-RU"/>
        </w:rPr>
        <w:t>»</w:t>
      </w:r>
      <w:r w:rsidR="0007731F" w:rsidRPr="00CC4F9A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77428A" w:rsidRPr="00CC4F9A" w:rsidRDefault="0077428A" w:rsidP="0007731F">
      <w:pPr>
        <w:pStyle w:val="a4"/>
        <w:spacing w:after="0" w:line="259" w:lineRule="auto"/>
        <w:ind w:left="0"/>
        <w:jc w:val="center"/>
        <w:rPr>
          <w:sz w:val="24"/>
          <w:szCs w:val="24"/>
        </w:rPr>
      </w:pPr>
    </w:p>
    <w:p w:rsidR="0007731F" w:rsidRPr="00CC4F9A" w:rsidRDefault="0007731F" w:rsidP="0007731F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 xml:space="preserve">Газификация муниципального образования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на 2019 год предусмотрено 505,1 тыс. рублей, из них за счет субсидии из областного бюджета – 500,0 тыс. рублей.</w:t>
      </w:r>
    </w:p>
    <w:p w:rsidR="00A634DA" w:rsidRPr="00CC4F9A" w:rsidRDefault="00A634DA" w:rsidP="0007731F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</w:p>
    <w:p w:rsidR="0007731F" w:rsidRPr="00CC4F9A" w:rsidRDefault="008B2589" w:rsidP="0007731F">
      <w:pPr>
        <w:pStyle w:val="a4"/>
        <w:spacing w:after="0" w:line="259" w:lineRule="auto"/>
        <w:ind w:left="0"/>
        <w:jc w:val="right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Таблица № 8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992"/>
        <w:gridCol w:w="992"/>
        <w:gridCol w:w="1134"/>
        <w:gridCol w:w="1276"/>
      </w:tblGrid>
      <w:tr w:rsidR="00CC4F9A" w:rsidRPr="00CC4F9A" w:rsidTr="007812C6">
        <w:trPr>
          <w:trHeight w:val="288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7812C6">
        <w:trPr>
          <w:trHeight w:val="3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Отклонение </w:t>
            </w:r>
          </w:p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гр. (4 - 3)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1F3BB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Проект 2021 </w:t>
            </w:r>
            <w:r w:rsidR="0007731F" w:rsidRPr="00CC4F9A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</w:p>
        </w:tc>
      </w:tr>
      <w:tr w:rsidR="00CC4F9A" w:rsidRPr="00CC4F9A" w:rsidTr="007812C6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CC4F9A" w:rsidRPr="00CC4F9A" w:rsidTr="001F3BBA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31F" w:rsidRPr="00CC4F9A" w:rsidRDefault="0007731F" w:rsidP="00A634D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Газификация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6015E8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Развитие систем газификации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6015E8">
        <w:trPr>
          <w:trHeight w:val="9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31F" w:rsidRPr="00CC4F9A" w:rsidRDefault="0007731F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1F" w:rsidRPr="00CC4F9A" w:rsidRDefault="0007731F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Поддержка населения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при газификации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31F" w:rsidRPr="00CC4F9A" w:rsidRDefault="0007731F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:rsidR="0007731F" w:rsidRPr="00CC4F9A" w:rsidRDefault="0007731F" w:rsidP="0007731F">
      <w:pPr>
        <w:pStyle w:val="a4"/>
        <w:spacing w:after="0" w:line="259" w:lineRule="auto"/>
        <w:ind w:left="0"/>
        <w:jc w:val="both"/>
        <w:rPr>
          <w:sz w:val="24"/>
          <w:szCs w:val="24"/>
        </w:rPr>
      </w:pPr>
    </w:p>
    <w:p w:rsidR="00344409" w:rsidRPr="00CC4F9A" w:rsidRDefault="00344409" w:rsidP="0007731F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по муниципальной программе, предусмотренный на 2019 год, по сравнению с объемом, утвержденным </w:t>
      </w:r>
      <w:r w:rsidR="001F3BBA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изменился на 505,1 тыс. рублей в связи с </w:t>
      </w:r>
      <w:r w:rsidR="00270041" w:rsidRPr="00CC4F9A">
        <w:rPr>
          <w:sz w:val="24"/>
          <w:szCs w:val="24"/>
        </w:rPr>
        <w:t>запланированной к предоставлению</w:t>
      </w:r>
      <w:r w:rsidRPr="00CC4F9A">
        <w:rPr>
          <w:sz w:val="24"/>
          <w:szCs w:val="24"/>
        </w:rPr>
        <w:t xml:space="preserve"> из областного бюджета субсидии на организацию газоснабжения. </w:t>
      </w:r>
    </w:p>
    <w:p w:rsidR="0007731F" w:rsidRPr="00CC4F9A" w:rsidRDefault="0007731F" w:rsidP="0007731F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Финансовое обеспечение мероприятия по оказанию мер поддержки потребителям при</w:t>
      </w:r>
      <w:r w:rsidR="00270041" w:rsidRPr="00CC4F9A">
        <w:rPr>
          <w:sz w:val="24"/>
          <w:szCs w:val="24"/>
        </w:rPr>
        <w:t xml:space="preserve"> газификации жилого фонда (5</w:t>
      </w:r>
      <w:r w:rsidR="001F3BB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домовладений)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Газификация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очередной финансовый год запланировано в объеме 505,1 тыс. рублей, в том числе за счет субсидии бюджета области – 500,0 тыс. рублей, местного бюджета – 5,1 тыс. рублей. Реализация </w:t>
      </w:r>
      <w:r w:rsidR="001F3BBA" w:rsidRPr="00CC4F9A">
        <w:rPr>
          <w:sz w:val="24"/>
          <w:szCs w:val="24"/>
        </w:rPr>
        <w:t xml:space="preserve">мероприятия позволит увеличить </w:t>
      </w:r>
      <w:r w:rsidR="006015E8" w:rsidRPr="00CC4F9A">
        <w:rPr>
          <w:sz w:val="24"/>
          <w:szCs w:val="24"/>
        </w:rPr>
        <w:t xml:space="preserve">долю газифицированного </w:t>
      </w:r>
      <w:r w:rsidR="00270041" w:rsidRPr="00CC4F9A">
        <w:rPr>
          <w:sz w:val="24"/>
          <w:szCs w:val="24"/>
        </w:rPr>
        <w:t>жилого фонда и</w:t>
      </w:r>
      <w:r w:rsidRPr="00CC4F9A">
        <w:rPr>
          <w:sz w:val="24"/>
          <w:szCs w:val="24"/>
        </w:rPr>
        <w:t xml:space="preserve"> оказать меры </w:t>
      </w:r>
      <w:r w:rsidR="00AD5E0A" w:rsidRPr="00CC4F9A">
        <w:rPr>
          <w:sz w:val="24"/>
          <w:szCs w:val="24"/>
        </w:rPr>
        <w:t>поддержки пяти</w:t>
      </w:r>
      <w:r w:rsidRPr="00CC4F9A">
        <w:rPr>
          <w:sz w:val="24"/>
          <w:szCs w:val="24"/>
        </w:rPr>
        <w:t xml:space="preserve"> потребителям.</w:t>
      </w:r>
    </w:p>
    <w:p w:rsidR="002E43C6" w:rsidRPr="00CC4F9A" w:rsidRDefault="002E43C6" w:rsidP="00DD7FA6">
      <w:pPr>
        <w:spacing w:after="0"/>
        <w:ind w:firstLine="567"/>
        <w:jc w:val="both"/>
        <w:rPr>
          <w:sz w:val="24"/>
          <w:szCs w:val="24"/>
        </w:rPr>
      </w:pPr>
    </w:p>
    <w:p w:rsidR="008349B9" w:rsidRPr="00CC4F9A" w:rsidRDefault="00BC00DD" w:rsidP="008349B9">
      <w:pPr>
        <w:spacing w:after="0" w:line="259" w:lineRule="auto"/>
        <w:ind w:right="23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Муниципальная программа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Обеспечение безопасности жизнедеятельности</w:t>
      </w:r>
    </w:p>
    <w:p w:rsidR="00214E0E" w:rsidRPr="00CC4F9A" w:rsidRDefault="00BC00DD" w:rsidP="008349B9">
      <w:pPr>
        <w:spacing w:after="0" w:line="259" w:lineRule="auto"/>
        <w:ind w:right="23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в муниципальном</w:t>
      </w:r>
      <w:r w:rsidR="008349B9" w:rsidRPr="00CC4F9A">
        <w:rPr>
          <w:b/>
          <w:sz w:val="24"/>
          <w:szCs w:val="24"/>
        </w:rPr>
        <w:t xml:space="preserve"> </w:t>
      </w:r>
      <w:r w:rsidRPr="00CC4F9A">
        <w:rPr>
          <w:b/>
          <w:sz w:val="24"/>
          <w:szCs w:val="24"/>
        </w:rPr>
        <w:t xml:space="preserve">образовании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Городской </w:t>
      </w:r>
      <w:r w:rsidR="00E02B56" w:rsidRPr="00CC4F9A">
        <w:rPr>
          <w:b/>
          <w:sz w:val="24"/>
          <w:szCs w:val="24"/>
        </w:rPr>
        <w:t>округ Ногликский</w:t>
      </w:r>
      <w:r w:rsidR="008242A2" w:rsidRPr="00CC4F9A">
        <w:rPr>
          <w:b/>
          <w:sz w:val="24"/>
          <w:szCs w:val="24"/>
        </w:rPr>
        <w:t>»</w:t>
      </w:r>
    </w:p>
    <w:p w:rsidR="0020388E" w:rsidRPr="00CC4F9A" w:rsidRDefault="0020388E" w:rsidP="0020388E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</w:p>
    <w:p w:rsidR="0020388E" w:rsidRPr="00CC4F9A" w:rsidRDefault="0020388E" w:rsidP="0020388E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lastRenderedPageBreak/>
        <w:t>Муниципальная программ</w:t>
      </w:r>
      <w:r w:rsidR="002C20A8" w:rsidRPr="00CC4F9A">
        <w:rPr>
          <w:rFonts w:eastAsia="Times New Roman"/>
          <w:sz w:val="24"/>
          <w:szCs w:val="24"/>
          <w:lang w:eastAsia="ru-RU"/>
        </w:rPr>
        <w:t>а</w:t>
      </w:r>
      <w:r w:rsidRPr="00CC4F9A">
        <w:rPr>
          <w:rFonts w:eastAsia="Times New Roman"/>
          <w:sz w:val="24"/>
          <w:szCs w:val="24"/>
          <w:lang w:eastAsia="ru-RU"/>
        </w:rPr>
        <w:t xml:space="preserve"> согласно проекту бюджета об</w:t>
      </w:r>
      <w:r w:rsidR="00F640BD" w:rsidRPr="00CC4F9A">
        <w:rPr>
          <w:rFonts w:eastAsia="Times New Roman"/>
          <w:sz w:val="24"/>
          <w:szCs w:val="24"/>
          <w:lang w:eastAsia="ru-RU"/>
        </w:rPr>
        <w:t>еспечена финансированием на 2019</w:t>
      </w:r>
      <w:r w:rsidRPr="00CC4F9A">
        <w:rPr>
          <w:rFonts w:eastAsia="Times New Roman"/>
          <w:sz w:val="24"/>
          <w:szCs w:val="24"/>
          <w:lang w:eastAsia="ru-RU"/>
        </w:rPr>
        <w:t xml:space="preserve"> год в объеме </w:t>
      </w:r>
      <w:r w:rsidR="00F640BD" w:rsidRPr="00CC4F9A">
        <w:rPr>
          <w:rFonts w:eastAsia="Times New Roman"/>
          <w:sz w:val="24"/>
          <w:szCs w:val="24"/>
          <w:lang w:eastAsia="ru-RU"/>
        </w:rPr>
        <w:t>11 308,7 тыс. рублей, на 2020 год – 11 134,1 тыс. рублей и на 2021 год – 11 092,6</w:t>
      </w:r>
      <w:r w:rsidR="00353606" w:rsidRPr="00CC4F9A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:rsidR="0020388E" w:rsidRPr="00CC4F9A" w:rsidRDefault="008B2589" w:rsidP="0020388E">
      <w:pPr>
        <w:pStyle w:val="a4"/>
        <w:spacing w:after="0" w:line="259" w:lineRule="auto"/>
        <w:ind w:left="0"/>
        <w:jc w:val="right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Таблица № 9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6"/>
        <w:gridCol w:w="326"/>
        <w:gridCol w:w="284"/>
        <w:gridCol w:w="3118"/>
        <w:gridCol w:w="567"/>
        <w:gridCol w:w="851"/>
        <w:gridCol w:w="567"/>
        <w:gridCol w:w="567"/>
        <w:gridCol w:w="1134"/>
        <w:gridCol w:w="992"/>
        <w:gridCol w:w="992"/>
      </w:tblGrid>
      <w:tr w:rsidR="00CC4F9A" w:rsidRPr="00CC4F9A" w:rsidTr="0077428A">
        <w:trPr>
          <w:gridBefore w:val="1"/>
          <w:wBefore w:w="236" w:type="dxa"/>
          <w:trHeight w:val="288"/>
        </w:trPr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88E" w:rsidRPr="00CC4F9A" w:rsidRDefault="001F3BBA" w:rsidP="008349B9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="0020388E"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77428A">
        <w:trPr>
          <w:trHeight w:val="35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E02B56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2018-2020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редакции решения Собрания от 12.07.2018 № 201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E02B56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</w:t>
            </w:r>
            <w:r w:rsidR="008349B9" w:rsidRPr="00CC4F9A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нение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(3 - 2)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E02B56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E02B56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</w:t>
            </w:r>
            <w:r w:rsidR="002C20A8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</w:p>
        </w:tc>
      </w:tr>
      <w:tr w:rsidR="00CC4F9A" w:rsidRPr="00CC4F9A" w:rsidTr="001F3BBA">
        <w:trPr>
          <w:trHeight w:val="3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8E" w:rsidRPr="00CC4F9A" w:rsidRDefault="0020388E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1F3BBA">
        <w:trPr>
          <w:trHeight w:val="13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88E" w:rsidRPr="00CC4F9A" w:rsidRDefault="0020388E" w:rsidP="0040428C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безопасности жизнедеятельности в муниципальном образовании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EC76BA"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E02B56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12 391,3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F640BD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11 308,7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-1 082,6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11 092,6</w:t>
            </w:r>
          </w:p>
        </w:tc>
      </w:tr>
      <w:tr w:rsidR="00CC4F9A" w:rsidRPr="00CC4F9A" w:rsidTr="00B2154A">
        <w:trPr>
          <w:trHeight w:val="384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62" w:rsidRPr="00CC4F9A" w:rsidRDefault="00962262" w:rsidP="00B2154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262" w:rsidRPr="00CC4F9A" w:rsidRDefault="00962262" w:rsidP="00B2154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«Повышение безопасности дорожного движения в муниципальном образовании «Городской округ Ногликский»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1 156,2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-1 016,2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B2154A">
        <w:trPr>
          <w:trHeight w:val="242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62" w:rsidRPr="00CC4F9A" w:rsidRDefault="00962262" w:rsidP="00B2154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262" w:rsidRPr="00CC4F9A" w:rsidRDefault="00962262" w:rsidP="00B2154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Организация сети фото и видеофиксации на автомобильных дорогах пгт. Ноглики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1 156,2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-1016,2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262" w:rsidRPr="00CC4F9A" w:rsidRDefault="00962262" w:rsidP="00B2154A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0,0</w:t>
            </w:r>
          </w:p>
        </w:tc>
      </w:tr>
      <w:tr w:rsidR="00CC4F9A" w:rsidRPr="00CC4F9A" w:rsidTr="0077428A">
        <w:trPr>
          <w:trHeight w:val="32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962262" w:rsidP="00E605FE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8E" w:rsidRPr="00CC4F9A" w:rsidRDefault="0020388E" w:rsidP="0020388E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Мероприятия, в том числе: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E02B56" w:rsidP="00E02B5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11 235,1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F640BD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11 134,1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11 092,6</w:t>
            </w:r>
          </w:p>
        </w:tc>
      </w:tr>
      <w:tr w:rsidR="00CC4F9A" w:rsidRPr="00CC4F9A" w:rsidTr="0077428A">
        <w:trPr>
          <w:trHeight w:val="336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962262" w:rsidP="00E605FE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>.1.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Профилактика правонарушений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E02B56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323,1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F640BD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256,6</w:t>
            </w:r>
          </w:p>
        </w:tc>
      </w:tr>
      <w:tr w:rsidR="00CC4F9A" w:rsidRPr="00CC4F9A" w:rsidTr="0077428A">
        <w:trPr>
          <w:trHeight w:val="383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962262" w:rsidP="00E605FE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>.2.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E02B56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F640BD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353606" w:rsidRPr="00CC4F9A">
              <w:rPr>
                <w:rFonts w:eastAsia="Times New Roman"/>
                <w:sz w:val="22"/>
                <w:szCs w:val="22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+20</w:t>
            </w:r>
            <w:r w:rsidR="00353606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</w:t>
            </w:r>
            <w:r w:rsidR="00353606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40428C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</w:tr>
      <w:tr w:rsidR="00CC4F9A" w:rsidRPr="00CC4F9A" w:rsidTr="0077428A">
        <w:trPr>
          <w:trHeight w:val="95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E" w:rsidRPr="00CC4F9A" w:rsidRDefault="00962262" w:rsidP="00E605FE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20388E" w:rsidRPr="00CC4F9A">
              <w:rPr>
                <w:rFonts w:eastAsia="Times New Roman"/>
                <w:sz w:val="22"/>
                <w:szCs w:val="22"/>
                <w:lang w:eastAsia="ru-RU"/>
              </w:rPr>
              <w:t>.3.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88E" w:rsidRPr="00CC4F9A" w:rsidRDefault="0020388E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Снижение рисков от чрезвычайных ситуаций, создание и поддержание готовности системы оповещения об угрозе ЧС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E02B56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10 875,0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F640BD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10 818,5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10 827,1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8E" w:rsidRPr="00CC4F9A" w:rsidRDefault="003B41F1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10 836,0</w:t>
            </w:r>
          </w:p>
        </w:tc>
      </w:tr>
    </w:tbl>
    <w:p w:rsidR="0041025F" w:rsidRPr="00CC4F9A" w:rsidRDefault="0041025F" w:rsidP="00770630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770630" w:rsidRPr="00CC4F9A" w:rsidRDefault="00735E75" w:rsidP="008F4E2D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</w:t>
      </w:r>
      <w:r w:rsidR="00794C5F" w:rsidRPr="00CC4F9A">
        <w:rPr>
          <w:sz w:val="24"/>
          <w:szCs w:val="24"/>
        </w:rPr>
        <w:t>ограмме, предусмотренный на 2019</w:t>
      </w:r>
      <w:r w:rsidRPr="00CC4F9A">
        <w:rPr>
          <w:sz w:val="24"/>
          <w:szCs w:val="24"/>
        </w:rPr>
        <w:t xml:space="preserve"> год</w:t>
      </w:r>
      <w:r w:rsidR="007B6EA9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утвержденным </w:t>
      </w:r>
      <w:r w:rsidR="001F3BBA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</w:t>
      </w:r>
      <w:r w:rsidR="00794C5F" w:rsidRPr="00CC4F9A">
        <w:rPr>
          <w:sz w:val="24"/>
          <w:szCs w:val="24"/>
        </w:rPr>
        <w:t>ородской округ Ногликский</w:t>
      </w:r>
      <w:r w:rsidR="008242A2" w:rsidRPr="00CC4F9A">
        <w:rPr>
          <w:sz w:val="24"/>
          <w:szCs w:val="24"/>
        </w:rPr>
        <w:t>»</w:t>
      </w:r>
      <w:r w:rsidR="00794C5F" w:rsidRPr="00CC4F9A">
        <w:rPr>
          <w:sz w:val="24"/>
          <w:szCs w:val="24"/>
        </w:rPr>
        <w:t xml:space="preserve"> от 07.12.2017 № 174</w:t>
      </w:r>
      <w:r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</w:t>
      </w:r>
      <w:r w:rsidR="00794C5F" w:rsidRPr="00CC4F9A">
        <w:rPr>
          <w:sz w:val="24"/>
          <w:szCs w:val="24"/>
        </w:rPr>
        <w:t>на 2018 год и на плановый период 2019 – 2020</w:t>
      </w:r>
      <w:r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</w:t>
      </w:r>
      <w:r w:rsidR="00794C5F" w:rsidRPr="00CC4F9A">
        <w:rPr>
          <w:sz w:val="24"/>
          <w:szCs w:val="24"/>
        </w:rPr>
        <w:t xml:space="preserve">увеличен </w:t>
      </w:r>
      <w:r w:rsidR="002236D9" w:rsidRPr="00CC4F9A">
        <w:rPr>
          <w:sz w:val="24"/>
          <w:szCs w:val="24"/>
        </w:rPr>
        <w:t>на 360,2</w:t>
      </w:r>
      <w:r w:rsidR="00794C5F" w:rsidRPr="00CC4F9A">
        <w:rPr>
          <w:sz w:val="24"/>
          <w:szCs w:val="24"/>
        </w:rPr>
        <w:t xml:space="preserve"> тыс. рублей. </w:t>
      </w:r>
      <w:r w:rsidR="00770630" w:rsidRPr="00CC4F9A">
        <w:rPr>
          <w:sz w:val="24"/>
          <w:szCs w:val="24"/>
        </w:rPr>
        <w:t>Увеличение ресурсного обеспечения муниципальной программы обусловлено</w:t>
      </w:r>
      <w:r w:rsidR="00794C5F" w:rsidRPr="00CC4F9A">
        <w:rPr>
          <w:sz w:val="24"/>
          <w:szCs w:val="24"/>
        </w:rPr>
        <w:t xml:space="preserve"> увеличением в 1,04 раза с 01.01.2018 расходов на оплату труда</w:t>
      </w:r>
      <w:r w:rsidR="00962262" w:rsidRPr="00CC4F9A">
        <w:rPr>
          <w:sz w:val="24"/>
          <w:szCs w:val="24"/>
        </w:rPr>
        <w:t xml:space="preserve"> </w:t>
      </w:r>
      <w:r w:rsidR="00794C5F" w:rsidRPr="00CC4F9A">
        <w:rPr>
          <w:sz w:val="24"/>
          <w:szCs w:val="24"/>
        </w:rPr>
        <w:t>по муниципальному казенному учреждению</w:t>
      </w:r>
      <w:r w:rsidR="0054223F"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lastRenderedPageBreak/>
        <w:t>«</w:t>
      </w:r>
      <w:r w:rsidR="0054223F" w:rsidRPr="00CC4F9A">
        <w:rPr>
          <w:sz w:val="24"/>
          <w:szCs w:val="24"/>
        </w:rPr>
        <w:t>Служба гражданской обороны и чрезвычайных ситуаций</w:t>
      </w:r>
      <w:r w:rsidR="008242A2" w:rsidRPr="00CC4F9A">
        <w:rPr>
          <w:sz w:val="24"/>
          <w:szCs w:val="24"/>
        </w:rPr>
        <w:t>»</w:t>
      </w:r>
      <w:r w:rsidR="002236D9" w:rsidRPr="00CC4F9A">
        <w:rPr>
          <w:sz w:val="24"/>
          <w:szCs w:val="24"/>
        </w:rPr>
        <w:t xml:space="preserve">, </w:t>
      </w:r>
      <w:r w:rsidR="008F4E2D" w:rsidRPr="00CC4F9A">
        <w:rPr>
          <w:sz w:val="24"/>
          <w:szCs w:val="24"/>
        </w:rPr>
        <w:t>финансовое обеспечение которого отражено в рамках мероприятия</w:t>
      </w:r>
      <w:r w:rsidR="008F4E2D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="008F4E2D" w:rsidRPr="00CC4F9A">
        <w:rPr>
          <w:rFonts w:eastAsia="Times New Roman"/>
          <w:sz w:val="24"/>
          <w:szCs w:val="24"/>
          <w:lang w:eastAsia="ru-RU"/>
        </w:rPr>
        <w:t>Снижение рисков от чрезвычайных ситуаций, создание и поддержание готовности системы оповещения об угрозе чрезвычайных ситуаций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8F4E2D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8F4E2D" w:rsidRPr="00CC4F9A">
        <w:rPr>
          <w:sz w:val="24"/>
          <w:szCs w:val="24"/>
        </w:rPr>
        <w:t xml:space="preserve"> </w:t>
      </w:r>
      <w:r w:rsidR="001F3BBA" w:rsidRPr="00CC4F9A">
        <w:rPr>
          <w:sz w:val="24"/>
          <w:szCs w:val="24"/>
        </w:rPr>
        <w:t xml:space="preserve">и предусмотрено </w:t>
      </w:r>
      <w:r w:rsidR="008F4E2D" w:rsidRPr="00CC4F9A">
        <w:rPr>
          <w:sz w:val="24"/>
          <w:szCs w:val="24"/>
        </w:rPr>
        <w:t>в объеме средств на 2019 год – 10 818,5 тыс. рублей и на плановый период 2020 - 2021</w:t>
      </w:r>
      <w:r w:rsidR="008F4E2D" w:rsidRPr="00CC4F9A">
        <w:rPr>
          <w:rFonts w:eastAsia="Times New Roman"/>
          <w:sz w:val="24"/>
          <w:szCs w:val="24"/>
          <w:lang w:eastAsia="ru-RU"/>
        </w:rPr>
        <w:t xml:space="preserve"> годов в объеме 10 827,1 тыс. рублей и 10 836,0 тыс. рублей соответственно.</w:t>
      </w:r>
      <w:r w:rsidR="00770630" w:rsidRPr="00CC4F9A">
        <w:rPr>
          <w:sz w:val="24"/>
          <w:szCs w:val="24"/>
        </w:rPr>
        <w:t xml:space="preserve"> </w:t>
      </w:r>
    </w:p>
    <w:p w:rsidR="0020388E" w:rsidRPr="00CC4F9A" w:rsidRDefault="0020388E" w:rsidP="0077428A">
      <w:pPr>
        <w:spacing w:after="0"/>
        <w:ind w:firstLine="567"/>
        <w:rPr>
          <w:b/>
          <w:sz w:val="24"/>
          <w:szCs w:val="24"/>
        </w:rPr>
      </w:pPr>
    </w:p>
    <w:p w:rsidR="0077428A" w:rsidRPr="00CC4F9A" w:rsidRDefault="00FD16F2" w:rsidP="0077428A">
      <w:pPr>
        <w:spacing w:after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Муниципальная программа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К</w:t>
      </w:r>
      <w:r w:rsidR="0077428A" w:rsidRPr="00CC4F9A">
        <w:rPr>
          <w:b/>
          <w:sz w:val="24"/>
          <w:szCs w:val="24"/>
        </w:rPr>
        <w:t>омплексные меры противодействия</w:t>
      </w:r>
    </w:p>
    <w:p w:rsidR="0077428A" w:rsidRPr="00CC4F9A" w:rsidRDefault="0077428A" w:rsidP="0077428A">
      <w:pPr>
        <w:spacing w:after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</w:t>
      </w:r>
      <w:r w:rsidR="00FD16F2" w:rsidRPr="00CC4F9A">
        <w:rPr>
          <w:b/>
          <w:sz w:val="24"/>
          <w:szCs w:val="24"/>
        </w:rPr>
        <w:t>з</w:t>
      </w:r>
      <w:r w:rsidR="0040428C" w:rsidRPr="00CC4F9A">
        <w:rPr>
          <w:b/>
          <w:sz w:val="24"/>
          <w:szCs w:val="24"/>
        </w:rPr>
        <w:t>лоупотреблению</w:t>
      </w:r>
      <w:r w:rsidR="008349B9" w:rsidRPr="00CC4F9A">
        <w:rPr>
          <w:b/>
          <w:sz w:val="24"/>
          <w:szCs w:val="24"/>
        </w:rPr>
        <w:t xml:space="preserve"> </w:t>
      </w:r>
      <w:r w:rsidR="0040428C" w:rsidRPr="00CC4F9A">
        <w:rPr>
          <w:b/>
          <w:sz w:val="24"/>
          <w:szCs w:val="24"/>
        </w:rPr>
        <w:t xml:space="preserve">наркотиками и их </w:t>
      </w:r>
      <w:r w:rsidR="00FD16F2" w:rsidRPr="00CC4F9A">
        <w:rPr>
          <w:b/>
          <w:sz w:val="24"/>
          <w:szCs w:val="24"/>
        </w:rPr>
        <w:t>незаконному обороту в</w:t>
      </w:r>
    </w:p>
    <w:p w:rsidR="00FD16F2" w:rsidRPr="00CC4F9A" w:rsidRDefault="00FD16F2" w:rsidP="0077428A">
      <w:pPr>
        <w:spacing w:after="0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муниципальном образовании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Городской округ </w:t>
      </w:r>
      <w:r w:rsidR="00100FC9" w:rsidRPr="00CC4F9A">
        <w:rPr>
          <w:b/>
          <w:sz w:val="24"/>
          <w:szCs w:val="24"/>
        </w:rPr>
        <w:t>Ногликский</w:t>
      </w:r>
      <w:r w:rsidR="008242A2" w:rsidRPr="00CC4F9A">
        <w:rPr>
          <w:b/>
          <w:sz w:val="24"/>
          <w:szCs w:val="24"/>
        </w:rPr>
        <w:t>»</w:t>
      </w:r>
    </w:p>
    <w:p w:rsidR="00FD16F2" w:rsidRPr="00CC4F9A" w:rsidRDefault="00FD16F2" w:rsidP="0077428A">
      <w:pPr>
        <w:spacing w:after="0"/>
        <w:ind w:firstLine="567"/>
        <w:rPr>
          <w:b/>
          <w:sz w:val="24"/>
          <w:szCs w:val="24"/>
        </w:rPr>
      </w:pPr>
    </w:p>
    <w:p w:rsidR="00FD16F2" w:rsidRPr="00CC4F9A" w:rsidRDefault="00FD16F2" w:rsidP="00FD16F2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В целях формирования негативного отношения к незаконному обороту и потреблению наркотиков на территории муниципального образования </w:t>
      </w:r>
      <w:r w:rsidR="0040428C" w:rsidRPr="00CC4F9A">
        <w:rPr>
          <w:sz w:val="24"/>
          <w:szCs w:val="24"/>
        </w:rPr>
        <w:t xml:space="preserve">действует </w:t>
      </w:r>
      <w:r w:rsidRPr="00CC4F9A">
        <w:rPr>
          <w:sz w:val="24"/>
          <w:szCs w:val="24"/>
        </w:rPr>
        <w:t>муниципальн</w:t>
      </w:r>
      <w:r w:rsidR="0040428C" w:rsidRPr="00CC4F9A">
        <w:rPr>
          <w:sz w:val="24"/>
          <w:szCs w:val="24"/>
        </w:rPr>
        <w:t>ая</w:t>
      </w:r>
      <w:r w:rsidRPr="00CC4F9A">
        <w:rPr>
          <w:sz w:val="24"/>
          <w:szCs w:val="24"/>
        </w:rPr>
        <w:t xml:space="preserve"> программ</w:t>
      </w:r>
      <w:r w:rsidR="0040428C" w:rsidRPr="00CC4F9A">
        <w:rPr>
          <w:sz w:val="24"/>
          <w:szCs w:val="24"/>
        </w:rPr>
        <w:t>а</w:t>
      </w:r>
      <w:r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. Общий объем финансиров</w:t>
      </w:r>
      <w:r w:rsidR="002236D9" w:rsidRPr="00CC4F9A">
        <w:rPr>
          <w:sz w:val="24"/>
          <w:szCs w:val="24"/>
        </w:rPr>
        <w:t>ания программы составляет в 2019 году – 114,4 тыс. рублей, в 2020 году – 150,3 тыс. рублей, в 2021 году – 125,5</w:t>
      </w:r>
      <w:r w:rsidRPr="00CC4F9A">
        <w:rPr>
          <w:sz w:val="24"/>
          <w:szCs w:val="24"/>
        </w:rPr>
        <w:t xml:space="preserve"> тыс. рублей. </w:t>
      </w:r>
    </w:p>
    <w:p w:rsidR="00FD16F2" w:rsidRPr="00CC4F9A" w:rsidRDefault="00FD16F2" w:rsidP="00FD16F2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:rsidR="006015E8" w:rsidRPr="00CC4F9A" w:rsidRDefault="006015E8" w:rsidP="00D50131">
      <w:pPr>
        <w:spacing w:after="0"/>
        <w:ind w:firstLine="567"/>
        <w:jc w:val="right"/>
        <w:rPr>
          <w:sz w:val="24"/>
          <w:szCs w:val="24"/>
        </w:rPr>
      </w:pPr>
    </w:p>
    <w:p w:rsidR="00FD16F2" w:rsidRPr="00CC4F9A" w:rsidRDefault="008B2589" w:rsidP="00D50131">
      <w:pPr>
        <w:spacing w:after="0"/>
        <w:ind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 10</w:t>
      </w:r>
      <w:r w:rsidR="00FD16F2" w:rsidRPr="00CC4F9A">
        <w:rPr>
          <w:sz w:val="24"/>
          <w:szCs w:val="24"/>
        </w:rPr>
        <w:t xml:space="preserve"> </w:t>
      </w:r>
    </w:p>
    <w:p w:rsidR="00FD16F2" w:rsidRPr="00CC4F9A" w:rsidRDefault="00FD16F2" w:rsidP="00FD16F2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</w:t>
      </w:r>
      <w:r w:rsidR="00883C11" w:rsidRPr="00CC4F9A">
        <w:rPr>
          <w:sz w:val="24"/>
          <w:szCs w:val="24"/>
        </w:rPr>
        <w:t xml:space="preserve">                </w:t>
      </w:r>
      <w:r w:rsidR="0020388E" w:rsidRPr="00CC4F9A">
        <w:rPr>
          <w:sz w:val="24"/>
          <w:szCs w:val="24"/>
        </w:rPr>
        <w:t xml:space="preserve"> (тыс. рублей</w:t>
      </w:r>
      <w:r w:rsidRPr="00CC4F9A">
        <w:rPr>
          <w:sz w:val="24"/>
          <w:szCs w:val="24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173"/>
        <w:gridCol w:w="1417"/>
        <w:gridCol w:w="993"/>
        <w:gridCol w:w="1134"/>
        <w:gridCol w:w="992"/>
        <w:gridCol w:w="1134"/>
      </w:tblGrid>
      <w:tr w:rsidR="00CC4F9A" w:rsidRPr="00CC4F9A" w:rsidTr="008349B9">
        <w:trPr>
          <w:trHeight w:val="759"/>
        </w:trPr>
        <w:tc>
          <w:tcPr>
            <w:tcW w:w="513" w:type="dxa"/>
          </w:tcPr>
          <w:p w:rsidR="00FD16F2" w:rsidRPr="00CC4F9A" w:rsidRDefault="00FD16F2" w:rsidP="00C31486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№ п/п</w:t>
            </w:r>
          </w:p>
        </w:tc>
        <w:tc>
          <w:tcPr>
            <w:tcW w:w="3173" w:type="dxa"/>
          </w:tcPr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</w:tcPr>
          <w:p w:rsidR="00FD16F2" w:rsidRPr="00CC4F9A" w:rsidRDefault="00100FC9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</w:t>
            </w:r>
            <w:r w:rsidR="006503D3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2018-2020</w:t>
            </w:r>
            <w:r w:rsidR="006503D3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 редакции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решения Собрания от 12.07.2018 № 201</w:t>
            </w:r>
          </w:p>
        </w:tc>
        <w:tc>
          <w:tcPr>
            <w:tcW w:w="993" w:type="dxa"/>
          </w:tcPr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100FC9" w:rsidRPr="00CC4F9A">
              <w:rPr>
                <w:sz w:val="22"/>
                <w:szCs w:val="22"/>
              </w:rPr>
              <w:t>2019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C4F9A"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 w:rsidRPr="00CC4F9A">
              <w:rPr>
                <w:sz w:val="22"/>
                <w:szCs w:val="22"/>
              </w:rPr>
              <w:t xml:space="preserve"> (гр.4-гр.3)</w:t>
            </w:r>
          </w:p>
        </w:tc>
        <w:tc>
          <w:tcPr>
            <w:tcW w:w="992" w:type="dxa"/>
          </w:tcPr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100FC9" w:rsidRPr="00CC4F9A">
              <w:rPr>
                <w:sz w:val="22"/>
                <w:szCs w:val="22"/>
              </w:rPr>
              <w:t>2020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100FC9" w:rsidRPr="00CC4F9A">
              <w:rPr>
                <w:sz w:val="22"/>
                <w:szCs w:val="22"/>
              </w:rPr>
              <w:t>2021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FD16F2" w:rsidRPr="00CC4F9A" w:rsidRDefault="00FD16F2" w:rsidP="00C31486">
            <w:pPr>
              <w:jc w:val="center"/>
              <w:rPr>
                <w:sz w:val="22"/>
                <w:szCs w:val="22"/>
              </w:rPr>
            </w:pPr>
          </w:p>
        </w:tc>
      </w:tr>
      <w:tr w:rsidR="00CC4F9A" w:rsidRPr="00CC4F9A" w:rsidTr="008349B9">
        <w:trPr>
          <w:trHeight w:val="297"/>
        </w:trPr>
        <w:tc>
          <w:tcPr>
            <w:tcW w:w="513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</w:p>
        </w:tc>
        <w:tc>
          <w:tcPr>
            <w:tcW w:w="3173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FD16F2" w:rsidRPr="00CC4F9A" w:rsidRDefault="00FD16F2" w:rsidP="006503D3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8349B9">
        <w:trPr>
          <w:trHeight w:val="511"/>
        </w:trPr>
        <w:tc>
          <w:tcPr>
            <w:tcW w:w="513" w:type="dxa"/>
          </w:tcPr>
          <w:p w:rsidR="00FD16F2" w:rsidRPr="00CC4F9A" w:rsidRDefault="00FD16F2" w:rsidP="000D2688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</w:tcPr>
          <w:p w:rsidR="00FD16F2" w:rsidRPr="00CC4F9A" w:rsidRDefault="00FD16F2" w:rsidP="000D2688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</w:p>
          <w:p w:rsidR="00FD16F2" w:rsidRPr="00CC4F9A" w:rsidRDefault="008242A2" w:rsidP="000D2688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«</w:t>
            </w:r>
            <w:r w:rsidR="00FD16F2" w:rsidRPr="00CC4F9A">
              <w:rPr>
                <w:sz w:val="22"/>
                <w:szCs w:val="22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Pr="00CC4F9A">
              <w:rPr>
                <w:sz w:val="22"/>
                <w:szCs w:val="22"/>
              </w:rPr>
              <w:t>«</w:t>
            </w:r>
            <w:r w:rsidR="00EC76BA" w:rsidRPr="00CC4F9A">
              <w:rPr>
                <w:sz w:val="22"/>
                <w:szCs w:val="22"/>
              </w:rPr>
              <w:t>Городской округ Ногликский</w:t>
            </w:r>
            <w:r w:rsidRPr="00CC4F9A">
              <w:rPr>
                <w:sz w:val="22"/>
                <w:szCs w:val="22"/>
              </w:rPr>
              <w:t>»</w:t>
            </w:r>
            <w:r w:rsidR="00EC76BA" w:rsidRPr="00CC4F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FD16F2" w:rsidRPr="00CC4F9A" w:rsidRDefault="00100FC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99,3</w:t>
            </w:r>
          </w:p>
        </w:tc>
        <w:tc>
          <w:tcPr>
            <w:tcW w:w="993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114,4</w:t>
            </w:r>
          </w:p>
        </w:tc>
        <w:tc>
          <w:tcPr>
            <w:tcW w:w="1134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+15,1</w:t>
            </w:r>
          </w:p>
        </w:tc>
        <w:tc>
          <w:tcPr>
            <w:tcW w:w="992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150,3</w:t>
            </w:r>
          </w:p>
        </w:tc>
        <w:tc>
          <w:tcPr>
            <w:tcW w:w="1134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125,5</w:t>
            </w:r>
          </w:p>
        </w:tc>
      </w:tr>
      <w:tr w:rsidR="00CC4F9A" w:rsidRPr="00CC4F9A" w:rsidTr="008349B9">
        <w:tc>
          <w:tcPr>
            <w:tcW w:w="513" w:type="dxa"/>
          </w:tcPr>
          <w:p w:rsidR="00FD16F2" w:rsidRPr="00CC4F9A" w:rsidRDefault="00FD16F2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803AA2" w:rsidRPr="00CC4F9A">
              <w:rPr>
                <w:sz w:val="22"/>
                <w:szCs w:val="22"/>
              </w:rPr>
              <w:t>.</w:t>
            </w:r>
          </w:p>
        </w:tc>
        <w:tc>
          <w:tcPr>
            <w:tcW w:w="3173" w:type="dxa"/>
          </w:tcPr>
          <w:p w:rsidR="00FD16F2" w:rsidRPr="00CC4F9A" w:rsidRDefault="00FD16F2" w:rsidP="000D2688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Подготовка и переподготовка специалистов в области профилактики наркомании</w:t>
            </w:r>
          </w:p>
        </w:tc>
        <w:tc>
          <w:tcPr>
            <w:tcW w:w="1417" w:type="dxa"/>
          </w:tcPr>
          <w:p w:rsidR="00FD16F2" w:rsidRPr="00CC4F9A" w:rsidRDefault="00100FC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72,4</w:t>
            </w:r>
          </w:p>
        </w:tc>
        <w:tc>
          <w:tcPr>
            <w:tcW w:w="993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86,1</w:t>
            </w:r>
          </w:p>
        </w:tc>
        <w:tc>
          <w:tcPr>
            <w:tcW w:w="1134" w:type="dxa"/>
          </w:tcPr>
          <w:p w:rsidR="00FD16F2" w:rsidRPr="00CC4F9A" w:rsidRDefault="00735E75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194EA9" w:rsidRPr="00CC4F9A">
              <w:rPr>
                <w:sz w:val="22"/>
                <w:szCs w:val="22"/>
              </w:rPr>
              <w:t>13,7</w:t>
            </w:r>
          </w:p>
        </w:tc>
        <w:tc>
          <w:tcPr>
            <w:tcW w:w="992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90,5</w:t>
            </w:r>
          </w:p>
        </w:tc>
        <w:tc>
          <w:tcPr>
            <w:tcW w:w="1134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94,3</w:t>
            </w:r>
          </w:p>
        </w:tc>
      </w:tr>
      <w:tr w:rsidR="00CC4F9A" w:rsidRPr="00CC4F9A" w:rsidTr="008349B9">
        <w:tc>
          <w:tcPr>
            <w:tcW w:w="513" w:type="dxa"/>
          </w:tcPr>
          <w:p w:rsidR="00FD16F2" w:rsidRPr="00CC4F9A" w:rsidRDefault="00FD16F2" w:rsidP="00E605FE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803AA2" w:rsidRPr="00CC4F9A">
              <w:rPr>
                <w:sz w:val="22"/>
                <w:szCs w:val="22"/>
              </w:rPr>
              <w:t>.</w:t>
            </w:r>
          </w:p>
        </w:tc>
        <w:tc>
          <w:tcPr>
            <w:tcW w:w="3173" w:type="dxa"/>
          </w:tcPr>
          <w:p w:rsidR="00FD16F2" w:rsidRPr="00CC4F9A" w:rsidRDefault="00FD16F2" w:rsidP="000D2688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Профилактика злоупотребления наркотическими средствами и психотропными веществами</w:t>
            </w:r>
          </w:p>
        </w:tc>
        <w:tc>
          <w:tcPr>
            <w:tcW w:w="1417" w:type="dxa"/>
          </w:tcPr>
          <w:p w:rsidR="00FD16F2" w:rsidRPr="00CC4F9A" w:rsidRDefault="00100FC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26,9</w:t>
            </w:r>
          </w:p>
        </w:tc>
        <w:tc>
          <w:tcPr>
            <w:tcW w:w="993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+1,4</w:t>
            </w:r>
          </w:p>
        </w:tc>
        <w:tc>
          <w:tcPr>
            <w:tcW w:w="992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</w:tcPr>
          <w:p w:rsidR="00FD16F2" w:rsidRPr="00CC4F9A" w:rsidRDefault="00194EA9" w:rsidP="000D2688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31,2</w:t>
            </w:r>
          </w:p>
        </w:tc>
      </w:tr>
    </w:tbl>
    <w:p w:rsidR="00FD16F2" w:rsidRPr="00CC4F9A" w:rsidRDefault="00FD16F2" w:rsidP="00FD16F2">
      <w:pPr>
        <w:pStyle w:val="a4"/>
        <w:spacing w:after="0" w:line="256" w:lineRule="auto"/>
        <w:ind w:left="0"/>
        <w:jc w:val="both"/>
        <w:rPr>
          <w:sz w:val="24"/>
          <w:szCs w:val="24"/>
        </w:rPr>
      </w:pPr>
    </w:p>
    <w:p w:rsidR="00796182" w:rsidRPr="00CC4F9A" w:rsidRDefault="00FD16F2" w:rsidP="00796182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</w:t>
      </w:r>
      <w:r w:rsidR="00194EA9" w:rsidRPr="00CC4F9A">
        <w:rPr>
          <w:sz w:val="24"/>
          <w:szCs w:val="24"/>
        </w:rPr>
        <w:t>019</w:t>
      </w:r>
      <w:r w:rsidRPr="00CC4F9A">
        <w:rPr>
          <w:sz w:val="24"/>
          <w:szCs w:val="24"/>
        </w:rPr>
        <w:t xml:space="preserve"> год</w:t>
      </w:r>
      <w:r w:rsidR="007B6EA9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</w:t>
      </w:r>
      <w:r w:rsidR="004527DC" w:rsidRPr="00CC4F9A">
        <w:rPr>
          <w:sz w:val="24"/>
          <w:szCs w:val="24"/>
        </w:rPr>
        <w:t xml:space="preserve">утвержденным </w:t>
      </w:r>
      <w:r w:rsidR="001F3BBA" w:rsidRPr="00CC4F9A">
        <w:rPr>
          <w:sz w:val="24"/>
          <w:szCs w:val="24"/>
        </w:rPr>
        <w:t xml:space="preserve">на 2019 год </w:t>
      </w:r>
      <w:r w:rsidR="004527DC" w:rsidRPr="00CC4F9A">
        <w:rPr>
          <w:sz w:val="24"/>
          <w:szCs w:val="24"/>
        </w:rPr>
        <w:t xml:space="preserve">решением Собрания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</w:t>
      </w:r>
      <w:r w:rsidR="00194EA9" w:rsidRPr="00CC4F9A">
        <w:rPr>
          <w:sz w:val="24"/>
          <w:szCs w:val="24"/>
        </w:rPr>
        <w:t>й</w:t>
      </w:r>
      <w:r w:rsidR="008242A2" w:rsidRPr="00CC4F9A">
        <w:rPr>
          <w:sz w:val="24"/>
          <w:szCs w:val="24"/>
        </w:rPr>
        <w:t>»</w:t>
      </w:r>
      <w:r w:rsidR="00194EA9"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="004527DC" w:rsidRPr="00CC4F9A">
        <w:rPr>
          <w:sz w:val="24"/>
          <w:szCs w:val="24"/>
        </w:rPr>
        <w:t>О бюджете</w:t>
      </w:r>
      <w:r w:rsidRPr="00CC4F9A">
        <w:rPr>
          <w:sz w:val="24"/>
          <w:szCs w:val="24"/>
        </w:rPr>
        <w:t xml:space="preserve"> муниципального образовани</w:t>
      </w:r>
      <w:r w:rsidR="004527DC" w:rsidRPr="00CC4F9A">
        <w:rPr>
          <w:sz w:val="24"/>
          <w:szCs w:val="24"/>
        </w:rPr>
        <w:t xml:space="preserve">я </w:t>
      </w:r>
      <w:r w:rsidR="008242A2" w:rsidRPr="00CC4F9A">
        <w:rPr>
          <w:sz w:val="24"/>
          <w:szCs w:val="24"/>
        </w:rPr>
        <w:t>«</w:t>
      </w:r>
      <w:r w:rsidR="004527DC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4527DC" w:rsidRPr="00CC4F9A">
        <w:rPr>
          <w:sz w:val="24"/>
          <w:szCs w:val="24"/>
        </w:rPr>
        <w:t xml:space="preserve"> </w:t>
      </w:r>
      <w:r w:rsidR="00194EA9" w:rsidRPr="00CC4F9A">
        <w:rPr>
          <w:sz w:val="24"/>
          <w:szCs w:val="24"/>
        </w:rPr>
        <w:t>на 2018</w:t>
      </w:r>
      <w:r w:rsidRPr="00CC4F9A">
        <w:rPr>
          <w:sz w:val="24"/>
          <w:szCs w:val="24"/>
        </w:rPr>
        <w:t xml:space="preserve"> год и на плановы</w:t>
      </w:r>
      <w:r w:rsidR="00194EA9" w:rsidRPr="00CC4F9A">
        <w:rPr>
          <w:sz w:val="24"/>
          <w:szCs w:val="24"/>
        </w:rPr>
        <w:t>й период 2019 – 2020</w:t>
      </w:r>
      <w:r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="007B6EA9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остался без изменений.</w:t>
      </w:r>
    </w:p>
    <w:p w:rsidR="0077428A" w:rsidRPr="00CC4F9A" w:rsidRDefault="0077428A" w:rsidP="00796182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</w:p>
    <w:p w:rsidR="000371D7" w:rsidRPr="00CC4F9A" w:rsidRDefault="0077428A" w:rsidP="0077428A">
      <w:pPr>
        <w:spacing w:after="0" w:line="259" w:lineRule="auto"/>
        <w:ind w:firstLine="851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Стимулирование экономической</w:t>
      </w:r>
    </w:p>
    <w:p w:rsidR="000371D7" w:rsidRPr="00CC4F9A" w:rsidRDefault="0077428A" w:rsidP="000371D7">
      <w:pPr>
        <w:spacing w:after="0" w:line="259" w:lineRule="auto"/>
        <w:ind w:firstLine="851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активности</w:t>
      </w:r>
      <w:r w:rsidR="000371D7" w:rsidRPr="00CC4F9A">
        <w:rPr>
          <w:b/>
          <w:sz w:val="24"/>
          <w:szCs w:val="24"/>
        </w:rPr>
        <w:t xml:space="preserve"> </w:t>
      </w:r>
      <w:r w:rsidRPr="00CC4F9A">
        <w:rPr>
          <w:b/>
          <w:sz w:val="24"/>
          <w:szCs w:val="24"/>
        </w:rPr>
        <w:t>в муниципальном образовании</w:t>
      </w:r>
    </w:p>
    <w:p w:rsidR="0077428A" w:rsidRPr="00CC4F9A" w:rsidRDefault="0077428A" w:rsidP="000371D7">
      <w:pPr>
        <w:spacing w:after="0" w:line="259" w:lineRule="auto"/>
        <w:ind w:firstLine="851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</w:p>
    <w:p w:rsidR="0077428A" w:rsidRPr="00CC4F9A" w:rsidRDefault="0077428A" w:rsidP="0077428A">
      <w:pPr>
        <w:spacing w:after="0" w:line="259" w:lineRule="auto"/>
        <w:rPr>
          <w:sz w:val="24"/>
          <w:szCs w:val="24"/>
        </w:rPr>
      </w:pP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Стимулирование экономической активности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Городской округ </w:t>
      </w:r>
      <w:r w:rsidR="00AD5E0A" w:rsidRPr="00CC4F9A">
        <w:rPr>
          <w:sz w:val="24"/>
          <w:szCs w:val="24"/>
        </w:rPr>
        <w:t>Ногликский» на</w:t>
      </w:r>
      <w:r w:rsidRPr="00CC4F9A">
        <w:rPr>
          <w:sz w:val="24"/>
          <w:szCs w:val="24"/>
        </w:rPr>
        <w:t xml:space="preserve"> 2019 год предусмотрено 24 637,4 тыс. рублей, на плановый период 2020 и 2021 годов 23 295,8 тыс. рублей и 21 689,0 тыс. рублей соответственно.</w:t>
      </w:r>
    </w:p>
    <w:p w:rsidR="0077428A" w:rsidRPr="00CC4F9A" w:rsidRDefault="008B2589" w:rsidP="0077428A">
      <w:pPr>
        <w:spacing w:after="0" w:line="259" w:lineRule="auto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 11</w:t>
      </w:r>
    </w:p>
    <w:p w:rsidR="001F3BBA" w:rsidRPr="00CC4F9A" w:rsidRDefault="0077428A" w:rsidP="001F3BBA">
      <w:pPr>
        <w:spacing w:after="0" w:line="259" w:lineRule="auto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993"/>
        <w:gridCol w:w="1134"/>
        <w:gridCol w:w="992"/>
        <w:gridCol w:w="992"/>
      </w:tblGrid>
      <w:tr w:rsidR="00CC4F9A" w:rsidRPr="00CC4F9A" w:rsidTr="000371D7">
        <w:trPr>
          <w:trHeight w:val="3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1D7" w:rsidRPr="00CC4F9A" w:rsidRDefault="0077428A" w:rsidP="006015E8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</w:t>
            </w:r>
            <w:r w:rsidR="000371D7" w:rsidRPr="00CC4F9A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решения Собрания от 12.07.2018 № 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Проект </w:t>
            </w:r>
          </w:p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Отклоне-ние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(4 - 3)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tabs>
                <w:tab w:val="left" w:pos="6077"/>
              </w:tabs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0371D7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0371D7">
        <w:trPr>
          <w:trHeight w:val="1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Стимулирование экономической активности в муниципальном образовании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23 063,8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24 637,4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+1 573,6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23 295,8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21 689,0</w:t>
            </w:r>
          </w:p>
        </w:tc>
      </w:tr>
      <w:tr w:rsidR="00CC4F9A" w:rsidRPr="00CC4F9A" w:rsidTr="000371D7">
        <w:trPr>
          <w:trHeight w:val="11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малого и среднего предпринимательства в муниципальном образовании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470,0</w:t>
            </w:r>
          </w:p>
        </w:tc>
      </w:tr>
      <w:tr w:rsidR="00CC4F9A" w:rsidRPr="00CC4F9A" w:rsidTr="000371D7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Организационное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обеспечение субъектов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70,0</w:t>
            </w:r>
          </w:p>
        </w:tc>
      </w:tr>
      <w:tr w:rsidR="00CC4F9A" w:rsidRPr="00CC4F9A" w:rsidTr="006015E8">
        <w:trPr>
          <w:trHeight w:val="7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Финансовая поддержка субъектов малого </w:t>
            </w:r>
            <w:r w:rsidR="000371D7" w:rsidRPr="00CC4F9A">
              <w:rPr>
                <w:sz w:val="22"/>
                <w:szCs w:val="22"/>
              </w:rPr>
              <w:t xml:space="preserve">и среднего </w:t>
            </w:r>
            <w:r w:rsidRPr="00CC4F9A">
              <w:rPr>
                <w:sz w:val="22"/>
                <w:szCs w:val="22"/>
              </w:rPr>
              <w:t>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2 619,7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2 795,0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400,0</w:t>
            </w:r>
          </w:p>
        </w:tc>
      </w:tr>
      <w:tr w:rsidR="00CC4F9A" w:rsidRPr="00CC4F9A" w:rsidTr="000371D7">
        <w:trPr>
          <w:trHeight w:val="2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Развитие кадрового потенциала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0371D7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28A" w:rsidRPr="00CC4F9A" w:rsidRDefault="0077428A" w:rsidP="00AD5E0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Развитие сельского хозяйства и регулирование рынков сельскохозяйственной продукции,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-324,3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30,0</w:t>
            </w:r>
          </w:p>
        </w:tc>
      </w:tr>
      <w:tr w:rsidR="00CC4F9A" w:rsidRPr="00CC4F9A" w:rsidTr="008B2589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0371D7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0A" w:rsidRPr="00CC4F9A" w:rsidRDefault="00AD5E0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0A" w:rsidRPr="00CC4F9A" w:rsidRDefault="00AD5E0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сырья и продовольствия муниципального образования «Городской округ Ногликский»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E0A" w:rsidRPr="00CC4F9A" w:rsidRDefault="00AD5E0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E0A" w:rsidRPr="00CC4F9A" w:rsidRDefault="00AD5E0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E0A" w:rsidRPr="00CC4F9A" w:rsidRDefault="00AD5E0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E0A" w:rsidRPr="00CC4F9A" w:rsidRDefault="00AD5E0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E0A" w:rsidRPr="00CC4F9A" w:rsidRDefault="00AD5E0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C4F9A" w:rsidRPr="00CC4F9A" w:rsidTr="000371D7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Проведение конкурсов на лучшее личное подсобное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0371D7">
        <w:trPr>
          <w:trHeight w:val="8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Организация работы школы огородников и граждан, ведущих личное подсобное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30,0</w:t>
            </w:r>
          </w:p>
        </w:tc>
      </w:tr>
      <w:tr w:rsidR="00CC4F9A" w:rsidRPr="00CC4F9A" w:rsidTr="000371D7">
        <w:trPr>
          <w:trHeight w:val="7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sz w:val="22"/>
                <w:szCs w:val="22"/>
              </w:rPr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0371D7">
        <w:trPr>
          <w:trHeight w:val="1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на 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+305,0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130,0</w:t>
            </w:r>
          </w:p>
        </w:tc>
      </w:tr>
      <w:tr w:rsidR="00CC4F9A" w:rsidRPr="00CC4F9A" w:rsidTr="000371D7">
        <w:trPr>
          <w:trHeight w:val="2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28A" w:rsidRPr="00CC4F9A" w:rsidRDefault="0077428A" w:rsidP="0077428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sz w:val="22"/>
                <w:szCs w:val="22"/>
              </w:rPr>
              <w:t>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137,0</w:t>
            </w:r>
          </w:p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149,0</w:t>
            </w:r>
          </w:p>
        </w:tc>
      </w:tr>
      <w:tr w:rsidR="00CC4F9A" w:rsidRPr="00CC4F9A" w:rsidTr="000371D7">
        <w:trPr>
          <w:trHeight w:val="18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Создание условий для предоставления населению транспортных услуг </w:t>
            </w:r>
            <w:r w:rsidR="00AD5E0A" w:rsidRPr="00CC4F9A">
              <w:rPr>
                <w:rFonts w:eastAsia="Times New Roman"/>
                <w:sz w:val="22"/>
                <w:szCs w:val="22"/>
                <w:lang w:eastAsia="ru-RU"/>
              </w:rPr>
              <w:t>автомобильным транспортом общего пользования,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и организация транспортного обслуживания населения на территории МО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19 751,3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21 116,2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+1 364,9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20 009,0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20 910,0</w:t>
            </w:r>
          </w:p>
        </w:tc>
      </w:tr>
    </w:tbl>
    <w:p w:rsidR="00E73495" w:rsidRPr="00CC4F9A" w:rsidRDefault="00E73495" w:rsidP="007837D8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7837D8" w:rsidRPr="00CC4F9A" w:rsidRDefault="007837D8" w:rsidP="007837D8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по муниципальной программе, предусмотренный на 2019 год, по сравнению с объемом, утвержденным </w:t>
      </w:r>
      <w:r w:rsidR="00024815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</w:t>
      </w:r>
      <w:r w:rsidR="00213D1E" w:rsidRPr="00CC4F9A">
        <w:rPr>
          <w:sz w:val="24"/>
          <w:szCs w:val="24"/>
        </w:rPr>
        <w:t>увеличился</w:t>
      </w:r>
      <w:r w:rsidRPr="00CC4F9A">
        <w:rPr>
          <w:sz w:val="24"/>
          <w:szCs w:val="24"/>
        </w:rPr>
        <w:t xml:space="preserve"> на 3 010,9 тыс. рублей. Увеличение бюджетных ассигнований обусловлено тем, что за счет средств местного бюджета предусмотрено финансирование расходов на приобретение </w:t>
      </w:r>
      <w:r w:rsidR="00AD5E0A" w:rsidRPr="00CC4F9A">
        <w:rPr>
          <w:sz w:val="24"/>
          <w:szCs w:val="24"/>
        </w:rPr>
        <w:t>пассажирского автобуса</w:t>
      </w:r>
      <w:r w:rsidR="00213D1E" w:rsidRPr="00CC4F9A">
        <w:rPr>
          <w:sz w:val="24"/>
          <w:szCs w:val="24"/>
        </w:rPr>
        <w:t>, кроме этого</w:t>
      </w:r>
      <w:r w:rsidRPr="00CC4F9A">
        <w:rPr>
          <w:sz w:val="24"/>
          <w:szCs w:val="24"/>
        </w:rPr>
        <w:t xml:space="preserve"> с ростом на 574,2 тыс. рублей </w:t>
      </w:r>
      <w:r w:rsidR="00AD5E0A" w:rsidRPr="00CC4F9A">
        <w:rPr>
          <w:sz w:val="24"/>
          <w:szCs w:val="24"/>
        </w:rPr>
        <w:t xml:space="preserve">запланировано </w:t>
      </w:r>
      <w:r w:rsidR="00AD5E0A" w:rsidRPr="00CC4F9A">
        <w:rPr>
          <w:rFonts w:eastAsia="Times New Roman"/>
          <w:bCs/>
          <w:sz w:val="24"/>
          <w:szCs w:val="24"/>
          <w:lang w:eastAsia="ru-RU"/>
        </w:rPr>
        <w:t>возмещение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 недополученных доходов в связи с осуществлением </w:t>
      </w:r>
      <w:r w:rsidR="00AD5E0A" w:rsidRPr="00CC4F9A">
        <w:rPr>
          <w:rFonts w:eastAsia="Times New Roman"/>
          <w:bCs/>
          <w:sz w:val="24"/>
          <w:szCs w:val="24"/>
          <w:lang w:eastAsia="ru-RU"/>
        </w:rPr>
        <w:t>перевозок пассажиров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 автомобильным транспортом </w:t>
      </w:r>
      <w:r w:rsidRPr="00CC4F9A">
        <w:rPr>
          <w:rFonts w:eastAsia="Times New Roman"/>
          <w:bCs/>
          <w:sz w:val="24"/>
          <w:szCs w:val="24"/>
          <w:lang w:eastAsia="ru-RU"/>
        </w:rPr>
        <w:lastRenderedPageBreak/>
        <w:t>общего пользования</w:t>
      </w:r>
      <w:r w:rsidR="00213D1E" w:rsidRPr="00CC4F9A">
        <w:rPr>
          <w:rFonts w:eastAsia="Times New Roman"/>
          <w:bCs/>
          <w:sz w:val="24"/>
          <w:szCs w:val="24"/>
          <w:lang w:eastAsia="ru-RU"/>
        </w:rPr>
        <w:t xml:space="preserve"> и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 дополнительно выделено 300,0 тыс. рублей на </w:t>
      </w:r>
      <w:r w:rsidRPr="00CC4F9A">
        <w:rPr>
          <w:rFonts w:eastAsia="Times New Roman"/>
          <w:sz w:val="24"/>
          <w:szCs w:val="24"/>
          <w:lang w:eastAsia="ru-RU"/>
        </w:rPr>
        <w:t xml:space="preserve">  приобретение торговых палаток для проведения проведение выставок, ярмарок товаров и услуг</w:t>
      </w:r>
      <w:r w:rsidR="00213D1E" w:rsidRPr="00CC4F9A">
        <w:rPr>
          <w:rFonts w:eastAsia="Times New Roman"/>
          <w:sz w:val="24"/>
          <w:szCs w:val="24"/>
          <w:lang w:eastAsia="ru-RU"/>
        </w:rPr>
        <w:t>.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Бюджетные ассигнования</w:t>
      </w:r>
      <w:r w:rsidR="00213D1E" w:rsidRPr="00CC4F9A">
        <w:rPr>
          <w:sz w:val="24"/>
          <w:szCs w:val="24"/>
        </w:rPr>
        <w:t>, предусмотренные по муниципальной программе</w:t>
      </w:r>
      <w:r w:rsidRPr="00CC4F9A">
        <w:rPr>
          <w:sz w:val="24"/>
          <w:szCs w:val="24"/>
        </w:rPr>
        <w:t xml:space="preserve"> планируется направить на реализацию: </w:t>
      </w:r>
    </w:p>
    <w:p w:rsidR="0077428A" w:rsidRPr="00CC4F9A" w:rsidRDefault="0077428A" w:rsidP="0077428A">
      <w:pPr>
        <w:pStyle w:val="a4"/>
        <w:spacing w:after="0" w:line="259" w:lineRule="auto"/>
        <w:ind w:left="0" w:firstLine="567"/>
        <w:jc w:val="both"/>
        <w:rPr>
          <w:b/>
          <w:sz w:val="24"/>
          <w:szCs w:val="24"/>
        </w:rPr>
      </w:pPr>
      <w:r w:rsidRPr="00CC4F9A">
        <w:rPr>
          <w:sz w:val="24"/>
          <w:szCs w:val="24"/>
        </w:rPr>
        <w:t xml:space="preserve">а) подпрограммы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малого и среднего предпринимательства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с ресурсным обеспечением в объеме 2 865,0 тыс. рублей ежегодно на 2019 год и первый год планового периода, из них за счет субсидии из областного бюджета 2 470,0 тыс. рублей, выделяемой на формирование финансовой поддержки девяти субъектам малого и среднего предпринимательства, на 2021 год за счет средств местного бюджета на эти цели </w:t>
      </w:r>
      <w:r w:rsidR="00213D1E" w:rsidRPr="00CC4F9A">
        <w:rPr>
          <w:sz w:val="24"/>
          <w:szCs w:val="24"/>
        </w:rPr>
        <w:t>предусмотрено</w:t>
      </w:r>
      <w:r w:rsidRPr="00CC4F9A">
        <w:rPr>
          <w:sz w:val="24"/>
          <w:szCs w:val="24"/>
        </w:rPr>
        <w:t xml:space="preserve"> 400,0 тыс. рублей. Также в рамках данной подпрог</w:t>
      </w:r>
      <w:r w:rsidR="00024815" w:rsidRPr="00CC4F9A">
        <w:rPr>
          <w:sz w:val="24"/>
          <w:szCs w:val="24"/>
        </w:rPr>
        <w:t xml:space="preserve">раммы за счет местного бюджета </w:t>
      </w:r>
      <w:r w:rsidRPr="00CC4F9A">
        <w:rPr>
          <w:sz w:val="24"/>
          <w:szCs w:val="24"/>
        </w:rPr>
        <w:t>запланирован</w:t>
      </w:r>
      <w:r w:rsidR="00213D1E" w:rsidRPr="00CC4F9A">
        <w:rPr>
          <w:sz w:val="24"/>
          <w:szCs w:val="24"/>
        </w:rPr>
        <w:t xml:space="preserve">о ежегодно по 70,0 тыс. рублей </w:t>
      </w:r>
      <w:r w:rsidRPr="00CC4F9A">
        <w:rPr>
          <w:sz w:val="24"/>
          <w:szCs w:val="24"/>
        </w:rPr>
        <w:t xml:space="preserve">на организацию и </w:t>
      </w:r>
      <w:r w:rsidR="00213D1E" w:rsidRPr="00CC4F9A">
        <w:rPr>
          <w:sz w:val="24"/>
          <w:szCs w:val="24"/>
        </w:rPr>
        <w:t>проведение конкурсов с участием</w:t>
      </w:r>
      <w:r w:rsidRPr="00CC4F9A">
        <w:rPr>
          <w:sz w:val="24"/>
          <w:szCs w:val="24"/>
        </w:rPr>
        <w:t xml:space="preserve"> субъектов малого предпринимательства;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б) подпрограммы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сельского хозяйства и регулирование рынков сельскохозяйственной продукции, сырья и продовольствия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в сумме по годам: 2019 год – 99,2 тыс. рублей, 2020 год – 152,8 тыс. рублей и 2021 год – 30,0 тыс. рублей. Финансированием обеспечены следующие мероприятия:</w:t>
      </w:r>
    </w:p>
    <w:p w:rsidR="0077428A" w:rsidRPr="00CC4F9A" w:rsidRDefault="0077428A" w:rsidP="0077428A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предоставление субсидии гражданам, ведущим личные подсобные хозяйства, на содержание коров (в количестве 9 голов)</w:t>
      </w:r>
      <w:r w:rsidR="00213D1E" w:rsidRPr="00CC4F9A">
        <w:rPr>
          <w:sz w:val="24"/>
          <w:szCs w:val="24"/>
        </w:rPr>
        <w:t>. На данные цели</w:t>
      </w:r>
      <w:r w:rsidRPr="00CC4F9A">
        <w:rPr>
          <w:sz w:val="24"/>
          <w:szCs w:val="24"/>
        </w:rPr>
        <w:t xml:space="preserve"> </w:t>
      </w:r>
      <w:r w:rsidR="00024815" w:rsidRPr="00CC4F9A">
        <w:rPr>
          <w:sz w:val="24"/>
          <w:szCs w:val="24"/>
        </w:rPr>
        <w:t xml:space="preserve">в 2019 году </w:t>
      </w:r>
      <w:r w:rsidRPr="00CC4F9A">
        <w:rPr>
          <w:sz w:val="24"/>
          <w:szCs w:val="24"/>
        </w:rPr>
        <w:t xml:space="preserve">предусмотрено 84,2 тыс. рублей, из них за счет областного бюджета 81,4 тыс. рублей, на 2020 год – выделено из местного бюджета 2,8 тыс. рублей </w:t>
      </w:r>
      <w:r w:rsidR="00024815" w:rsidRPr="00CC4F9A">
        <w:rPr>
          <w:sz w:val="24"/>
          <w:szCs w:val="24"/>
        </w:rPr>
        <w:t xml:space="preserve">в целях </w:t>
      </w:r>
      <w:r w:rsidRPr="00CC4F9A">
        <w:rPr>
          <w:sz w:val="24"/>
          <w:szCs w:val="24"/>
        </w:rPr>
        <w:t xml:space="preserve">обеспечения </w:t>
      </w:r>
      <w:proofErr w:type="spellStart"/>
      <w:r w:rsidRPr="00CC4F9A">
        <w:rPr>
          <w:sz w:val="24"/>
          <w:szCs w:val="24"/>
        </w:rPr>
        <w:t>софинансирования</w:t>
      </w:r>
      <w:proofErr w:type="spellEnd"/>
      <w:r w:rsidRPr="00CC4F9A">
        <w:rPr>
          <w:sz w:val="24"/>
          <w:szCs w:val="24"/>
        </w:rPr>
        <w:t xml:space="preserve"> </w:t>
      </w:r>
      <w:r w:rsidR="00AD5E0A" w:rsidRPr="00CC4F9A">
        <w:rPr>
          <w:sz w:val="24"/>
          <w:szCs w:val="24"/>
        </w:rPr>
        <w:t>субсидии из</w:t>
      </w:r>
      <w:r w:rsidRPr="00CC4F9A">
        <w:rPr>
          <w:sz w:val="24"/>
          <w:szCs w:val="24"/>
        </w:rPr>
        <w:t xml:space="preserve"> областного бюджета, планируемой к выделению в течение года;</w:t>
      </w:r>
    </w:p>
    <w:p w:rsidR="0077428A" w:rsidRPr="00CC4F9A" w:rsidRDefault="0077428A" w:rsidP="0077428A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проведение конкурсов на лучшее подсобное хозяйство</w:t>
      </w:r>
      <w:r w:rsidR="00213D1E" w:rsidRPr="00CC4F9A">
        <w:rPr>
          <w:sz w:val="24"/>
          <w:szCs w:val="24"/>
        </w:rPr>
        <w:t>, на что</w:t>
      </w:r>
      <w:r w:rsidRPr="00CC4F9A">
        <w:rPr>
          <w:sz w:val="24"/>
          <w:szCs w:val="24"/>
        </w:rPr>
        <w:t xml:space="preserve"> запланировано на 2020 год в объеме 130,0 тыс. рублей;</w:t>
      </w:r>
    </w:p>
    <w:p w:rsidR="0077428A" w:rsidRPr="00CC4F9A" w:rsidRDefault="0077428A" w:rsidP="0077428A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организация работы школы огородников для граждан, ведущих личное</w:t>
      </w:r>
      <w:r w:rsidR="00024815" w:rsidRPr="00CC4F9A">
        <w:rPr>
          <w:sz w:val="24"/>
          <w:szCs w:val="24"/>
        </w:rPr>
        <w:t xml:space="preserve"> подсобное хозяйство, в объеме </w:t>
      </w:r>
      <w:r w:rsidRPr="00CC4F9A">
        <w:rPr>
          <w:sz w:val="24"/>
          <w:szCs w:val="24"/>
        </w:rPr>
        <w:t>15,0 тыс. рублей, 20,0 тыс. рублей и 30,0 тыс. рублей соответственно по годам;</w:t>
      </w:r>
    </w:p>
    <w:p w:rsidR="0077428A" w:rsidRPr="00CC4F9A" w:rsidRDefault="00F00279" w:rsidP="0077428A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             в) мероприятия по созданию</w:t>
      </w:r>
      <w:r w:rsidR="0077428A" w:rsidRPr="00CC4F9A">
        <w:rPr>
          <w:sz w:val="24"/>
          <w:szCs w:val="24"/>
        </w:rPr>
        <w:t xml:space="preserve">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 учтены за счет средств местного бюджета с объемом финансирования по годам: 420,0 тыс. рублей – на 2019 год, 125,0 тыс. рублей на 2020 год и 130,0 тыс. рублей на 2021 год. Данные </w:t>
      </w:r>
      <w:r w:rsidRPr="00CC4F9A">
        <w:rPr>
          <w:sz w:val="24"/>
          <w:szCs w:val="24"/>
        </w:rPr>
        <w:t>ассигнования</w:t>
      </w:r>
      <w:r w:rsidR="0077428A" w:rsidRPr="00CC4F9A">
        <w:rPr>
          <w:sz w:val="24"/>
          <w:szCs w:val="24"/>
        </w:rPr>
        <w:t xml:space="preserve"> предусмотрены на</w:t>
      </w:r>
      <w:r w:rsidR="0077428A" w:rsidRPr="00CC4F9A">
        <w:rPr>
          <w:sz w:val="16"/>
          <w:szCs w:val="16"/>
        </w:rPr>
        <w:t xml:space="preserve"> </w:t>
      </w:r>
      <w:r w:rsidR="0077428A" w:rsidRPr="00CC4F9A">
        <w:rPr>
          <w:sz w:val="24"/>
          <w:szCs w:val="24"/>
        </w:rPr>
        <w:t>о</w:t>
      </w:r>
      <w:r w:rsidR="0077428A" w:rsidRPr="00CC4F9A">
        <w:rPr>
          <w:rFonts w:eastAsia="Times New Roman"/>
          <w:sz w:val="24"/>
          <w:szCs w:val="24"/>
          <w:lang w:eastAsia="ru-RU"/>
        </w:rPr>
        <w:t>рганизацию и проведение выставок, ярм</w:t>
      </w:r>
      <w:r w:rsidRPr="00CC4F9A">
        <w:rPr>
          <w:rFonts w:eastAsia="Times New Roman"/>
          <w:sz w:val="24"/>
          <w:szCs w:val="24"/>
          <w:lang w:eastAsia="ru-RU"/>
        </w:rPr>
        <w:t>арок товаров и услуг с участием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местных товаропроизводителей и субъектов малого и с</w:t>
      </w:r>
      <w:r w:rsidRPr="00CC4F9A">
        <w:rPr>
          <w:rFonts w:eastAsia="Times New Roman"/>
          <w:sz w:val="24"/>
          <w:szCs w:val="24"/>
          <w:lang w:eastAsia="ru-RU"/>
        </w:rPr>
        <w:t xml:space="preserve">реднего предпринимательства, в </w:t>
      </w:r>
      <w:r w:rsidR="0077428A" w:rsidRPr="00CC4F9A">
        <w:rPr>
          <w:rFonts w:eastAsia="Times New Roman"/>
          <w:sz w:val="24"/>
          <w:szCs w:val="24"/>
          <w:lang w:eastAsia="ru-RU"/>
        </w:rPr>
        <w:t>2019 году помимо орга</w:t>
      </w:r>
      <w:r w:rsidRPr="00CC4F9A">
        <w:rPr>
          <w:rFonts w:eastAsia="Times New Roman"/>
          <w:sz w:val="24"/>
          <w:szCs w:val="24"/>
          <w:lang w:eastAsia="ru-RU"/>
        </w:rPr>
        <w:t>низационных мероприятий в сумме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300,0</w:t>
      </w:r>
      <w:r w:rsidR="0018192C" w:rsidRPr="00CC4F9A">
        <w:rPr>
          <w:rFonts w:eastAsia="Times New Roman"/>
          <w:sz w:val="24"/>
          <w:szCs w:val="24"/>
          <w:lang w:eastAsia="ru-RU"/>
        </w:rPr>
        <w:t xml:space="preserve"> тыс. рублей учтены расходы на </w:t>
      </w:r>
      <w:r w:rsidR="0077428A" w:rsidRPr="00CC4F9A">
        <w:rPr>
          <w:rFonts w:eastAsia="Times New Roman"/>
          <w:sz w:val="24"/>
          <w:szCs w:val="24"/>
          <w:lang w:eastAsia="ru-RU"/>
        </w:rPr>
        <w:t>приобретение восьми торговых палаток с усиленным каркасом;</w:t>
      </w:r>
    </w:p>
    <w:p w:rsidR="0077428A" w:rsidRPr="00CC4F9A" w:rsidRDefault="00F00279" w:rsidP="0077428A">
      <w:pPr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             г) мероприятие по </w:t>
      </w:r>
      <w:r w:rsidR="0077428A" w:rsidRPr="00CC4F9A">
        <w:rPr>
          <w:sz w:val="24"/>
          <w:szCs w:val="24"/>
        </w:rPr>
        <w:t>с</w:t>
      </w:r>
      <w:r w:rsidR="0077428A" w:rsidRPr="00CC4F9A">
        <w:rPr>
          <w:rFonts w:eastAsia="Times New Roman"/>
          <w:sz w:val="24"/>
          <w:szCs w:val="24"/>
          <w:lang w:eastAsia="ru-RU"/>
        </w:rPr>
        <w:t>одействию развития инфраструктуры торговли, основанной на принципах достижения установленных нормативов обеспеченности населения муниципального образования площа</w:t>
      </w:r>
      <w:r w:rsidRPr="00CC4F9A">
        <w:rPr>
          <w:rFonts w:eastAsia="Times New Roman"/>
          <w:sz w:val="24"/>
          <w:szCs w:val="24"/>
          <w:lang w:eastAsia="ru-RU"/>
        </w:rPr>
        <w:t>дью торговых объектов с объемами финансирования 2019-2021 годах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Pr="00CC4F9A">
        <w:rPr>
          <w:rFonts w:eastAsia="Times New Roman"/>
          <w:sz w:val="24"/>
          <w:szCs w:val="24"/>
          <w:lang w:eastAsia="ru-RU"/>
        </w:rPr>
        <w:t>137,0 тыс. рублей, 144,0 тыс. рублей и 149,0 тыс. рублей соответственно по годам позволят обеспечить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граждан с. </w:t>
      </w:r>
      <w:proofErr w:type="spellStart"/>
      <w:r w:rsidR="0077428A" w:rsidRPr="00CC4F9A">
        <w:rPr>
          <w:rFonts w:eastAsia="Times New Roman"/>
          <w:sz w:val="24"/>
          <w:szCs w:val="24"/>
          <w:lang w:eastAsia="ru-RU"/>
        </w:rPr>
        <w:t>Катангл</w:t>
      </w:r>
      <w:r w:rsidRPr="00CC4F9A">
        <w:rPr>
          <w:rFonts w:eastAsia="Times New Roman"/>
          <w:sz w:val="24"/>
          <w:szCs w:val="24"/>
          <w:lang w:eastAsia="ru-RU"/>
        </w:rPr>
        <w:t>и</w:t>
      </w:r>
      <w:proofErr w:type="spellEnd"/>
      <w:r w:rsidRPr="00CC4F9A">
        <w:rPr>
          <w:rFonts w:eastAsia="Times New Roman"/>
          <w:sz w:val="24"/>
          <w:szCs w:val="24"/>
          <w:lang w:eastAsia="ru-RU"/>
        </w:rPr>
        <w:t xml:space="preserve"> товарами первой необходимости;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</w:t>
      </w:r>
    </w:p>
    <w:p w:rsidR="0077428A" w:rsidRPr="00CC4F9A" w:rsidRDefault="0077428A" w:rsidP="0018192C">
      <w:pPr>
        <w:spacing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          </w:t>
      </w:r>
      <w:r w:rsidR="00F00279" w:rsidRPr="00CC4F9A">
        <w:rPr>
          <w:sz w:val="24"/>
          <w:szCs w:val="24"/>
        </w:rPr>
        <w:t>д) мероприятия по</w:t>
      </w:r>
      <w:r w:rsidRPr="00CC4F9A">
        <w:rPr>
          <w:sz w:val="24"/>
          <w:szCs w:val="24"/>
        </w:rPr>
        <w:t xml:space="preserve"> </w:t>
      </w:r>
      <w:r w:rsidR="00F00279" w:rsidRPr="00CC4F9A">
        <w:rPr>
          <w:rFonts w:eastAsia="Times New Roman"/>
          <w:bCs/>
          <w:sz w:val="24"/>
          <w:szCs w:val="24"/>
          <w:lang w:eastAsia="ru-RU"/>
        </w:rPr>
        <w:t>созданию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 условий для предоставления населению транспортных услуг автомобильным транспортом общего пользования и организации транспортного обслуживания населения на территории МО </w:t>
      </w:r>
      <w:r w:rsidR="008242A2" w:rsidRPr="00CC4F9A">
        <w:rPr>
          <w:rFonts w:eastAsia="Times New Roman"/>
          <w:bCs/>
          <w:sz w:val="24"/>
          <w:szCs w:val="24"/>
          <w:lang w:eastAsia="ru-RU"/>
        </w:rPr>
        <w:t>«</w:t>
      </w:r>
      <w:r w:rsidRPr="00CC4F9A">
        <w:rPr>
          <w:rFonts w:eastAsia="Times New Roman"/>
          <w:bCs/>
          <w:sz w:val="24"/>
          <w:szCs w:val="24"/>
          <w:lang w:eastAsia="ru-RU"/>
        </w:rPr>
        <w:t>Городской округ Ногликский</w:t>
      </w:r>
      <w:r w:rsidR="008242A2" w:rsidRPr="00CC4F9A">
        <w:rPr>
          <w:rFonts w:eastAsia="Times New Roman"/>
          <w:bCs/>
          <w:sz w:val="24"/>
          <w:szCs w:val="24"/>
          <w:lang w:eastAsia="ru-RU"/>
        </w:rPr>
        <w:t>»</w:t>
      </w:r>
      <w:r w:rsidR="00F00279" w:rsidRPr="00CC4F9A">
        <w:rPr>
          <w:rFonts w:eastAsia="Times New Roman"/>
          <w:bCs/>
          <w:sz w:val="24"/>
          <w:szCs w:val="24"/>
          <w:lang w:eastAsia="ru-RU"/>
        </w:rPr>
        <w:t xml:space="preserve"> предусматривают расходы 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на приобретение в 2019 году пассажирского автобуса </w:t>
      </w:r>
      <w:r w:rsidR="0018192C" w:rsidRPr="00CC4F9A">
        <w:rPr>
          <w:rFonts w:eastAsia="Times New Roman"/>
          <w:bCs/>
          <w:sz w:val="24"/>
          <w:szCs w:val="24"/>
          <w:lang w:eastAsia="ru-RU"/>
        </w:rPr>
        <w:t xml:space="preserve">в сумме 1 969,0 тыс. рублей и </w:t>
      </w:r>
      <w:r w:rsidRPr="00CC4F9A">
        <w:rPr>
          <w:rFonts w:eastAsia="Times New Roman"/>
          <w:bCs/>
          <w:sz w:val="24"/>
          <w:szCs w:val="24"/>
          <w:lang w:eastAsia="ru-RU"/>
        </w:rPr>
        <w:t xml:space="preserve">возмещение недополученных доходов в связи с осуществлением перевозок  пассажиров автомобильным транспортом общего пользования </w:t>
      </w:r>
      <w:r w:rsidRPr="00CC4F9A">
        <w:rPr>
          <w:sz w:val="24"/>
          <w:szCs w:val="24"/>
        </w:rPr>
        <w:t xml:space="preserve">с объемом </w:t>
      </w:r>
      <w:r w:rsidRPr="00CC4F9A">
        <w:rPr>
          <w:sz w:val="24"/>
          <w:szCs w:val="24"/>
        </w:rPr>
        <w:lastRenderedPageBreak/>
        <w:t>средств на 2019 год 19 147,2 тыс. рублей, на 2020 год – 20 009,0 тыс. рублей и на 2021 год – 20 910,0 тыс</w:t>
      </w:r>
      <w:r w:rsidR="0018192C" w:rsidRPr="00CC4F9A">
        <w:rPr>
          <w:sz w:val="24"/>
          <w:szCs w:val="24"/>
        </w:rPr>
        <w:t>. рублей. Реализация мероприятий</w:t>
      </w:r>
      <w:r w:rsidRPr="00CC4F9A">
        <w:rPr>
          <w:sz w:val="24"/>
          <w:szCs w:val="24"/>
        </w:rPr>
        <w:t xml:space="preserve"> позволит обеспечить в 2019 году перевозку пассажиров автомобильным транспортом общего пользования в границах муниципального образования количестве 176,2 тыс. человек.</w:t>
      </w:r>
    </w:p>
    <w:p w:rsidR="0077428A" w:rsidRPr="00CC4F9A" w:rsidRDefault="0077428A" w:rsidP="0077428A">
      <w:pPr>
        <w:spacing w:after="0" w:line="240" w:lineRule="auto"/>
        <w:jc w:val="both"/>
        <w:rPr>
          <w:sz w:val="24"/>
          <w:szCs w:val="24"/>
        </w:rPr>
      </w:pPr>
    </w:p>
    <w:p w:rsidR="003A583F" w:rsidRPr="00CC4F9A" w:rsidRDefault="0077428A" w:rsidP="0077428A">
      <w:pPr>
        <w:spacing w:after="0" w:line="259" w:lineRule="auto"/>
        <w:ind w:firstLine="708"/>
        <w:contextualSpacing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Развитие инфраструктуры и благоустройство населенных пунктов муниципального образования</w:t>
      </w:r>
    </w:p>
    <w:p w:rsidR="0077428A" w:rsidRPr="00CC4F9A" w:rsidRDefault="003A583F" w:rsidP="003A583F">
      <w:pPr>
        <w:spacing w:after="0" w:line="259" w:lineRule="auto"/>
        <w:ind w:firstLine="708"/>
        <w:contextualSpacing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Городской </w:t>
      </w:r>
      <w:r w:rsidR="0077428A" w:rsidRPr="00CC4F9A">
        <w:rPr>
          <w:b/>
          <w:sz w:val="24"/>
          <w:szCs w:val="24"/>
        </w:rPr>
        <w:t>округ Ногликский</w:t>
      </w:r>
      <w:r w:rsidR="008242A2" w:rsidRPr="00CC4F9A">
        <w:rPr>
          <w:b/>
          <w:sz w:val="24"/>
          <w:szCs w:val="24"/>
        </w:rPr>
        <w:t>»</w:t>
      </w:r>
      <w:r w:rsidR="0077428A" w:rsidRPr="00CC4F9A">
        <w:rPr>
          <w:b/>
          <w:sz w:val="24"/>
          <w:szCs w:val="24"/>
        </w:rPr>
        <w:t xml:space="preserve"> </w:t>
      </w:r>
    </w:p>
    <w:p w:rsidR="0077428A" w:rsidRPr="00CC4F9A" w:rsidRDefault="0077428A" w:rsidP="0077428A">
      <w:pPr>
        <w:spacing w:after="0" w:line="259" w:lineRule="auto"/>
        <w:ind w:firstLine="708"/>
        <w:contextualSpacing/>
        <w:jc w:val="center"/>
        <w:rPr>
          <w:sz w:val="24"/>
          <w:szCs w:val="24"/>
        </w:rPr>
      </w:pPr>
    </w:p>
    <w:p w:rsidR="0077428A" w:rsidRPr="00CC4F9A" w:rsidRDefault="0077428A" w:rsidP="0077428A">
      <w:pPr>
        <w:spacing w:after="0" w:line="259" w:lineRule="auto"/>
        <w:ind w:firstLine="567"/>
        <w:contextualSpacing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инфраструктуры и благоустройство населенных пунктов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024815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на 2019 год предусмотрено 79 158,5 тыс. рублей, в 2020 год</w:t>
      </w:r>
      <w:r w:rsidR="006B4C11" w:rsidRPr="00CC4F9A">
        <w:rPr>
          <w:sz w:val="24"/>
          <w:szCs w:val="24"/>
        </w:rPr>
        <w:t>у планируется направить 82 770,9</w:t>
      </w:r>
      <w:r w:rsidRPr="00CC4F9A">
        <w:rPr>
          <w:sz w:val="24"/>
          <w:szCs w:val="24"/>
        </w:rPr>
        <w:t xml:space="preserve"> тыс. рублей и в 2021 году – 83 858,1 тыс. рублей.</w:t>
      </w:r>
    </w:p>
    <w:p w:rsidR="0077428A" w:rsidRPr="00CC4F9A" w:rsidRDefault="008B2589" w:rsidP="0077428A">
      <w:pPr>
        <w:spacing w:after="0" w:line="259" w:lineRule="auto"/>
        <w:contextualSpacing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 12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9"/>
        <w:gridCol w:w="3127"/>
        <w:gridCol w:w="1417"/>
        <w:gridCol w:w="993"/>
        <w:gridCol w:w="1275"/>
        <w:gridCol w:w="993"/>
        <w:gridCol w:w="992"/>
      </w:tblGrid>
      <w:tr w:rsidR="00CC4F9A" w:rsidRPr="00CC4F9A" w:rsidTr="00024815">
        <w:trPr>
          <w:trHeight w:val="288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28A" w:rsidRPr="00CC4F9A" w:rsidRDefault="00024815" w:rsidP="0077428A">
            <w:pPr>
              <w:spacing w:after="0" w:line="259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="0077428A"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024815">
        <w:trPr>
          <w:trHeight w:val="32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</w:t>
            </w:r>
            <w:proofErr w:type="spellEnd"/>
            <w:r w:rsidR="003A583F" w:rsidRPr="00CC4F9A">
              <w:rPr>
                <w:rFonts w:eastAsia="Times New Roman"/>
                <w:sz w:val="22"/>
                <w:szCs w:val="22"/>
                <w:lang w:val="en-US" w:eastAsia="ru-RU"/>
              </w:rPr>
              <w:t>-</w:t>
            </w:r>
            <w:proofErr w:type="spell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(4 - 3)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024815">
        <w:trPr>
          <w:trHeight w:val="28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024815">
        <w:trPr>
          <w:trHeight w:val="1849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5E8" w:rsidRPr="00CC4F9A" w:rsidRDefault="0077428A" w:rsidP="003A583F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инфраструктуры и благоустройство населенных пунктов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</w:t>
            </w:r>
            <w:r w:rsidR="006015E8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77428A" w:rsidRPr="00CC4F9A" w:rsidRDefault="0077428A" w:rsidP="003A583F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185 334,1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79 158,5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-106 175,6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81263C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82 770,9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83 858,1</w:t>
            </w:r>
          </w:p>
        </w:tc>
      </w:tr>
      <w:tr w:rsidR="00CC4F9A" w:rsidRPr="00CC4F9A" w:rsidTr="006015E8">
        <w:trPr>
          <w:trHeight w:val="21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141 847,7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46 817,7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-95 030,0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45 102,2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46 906,3</w:t>
            </w:r>
          </w:p>
        </w:tc>
      </w:tr>
      <w:tr w:rsidR="00CC4F9A" w:rsidRPr="00CC4F9A" w:rsidTr="00024815">
        <w:trPr>
          <w:trHeight w:val="111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Обеспечение реконструкции, капитального ремонта, содержания и ремонта автодорог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76 916,3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46 817,7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-30 098,6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45 102,2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46 906,3</w:t>
            </w:r>
          </w:p>
        </w:tc>
      </w:tr>
      <w:tr w:rsidR="00CC4F9A" w:rsidRPr="00CC4F9A" w:rsidTr="00024815">
        <w:trPr>
          <w:trHeight w:val="8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Капитальный ремонт дворовых территорий и проездов к ним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64 931,4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-64 931,4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024815">
        <w:trPr>
          <w:trHeight w:val="33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43 486,4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32 340,8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-11 145,6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81263C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37 668,7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36 951,8</w:t>
            </w:r>
          </w:p>
        </w:tc>
      </w:tr>
      <w:tr w:rsidR="00CC4F9A" w:rsidRPr="00CC4F9A" w:rsidTr="00024815">
        <w:trPr>
          <w:trHeight w:val="56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1 907,3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+1 907,3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4 582,0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4 765,3</w:t>
            </w:r>
          </w:p>
        </w:tc>
      </w:tr>
      <w:tr w:rsidR="00CC4F9A" w:rsidRPr="00CC4F9A" w:rsidTr="00AD5E0A">
        <w:trPr>
          <w:trHeight w:val="84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Строительство (реконструкция) объектов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6 529,9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-6 529,9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81263C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2 087,1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AD5E0A">
        <w:trPr>
          <w:trHeight w:val="28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024815">
        <w:trPr>
          <w:trHeight w:val="564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Содержание и текущий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23 922,5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28 742,7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+4 820,2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29 672,6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30 859,5</w:t>
            </w:r>
          </w:p>
        </w:tc>
      </w:tr>
      <w:tr w:rsidR="00CC4F9A" w:rsidRPr="00CC4F9A" w:rsidTr="00AD5E0A">
        <w:trPr>
          <w:trHeight w:val="10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28A" w:rsidRPr="00CC4F9A" w:rsidRDefault="0077428A" w:rsidP="00AD5E0A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Реализация об</w:t>
            </w:r>
            <w:r w:rsidR="00AD5E0A" w:rsidRPr="00CC4F9A">
              <w:rPr>
                <w:sz w:val="22"/>
                <w:szCs w:val="22"/>
              </w:rPr>
              <w:t>щ</w:t>
            </w:r>
            <w:r w:rsidRPr="00CC4F9A">
              <w:rPr>
                <w:sz w:val="22"/>
                <w:szCs w:val="22"/>
              </w:rPr>
              <w:t>ественно- значимых проектов, основанных на местных инициати</w:t>
            </w:r>
            <w:r w:rsidR="003A583F" w:rsidRPr="00CC4F9A">
              <w:rPr>
                <w:sz w:val="22"/>
                <w:szCs w:val="22"/>
              </w:rPr>
              <w:t xml:space="preserve">вах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11 809,5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-11 809,5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C4F9A" w:rsidRPr="00CC4F9A" w:rsidTr="00024815">
        <w:trPr>
          <w:trHeight w:val="56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2.5.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Организация оплачиваемых общественных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1 224,5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1 273,5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1 327,0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1 327,0</w:t>
            </w:r>
          </w:p>
        </w:tc>
      </w:tr>
      <w:tr w:rsidR="00CC4F9A" w:rsidRPr="00CC4F9A" w:rsidTr="00024815">
        <w:trPr>
          <w:trHeight w:val="56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8A" w:rsidRPr="00CC4F9A" w:rsidRDefault="0077428A" w:rsidP="0077428A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2.6.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28A" w:rsidRPr="00CC4F9A" w:rsidRDefault="0077428A" w:rsidP="0077428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Создание условий для развития туризма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417,3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+417,3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28A" w:rsidRPr="00CC4F9A" w:rsidRDefault="0077428A" w:rsidP="0077428A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:rsidR="00AD5E0A" w:rsidRPr="00CC4F9A" w:rsidRDefault="00AD5E0A" w:rsidP="00E73495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E73495" w:rsidRPr="00CC4F9A" w:rsidRDefault="00E73495" w:rsidP="00E73495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2019 год, по сравнению с объемом, утвержденным</w:t>
      </w:r>
      <w:r w:rsidR="00024815" w:rsidRPr="00CC4F9A">
        <w:rPr>
          <w:sz w:val="24"/>
          <w:szCs w:val="24"/>
        </w:rPr>
        <w:t xml:space="preserve"> на 2019 год</w:t>
      </w:r>
      <w:r w:rsidRPr="00CC4F9A">
        <w:rPr>
          <w:sz w:val="24"/>
          <w:szCs w:val="24"/>
        </w:rPr>
        <w:t xml:space="preserve">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уменьшен  на 33 948,7 тыс. рублей, что связано в основном с </w:t>
      </w:r>
      <w:r w:rsidR="0018192C" w:rsidRPr="00CC4F9A">
        <w:rPr>
          <w:sz w:val="24"/>
          <w:szCs w:val="24"/>
        </w:rPr>
        <w:t>отнесением</w:t>
      </w:r>
      <w:r w:rsidRPr="00CC4F9A">
        <w:rPr>
          <w:sz w:val="24"/>
          <w:szCs w:val="24"/>
        </w:rPr>
        <w:t xml:space="preserve"> </w:t>
      </w:r>
      <w:r w:rsidR="0018192C" w:rsidRPr="00CC4F9A">
        <w:rPr>
          <w:sz w:val="24"/>
          <w:szCs w:val="24"/>
        </w:rPr>
        <w:t>расходов</w:t>
      </w:r>
      <w:r w:rsidRPr="00CC4F9A">
        <w:rPr>
          <w:sz w:val="24"/>
          <w:szCs w:val="24"/>
        </w:rPr>
        <w:t xml:space="preserve"> на капитальный ремонт дворовых территорий и проездов к ним в</w:t>
      </w:r>
      <w:r w:rsidR="0018192C" w:rsidRPr="00CC4F9A">
        <w:rPr>
          <w:sz w:val="24"/>
          <w:szCs w:val="24"/>
        </w:rPr>
        <w:t xml:space="preserve"> мероприятия новой муниципальной</w:t>
      </w:r>
      <w:r w:rsidRPr="00CC4F9A">
        <w:rPr>
          <w:sz w:val="24"/>
          <w:szCs w:val="24"/>
        </w:rPr>
        <w:t xml:space="preserve">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Формирование современной городской среды в 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а также,   в связи с </w:t>
      </w:r>
      <w:r w:rsidR="0018192C" w:rsidRPr="00CC4F9A">
        <w:rPr>
          <w:sz w:val="24"/>
          <w:szCs w:val="24"/>
        </w:rPr>
        <w:t>отсутствием</w:t>
      </w:r>
      <w:r w:rsidRPr="00CC4F9A">
        <w:rPr>
          <w:sz w:val="24"/>
          <w:szCs w:val="24"/>
        </w:rPr>
        <w:t xml:space="preserve"> субсидии из областного бюджета на реализацию общественно-значимых проектов, основанных на местных инициативах.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Бюджетные ассигнования, предусмотренные </w:t>
      </w:r>
      <w:r w:rsidR="0018192C" w:rsidRPr="00CC4F9A">
        <w:rPr>
          <w:sz w:val="24"/>
          <w:szCs w:val="24"/>
        </w:rPr>
        <w:t>на реализацию</w:t>
      </w:r>
      <w:r w:rsidRPr="00CC4F9A">
        <w:rPr>
          <w:sz w:val="24"/>
          <w:szCs w:val="24"/>
        </w:rPr>
        <w:t xml:space="preserve"> муниципальной программы</w:t>
      </w:r>
      <w:r w:rsidR="0018192C" w:rsidRPr="00CC4F9A">
        <w:rPr>
          <w:sz w:val="24"/>
          <w:szCs w:val="24"/>
        </w:rPr>
        <w:t>, обеспечивают финансированием дорожное хозяйство и благоустройство населенных пунктов.</w:t>
      </w:r>
      <w:r w:rsidRPr="00CC4F9A">
        <w:rPr>
          <w:sz w:val="24"/>
          <w:szCs w:val="24"/>
        </w:rPr>
        <w:t xml:space="preserve"> </w:t>
      </w:r>
    </w:p>
    <w:p w:rsidR="0077428A" w:rsidRPr="00CC4F9A" w:rsidRDefault="00024815" w:rsidP="00024815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З</w:t>
      </w:r>
      <w:r w:rsidR="0077428A" w:rsidRPr="00CC4F9A">
        <w:rPr>
          <w:sz w:val="24"/>
          <w:szCs w:val="24"/>
        </w:rPr>
        <w:t xml:space="preserve">а счет средств муниципального дорожного фонда, сформированного по данной программе в объемах: 46 817,7 тыс. рублей в 2019 году (из них 3 450,2 </w:t>
      </w:r>
      <w:r w:rsidR="003A583F" w:rsidRPr="00CC4F9A">
        <w:rPr>
          <w:sz w:val="24"/>
          <w:szCs w:val="24"/>
        </w:rPr>
        <w:t xml:space="preserve">тыс. рублей за счет областного </w:t>
      </w:r>
      <w:r w:rsidR="0077428A" w:rsidRPr="00CC4F9A">
        <w:rPr>
          <w:sz w:val="24"/>
          <w:szCs w:val="24"/>
        </w:rPr>
        <w:t>бюджета), 45 102,2 тыс. рублей в 2020 году и 46 906,3 тыс. рублей в 2021 году, предусмотрено выполнение мероприятий по содержанию и ремонту автомобильных дорог местного значения. В 2019 году планируется вывести 8,0 тыс. м</w:t>
      </w:r>
      <w:r w:rsidR="0077428A" w:rsidRPr="00CC4F9A">
        <w:rPr>
          <w:sz w:val="24"/>
          <w:szCs w:val="24"/>
          <w:vertAlign w:val="superscript"/>
        </w:rPr>
        <w:t xml:space="preserve">3 </w:t>
      </w:r>
      <w:r w:rsidR="0077428A" w:rsidRPr="00CC4F9A">
        <w:rPr>
          <w:sz w:val="24"/>
          <w:szCs w:val="24"/>
        </w:rPr>
        <w:t>снега, восстановить 1,1 тыс. м</w:t>
      </w:r>
      <w:r w:rsidR="0077428A" w:rsidRPr="00CC4F9A">
        <w:rPr>
          <w:sz w:val="24"/>
          <w:szCs w:val="24"/>
          <w:vertAlign w:val="superscript"/>
        </w:rPr>
        <w:t>3</w:t>
      </w:r>
      <w:r w:rsidR="0077428A" w:rsidRPr="00CC4F9A">
        <w:rPr>
          <w:sz w:val="24"/>
          <w:szCs w:val="24"/>
        </w:rPr>
        <w:t xml:space="preserve"> кюветов после весеннего паводка, отремонтировать 120 м</w:t>
      </w:r>
      <w:r w:rsidR="0077428A" w:rsidRPr="00CC4F9A">
        <w:rPr>
          <w:sz w:val="24"/>
          <w:szCs w:val="24"/>
          <w:vertAlign w:val="superscript"/>
        </w:rPr>
        <w:t xml:space="preserve">2 </w:t>
      </w:r>
      <w:r w:rsidR="0077428A" w:rsidRPr="00CC4F9A">
        <w:rPr>
          <w:sz w:val="24"/>
          <w:szCs w:val="24"/>
        </w:rPr>
        <w:t>обочин дорожного полотна, заменить 28 щитков дорожных знаков, 25 стоек дорожных знаков, установить 71 новых дорожных знаков на металлических стойках, восстановить 78,9 тыс. м</w:t>
      </w:r>
      <w:r w:rsidR="0077428A" w:rsidRPr="00CC4F9A">
        <w:rPr>
          <w:sz w:val="24"/>
          <w:szCs w:val="24"/>
          <w:vertAlign w:val="superscript"/>
        </w:rPr>
        <w:t>2</w:t>
      </w:r>
      <w:r w:rsidR="0077428A" w:rsidRPr="00CC4F9A">
        <w:rPr>
          <w:sz w:val="24"/>
          <w:szCs w:val="24"/>
        </w:rPr>
        <w:t xml:space="preserve"> профиля дороги с добавлением нового материала, нанести 22,5 километра дорожной разметки, произвести ямочный ремонт на площади 500 м</w:t>
      </w:r>
      <w:r w:rsidR="0077428A" w:rsidRPr="00CC4F9A">
        <w:rPr>
          <w:sz w:val="24"/>
          <w:szCs w:val="24"/>
          <w:vertAlign w:val="superscript"/>
        </w:rPr>
        <w:t>2</w:t>
      </w:r>
      <w:r w:rsidR="0077428A" w:rsidRPr="00CC4F9A">
        <w:rPr>
          <w:sz w:val="24"/>
          <w:szCs w:val="24"/>
        </w:rPr>
        <w:t>, в целях осветления опасных участков дороги и улучшения видимости дорожных знаков произвести вырубку 1 га кустарника и подлеска и 120  деревьев, выполнить монтаж и демонтаж 6-ти лежачих полицейских.</w:t>
      </w:r>
    </w:p>
    <w:p w:rsidR="0077428A" w:rsidRPr="00CC4F9A" w:rsidRDefault="0077428A" w:rsidP="0077428A">
      <w:pPr>
        <w:spacing w:after="0" w:line="259" w:lineRule="auto"/>
        <w:ind w:firstLine="426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Расходы местного бюджета по благоустройству населенных пунктов включают в себя:</w:t>
      </w:r>
    </w:p>
    <w:p w:rsidR="00213C25" w:rsidRPr="00CC4F9A" w:rsidRDefault="0018192C" w:rsidP="0077428A">
      <w:pPr>
        <w:spacing w:after="0" w:line="259" w:lineRule="auto"/>
        <w:ind w:firstLine="426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1)  к</w:t>
      </w:r>
      <w:r w:rsidR="0077428A" w:rsidRPr="00CC4F9A">
        <w:rPr>
          <w:sz w:val="24"/>
          <w:szCs w:val="24"/>
        </w:rPr>
        <w:t>апитальный ремонт объектов благоустройства с объемом финансирования</w:t>
      </w:r>
      <w:r w:rsidR="00213C25" w:rsidRPr="00CC4F9A">
        <w:rPr>
          <w:sz w:val="24"/>
          <w:szCs w:val="24"/>
        </w:rPr>
        <w:t>:</w:t>
      </w:r>
      <w:r w:rsidR="0077428A" w:rsidRPr="00CC4F9A">
        <w:rPr>
          <w:sz w:val="24"/>
          <w:szCs w:val="24"/>
        </w:rPr>
        <w:t xml:space="preserve"> </w:t>
      </w:r>
    </w:p>
    <w:p w:rsidR="00213C25" w:rsidRPr="00CC4F9A" w:rsidRDefault="00213C25" w:rsidP="0018192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04619F" w:rsidRPr="00CC4F9A">
        <w:rPr>
          <w:sz w:val="24"/>
          <w:szCs w:val="24"/>
        </w:rPr>
        <w:t>в</w:t>
      </w:r>
      <w:r w:rsidR="00904380" w:rsidRPr="00CC4F9A">
        <w:rPr>
          <w:sz w:val="24"/>
          <w:szCs w:val="24"/>
        </w:rPr>
        <w:t xml:space="preserve"> </w:t>
      </w:r>
      <w:r w:rsidR="0077428A" w:rsidRPr="00CC4F9A">
        <w:rPr>
          <w:sz w:val="24"/>
          <w:szCs w:val="24"/>
        </w:rPr>
        <w:t>2019 год</w:t>
      </w:r>
      <w:r w:rsidR="0004619F" w:rsidRPr="00CC4F9A">
        <w:rPr>
          <w:sz w:val="24"/>
          <w:szCs w:val="24"/>
        </w:rPr>
        <w:t>у</w:t>
      </w:r>
      <w:r w:rsidR="0077428A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- </w:t>
      </w:r>
      <w:r w:rsidR="0077428A" w:rsidRPr="00CC4F9A">
        <w:rPr>
          <w:sz w:val="24"/>
          <w:szCs w:val="24"/>
        </w:rPr>
        <w:t xml:space="preserve">1 907,3 тыс. рублей с </w:t>
      </w:r>
      <w:r w:rsidR="00024815" w:rsidRPr="00CC4F9A">
        <w:rPr>
          <w:sz w:val="24"/>
          <w:szCs w:val="24"/>
        </w:rPr>
        <w:t xml:space="preserve">целью обеспечения капитального </w:t>
      </w:r>
      <w:r w:rsidR="0077428A" w:rsidRPr="00CC4F9A">
        <w:rPr>
          <w:sz w:val="24"/>
          <w:szCs w:val="24"/>
        </w:rPr>
        <w:t>ремонта фонтана</w:t>
      </w:r>
      <w:r w:rsidR="00904380" w:rsidRPr="00CC4F9A">
        <w:rPr>
          <w:sz w:val="24"/>
          <w:szCs w:val="24"/>
        </w:rPr>
        <w:t xml:space="preserve"> и </w:t>
      </w:r>
      <w:r w:rsidR="0077428A" w:rsidRPr="00CC4F9A">
        <w:rPr>
          <w:sz w:val="24"/>
          <w:szCs w:val="24"/>
        </w:rPr>
        <w:t xml:space="preserve"> </w:t>
      </w:r>
      <w:r w:rsidR="00904380" w:rsidRPr="00CC4F9A">
        <w:rPr>
          <w:sz w:val="24"/>
          <w:szCs w:val="24"/>
        </w:rPr>
        <w:t xml:space="preserve"> </w:t>
      </w:r>
      <w:r w:rsidR="0077428A" w:rsidRPr="00CC4F9A">
        <w:rPr>
          <w:sz w:val="24"/>
          <w:szCs w:val="24"/>
        </w:rPr>
        <w:t>4</w:t>
      </w:r>
      <w:r w:rsidRPr="00CC4F9A">
        <w:rPr>
          <w:sz w:val="24"/>
          <w:szCs w:val="24"/>
        </w:rPr>
        <w:t>-</w:t>
      </w:r>
      <w:r w:rsidR="00AD5E0A" w:rsidRPr="00CC4F9A">
        <w:rPr>
          <w:sz w:val="24"/>
          <w:szCs w:val="24"/>
        </w:rPr>
        <w:t>х шахтных</w:t>
      </w:r>
      <w:r w:rsidR="0077428A" w:rsidRPr="00CC4F9A">
        <w:rPr>
          <w:sz w:val="24"/>
          <w:szCs w:val="24"/>
        </w:rPr>
        <w:t xml:space="preserve"> колодцев с питьевой водой, расположенных в пгт. Но</w:t>
      </w:r>
      <w:r w:rsidRPr="00CC4F9A">
        <w:rPr>
          <w:sz w:val="24"/>
          <w:szCs w:val="24"/>
        </w:rPr>
        <w:t xml:space="preserve">глики; </w:t>
      </w:r>
    </w:p>
    <w:p w:rsidR="00213C25" w:rsidRPr="00CC4F9A" w:rsidRDefault="008C3331" w:rsidP="0018192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в </w:t>
      </w:r>
      <w:r w:rsidR="00213C25" w:rsidRPr="00CC4F9A">
        <w:rPr>
          <w:sz w:val="24"/>
          <w:szCs w:val="24"/>
        </w:rPr>
        <w:t>2020 год</w:t>
      </w:r>
      <w:r w:rsidRPr="00CC4F9A">
        <w:rPr>
          <w:sz w:val="24"/>
          <w:szCs w:val="24"/>
        </w:rPr>
        <w:t>у</w:t>
      </w:r>
      <w:r w:rsidR="00213C25" w:rsidRPr="00CC4F9A">
        <w:rPr>
          <w:sz w:val="24"/>
          <w:szCs w:val="24"/>
        </w:rPr>
        <w:t xml:space="preserve"> - </w:t>
      </w:r>
      <w:r w:rsidR="0077428A" w:rsidRPr="00CC4F9A">
        <w:rPr>
          <w:sz w:val="24"/>
          <w:szCs w:val="24"/>
        </w:rPr>
        <w:t xml:space="preserve"> 4 582,0 тыс. рублей</w:t>
      </w:r>
      <w:r w:rsidR="00024815" w:rsidRPr="00CC4F9A">
        <w:rPr>
          <w:sz w:val="24"/>
          <w:szCs w:val="24"/>
        </w:rPr>
        <w:t xml:space="preserve"> </w:t>
      </w:r>
      <w:r w:rsidR="00213C25" w:rsidRPr="00CC4F9A">
        <w:rPr>
          <w:sz w:val="24"/>
          <w:szCs w:val="24"/>
        </w:rPr>
        <w:t>с намечаемыми мероприятиями</w:t>
      </w:r>
      <w:r w:rsidR="00904380" w:rsidRPr="00CC4F9A">
        <w:rPr>
          <w:sz w:val="24"/>
          <w:szCs w:val="24"/>
        </w:rPr>
        <w:t xml:space="preserve"> </w:t>
      </w:r>
      <w:r w:rsidR="00213C25" w:rsidRPr="00CC4F9A">
        <w:rPr>
          <w:sz w:val="24"/>
          <w:szCs w:val="24"/>
        </w:rPr>
        <w:t>по капитальному ремонту</w:t>
      </w:r>
      <w:r w:rsidR="00904380" w:rsidRPr="00CC4F9A">
        <w:rPr>
          <w:sz w:val="24"/>
          <w:szCs w:val="24"/>
        </w:rPr>
        <w:t>:</w:t>
      </w:r>
      <w:r w:rsidR="00213C25" w:rsidRPr="00CC4F9A">
        <w:rPr>
          <w:sz w:val="24"/>
          <w:szCs w:val="24"/>
        </w:rPr>
        <w:t xml:space="preserve"> </w:t>
      </w:r>
      <w:r w:rsidR="00904380" w:rsidRPr="00CC4F9A">
        <w:rPr>
          <w:sz w:val="24"/>
          <w:szCs w:val="24"/>
        </w:rPr>
        <w:t xml:space="preserve">8- ми </w:t>
      </w:r>
      <w:r w:rsidR="00213C25" w:rsidRPr="00CC4F9A">
        <w:rPr>
          <w:sz w:val="24"/>
          <w:szCs w:val="24"/>
        </w:rPr>
        <w:t xml:space="preserve">шахтных колодцев </w:t>
      </w:r>
      <w:r w:rsidR="00904380" w:rsidRPr="00CC4F9A">
        <w:rPr>
          <w:sz w:val="24"/>
          <w:szCs w:val="24"/>
        </w:rPr>
        <w:t xml:space="preserve">с питьевой водой </w:t>
      </w:r>
      <w:r w:rsidR="00213C25" w:rsidRPr="00CC4F9A">
        <w:rPr>
          <w:sz w:val="24"/>
          <w:szCs w:val="24"/>
        </w:rPr>
        <w:t xml:space="preserve">(4- х в пгт. Ноглики и 4-х в </w:t>
      </w:r>
      <w:proofErr w:type="spellStart"/>
      <w:r w:rsidR="00213C25" w:rsidRPr="00CC4F9A">
        <w:rPr>
          <w:sz w:val="24"/>
          <w:szCs w:val="24"/>
        </w:rPr>
        <w:t>с.Ныш</w:t>
      </w:r>
      <w:proofErr w:type="spellEnd"/>
      <w:r w:rsidR="00213C25" w:rsidRPr="00CC4F9A">
        <w:rPr>
          <w:sz w:val="24"/>
          <w:szCs w:val="24"/>
        </w:rPr>
        <w:t>)</w:t>
      </w:r>
      <w:r w:rsidR="00904380" w:rsidRPr="00CC4F9A">
        <w:rPr>
          <w:sz w:val="24"/>
          <w:szCs w:val="24"/>
        </w:rPr>
        <w:t>, двадцати контейнерных площадок по сбору твердых коммунальных отходов и р</w:t>
      </w:r>
      <w:r w:rsidR="00024815" w:rsidRPr="00CC4F9A">
        <w:rPr>
          <w:sz w:val="24"/>
          <w:szCs w:val="24"/>
        </w:rPr>
        <w:t xml:space="preserve">азработке проектно-сметной </w:t>
      </w:r>
      <w:r w:rsidR="00904380" w:rsidRPr="00CC4F9A">
        <w:rPr>
          <w:sz w:val="24"/>
          <w:szCs w:val="24"/>
        </w:rPr>
        <w:t xml:space="preserve">документации </w:t>
      </w:r>
      <w:r w:rsidR="0004619F" w:rsidRPr="00CC4F9A">
        <w:rPr>
          <w:sz w:val="24"/>
          <w:szCs w:val="24"/>
        </w:rPr>
        <w:t xml:space="preserve">по объекту </w:t>
      </w:r>
      <w:r w:rsidR="008242A2" w:rsidRPr="00CC4F9A">
        <w:rPr>
          <w:sz w:val="24"/>
          <w:szCs w:val="24"/>
        </w:rPr>
        <w:t>«</w:t>
      </w:r>
      <w:r w:rsidR="0004619F" w:rsidRPr="00CC4F9A">
        <w:rPr>
          <w:sz w:val="24"/>
          <w:szCs w:val="24"/>
        </w:rPr>
        <w:t>Капитальный ремонт пешеходного перехода с освещением к р. Ноглики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;</w:t>
      </w:r>
    </w:p>
    <w:p w:rsidR="0077428A" w:rsidRPr="00CC4F9A" w:rsidRDefault="008C3331" w:rsidP="0018192C">
      <w:pPr>
        <w:spacing w:after="0" w:line="259" w:lineRule="auto"/>
        <w:ind w:firstLine="709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 xml:space="preserve">- в </w:t>
      </w:r>
      <w:r w:rsidR="00024815" w:rsidRPr="00CC4F9A">
        <w:rPr>
          <w:sz w:val="24"/>
          <w:szCs w:val="24"/>
        </w:rPr>
        <w:t xml:space="preserve">2021 </w:t>
      </w:r>
      <w:r w:rsidR="00213C25" w:rsidRPr="00CC4F9A">
        <w:rPr>
          <w:sz w:val="24"/>
          <w:szCs w:val="24"/>
        </w:rPr>
        <w:t>год</w:t>
      </w:r>
      <w:r w:rsidR="0018192C" w:rsidRPr="00CC4F9A">
        <w:rPr>
          <w:sz w:val="24"/>
          <w:szCs w:val="24"/>
        </w:rPr>
        <w:t>у</w:t>
      </w:r>
      <w:r w:rsidR="00213C25" w:rsidRPr="00CC4F9A">
        <w:rPr>
          <w:sz w:val="24"/>
          <w:szCs w:val="24"/>
        </w:rPr>
        <w:t xml:space="preserve"> – 4 765,3 тыс. рублей</w:t>
      </w:r>
      <w:r w:rsidRPr="00CC4F9A">
        <w:rPr>
          <w:sz w:val="24"/>
          <w:szCs w:val="24"/>
        </w:rPr>
        <w:t xml:space="preserve"> для капитального ремонта 4-</w:t>
      </w:r>
      <w:r w:rsidR="00AD5E0A" w:rsidRPr="00CC4F9A">
        <w:rPr>
          <w:sz w:val="24"/>
          <w:szCs w:val="24"/>
        </w:rPr>
        <w:t>х шахтных</w:t>
      </w:r>
      <w:r w:rsidRPr="00CC4F9A">
        <w:rPr>
          <w:sz w:val="24"/>
          <w:szCs w:val="24"/>
        </w:rPr>
        <w:t xml:space="preserve"> колодцев с питьевой водой, расположенных в с. Ныш, двадцати контейнерных площадок по сбору твердых коммунальных отходов и капитальный ремонт пешеходного пер</w:t>
      </w:r>
      <w:r w:rsidR="0018192C" w:rsidRPr="00CC4F9A">
        <w:rPr>
          <w:sz w:val="24"/>
          <w:szCs w:val="24"/>
        </w:rPr>
        <w:t>ехода с освещением к р. Ноглики;</w:t>
      </w:r>
    </w:p>
    <w:p w:rsidR="0077428A" w:rsidRPr="00CC4F9A" w:rsidRDefault="0018192C" w:rsidP="0077428A">
      <w:pPr>
        <w:spacing w:after="0" w:line="259" w:lineRule="auto"/>
        <w:ind w:firstLine="426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2) с</w:t>
      </w:r>
      <w:r w:rsidR="00024815" w:rsidRPr="00CC4F9A">
        <w:rPr>
          <w:sz w:val="24"/>
          <w:szCs w:val="24"/>
        </w:rPr>
        <w:t xml:space="preserve">троительство (реконструкция) </w:t>
      </w:r>
      <w:r w:rsidR="0077428A" w:rsidRPr="00CC4F9A">
        <w:rPr>
          <w:sz w:val="24"/>
          <w:szCs w:val="24"/>
        </w:rPr>
        <w:t xml:space="preserve">объектов благоустройства предусматривает расходы на выполнение работ </w:t>
      </w:r>
      <w:r w:rsidR="008242A2" w:rsidRPr="00CC4F9A">
        <w:rPr>
          <w:sz w:val="24"/>
          <w:szCs w:val="24"/>
        </w:rPr>
        <w:t>«</w:t>
      </w:r>
      <w:r w:rsidR="0077428A" w:rsidRPr="00CC4F9A">
        <w:rPr>
          <w:sz w:val="24"/>
          <w:szCs w:val="24"/>
        </w:rPr>
        <w:t>Кладбище пгт. Ноглики</w:t>
      </w:r>
      <w:r w:rsidR="008242A2" w:rsidRPr="00CC4F9A">
        <w:rPr>
          <w:sz w:val="24"/>
          <w:szCs w:val="24"/>
        </w:rPr>
        <w:t>»</w:t>
      </w:r>
      <w:r w:rsidR="0077428A" w:rsidRPr="00CC4F9A">
        <w:rPr>
          <w:sz w:val="24"/>
          <w:szCs w:val="24"/>
        </w:rPr>
        <w:t xml:space="preserve"> в 2020 го</w:t>
      </w:r>
      <w:r w:rsidRPr="00CC4F9A">
        <w:rPr>
          <w:sz w:val="24"/>
          <w:szCs w:val="24"/>
        </w:rPr>
        <w:t xml:space="preserve">ду в объеме </w:t>
      </w:r>
      <w:r w:rsidR="0081263C" w:rsidRPr="00CC4F9A">
        <w:rPr>
          <w:sz w:val="24"/>
          <w:szCs w:val="24"/>
        </w:rPr>
        <w:t>2 087,1</w:t>
      </w:r>
      <w:r w:rsidRPr="00CC4F9A">
        <w:rPr>
          <w:sz w:val="24"/>
          <w:szCs w:val="24"/>
        </w:rPr>
        <w:t xml:space="preserve"> тыс. рублей;</w:t>
      </w:r>
    </w:p>
    <w:p w:rsidR="0077428A" w:rsidRPr="00CC4F9A" w:rsidRDefault="0018192C" w:rsidP="0077428A">
      <w:pPr>
        <w:spacing w:after="0" w:line="259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3) </w:t>
      </w:r>
      <w:r w:rsidR="00DA5778" w:rsidRPr="00CC4F9A">
        <w:rPr>
          <w:sz w:val="24"/>
          <w:szCs w:val="24"/>
        </w:rPr>
        <w:t xml:space="preserve"> с</w:t>
      </w:r>
      <w:r w:rsidR="0077428A" w:rsidRPr="00CC4F9A">
        <w:rPr>
          <w:sz w:val="24"/>
          <w:szCs w:val="24"/>
        </w:rPr>
        <w:t xml:space="preserve">одержание и текущий ремонт объектов благоустройства </w:t>
      </w:r>
      <w:r w:rsidR="0077428A" w:rsidRPr="00CC4F9A">
        <w:rPr>
          <w:rFonts w:eastAsia="Times New Roman"/>
          <w:sz w:val="24"/>
          <w:szCs w:val="24"/>
          <w:lang w:eastAsia="ru-RU"/>
        </w:rPr>
        <w:t>в сумме 28 742,7 тыс. рублей на 2019 год, 29 672,6 тыс. рублей на 2020 год и 30 859,5 тыс. рублей на 2021 год. Расходы предусматриваются на: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а) содержание объектов уличного освещения с финансированием по годам: 6 237,9 тыс. рублей в 2019 году, 6 487,4 тыс. рублей в 2020 году и 6 746,9 тыс. рублей в 2021 году.</w:t>
      </w:r>
      <w:r w:rsidRPr="00CC4F9A">
        <w:rPr>
          <w:sz w:val="24"/>
          <w:szCs w:val="24"/>
        </w:rPr>
        <w:t xml:space="preserve"> В ходе выполнения мероприятий по содержанию объектов уличного осв</w:t>
      </w:r>
      <w:r w:rsidR="00024815" w:rsidRPr="00CC4F9A">
        <w:rPr>
          <w:sz w:val="24"/>
          <w:szCs w:val="24"/>
        </w:rPr>
        <w:t xml:space="preserve">ещения планируется заменить 30 </w:t>
      </w:r>
      <w:r w:rsidRPr="00CC4F9A">
        <w:rPr>
          <w:sz w:val="24"/>
          <w:szCs w:val="24"/>
        </w:rPr>
        <w:t>и отремонтировать 50 ламп дорожного освещения, заменить 5 электросчетчиков, отремонтир</w:t>
      </w:r>
      <w:r w:rsidR="00024815" w:rsidRPr="00CC4F9A">
        <w:rPr>
          <w:sz w:val="24"/>
          <w:szCs w:val="24"/>
        </w:rPr>
        <w:t xml:space="preserve">овать </w:t>
      </w:r>
      <w:r w:rsidRPr="00CC4F9A">
        <w:rPr>
          <w:sz w:val="24"/>
          <w:szCs w:val="24"/>
        </w:rPr>
        <w:t>2 светофора, оплата потребления электроэнергии на уличное осв</w:t>
      </w:r>
      <w:r w:rsidR="00024815" w:rsidRPr="00CC4F9A">
        <w:rPr>
          <w:sz w:val="24"/>
          <w:szCs w:val="24"/>
        </w:rPr>
        <w:t>ещение в объеме 948,9 тыс. кВт в год</w:t>
      </w:r>
      <w:r w:rsidR="00ED3053" w:rsidRPr="00CC4F9A">
        <w:rPr>
          <w:sz w:val="24"/>
          <w:szCs w:val="24"/>
        </w:rPr>
        <w:t>.</w:t>
      </w:r>
    </w:p>
    <w:p w:rsidR="0077428A" w:rsidRPr="00CC4F9A" w:rsidRDefault="00DA5778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б) организацию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и содержание мест захоронения: 1 695,4 тыс. рублей в 2019 году, 1 763,2 тыс. рублей в 2020 году и 1 833,7 тыс. рублей в 2021 году,</w:t>
      </w:r>
      <w:r w:rsidR="0077428A" w:rsidRPr="00CC4F9A">
        <w:rPr>
          <w:sz w:val="24"/>
          <w:szCs w:val="24"/>
        </w:rPr>
        <w:t xml:space="preserve"> в х</w:t>
      </w:r>
      <w:r w:rsidR="00024815" w:rsidRPr="00CC4F9A">
        <w:rPr>
          <w:sz w:val="24"/>
          <w:szCs w:val="24"/>
        </w:rPr>
        <w:t xml:space="preserve">оде </w:t>
      </w:r>
      <w:proofErr w:type="gramStart"/>
      <w:r w:rsidR="00024815" w:rsidRPr="00CC4F9A">
        <w:rPr>
          <w:sz w:val="24"/>
          <w:szCs w:val="24"/>
        </w:rPr>
        <w:t>выполнения</w:t>
      </w:r>
      <w:proofErr w:type="gramEnd"/>
      <w:r w:rsidR="00024815" w:rsidRPr="00CC4F9A">
        <w:rPr>
          <w:sz w:val="24"/>
          <w:szCs w:val="24"/>
        </w:rPr>
        <w:t xml:space="preserve"> </w:t>
      </w:r>
      <w:r w:rsidR="0077428A" w:rsidRPr="00CC4F9A">
        <w:rPr>
          <w:sz w:val="24"/>
          <w:szCs w:val="24"/>
        </w:rPr>
        <w:t xml:space="preserve">которых ежегодно планируется барьерная дератизация и </w:t>
      </w:r>
      <w:proofErr w:type="spellStart"/>
      <w:r w:rsidR="0077428A" w:rsidRPr="00CC4F9A">
        <w:rPr>
          <w:sz w:val="24"/>
          <w:szCs w:val="24"/>
        </w:rPr>
        <w:t>акарицидная</w:t>
      </w:r>
      <w:proofErr w:type="spellEnd"/>
      <w:r w:rsidR="0077428A" w:rsidRPr="00CC4F9A">
        <w:rPr>
          <w:sz w:val="24"/>
          <w:szCs w:val="24"/>
        </w:rPr>
        <w:t xml:space="preserve"> (противоклещевая) обработка площади в объеме 56,5 тыс. кв. м. 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в) прочие мероприятия по благоустройству: 20 809,4 тыс. рублей в 2019 году, 21 422,0 тыс. рублей в 2020 году и 22 789,0 тыс. рублей в 2021 году, в ходе </w:t>
      </w:r>
      <w:proofErr w:type="gramStart"/>
      <w:r w:rsidRPr="00CC4F9A">
        <w:rPr>
          <w:sz w:val="24"/>
          <w:szCs w:val="24"/>
        </w:rPr>
        <w:t>выполнения</w:t>
      </w:r>
      <w:proofErr w:type="gramEnd"/>
      <w:r w:rsidRPr="00CC4F9A">
        <w:rPr>
          <w:sz w:val="24"/>
          <w:szCs w:val="24"/>
        </w:rPr>
        <w:t xml:space="preserve"> которых планируется ликвидировать 1,</w:t>
      </w:r>
      <w:r w:rsidR="00024815" w:rsidRPr="00CC4F9A">
        <w:rPr>
          <w:sz w:val="24"/>
          <w:szCs w:val="24"/>
        </w:rPr>
        <w:t xml:space="preserve">1 тыс. тонн несанкционированных </w:t>
      </w:r>
      <w:r w:rsidR="00DA5778" w:rsidRPr="00CC4F9A">
        <w:rPr>
          <w:sz w:val="24"/>
          <w:szCs w:val="24"/>
        </w:rPr>
        <w:t>свалок, обеспечить содержание</w:t>
      </w:r>
      <w:r w:rsidRPr="00CC4F9A">
        <w:rPr>
          <w:sz w:val="24"/>
          <w:szCs w:val="24"/>
        </w:rPr>
        <w:t xml:space="preserve"> фонтана в пгт. Ноглики, 8-ми общественных колодцев в пгт. Ноглики и в таком же количестве в с. Ныш, 8-ми общественных туалетов с. Ныш, </w:t>
      </w:r>
      <w:r w:rsidR="00DA5778" w:rsidRPr="00CC4F9A">
        <w:rPr>
          <w:sz w:val="24"/>
          <w:szCs w:val="24"/>
        </w:rPr>
        <w:t>двух биотуалетов, обеспечить выкос</w:t>
      </w:r>
      <w:r w:rsidRPr="00CC4F9A">
        <w:rPr>
          <w:sz w:val="24"/>
          <w:szCs w:val="24"/>
        </w:rPr>
        <w:t xml:space="preserve"> 6 га травы, поставку газа для вечного огня в объеме 132,9 тыс. м</w:t>
      </w:r>
      <w:r w:rsidRPr="00CC4F9A">
        <w:rPr>
          <w:sz w:val="24"/>
          <w:szCs w:val="24"/>
          <w:vertAlign w:val="superscript"/>
        </w:rPr>
        <w:t>3</w:t>
      </w:r>
      <w:r w:rsidR="00DA5778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уста</w:t>
      </w:r>
      <w:r w:rsidR="00DA5778" w:rsidRPr="00CC4F9A">
        <w:rPr>
          <w:sz w:val="24"/>
          <w:szCs w:val="24"/>
        </w:rPr>
        <w:t>новку и демонтаж</w:t>
      </w:r>
      <w:r w:rsidRPr="00CC4F9A">
        <w:rPr>
          <w:sz w:val="24"/>
          <w:szCs w:val="24"/>
        </w:rPr>
        <w:t xml:space="preserve"> 100 урн, 40 скамеек, 48 вазонов в парковой зоне, вдоль улиц Советская, Пограничная, </w:t>
      </w:r>
      <w:r w:rsidR="00DA5778" w:rsidRPr="00CC4F9A">
        <w:rPr>
          <w:sz w:val="24"/>
          <w:szCs w:val="24"/>
        </w:rPr>
        <w:t xml:space="preserve">в </w:t>
      </w:r>
      <w:r w:rsidRPr="00CC4F9A">
        <w:rPr>
          <w:sz w:val="24"/>
          <w:szCs w:val="24"/>
        </w:rPr>
        <w:t>автобусных павильонах, обрезку 50 крон кустарников, валку 50 деревьев, выполнить ремонт ограждения пешеходного моста через реку Ноглики, выполнить работы по содержанию и текущему ремонту 9 детских площадок.</w:t>
      </w:r>
    </w:p>
    <w:p w:rsidR="0077428A" w:rsidRPr="00CC4F9A" w:rsidRDefault="0077428A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 прочим мероприятиям  по благоустройству расходы приняты с ростом к уровню 2018 года по следующей причине: в соответствии с пунктом 4 статьи 8 Федерального закона  от 24.06.1998 № 89-ФЗ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Об отходах производства и потребления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, начиная с 01.01.2019 к полномочиям органов местного самоуправления в области обращения с твердыми коммунальными отходами  отнесены  расходы  по созданию и содержанию мест (площадок) накопления твердых коммунальных отход</w:t>
      </w:r>
      <w:r w:rsidR="00DA5778" w:rsidRPr="00CC4F9A">
        <w:rPr>
          <w:sz w:val="24"/>
          <w:szCs w:val="24"/>
        </w:rPr>
        <w:t>ов, на эти цели</w:t>
      </w:r>
      <w:r w:rsidRPr="00CC4F9A">
        <w:rPr>
          <w:sz w:val="24"/>
          <w:szCs w:val="24"/>
        </w:rPr>
        <w:t xml:space="preserve"> в 2019 году предусмотрено 5 439,2 тыс. рублей, на плановый период данные расходы запланированы с учетом уровня инфляции.</w:t>
      </w:r>
    </w:p>
    <w:p w:rsidR="0077428A" w:rsidRPr="00CC4F9A" w:rsidRDefault="00DA5778" w:rsidP="0077428A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4) организацию</w:t>
      </w:r>
      <w:r w:rsidR="0077428A" w:rsidRPr="00CC4F9A">
        <w:rPr>
          <w:rFonts w:eastAsia="Times New Roman"/>
          <w:sz w:val="24"/>
          <w:szCs w:val="24"/>
          <w:lang w:eastAsia="ru-RU"/>
        </w:rPr>
        <w:t xml:space="preserve"> оплачиваемых общественных работ с целью временного трудоустройства 34 безработных и незанятых граждан ежегодно с финансированием в суммах: 1 273,5 тыс. рублей в 2019 году и по 1 327,0 тыс. рублей ежегодно на каждый год планового периода.</w:t>
      </w:r>
    </w:p>
    <w:p w:rsidR="0077428A" w:rsidRPr="00CC4F9A" w:rsidRDefault="0077428A" w:rsidP="00965F08">
      <w:pPr>
        <w:spacing w:after="0" w:line="259" w:lineRule="auto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</w:t>
      </w:r>
      <w:r w:rsidR="00DA5778" w:rsidRPr="00CC4F9A">
        <w:rPr>
          <w:sz w:val="24"/>
          <w:szCs w:val="24"/>
        </w:rPr>
        <w:t>5) в</w:t>
      </w:r>
      <w:r w:rsidRPr="00CC4F9A">
        <w:rPr>
          <w:sz w:val="24"/>
          <w:szCs w:val="24"/>
        </w:rPr>
        <w:t xml:space="preserve"> рамках </w:t>
      </w:r>
      <w:r w:rsidR="00DA5778" w:rsidRPr="00CC4F9A">
        <w:rPr>
          <w:sz w:val="24"/>
          <w:szCs w:val="24"/>
        </w:rPr>
        <w:t xml:space="preserve">мероприятия по </w:t>
      </w:r>
      <w:r w:rsidRPr="00CC4F9A">
        <w:rPr>
          <w:sz w:val="24"/>
          <w:szCs w:val="24"/>
        </w:rPr>
        <w:t>создани</w:t>
      </w:r>
      <w:r w:rsidR="00976B52" w:rsidRPr="00CC4F9A">
        <w:rPr>
          <w:sz w:val="24"/>
          <w:szCs w:val="24"/>
        </w:rPr>
        <w:t>ю</w:t>
      </w:r>
      <w:r w:rsidRPr="00CC4F9A">
        <w:rPr>
          <w:sz w:val="24"/>
          <w:szCs w:val="24"/>
        </w:rPr>
        <w:t xml:space="preserve"> условий для развития туризма в 2019 году запланированы расходы за счет местного бюджета в об</w:t>
      </w:r>
      <w:r w:rsidR="00ED3053" w:rsidRPr="00CC4F9A">
        <w:rPr>
          <w:sz w:val="24"/>
          <w:szCs w:val="24"/>
        </w:rPr>
        <w:t xml:space="preserve">ъеме 417,3 тыс. рублей в целях </w:t>
      </w:r>
      <w:r w:rsidRPr="00CC4F9A">
        <w:rPr>
          <w:sz w:val="24"/>
          <w:szCs w:val="24"/>
        </w:rPr>
        <w:t>обеспеч</w:t>
      </w:r>
      <w:r w:rsidR="00DA5778" w:rsidRPr="00CC4F9A">
        <w:rPr>
          <w:sz w:val="24"/>
          <w:szCs w:val="24"/>
        </w:rPr>
        <w:t xml:space="preserve">ения </w:t>
      </w:r>
      <w:proofErr w:type="spellStart"/>
      <w:r w:rsidR="00DA5778" w:rsidRPr="00CC4F9A">
        <w:rPr>
          <w:sz w:val="24"/>
          <w:szCs w:val="24"/>
        </w:rPr>
        <w:t>софинансирования</w:t>
      </w:r>
      <w:proofErr w:type="spellEnd"/>
      <w:r w:rsidR="00DA5778" w:rsidRPr="00CC4F9A">
        <w:rPr>
          <w:sz w:val="24"/>
          <w:szCs w:val="24"/>
        </w:rPr>
        <w:t xml:space="preserve"> субсидии</w:t>
      </w:r>
      <w:r w:rsidRPr="00CC4F9A">
        <w:rPr>
          <w:sz w:val="24"/>
          <w:szCs w:val="24"/>
        </w:rPr>
        <w:t>, планируемой к выделению в течение года на</w:t>
      </w:r>
      <w:r w:rsidR="00976B52" w:rsidRPr="00CC4F9A">
        <w:rPr>
          <w:sz w:val="24"/>
          <w:szCs w:val="24"/>
        </w:rPr>
        <w:t xml:space="preserve"> благоустройство особо о</w:t>
      </w:r>
      <w:r w:rsidR="00DA5778" w:rsidRPr="00CC4F9A">
        <w:rPr>
          <w:sz w:val="24"/>
          <w:szCs w:val="24"/>
        </w:rPr>
        <w:t xml:space="preserve">храняемой природной территории </w:t>
      </w:r>
      <w:r w:rsidR="008242A2" w:rsidRPr="00CC4F9A">
        <w:rPr>
          <w:sz w:val="24"/>
          <w:szCs w:val="24"/>
        </w:rPr>
        <w:t>«</w:t>
      </w:r>
      <w:proofErr w:type="spellStart"/>
      <w:r w:rsidR="00976B52" w:rsidRPr="00CC4F9A">
        <w:rPr>
          <w:sz w:val="24"/>
          <w:szCs w:val="24"/>
        </w:rPr>
        <w:t>Дагинские</w:t>
      </w:r>
      <w:proofErr w:type="spellEnd"/>
      <w:r w:rsidR="00976B52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термальны</w:t>
      </w:r>
      <w:r w:rsidR="00976B52" w:rsidRPr="00CC4F9A">
        <w:rPr>
          <w:sz w:val="24"/>
          <w:szCs w:val="24"/>
        </w:rPr>
        <w:t xml:space="preserve">е </w:t>
      </w:r>
      <w:r w:rsidRPr="00CC4F9A">
        <w:rPr>
          <w:sz w:val="24"/>
          <w:szCs w:val="24"/>
        </w:rPr>
        <w:t>источник</w:t>
      </w:r>
      <w:r w:rsidR="00965F08" w:rsidRPr="00CC4F9A">
        <w:rPr>
          <w:sz w:val="24"/>
          <w:szCs w:val="24"/>
        </w:rPr>
        <w:t>и</w:t>
      </w:r>
      <w:r w:rsidR="008242A2" w:rsidRPr="00CC4F9A">
        <w:rPr>
          <w:sz w:val="24"/>
          <w:szCs w:val="24"/>
        </w:rPr>
        <w:t>»</w:t>
      </w:r>
      <w:r w:rsidR="00965F08" w:rsidRPr="00CC4F9A">
        <w:rPr>
          <w:sz w:val="24"/>
          <w:szCs w:val="24"/>
        </w:rPr>
        <w:t>. П</w:t>
      </w:r>
      <w:r w:rsidR="00976B52" w:rsidRPr="00CC4F9A">
        <w:rPr>
          <w:sz w:val="24"/>
          <w:szCs w:val="24"/>
        </w:rPr>
        <w:t xml:space="preserve">роект </w:t>
      </w:r>
      <w:r w:rsidR="00965F08" w:rsidRPr="00CC4F9A">
        <w:rPr>
          <w:sz w:val="24"/>
          <w:szCs w:val="24"/>
        </w:rPr>
        <w:t>благоустройства территории шести наиболее активно используемых источников</w:t>
      </w:r>
      <w:r w:rsidRPr="00CC4F9A">
        <w:rPr>
          <w:sz w:val="24"/>
          <w:szCs w:val="24"/>
        </w:rPr>
        <w:t xml:space="preserve"> </w:t>
      </w:r>
      <w:r w:rsidR="00965F08" w:rsidRPr="00CC4F9A">
        <w:rPr>
          <w:sz w:val="24"/>
          <w:szCs w:val="24"/>
        </w:rPr>
        <w:t xml:space="preserve">с установкой закрытых </w:t>
      </w:r>
      <w:proofErr w:type="spellStart"/>
      <w:r w:rsidR="00965F08" w:rsidRPr="00CC4F9A">
        <w:rPr>
          <w:sz w:val="24"/>
          <w:szCs w:val="24"/>
        </w:rPr>
        <w:t>светопрозрачных</w:t>
      </w:r>
      <w:proofErr w:type="spellEnd"/>
      <w:r w:rsidR="00965F08" w:rsidRPr="00CC4F9A">
        <w:rPr>
          <w:sz w:val="24"/>
          <w:szCs w:val="24"/>
        </w:rPr>
        <w:t xml:space="preserve"> конструкций типа </w:t>
      </w:r>
      <w:r w:rsidR="008242A2" w:rsidRPr="00CC4F9A">
        <w:rPr>
          <w:sz w:val="24"/>
          <w:szCs w:val="24"/>
        </w:rPr>
        <w:t>«</w:t>
      </w:r>
      <w:r w:rsidR="00965F08" w:rsidRPr="00CC4F9A">
        <w:rPr>
          <w:sz w:val="24"/>
          <w:szCs w:val="24"/>
        </w:rPr>
        <w:t>Шатер</w:t>
      </w:r>
      <w:r w:rsidR="008242A2" w:rsidRPr="00CC4F9A">
        <w:rPr>
          <w:sz w:val="24"/>
          <w:szCs w:val="24"/>
        </w:rPr>
        <w:t>»</w:t>
      </w:r>
      <w:r w:rsidR="00965F08" w:rsidRPr="00CC4F9A">
        <w:rPr>
          <w:sz w:val="24"/>
          <w:szCs w:val="24"/>
        </w:rPr>
        <w:t xml:space="preserve">, с </w:t>
      </w:r>
      <w:r w:rsidR="00965F08" w:rsidRPr="00CC4F9A">
        <w:rPr>
          <w:sz w:val="24"/>
          <w:szCs w:val="24"/>
        </w:rPr>
        <w:lastRenderedPageBreak/>
        <w:t xml:space="preserve">устройством освещения, установкой беседок для </w:t>
      </w:r>
      <w:r w:rsidR="006015E8" w:rsidRPr="00CC4F9A">
        <w:rPr>
          <w:sz w:val="24"/>
          <w:szCs w:val="24"/>
        </w:rPr>
        <w:t xml:space="preserve">отдыха и т.п., был обсужден на </w:t>
      </w:r>
      <w:r w:rsidR="00ED3053" w:rsidRPr="00CC4F9A">
        <w:rPr>
          <w:sz w:val="24"/>
          <w:szCs w:val="24"/>
        </w:rPr>
        <w:t xml:space="preserve">публичных слушаниях в сентябре </w:t>
      </w:r>
      <w:r w:rsidR="00965F08" w:rsidRPr="00CC4F9A">
        <w:rPr>
          <w:sz w:val="24"/>
          <w:szCs w:val="24"/>
        </w:rPr>
        <w:t>2018 года.</w:t>
      </w:r>
    </w:p>
    <w:p w:rsidR="00DB61CC" w:rsidRPr="00CC4F9A" w:rsidRDefault="00DB61CC" w:rsidP="0077428A">
      <w:pPr>
        <w:spacing w:after="0" w:line="259" w:lineRule="auto"/>
        <w:jc w:val="both"/>
        <w:rPr>
          <w:sz w:val="24"/>
          <w:szCs w:val="24"/>
        </w:rPr>
      </w:pPr>
    </w:p>
    <w:p w:rsidR="00DB61CC" w:rsidRPr="00CC4F9A" w:rsidRDefault="00DB61CC" w:rsidP="006015E8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Совершенствование системы муниципального управления в муниципальном образовании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</w:p>
    <w:p w:rsidR="00DB61CC" w:rsidRPr="00CC4F9A" w:rsidRDefault="00DB61CC" w:rsidP="006015E8">
      <w:pPr>
        <w:spacing w:after="0" w:line="259" w:lineRule="auto"/>
        <w:ind w:firstLine="284"/>
        <w:jc w:val="center"/>
        <w:rPr>
          <w:sz w:val="24"/>
          <w:szCs w:val="24"/>
        </w:rPr>
      </w:pP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Совершенствование системы муниципального управления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на 2019 год предусмотрено 95 154,9 тыс. рублей, на 2020 год – 96 658,3 тыс. рублей и на 2021 год – 98 034,4 тыс. рублей.</w:t>
      </w:r>
    </w:p>
    <w:p w:rsidR="00DB61CC" w:rsidRPr="00CC4F9A" w:rsidRDefault="00DB61CC" w:rsidP="00DB61CC">
      <w:pPr>
        <w:spacing w:after="0"/>
        <w:ind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 xml:space="preserve">Таблица № </w:t>
      </w:r>
      <w:r w:rsidR="008B2589" w:rsidRPr="00CC4F9A">
        <w:rPr>
          <w:sz w:val="24"/>
          <w:szCs w:val="24"/>
        </w:rPr>
        <w:t>13</w:t>
      </w:r>
      <w:r w:rsidRPr="00CC4F9A">
        <w:rPr>
          <w:sz w:val="24"/>
          <w:szCs w:val="24"/>
        </w:rPr>
        <w:t xml:space="preserve"> </w:t>
      </w:r>
    </w:p>
    <w:p w:rsidR="00DB61CC" w:rsidRPr="00CC4F9A" w:rsidRDefault="00DB61CC" w:rsidP="007812C6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3685"/>
        <w:gridCol w:w="1418"/>
        <w:gridCol w:w="992"/>
        <w:gridCol w:w="992"/>
        <w:gridCol w:w="992"/>
        <w:gridCol w:w="993"/>
      </w:tblGrid>
      <w:tr w:rsidR="00CC4F9A" w:rsidRPr="00CC4F9A" w:rsidTr="00976B52">
        <w:trPr>
          <w:trHeight w:val="35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Откло-нение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(3 - 2)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976B52">
        <w:trPr>
          <w:trHeight w:val="1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976B52">
        <w:trPr>
          <w:trHeight w:val="136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99 821,1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95 154,9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-4 666,2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96 658,3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98 034,4</w:t>
            </w:r>
          </w:p>
        </w:tc>
      </w:tr>
      <w:tr w:rsidR="00CC4F9A" w:rsidRPr="00CC4F9A" w:rsidTr="00976B52">
        <w:trPr>
          <w:trHeight w:val="3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Информационное общество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8 082,9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8 132,1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8 457,4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8 795,7</w:t>
            </w:r>
          </w:p>
        </w:tc>
      </w:tr>
      <w:tr w:rsidR="00CC4F9A" w:rsidRPr="00CC4F9A" w:rsidTr="00976B52">
        <w:trPr>
          <w:trHeight w:val="8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Поддержка некоммерческих организаций (формирование активной гражданской позиции населения)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205,0</w:t>
            </w:r>
          </w:p>
        </w:tc>
      </w:tr>
      <w:tr w:rsidR="00CC4F9A" w:rsidRPr="00CC4F9A" w:rsidTr="00976B52">
        <w:trPr>
          <w:trHeight w:val="8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Сохранение и развитие традиционного образа жизни коренных малочисленных народов Севера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4 213,1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4 834,1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+621,0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5 027,0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5 027,0</w:t>
            </w:r>
          </w:p>
        </w:tc>
      </w:tr>
      <w:tr w:rsidR="00CC4F9A" w:rsidRPr="00CC4F9A" w:rsidTr="00976B52">
        <w:trPr>
          <w:trHeight w:val="4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Повышение эффективности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87 344,1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81 999,7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-5 344,4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82 976,9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84 006,7</w:t>
            </w:r>
          </w:p>
        </w:tc>
      </w:tr>
    </w:tbl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ED3053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2019 год, по сравнению с объемом, утвержденным</w:t>
      </w:r>
      <w:r w:rsidR="00024815" w:rsidRPr="00CC4F9A">
        <w:rPr>
          <w:sz w:val="24"/>
          <w:szCs w:val="24"/>
        </w:rPr>
        <w:t xml:space="preserve"> на 2019 год</w:t>
      </w:r>
      <w:r w:rsidRPr="00CC4F9A">
        <w:rPr>
          <w:sz w:val="24"/>
          <w:szCs w:val="24"/>
        </w:rPr>
        <w:t xml:space="preserve">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, увеличен на 4 249,0 тыс. рублей, что обусловлено, в основном, увеличением в 1,04 раза с 01.01.2018 расходов на оплату труда</w:t>
      </w:r>
      <w:r w:rsidR="00ED3053" w:rsidRPr="00CC4F9A">
        <w:rPr>
          <w:sz w:val="24"/>
          <w:szCs w:val="24"/>
        </w:rPr>
        <w:t>.</w:t>
      </w:r>
      <w:r w:rsidRPr="00CC4F9A">
        <w:rPr>
          <w:sz w:val="24"/>
          <w:szCs w:val="24"/>
        </w:rPr>
        <w:t xml:space="preserve"> 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 xml:space="preserve">На реализацию мероприятий раздела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Информационное общество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муниципальной программы расходы на 2019 - 2021 годы запланированы в соответствии с утвержденными нормами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информации. Средства из местного бюджета предоставляются в виде субсидий на финансовое обеспечение муниципальных заданий для муниципальных учреждений – бюджетного учреждения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Ногликская телевизионная студия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(на </w:t>
      </w:r>
      <w:r w:rsidRPr="00CC4F9A">
        <w:rPr>
          <w:rFonts w:eastAsia="Times New Roman"/>
          <w:sz w:val="24"/>
          <w:szCs w:val="24"/>
          <w:lang w:eastAsia="ru-RU"/>
        </w:rPr>
        <w:t xml:space="preserve">подготовку и выход в эфир материалов о деятельности органов местного самоуправления) </w:t>
      </w:r>
      <w:r w:rsidRPr="00CC4F9A">
        <w:rPr>
          <w:sz w:val="24"/>
          <w:szCs w:val="24"/>
        </w:rPr>
        <w:t xml:space="preserve">и автономного учреждения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Редакция газеты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Знамя труда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(на </w:t>
      </w:r>
      <w:r w:rsidRPr="00CC4F9A">
        <w:rPr>
          <w:rFonts w:eastAsia="Times New Roman"/>
          <w:sz w:val="24"/>
          <w:szCs w:val="24"/>
          <w:lang w:eastAsia="ru-RU"/>
        </w:rPr>
        <w:t>публикацию материалов о деятельности органов местного самоуправления)</w:t>
      </w:r>
      <w:r w:rsidRPr="00CC4F9A">
        <w:rPr>
          <w:sz w:val="24"/>
          <w:szCs w:val="24"/>
        </w:rPr>
        <w:t>, на что планируется направить 8 132,1 тыс. рублей в 2019 году, 8 457,4 тыс. рублей в 2020 году и 8 795,7 тыс. рублей в 2021 году, в том числе: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по подразделу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Телевидение и радиовещание</w:t>
      </w:r>
      <w:r w:rsidR="008242A2" w:rsidRPr="00CC4F9A">
        <w:rPr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  <w:r w:rsidRPr="00CC4F9A">
        <w:rPr>
          <w:sz w:val="24"/>
          <w:szCs w:val="24"/>
        </w:rPr>
        <w:t>на очередной финансовый год субсидии запланированы в объеме 4 700,8 тыс. рублей (с показателем объема – 2 483,2 минуты эфирного времени), на плановый период 2020 и 2021 годов в объеме 4 888,8 тыс. рублей и 5 084,4 тыс. рублей соответственно;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по подразделу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Периодическая печать и издательства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2019 год предусмотрено 3 431,3 тыс. рублей (для опубликования муниципальных правовых актов на печатной площади объемом 481,4 тыс. см</w:t>
      </w:r>
      <w:r w:rsidRPr="00CC4F9A">
        <w:rPr>
          <w:sz w:val="24"/>
          <w:szCs w:val="24"/>
          <w:vertAlign w:val="superscript"/>
        </w:rPr>
        <w:t>2</w:t>
      </w:r>
      <w:r w:rsidRPr="00CC4F9A">
        <w:rPr>
          <w:sz w:val="24"/>
          <w:szCs w:val="24"/>
        </w:rPr>
        <w:t>), в 2020 году – 3 568,6 тыс. рублей и в 2021 году – 3 711,3 тыс. рублей.</w:t>
      </w:r>
    </w:p>
    <w:p w:rsidR="005C2D12" w:rsidRPr="00CC4F9A" w:rsidRDefault="005C2D12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Для формирования активной гражданской позиции населения муниципального образования при осуществлении социально-значимых инициатив</w:t>
      </w:r>
      <w:r w:rsidR="0013135A" w:rsidRPr="00CC4F9A">
        <w:rPr>
          <w:sz w:val="24"/>
          <w:szCs w:val="24"/>
        </w:rPr>
        <w:t xml:space="preserve"> в рамках мероприятия программы «</w:t>
      </w:r>
      <w:r w:rsidR="0013135A" w:rsidRPr="00CC4F9A">
        <w:rPr>
          <w:rFonts w:eastAsia="Times New Roman"/>
          <w:sz w:val="22"/>
          <w:szCs w:val="22"/>
          <w:lang w:eastAsia="ru-RU"/>
        </w:rPr>
        <w:t>Поддержка некоммерческих организаций (формирование активной гражданской позиции населения)» в бюджете предусмотрены средства на предоставление субсидий (грантов) в суммах: на 2019 год 189 тыс. рублей, на 2020 год – 197,0 тыс. рублей и на 2021 год – 205,0 тыс. рублей.</w:t>
      </w:r>
    </w:p>
    <w:p w:rsidR="00ED3053" w:rsidRPr="00CC4F9A" w:rsidRDefault="005C2D12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rFonts w:eastAsia="Times New Roman"/>
          <w:sz w:val="22"/>
          <w:szCs w:val="22"/>
          <w:lang w:eastAsia="ru-RU"/>
        </w:rPr>
        <w:t xml:space="preserve">По программному мероприятию </w:t>
      </w:r>
      <w:r w:rsidR="00ED3053" w:rsidRPr="00CC4F9A">
        <w:rPr>
          <w:rFonts w:eastAsia="Times New Roman"/>
          <w:sz w:val="22"/>
          <w:szCs w:val="22"/>
          <w:lang w:eastAsia="ru-RU"/>
        </w:rPr>
        <w:t xml:space="preserve">«Сохранение и развитие традиционного образа жизни коренных малочисленных народов Севера» </w:t>
      </w:r>
      <w:r w:rsidRPr="00CC4F9A">
        <w:rPr>
          <w:rFonts w:eastAsia="Times New Roman"/>
          <w:sz w:val="22"/>
          <w:szCs w:val="22"/>
          <w:lang w:eastAsia="ru-RU"/>
        </w:rPr>
        <w:t>за счет средств областного бюджета обеспечивается финансирование государственного полномочия Сахалинской области в сфере защиты исконной среды обитания, традиционных образа жизни, хозяйствования и промыслов, на что предусмотрено на 2019 год 4 834,1 тыс. рублей, на 2020 и 2021 годы по 5 027,0 тыс. рублей.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По мероприятию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Повышение эффективности управления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запланировано отражение расходов бюджета муниципального образования на исполнение функций казенными учреждениями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Централизованная система обслуживания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Архив </w:t>
      </w:r>
      <w:proofErr w:type="spellStart"/>
      <w:r w:rsidRPr="00CC4F9A">
        <w:rPr>
          <w:sz w:val="24"/>
          <w:szCs w:val="24"/>
        </w:rPr>
        <w:t>Ногликского</w:t>
      </w:r>
      <w:proofErr w:type="spellEnd"/>
      <w:r w:rsidRPr="00CC4F9A">
        <w:rPr>
          <w:sz w:val="24"/>
          <w:szCs w:val="24"/>
        </w:rPr>
        <w:t xml:space="preserve"> района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. 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на обеспечение функций казенного учреждения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Централизованная система обслуживания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в 2019 году составит 77 502,7 тыс. рублей, в 2020 году – 78 428,1 тыс. рублей и в 2021 году – 79 402,9 тыс. рублей. </w:t>
      </w:r>
    </w:p>
    <w:p w:rsidR="00DB61CC" w:rsidRPr="00CC4F9A" w:rsidRDefault="00DB61CC" w:rsidP="00DB61CC">
      <w:pPr>
        <w:spacing w:after="0" w:line="259" w:lineRule="auto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На обеспечение деятельности муниципального казенного учреждения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Архив </w:t>
      </w:r>
      <w:proofErr w:type="spellStart"/>
      <w:r w:rsidRPr="00CC4F9A">
        <w:rPr>
          <w:sz w:val="24"/>
          <w:szCs w:val="24"/>
        </w:rPr>
        <w:t>Ногликского</w:t>
      </w:r>
      <w:proofErr w:type="spellEnd"/>
      <w:r w:rsidRPr="00CC4F9A">
        <w:rPr>
          <w:sz w:val="24"/>
          <w:szCs w:val="24"/>
        </w:rPr>
        <w:t xml:space="preserve"> района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в 2019 году планируется направить 4 497,0 тыс. рублей, в 2020 году – 4 548,8 тыс. рублей и в 2021 году – 4 603,8 тыс. рублей. </w:t>
      </w:r>
    </w:p>
    <w:p w:rsidR="0077428A" w:rsidRPr="00CC4F9A" w:rsidRDefault="0077428A" w:rsidP="0077428A">
      <w:pPr>
        <w:spacing w:after="0" w:line="259" w:lineRule="auto"/>
        <w:ind w:firstLine="284"/>
        <w:jc w:val="both"/>
        <w:rPr>
          <w:sz w:val="24"/>
          <w:szCs w:val="24"/>
        </w:rPr>
      </w:pPr>
    </w:p>
    <w:p w:rsidR="008349B9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Муниципальная программа</w:t>
      </w:r>
      <w:r w:rsidR="008349B9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Доступная среда в </w:t>
      </w:r>
    </w:p>
    <w:p w:rsidR="007B20C7" w:rsidRPr="00CC4F9A" w:rsidRDefault="007B20C7" w:rsidP="008349B9">
      <w:pPr>
        <w:spacing w:after="0"/>
        <w:ind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муниципальном образовании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</w:t>
      </w:r>
      <w:r w:rsidR="00862915" w:rsidRPr="00CC4F9A">
        <w:rPr>
          <w:b/>
          <w:sz w:val="24"/>
          <w:szCs w:val="24"/>
        </w:rPr>
        <w:t>г Ногликский</w:t>
      </w:r>
      <w:r w:rsidR="008242A2" w:rsidRPr="00CC4F9A">
        <w:rPr>
          <w:b/>
          <w:sz w:val="24"/>
          <w:szCs w:val="24"/>
        </w:rPr>
        <w:t>»</w:t>
      </w:r>
      <w:r w:rsidR="00862915" w:rsidRPr="00CC4F9A">
        <w:rPr>
          <w:b/>
          <w:sz w:val="24"/>
          <w:szCs w:val="24"/>
        </w:rPr>
        <w:t xml:space="preserve"> </w:t>
      </w:r>
    </w:p>
    <w:p w:rsidR="007B20C7" w:rsidRPr="00CC4F9A" w:rsidRDefault="007B20C7" w:rsidP="007B20C7">
      <w:pPr>
        <w:spacing w:after="0"/>
        <w:ind w:firstLine="567"/>
        <w:jc w:val="center"/>
        <w:rPr>
          <w:b/>
          <w:sz w:val="24"/>
          <w:szCs w:val="24"/>
        </w:rPr>
      </w:pP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расходных обязательств в сфере обеспечения инвалидам условий для преодоления ограниченной жизнедеятельности и создания им равных с другими гражданами возможностей участия в жизни общества бюджетные расходы предусмотрены в рамках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Доступная среда в муниципальном образовании </w:t>
      </w:r>
      <w:r w:rsidR="008242A2" w:rsidRPr="00CC4F9A">
        <w:rPr>
          <w:sz w:val="24"/>
          <w:szCs w:val="24"/>
        </w:rPr>
        <w:lastRenderedPageBreak/>
        <w:t>«</w:t>
      </w:r>
      <w:r w:rsidRPr="00CC4F9A">
        <w:rPr>
          <w:sz w:val="24"/>
          <w:szCs w:val="24"/>
        </w:rPr>
        <w:t>Город</w:t>
      </w:r>
      <w:r w:rsidR="009A7D5F" w:rsidRPr="00CC4F9A">
        <w:rPr>
          <w:sz w:val="24"/>
          <w:szCs w:val="24"/>
        </w:rPr>
        <w:t>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. Общий объем </w:t>
      </w:r>
      <w:r w:rsidR="008B0A9E" w:rsidRPr="00CC4F9A">
        <w:rPr>
          <w:sz w:val="24"/>
          <w:szCs w:val="24"/>
        </w:rPr>
        <w:t>финансирования составляет в 2019 году – 1 491,7</w:t>
      </w:r>
      <w:r w:rsidRPr="00CC4F9A">
        <w:rPr>
          <w:sz w:val="24"/>
          <w:szCs w:val="24"/>
        </w:rPr>
        <w:t xml:space="preserve"> тыс.</w:t>
      </w:r>
      <w:r w:rsidR="008B0A9E" w:rsidRPr="00CC4F9A">
        <w:rPr>
          <w:sz w:val="24"/>
          <w:szCs w:val="24"/>
        </w:rPr>
        <w:t xml:space="preserve"> рублей, в 2020 году – 1 889,4</w:t>
      </w:r>
      <w:r w:rsidRPr="00CC4F9A">
        <w:rPr>
          <w:sz w:val="24"/>
          <w:szCs w:val="24"/>
        </w:rPr>
        <w:t xml:space="preserve"> ты</w:t>
      </w:r>
      <w:r w:rsidR="008B0A9E" w:rsidRPr="00CC4F9A">
        <w:rPr>
          <w:sz w:val="24"/>
          <w:szCs w:val="24"/>
        </w:rPr>
        <w:t>с. рублей, в 2021 году – 589,5</w:t>
      </w:r>
      <w:r w:rsidRPr="00CC4F9A">
        <w:rPr>
          <w:sz w:val="24"/>
          <w:szCs w:val="24"/>
        </w:rPr>
        <w:t xml:space="preserve"> тыс. рублей. 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рамках муниципальной программы предусмотрена реализация следующих мероприятий (направлений расходов):</w:t>
      </w:r>
    </w:p>
    <w:p w:rsidR="007B20C7" w:rsidRPr="00CC4F9A" w:rsidRDefault="007B20C7" w:rsidP="009457DC">
      <w:pPr>
        <w:spacing w:after="0"/>
        <w:ind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</w:t>
      </w:r>
      <w:r w:rsidR="008349B9" w:rsidRPr="00CC4F9A">
        <w:rPr>
          <w:sz w:val="24"/>
          <w:szCs w:val="24"/>
        </w:rPr>
        <w:t xml:space="preserve">                   </w:t>
      </w:r>
      <w:r w:rsidR="008B2589" w:rsidRPr="00CC4F9A">
        <w:rPr>
          <w:sz w:val="24"/>
          <w:szCs w:val="24"/>
        </w:rPr>
        <w:t>Таблица № 14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 </w:t>
      </w:r>
      <w:r w:rsidR="003E020F" w:rsidRPr="00CC4F9A">
        <w:rPr>
          <w:sz w:val="24"/>
          <w:szCs w:val="24"/>
        </w:rPr>
        <w:t xml:space="preserve">                 (тыс. рублей</w:t>
      </w:r>
      <w:r w:rsidRPr="00CC4F9A">
        <w:rPr>
          <w:sz w:val="24"/>
          <w:szCs w:val="24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031"/>
        <w:gridCol w:w="1559"/>
        <w:gridCol w:w="1134"/>
        <w:gridCol w:w="1134"/>
        <w:gridCol w:w="993"/>
        <w:gridCol w:w="992"/>
      </w:tblGrid>
      <w:tr w:rsidR="00CC4F9A" w:rsidRPr="00CC4F9A" w:rsidTr="000E5AE7">
        <w:trPr>
          <w:trHeight w:val="759"/>
        </w:trPr>
        <w:tc>
          <w:tcPr>
            <w:tcW w:w="513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№ п/п</w:t>
            </w:r>
          </w:p>
        </w:tc>
        <w:tc>
          <w:tcPr>
            <w:tcW w:w="3031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:rsidR="007B20C7" w:rsidRPr="00CC4F9A" w:rsidRDefault="00862915" w:rsidP="00052130">
            <w:pPr>
              <w:jc w:val="center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 со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гласно решению о бюджете на 2019-2020</w:t>
            </w:r>
            <w:r w:rsidR="00803AA2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годы в редакции реше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ния Собрания от 12.07.2018 № 201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862915" w:rsidRPr="00CC4F9A">
              <w:rPr>
                <w:sz w:val="22"/>
                <w:szCs w:val="22"/>
              </w:rPr>
              <w:t>2019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C4F9A">
              <w:rPr>
                <w:sz w:val="22"/>
                <w:szCs w:val="22"/>
              </w:rPr>
              <w:t>Отклоне-ние</w:t>
            </w:r>
            <w:proofErr w:type="spellEnd"/>
            <w:proofErr w:type="gramEnd"/>
            <w:r w:rsidRPr="00CC4F9A">
              <w:rPr>
                <w:sz w:val="22"/>
                <w:szCs w:val="22"/>
              </w:rPr>
              <w:t xml:space="preserve"> (гр.4-гр.3)</w:t>
            </w:r>
          </w:p>
        </w:tc>
        <w:tc>
          <w:tcPr>
            <w:tcW w:w="993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862915" w:rsidRPr="00CC4F9A">
              <w:rPr>
                <w:sz w:val="22"/>
                <w:szCs w:val="22"/>
              </w:rPr>
              <w:t>2020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Проект </w:t>
            </w:r>
            <w:r w:rsidR="00862915" w:rsidRPr="00CC4F9A">
              <w:rPr>
                <w:sz w:val="22"/>
                <w:szCs w:val="22"/>
              </w:rPr>
              <w:t>2021</w:t>
            </w:r>
            <w:r w:rsidRPr="00CC4F9A">
              <w:rPr>
                <w:sz w:val="22"/>
                <w:szCs w:val="22"/>
              </w:rPr>
              <w:t xml:space="preserve"> год</w:t>
            </w:r>
          </w:p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</w:p>
        </w:tc>
      </w:tr>
      <w:tr w:rsidR="00CC4F9A" w:rsidRPr="00CC4F9A" w:rsidTr="000E5AE7">
        <w:trPr>
          <w:trHeight w:val="297"/>
        </w:trPr>
        <w:tc>
          <w:tcPr>
            <w:tcW w:w="513" w:type="dxa"/>
          </w:tcPr>
          <w:p w:rsidR="007B20C7" w:rsidRPr="00CC4F9A" w:rsidRDefault="007B20C7" w:rsidP="007B20C7">
            <w:pPr>
              <w:jc w:val="both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</w:p>
        </w:tc>
        <w:tc>
          <w:tcPr>
            <w:tcW w:w="3031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B20C7" w:rsidRPr="00CC4F9A" w:rsidRDefault="007B20C7" w:rsidP="007B20C7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</w:p>
        </w:tc>
      </w:tr>
      <w:tr w:rsidR="00CC4F9A" w:rsidRPr="00CC4F9A" w:rsidTr="000E5AE7">
        <w:trPr>
          <w:trHeight w:val="511"/>
        </w:trPr>
        <w:tc>
          <w:tcPr>
            <w:tcW w:w="513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 xml:space="preserve">Доступная среда в муниципальном образовании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Городс</w:t>
            </w:r>
            <w:r w:rsidR="006B71AF" w:rsidRPr="00CC4F9A">
              <w:rPr>
                <w:sz w:val="22"/>
                <w:szCs w:val="22"/>
              </w:rPr>
              <w:t>кой округ Ногликский</w:t>
            </w:r>
            <w:r w:rsidR="008242A2" w:rsidRPr="00CC4F9A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</w:tcPr>
          <w:p w:rsidR="007B20C7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1 314,3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1 491,7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+177,4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1 889,4</w:t>
            </w: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589,5</w:t>
            </w:r>
          </w:p>
        </w:tc>
      </w:tr>
      <w:tr w:rsidR="00CC4F9A" w:rsidRPr="00CC4F9A" w:rsidTr="000E5AE7">
        <w:tc>
          <w:tcPr>
            <w:tcW w:w="513" w:type="dxa"/>
          </w:tcPr>
          <w:p w:rsidR="007B20C7" w:rsidRPr="00CC4F9A" w:rsidRDefault="0042355C" w:rsidP="0041025F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</w:t>
            </w:r>
            <w:r w:rsidR="00052130" w:rsidRPr="00CC4F9A">
              <w:rPr>
                <w:sz w:val="22"/>
                <w:szCs w:val="22"/>
              </w:rPr>
              <w:t>.</w:t>
            </w: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Обеспечение беспрепятственного доступа инвалидов к информации</w:t>
            </w:r>
          </w:p>
        </w:tc>
        <w:tc>
          <w:tcPr>
            <w:tcW w:w="1559" w:type="dxa"/>
          </w:tcPr>
          <w:p w:rsidR="00862915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27,1</w:t>
            </w:r>
          </w:p>
          <w:p w:rsidR="007B20C7" w:rsidRPr="00CC4F9A" w:rsidRDefault="007B20C7" w:rsidP="00862915">
            <w:pPr>
              <w:tabs>
                <w:tab w:val="left" w:pos="1320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148,9</w:t>
            </w:r>
          </w:p>
        </w:tc>
        <w:tc>
          <w:tcPr>
            <w:tcW w:w="1134" w:type="dxa"/>
          </w:tcPr>
          <w:p w:rsidR="007B20C7" w:rsidRPr="00CC4F9A" w:rsidRDefault="0042355C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</w:t>
            </w:r>
            <w:r w:rsidR="00120335" w:rsidRPr="00CC4F9A">
              <w:rPr>
                <w:sz w:val="22"/>
                <w:szCs w:val="22"/>
              </w:rPr>
              <w:t>121,8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31,9</w:t>
            </w:r>
          </w:p>
        </w:tc>
      </w:tr>
      <w:tr w:rsidR="00CC4F9A" w:rsidRPr="00CC4F9A" w:rsidTr="000E5AE7">
        <w:trPr>
          <w:trHeight w:val="676"/>
        </w:trPr>
        <w:tc>
          <w:tcPr>
            <w:tcW w:w="513" w:type="dxa"/>
          </w:tcPr>
          <w:p w:rsidR="007B20C7" w:rsidRPr="00CC4F9A" w:rsidRDefault="0042355C" w:rsidP="0041025F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</w:t>
            </w:r>
            <w:r w:rsidR="00052130" w:rsidRPr="00CC4F9A">
              <w:rPr>
                <w:sz w:val="22"/>
                <w:szCs w:val="22"/>
              </w:rPr>
              <w:t>.</w:t>
            </w: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559" w:type="dxa"/>
          </w:tcPr>
          <w:p w:rsidR="007B20C7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767,7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767,7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1 300,0</w:t>
            </w: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</w:t>
            </w:r>
          </w:p>
        </w:tc>
      </w:tr>
      <w:tr w:rsidR="00CC4F9A" w:rsidRPr="00CC4F9A" w:rsidTr="000E5AE7">
        <w:tc>
          <w:tcPr>
            <w:tcW w:w="513" w:type="dxa"/>
          </w:tcPr>
          <w:p w:rsidR="007B20C7" w:rsidRPr="00CC4F9A" w:rsidRDefault="0042355C" w:rsidP="0041025F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3.</w:t>
            </w:r>
          </w:p>
          <w:p w:rsidR="007B20C7" w:rsidRPr="00CC4F9A" w:rsidRDefault="007B20C7" w:rsidP="004102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Обучение и воспитание детей-инвалидов</w:t>
            </w:r>
          </w:p>
        </w:tc>
        <w:tc>
          <w:tcPr>
            <w:tcW w:w="1559" w:type="dxa"/>
          </w:tcPr>
          <w:p w:rsidR="007B20C7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</w:t>
            </w:r>
            <w:r w:rsidR="008827E7" w:rsidRPr="00CC4F9A">
              <w:rPr>
                <w:sz w:val="22"/>
                <w:szCs w:val="22"/>
              </w:rPr>
              <w:t>,0</w:t>
            </w:r>
          </w:p>
          <w:p w:rsidR="007B20C7" w:rsidRPr="00CC4F9A" w:rsidRDefault="007B20C7" w:rsidP="008827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-</w:t>
            </w:r>
            <w:r w:rsidR="007B20C7" w:rsidRPr="00CC4F9A">
              <w:rPr>
                <w:sz w:val="22"/>
                <w:szCs w:val="22"/>
              </w:rPr>
              <w:t>7</w:t>
            </w:r>
            <w:r w:rsidR="008827E7" w:rsidRPr="00CC4F9A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7,8</w:t>
            </w:r>
          </w:p>
          <w:p w:rsidR="007B20C7" w:rsidRPr="00CC4F9A" w:rsidRDefault="007B20C7" w:rsidP="008827E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0</w:t>
            </w:r>
          </w:p>
        </w:tc>
      </w:tr>
      <w:tr w:rsidR="00CC4F9A" w:rsidRPr="00CC4F9A" w:rsidTr="000E5AE7">
        <w:tc>
          <w:tcPr>
            <w:tcW w:w="513" w:type="dxa"/>
          </w:tcPr>
          <w:p w:rsidR="007B20C7" w:rsidRPr="00CC4F9A" w:rsidRDefault="0042355C" w:rsidP="0041025F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4.</w:t>
            </w: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Привлечение инвалидов к культурно-массовым, спортивным мероприятиям</w:t>
            </w:r>
          </w:p>
        </w:tc>
        <w:tc>
          <w:tcPr>
            <w:tcW w:w="1559" w:type="dxa"/>
          </w:tcPr>
          <w:p w:rsidR="007B20C7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239,6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261,2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+21,6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266,1</w:t>
            </w: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272,0</w:t>
            </w:r>
          </w:p>
        </w:tc>
      </w:tr>
      <w:tr w:rsidR="00CC4F9A" w:rsidRPr="00CC4F9A" w:rsidTr="000E5AE7">
        <w:tc>
          <w:tcPr>
            <w:tcW w:w="513" w:type="dxa"/>
          </w:tcPr>
          <w:p w:rsidR="007B20C7" w:rsidRPr="00CC4F9A" w:rsidRDefault="0042355C" w:rsidP="0041025F">
            <w:pPr>
              <w:jc w:val="center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5.</w:t>
            </w:r>
          </w:p>
        </w:tc>
        <w:tc>
          <w:tcPr>
            <w:tcW w:w="3031" w:type="dxa"/>
          </w:tcPr>
          <w:p w:rsidR="007B20C7" w:rsidRPr="00CC4F9A" w:rsidRDefault="007B20C7" w:rsidP="0042355C">
            <w:pPr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Взаимодействие органов местного самоуправления с общественной организацией инвалидов</w:t>
            </w:r>
          </w:p>
        </w:tc>
        <w:tc>
          <w:tcPr>
            <w:tcW w:w="1559" w:type="dxa"/>
          </w:tcPr>
          <w:p w:rsidR="007B20C7" w:rsidRPr="00CC4F9A" w:rsidRDefault="0086291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272,9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313,9</w:t>
            </w:r>
          </w:p>
        </w:tc>
        <w:tc>
          <w:tcPr>
            <w:tcW w:w="1134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+41,0</w:t>
            </w:r>
          </w:p>
        </w:tc>
        <w:tc>
          <w:tcPr>
            <w:tcW w:w="993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284,8</w:t>
            </w:r>
          </w:p>
        </w:tc>
        <w:tc>
          <w:tcPr>
            <w:tcW w:w="992" w:type="dxa"/>
          </w:tcPr>
          <w:p w:rsidR="007B20C7" w:rsidRPr="00CC4F9A" w:rsidRDefault="00120335" w:rsidP="008827E7">
            <w:pPr>
              <w:jc w:val="right"/>
              <w:rPr>
                <w:sz w:val="22"/>
                <w:szCs w:val="22"/>
              </w:rPr>
            </w:pPr>
            <w:r w:rsidRPr="00CC4F9A">
              <w:rPr>
                <w:sz w:val="22"/>
                <w:szCs w:val="22"/>
              </w:rPr>
              <w:t>285,6</w:t>
            </w:r>
          </w:p>
        </w:tc>
      </w:tr>
    </w:tbl>
    <w:p w:rsidR="0041025F" w:rsidRPr="00CC4F9A" w:rsidRDefault="0041025F" w:rsidP="00F02616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</w:p>
    <w:p w:rsidR="007B20C7" w:rsidRPr="00CC4F9A" w:rsidRDefault="007B20C7" w:rsidP="00F02616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</w:t>
      </w:r>
      <w:r w:rsidR="00EB637D" w:rsidRPr="00CC4F9A">
        <w:rPr>
          <w:sz w:val="24"/>
          <w:szCs w:val="24"/>
        </w:rPr>
        <w:t>019</w:t>
      </w:r>
      <w:r w:rsidRPr="00CC4F9A">
        <w:rPr>
          <w:sz w:val="24"/>
          <w:szCs w:val="24"/>
        </w:rPr>
        <w:t xml:space="preserve"> год</w:t>
      </w:r>
      <w:r w:rsidR="002360C0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</w:t>
      </w:r>
      <w:r w:rsidR="00EB637D" w:rsidRPr="00CC4F9A">
        <w:rPr>
          <w:sz w:val="24"/>
          <w:szCs w:val="24"/>
        </w:rPr>
        <w:t>утвержденным</w:t>
      </w:r>
      <w:r w:rsidR="00024815" w:rsidRPr="00CC4F9A">
        <w:rPr>
          <w:sz w:val="24"/>
          <w:szCs w:val="24"/>
        </w:rPr>
        <w:t xml:space="preserve"> на 2019 год</w:t>
      </w:r>
      <w:r w:rsidR="00EB637D" w:rsidRPr="00CC4F9A">
        <w:rPr>
          <w:sz w:val="24"/>
          <w:szCs w:val="24"/>
        </w:rPr>
        <w:t xml:space="preserve"> </w:t>
      </w:r>
      <w:r w:rsidR="00850470" w:rsidRPr="00CC4F9A">
        <w:rPr>
          <w:sz w:val="24"/>
          <w:szCs w:val="24"/>
        </w:rPr>
        <w:t xml:space="preserve">решением Собрания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</w:t>
      </w:r>
      <w:r w:rsidR="00EB637D" w:rsidRPr="00CC4F9A">
        <w:rPr>
          <w:sz w:val="24"/>
          <w:szCs w:val="24"/>
        </w:rPr>
        <w:t xml:space="preserve"> округ Ногликский</w:t>
      </w:r>
      <w:r w:rsidR="008242A2" w:rsidRPr="00CC4F9A">
        <w:rPr>
          <w:sz w:val="24"/>
          <w:szCs w:val="24"/>
        </w:rPr>
        <w:t>»</w:t>
      </w:r>
      <w:r w:rsidR="00EB637D" w:rsidRPr="00CC4F9A">
        <w:rPr>
          <w:sz w:val="24"/>
          <w:szCs w:val="24"/>
        </w:rPr>
        <w:t xml:space="preserve"> от 07.12.2017 № 174</w:t>
      </w:r>
      <w:r w:rsidR="00850470"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="00850470" w:rsidRPr="00CC4F9A">
        <w:rPr>
          <w:sz w:val="24"/>
          <w:szCs w:val="24"/>
        </w:rPr>
        <w:t xml:space="preserve">О бюджете </w:t>
      </w:r>
      <w:r w:rsidRPr="00CC4F9A">
        <w:rPr>
          <w:sz w:val="24"/>
          <w:szCs w:val="24"/>
        </w:rPr>
        <w:t xml:space="preserve">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</w:t>
      </w:r>
      <w:r w:rsidR="009457DC" w:rsidRPr="00CC4F9A">
        <w:rPr>
          <w:sz w:val="24"/>
          <w:szCs w:val="24"/>
        </w:rPr>
        <w:t>дской округ Ногликский</w:t>
      </w:r>
      <w:r w:rsidR="008242A2" w:rsidRPr="00CC4F9A">
        <w:rPr>
          <w:sz w:val="24"/>
          <w:szCs w:val="24"/>
        </w:rPr>
        <w:t>»</w:t>
      </w:r>
      <w:r w:rsidR="009457DC" w:rsidRPr="00CC4F9A">
        <w:rPr>
          <w:sz w:val="24"/>
          <w:szCs w:val="24"/>
        </w:rPr>
        <w:t xml:space="preserve"> </w:t>
      </w:r>
      <w:r w:rsidR="00EB637D" w:rsidRPr="00CC4F9A">
        <w:rPr>
          <w:sz w:val="24"/>
          <w:szCs w:val="24"/>
        </w:rPr>
        <w:t>на 2018</w:t>
      </w:r>
      <w:r w:rsidRPr="00CC4F9A">
        <w:rPr>
          <w:sz w:val="24"/>
          <w:szCs w:val="24"/>
        </w:rPr>
        <w:t xml:space="preserve"> год и на плановы</w:t>
      </w:r>
      <w:r w:rsidR="00EB637D" w:rsidRPr="00CC4F9A">
        <w:rPr>
          <w:sz w:val="24"/>
          <w:szCs w:val="24"/>
        </w:rPr>
        <w:t>й период 2019 – 2020</w:t>
      </w:r>
      <w:r w:rsidRPr="00CC4F9A">
        <w:rPr>
          <w:sz w:val="24"/>
          <w:szCs w:val="24"/>
        </w:rPr>
        <w:t xml:space="preserve"> годов</w:t>
      </w:r>
      <w:r w:rsidR="008242A2" w:rsidRPr="00CC4F9A">
        <w:rPr>
          <w:sz w:val="24"/>
          <w:szCs w:val="24"/>
        </w:rPr>
        <w:t>»</w:t>
      </w:r>
      <w:r w:rsidR="00EB637D" w:rsidRPr="00CC4F9A">
        <w:rPr>
          <w:sz w:val="24"/>
          <w:szCs w:val="24"/>
        </w:rPr>
        <w:t>, остался без изменений</w:t>
      </w:r>
      <w:r w:rsidR="0013135A" w:rsidRPr="00CC4F9A">
        <w:rPr>
          <w:sz w:val="24"/>
          <w:szCs w:val="24"/>
        </w:rPr>
        <w:t xml:space="preserve"> и соответствует ресурсному обеспечению утвержденной муниципальной программы</w:t>
      </w:r>
      <w:r w:rsidRPr="00CC4F9A">
        <w:rPr>
          <w:sz w:val="24"/>
          <w:szCs w:val="24"/>
        </w:rPr>
        <w:t>.</w:t>
      </w:r>
    </w:p>
    <w:p w:rsidR="007B20C7" w:rsidRPr="00CC4F9A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рамках данной программы бюджетные средства планируется направить на следующие основные мероприятия:</w:t>
      </w:r>
    </w:p>
    <w:p w:rsidR="007B20C7" w:rsidRPr="00CC4F9A" w:rsidRDefault="0013135A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7B20C7" w:rsidRPr="00CC4F9A">
        <w:rPr>
          <w:sz w:val="24"/>
          <w:szCs w:val="24"/>
        </w:rPr>
        <w:t xml:space="preserve"> обеспечение доступа инвалидов к информации, включая расходы на подписку инвалидов на периодические печатные издания, приобретение аудиокниг на электронных </w:t>
      </w:r>
      <w:r w:rsidR="007B20C7" w:rsidRPr="00CC4F9A">
        <w:rPr>
          <w:sz w:val="24"/>
          <w:szCs w:val="24"/>
        </w:rPr>
        <w:lastRenderedPageBreak/>
        <w:t>носителях</w:t>
      </w:r>
      <w:r w:rsidR="009B44FE" w:rsidRPr="00CC4F9A">
        <w:rPr>
          <w:sz w:val="24"/>
          <w:szCs w:val="24"/>
        </w:rPr>
        <w:t>, мультимедийного проектора с доской в</w:t>
      </w:r>
      <w:r w:rsidR="009C3018" w:rsidRPr="00CC4F9A">
        <w:rPr>
          <w:sz w:val="24"/>
          <w:szCs w:val="24"/>
        </w:rPr>
        <w:t xml:space="preserve"> сумме 148,9 тыс. рублей в</w:t>
      </w:r>
      <w:r w:rsidR="009B44FE" w:rsidRPr="00CC4F9A">
        <w:rPr>
          <w:sz w:val="24"/>
          <w:szCs w:val="24"/>
        </w:rPr>
        <w:t xml:space="preserve"> 2019 год</w:t>
      </w:r>
      <w:r w:rsidR="009C3018" w:rsidRPr="00CC4F9A">
        <w:rPr>
          <w:sz w:val="24"/>
          <w:szCs w:val="24"/>
        </w:rPr>
        <w:t>у, 30,7 тыс. рублей в</w:t>
      </w:r>
      <w:r w:rsidR="009B44FE" w:rsidRPr="00CC4F9A">
        <w:rPr>
          <w:sz w:val="24"/>
          <w:szCs w:val="24"/>
        </w:rPr>
        <w:t xml:space="preserve"> 2020 год</w:t>
      </w:r>
      <w:r w:rsidR="009C3018" w:rsidRPr="00CC4F9A">
        <w:rPr>
          <w:sz w:val="24"/>
          <w:szCs w:val="24"/>
        </w:rPr>
        <w:t>у</w:t>
      </w:r>
      <w:r w:rsidR="009B44FE" w:rsidRPr="00CC4F9A">
        <w:rPr>
          <w:sz w:val="24"/>
          <w:szCs w:val="24"/>
        </w:rPr>
        <w:t xml:space="preserve"> и 31,9</w:t>
      </w:r>
      <w:r w:rsidR="009C3018" w:rsidRPr="00CC4F9A">
        <w:rPr>
          <w:sz w:val="24"/>
          <w:szCs w:val="24"/>
        </w:rPr>
        <w:t xml:space="preserve"> тыс. рублей в</w:t>
      </w:r>
      <w:r w:rsidR="007B20C7" w:rsidRPr="00CC4F9A">
        <w:rPr>
          <w:sz w:val="24"/>
          <w:szCs w:val="24"/>
        </w:rPr>
        <w:t xml:space="preserve"> 2</w:t>
      </w:r>
      <w:r w:rsidR="009B44FE" w:rsidRPr="00CC4F9A">
        <w:rPr>
          <w:sz w:val="24"/>
          <w:szCs w:val="24"/>
        </w:rPr>
        <w:t>021</w:t>
      </w:r>
      <w:r w:rsidR="007B20C7" w:rsidRPr="00CC4F9A">
        <w:rPr>
          <w:sz w:val="24"/>
          <w:szCs w:val="24"/>
        </w:rPr>
        <w:t xml:space="preserve"> год</w:t>
      </w:r>
      <w:r w:rsidR="009C3018" w:rsidRPr="00CC4F9A">
        <w:rPr>
          <w:sz w:val="24"/>
          <w:szCs w:val="24"/>
        </w:rPr>
        <w:t>у</w:t>
      </w:r>
      <w:r w:rsidR="007B20C7" w:rsidRPr="00CC4F9A">
        <w:rPr>
          <w:sz w:val="24"/>
          <w:szCs w:val="24"/>
        </w:rPr>
        <w:t>;</w:t>
      </w:r>
    </w:p>
    <w:p w:rsidR="007B20C7" w:rsidRPr="00CC4F9A" w:rsidRDefault="0013135A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7B20C7" w:rsidRPr="00CC4F9A">
        <w:rPr>
          <w:sz w:val="24"/>
          <w:szCs w:val="24"/>
        </w:rPr>
        <w:t xml:space="preserve"> обеспечение доступности приоритетных объектов и услуг в приоритетных сферах жизнедеятельности на территории муниципа</w:t>
      </w:r>
      <w:r w:rsidR="009B44FE" w:rsidRPr="00CC4F9A">
        <w:rPr>
          <w:sz w:val="24"/>
          <w:szCs w:val="24"/>
        </w:rPr>
        <w:t>льного образования в сумме 767,7 тыс. рублей в 2019 году и в сумме 1300,0 тыс. рублей в</w:t>
      </w:r>
      <w:r w:rsidR="007B20C7" w:rsidRPr="00CC4F9A">
        <w:rPr>
          <w:sz w:val="24"/>
          <w:szCs w:val="24"/>
        </w:rPr>
        <w:t xml:space="preserve"> 2020 год</w:t>
      </w:r>
      <w:r w:rsidR="009B44FE" w:rsidRPr="00CC4F9A">
        <w:rPr>
          <w:sz w:val="24"/>
          <w:szCs w:val="24"/>
        </w:rPr>
        <w:t>у</w:t>
      </w:r>
      <w:r w:rsidR="007B20C7" w:rsidRPr="00CC4F9A">
        <w:rPr>
          <w:sz w:val="24"/>
          <w:szCs w:val="24"/>
        </w:rPr>
        <w:t>, из них за счет субсидии областного бюджета планируется направить по 759,7 тыс. рублей ежегодно;</w:t>
      </w:r>
    </w:p>
    <w:p w:rsidR="007B20C7" w:rsidRPr="00CC4F9A" w:rsidRDefault="0013135A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</w:t>
      </w:r>
      <w:r w:rsidR="007B20C7" w:rsidRPr="00CC4F9A">
        <w:rPr>
          <w:sz w:val="24"/>
          <w:szCs w:val="24"/>
        </w:rPr>
        <w:t xml:space="preserve"> организацию и проведение культурно-массовых и спортивных мероприятий для инвалидов в объе</w:t>
      </w:r>
      <w:r w:rsidR="009C3018" w:rsidRPr="00CC4F9A">
        <w:rPr>
          <w:sz w:val="24"/>
          <w:szCs w:val="24"/>
        </w:rPr>
        <w:t>ме средств 261,2 тыс. рублей на 2019 год, 266,1 тыс. рублей на 2020 год и 272,0 тыс. рублей на 2021</w:t>
      </w:r>
      <w:r w:rsidR="007B20C7" w:rsidRPr="00CC4F9A">
        <w:rPr>
          <w:sz w:val="24"/>
          <w:szCs w:val="24"/>
        </w:rPr>
        <w:t xml:space="preserve"> год, из них на создание условий занятия физкультурой и спортом</w:t>
      </w:r>
      <w:r w:rsidR="009C3018" w:rsidRPr="00CC4F9A">
        <w:rPr>
          <w:sz w:val="24"/>
          <w:szCs w:val="24"/>
        </w:rPr>
        <w:t xml:space="preserve"> в СК </w:t>
      </w:r>
      <w:r w:rsidR="008242A2" w:rsidRPr="00CC4F9A">
        <w:rPr>
          <w:sz w:val="24"/>
          <w:szCs w:val="24"/>
        </w:rPr>
        <w:t>«</w:t>
      </w:r>
      <w:r w:rsidR="009C3018" w:rsidRPr="00CC4F9A">
        <w:rPr>
          <w:sz w:val="24"/>
          <w:szCs w:val="24"/>
        </w:rPr>
        <w:t>Арена</w:t>
      </w:r>
      <w:r w:rsidR="008242A2" w:rsidRPr="00CC4F9A">
        <w:rPr>
          <w:sz w:val="24"/>
          <w:szCs w:val="24"/>
        </w:rPr>
        <w:t>»</w:t>
      </w:r>
      <w:r w:rsidR="009C3018" w:rsidRPr="00CC4F9A">
        <w:rPr>
          <w:sz w:val="24"/>
          <w:szCs w:val="24"/>
        </w:rPr>
        <w:t>: на 2019 год – 136,8 тыс. рублей, на 2020 год – 143,7</w:t>
      </w:r>
      <w:r w:rsidR="009D3267" w:rsidRPr="00CC4F9A">
        <w:rPr>
          <w:sz w:val="24"/>
          <w:szCs w:val="24"/>
        </w:rPr>
        <w:t xml:space="preserve"> тыс. рублей и </w:t>
      </w:r>
      <w:r w:rsidR="009C3018" w:rsidRPr="00CC4F9A">
        <w:rPr>
          <w:sz w:val="24"/>
          <w:szCs w:val="24"/>
        </w:rPr>
        <w:t>2021</w:t>
      </w:r>
      <w:r w:rsidR="00F02616" w:rsidRPr="00CC4F9A">
        <w:rPr>
          <w:sz w:val="24"/>
          <w:szCs w:val="24"/>
        </w:rPr>
        <w:t xml:space="preserve"> год -1</w:t>
      </w:r>
      <w:r w:rsidR="009C3018" w:rsidRPr="00CC4F9A">
        <w:rPr>
          <w:sz w:val="24"/>
          <w:szCs w:val="24"/>
        </w:rPr>
        <w:t>49,4</w:t>
      </w:r>
      <w:r w:rsidR="007B20C7" w:rsidRPr="00CC4F9A">
        <w:rPr>
          <w:sz w:val="24"/>
          <w:szCs w:val="24"/>
        </w:rPr>
        <w:t xml:space="preserve"> тыс. рублей;</w:t>
      </w:r>
    </w:p>
    <w:p w:rsidR="006015E8" w:rsidRPr="00CC4F9A" w:rsidRDefault="0013135A" w:rsidP="00AD5E0A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</w:t>
      </w:r>
      <w:r w:rsidR="007B20C7" w:rsidRPr="00CC4F9A">
        <w:rPr>
          <w:sz w:val="24"/>
          <w:szCs w:val="24"/>
        </w:rPr>
        <w:t>обеспечение взаимодействия органов местного самоуправления с общественной организацией</w:t>
      </w:r>
      <w:r w:rsidR="009C3018" w:rsidRPr="00CC4F9A">
        <w:rPr>
          <w:sz w:val="24"/>
          <w:szCs w:val="24"/>
        </w:rPr>
        <w:t xml:space="preserve"> (содержание подвижного состава наземного городского автомобильного транспорта, адаптированного для инвалидов, проведение акций </w:t>
      </w:r>
      <w:r w:rsidR="008242A2" w:rsidRPr="00CC4F9A">
        <w:rPr>
          <w:sz w:val="24"/>
          <w:szCs w:val="24"/>
        </w:rPr>
        <w:t>«</w:t>
      </w:r>
      <w:r w:rsidR="009C3018" w:rsidRPr="00CC4F9A">
        <w:rPr>
          <w:sz w:val="24"/>
          <w:szCs w:val="24"/>
        </w:rPr>
        <w:t>Помоги инвалиду</w:t>
      </w:r>
      <w:r w:rsidR="008242A2" w:rsidRPr="00CC4F9A">
        <w:rPr>
          <w:sz w:val="24"/>
          <w:szCs w:val="24"/>
        </w:rPr>
        <w:t>»</w:t>
      </w:r>
      <w:r w:rsidR="009C3018" w:rsidRPr="00CC4F9A">
        <w:rPr>
          <w:sz w:val="24"/>
          <w:szCs w:val="24"/>
        </w:rPr>
        <w:t>) в объеме средств 313,9 тыс. рублей на 2019 год, 284,8 тыс. рублей на 2020 год и 285,6 тыс. рублей на 2021</w:t>
      </w:r>
      <w:r w:rsidR="007B20C7" w:rsidRPr="00CC4F9A">
        <w:rPr>
          <w:sz w:val="24"/>
          <w:szCs w:val="24"/>
        </w:rPr>
        <w:t xml:space="preserve"> год.                                                                                      </w:t>
      </w:r>
      <w:r w:rsidR="00AD5E0A" w:rsidRPr="00CC4F9A">
        <w:rPr>
          <w:sz w:val="24"/>
          <w:szCs w:val="24"/>
        </w:rPr>
        <w:t xml:space="preserve">                              </w:t>
      </w:r>
      <w:r w:rsidR="007B20C7" w:rsidRPr="00CC4F9A">
        <w:rPr>
          <w:sz w:val="24"/>
          <w:szCs w:val="24"/>
        </w:rPr>
        <w:t xml:space="preserve">                   </w:t>
      </w:r>
    </w:p>
    <w:p w:rsidR="007B20C7" w:rsidRPr="00CC4F9A" w:rsidRDefault="00AD5E0A" w:rsidP="007B20C7">
      <w:pPr>
        <w:spacing w:after="0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</w:t>
      </w:r>
      <w:r w:rsidR="007B20C7" w:rsidRPr="00CC4F9A">
        <w:rPr>
          <w:sz w:val="24"/>
          <w:szCs w:val="24"/>
        </w:rPr>
        <w:t xml:space="preserve">                                                                                     </w:t>
      </w:r>
    </w:p>
    <w:p w:rsidR="001F0839" w:rsidRPr="00CC4F9A" w:rsidRDefault="001F0839" w:rsidP="000E5AE7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Муниципальная программа</w:t>
      </w:r>
      <w:r w:rsidR="000E5AE7" w:rsidRPr="00CC4F9A">
        <w:rPr>
          <w:b/>
          <w:sz w:val="24"/>
          <w:szCs w:val="24"/>
        </w:rPr>
        <w:t xml:space="preserve">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Управление муниципальными финансами в муниципальном</w:t>
      </w:r>
      <w:r w:rsidR="000E5AE7" w:rsidRPr="00CC4F9A">
        <w:rPr>
          <w:b/>
          <w:sz w:val="24"/>
          <w:szCs w:val="24"/>
        </w:rPr>
        <w:t xml:space="preserve"> </w:t>
      </w:r>
      <w:r w:rsidRPr="00CC4F9A">
        <w:rPr>
          <w:b/>
          <w:sz w:val="24"/>
          <w:szCs w:val="24"/>
        </w:rPr>
        <w:t xml:space="preserve">образовании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</w:p>
    <w:p w:rsidR="00F60104" w:rsidRPr="00CC4F9A" w:rsidRDefault="00F60104" w:rsidP="001317B9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</w:p>
    <w:p w:rsidR="00052130" w:rsidRPr="00CC4F9A" w:rsidRDefault="00052130" w:rsidP="00052130">
      <w:pPr>
        <w:pStyle w:val="a4"/>
        <w:spacing w:after="0" w:line="259" w:lineRule="auto"/>
        <w:ind w:left="0" w:firstLine="567"/>
        <w:jc w:val="both"/>
        <w:rPr>
          <w:b/>
          <w:sz w:val="24"/>
          <w:szCs w:val="24"/>
        </w:rPr>
      </w:pPr>
      <w:r w:rsidRPr="00CC4F9A">
        <w:rPr>
          <w:sz w:val="24"/>
          <w:szCs w:val="24"/>
        </w:rPr>
        <w:t>На реализацию муниципальной программы из бюджета планир</w:t>
      </w:r>
      <w:r w:rsidR="00F60104" w:rsidRPr="00CC4F9A">
        <w:rPr>
          <w:sz w:val="24"/>
          <w:szCs w:val="24"/>
        </w:rPr>
        <w:t>уется направить средства в 201</w:t>
      </w:r>
      <w:r w:rsidR="00AC79D0" w:rsidRPr="00CC4F9A">
        <w:rPr>
          <w:sz w:val="24"/>
          <w:szCs w:val="24"/>
        </w:rPr>
        <w:t>9</w:t>
      </w:r>
      <w:r w:rsidR="00F60104" w:rsidRPr="00CC4F9A">
        <w:rPr>
          <w:sz w:val="24"/>
          <w:szCs w:val="24"/>
        </w:rPr>
        <w:t>, 20</w:t>
      </w:r>
      <w:r w:rsidR="00AC79D0" w:rsidRPr="00CC4F9A">
        <w:rPr>
          <w:sz w:val="24"/>
          <w:szCs w:val="24"/>
        </w:rPr>
        <w:t>20</w:t>
      </w:r>
      <w:r w:rsidR="00F60104" w:rsidRPr="00CC4F9A">
        <w:rPr>
          <w:sz w:val="24"/>
          <w:szCs w:val="24"/>
        </w:rPr>
        <w:t xml:space="preserve"> и </w:t>
      </w:r>
      <w:r w:rsidRPr="00CC4F9A">
        <w:rPr>
          <w:sz w:val="24"/>
          <w:szCs w:val="24"/>
        </w:rPr>
        <w:t>202</w:t>
      </w:r>
      <w:r w:rsidR="00AC79D0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годах в объемах </w:t>
      </w:r>
      <w:r w:rsidR="00AC79D0" w:rsidRPr="00CC4F9A">
        <w:rPr>
          <w:sz w:val="24"/>
          <w:szCs w:val="24"/>
        </w:rPr>
        <w:t>18 053,2</w:t>
      </w:r>
      <w:r w:rsidRPr="00CC4F9A">
        <w:rPr>
          <w:sz w:val="24"/>
          <w:szCs w:val="24"/>
        </w:rPr>
        <w:t xml:space="preserve"> тыс. рублей, </w:t>
      </w:r>
      <w:r w:rsidR="00AC79D0" w:rsidRPr="00CC4F9A">
        <w:rPr>
          <w:sz w:val="24"/>
          <w:szCs w:val="24"/>
        </w:rPr>
        <w:t>18 117,6</w:t>
      </w:r>
      <w:r w:rsidRPr="00CC4F9A">
        <w:rPr>
          <w:sz w:val="24"/>
          <w:szCs w:val="24"/>
        </w:rPr>
        <w:t xml:space="preserve"> тыс. рублей и 1</w:t>
      </w:r>
      <w:r w:rsidR="00AC79D0" w:rsidRPr="00CC4F9A">
        <w:rPr>
          <w:sz w:val="24"/>
          <w:szCs w:val="24"/>
        </w:rPr>
        <w:t>8 186,0</w:t>
      </w:r>
      <w:r w:rsidRPr="00CC4F9A">
        <w:rPr>
          <w:sz w:val="24"/>
          <w:szCs w:val="24"/>
        </w:rPr>
        <w:t xml:space="preserve"> тыс. рублей соответственно.</w:t>
      </w:r>
    </w:p>
    <w:p w:rsidR="00052130" w:rsidRPr="00CC4F9A" w:rsidRDefault="00052130" w:rsidP="0005213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</w:t>
      </w:r>
      <w:r w:rsidR="008B2589" w:rsidRPr="00CC4F9A">
        <w:rPr>
          <w:sz w:val="24"/>
          <w:szCs w:val="24"/>
        </w:rPr>
        <w:t>15</w:t>
      </w:r>
    </w:p>
    <w:p w:rsidR="00052130" w:rsidRPr="00CC4F9A" w:rsidRDefault="00052130" w:rsidP="0005213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(тыс. рублей)</w:t>
      </w: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555"/>
        <w:gridCol w:w="1422"/>
        <w:gridCol w:w="995"/>
        <w:gridCol w:w="995"/>
        <w:gridCol w:w="995"/>
        <w:gridCol w:w="996"/>
      </w:tblGrid>
      <w:tr w:rsidR="00CC4F9A" w:rsidRPr="00CC4F9A" w:rsidTr="008B2589">
        <w:trPr>
          <w:trHeight w:val="3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AC79D0" w:rsidP="000E5AE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2019-2020 годы в ред</w:t>
            </w:r>
            <w:r w:rsidR="000E5AE7" w:rsidRPr="00CC4F9A"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реш</w:t>
            </w:r>
            <w:r w:rsidR="000E5AE7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ения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Собрания от 12.07.2018 № 201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052130" w:rsidP="00AC79D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052130" w:rsidP="008E06FE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Отклонение гр. (3 - 2)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052130" w:rsidP="00AC79D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20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41025F" w:rsidP="00AC79D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052130" w:rsidRPr="00CC4F9A">
              <w:rPr>
                <w:rFonts w:eastAsia="Times New Roman"/>
                <w:sz w:val="22"/>
                <w:szCs w:val="22"/>
                <w:lang w:eastAsia="ru-RU"/>
              </w:rPr>
              <w:t>год</w:t>
            </w:r>
          </w:p>
        </w:tc>
      </w:tr>
      <w:tr w:rsidR="00CC4F9A" w:rsidRPr="00CC4F9A" w:rsidTr="008B2589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130" w:rsidRPr="00CC4F9A" w:rsidRDefault="00052130" w:rsidP="00353606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CC4F9A" w:rsidRPr="00CC4F9A" w:rsidTr="008B2589">
        <w:trPr>
          <w:trHeight w:val="14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130" w:rsidRPr="00CC4F9A" w:rsidRDefault="00052130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130" w:rsidRPr="00CC4F9A" w:rsidRDefault="00052130" w:rsidP="000E5AE7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Управление муниципальными финансами в муниципальном образова</w:t>
            </w:r>
            <w:r w:rsidR="00770370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нии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770370"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130" w:rsidRPr="00CC4F9A" w:rsidRDefault="00AC79D0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17 986,3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130" w:rsidRPr="00CC4F9A" w:rsidRDefault="003860E9" w:rsidP="00AC79D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8 053,2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130" w:rsidRPr="00CC4F9A" w:rsidRDefault="003860E9" w:rsidP="00AC79D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66,9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130" w:rsidRPr="00CC4F9A" w:rsidRDefault="003860E9" w:rsidP="008E06FE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11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2130" w:rsidRPr="00CC4F9A" w:rsidRDefault="003860E9" w:rsidP="008E06FE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 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86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</w:tr>
      <w:tr w:rsidR="00CC4F9A" w:rsidRPr="00CC4F9A" w:rsidTr="008B2589">
        <w:trPr>
          <w:trHeight w:val="6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130" w:rsidRPr="00CC4F9A" w:rsidRDefault="00052130" w:rsidP="0041025F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130" w:rsidRPr="00CC4F9A" w:rsidRDefault="00052130" w:rsidP="00353606">
            <w:pPr>
              <w:spacing w:after="0" w:line="259" w:lineRule="auto"/>
              <w:rPr>
                <w:sz w:val="22"/>
                <w:szCs w:val="22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Нормативно-методическое обеспечение и организация бюджетного процесса</w:t>
            </w:r>
            <w:r w:rsidR="008242A2" w:rsidRPr="00CC4F9A">
              <w:rPr>
                <w:sz w:val="22"/>
                <w:szCs w:val="22"/>
              </w:rPr>
              <w:t>»</w:t>
            </w:r>
          </w:p>
          <w:p w:rsidR="00AD5E0A" w:rsidRPr="00CC4F9A" w:rsidRDefault="00AD5E0A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AC79D0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17 836,3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AC79D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 903,2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AC79D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 w:rsidR="00AC79D0" w:rsidRPr="00CC4F9A">
              <w:rPr>
                <w:rFonts w:eastAsia="Times New Roman"/>
                <w:sz w:val="22"/>
                <w:szCs w:val="22"/>
                <w:lang w:eastAsia="ru-RU"/>
              </w:rPr>
              <w:t>66,9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8E06FE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7 967,6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8E06FE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8E06FE" w:rsidRPr="00CC4F9A">
              <w:rPr>
                <w:rFonts w:eastAsia="Times New Roman"/>
                <w:sz w:val="22"/>
                <w:szCs w:val="22"/>
                <w:lang w:eastAsia="ru-RU"/>
              </w:rPr>
              <w:t>8 036,0</w:t>
            </w:r>
          </w:p>
        </w:tc>
      </w:tr>
      <w:tr w:rsidR="00CC4F9A" w:rsidRPr="00CC4F9A" w:rsidTr="008B2589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4F9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</w:tr>
      <w:tr w:rsidR="00CC4F9A" w:rsidRPr="00CC4F9A" w:rsidTr="008B2589">
        <w:trPr>
          <w:trHeight w:val="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2130" w:rsidRPr="00CC4F9A" w:rsidRDefault="00052130" w:rsidP="0041025F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2130" w:rsidRPr="00CC4F9A" w:rsidRDefault="00052130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3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Управление муниципальным долгом муниципального образован</w:t>
            </w:r>
            <w:r w:rsidR="003860E9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="003860E9"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AC79D0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  <w:r w:rsidR="00052130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150,0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AC79D0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3860E9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  <w:r w:rsidR="00052130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130" w:rsidRPr="00CC4F9A" w:rsidRDefault="003860E9" w:rsidP="00353606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  <w:r w:rsidR="00052130" w:rsidRPr="00CC4F9A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</w:tr>
    </w:tbl>
    <w:p w:rsidR="0041025F" w:rsidRPr="00CC4F9A" w:rsidRDefault="0041025F" w:rsidP="00F60104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1F0839" w:rsidRPr="00CC4F9A" w:rsidRDefault="00F60104" w:rsidP="00F60104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201</w:t>
      </w:r>
      <w:r w:rsidR="008E06FE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</w:t>
      </w:r>
      <w:r w:rsidR="002360C0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утвержденным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</w:t>
      </w:r>
      <w:r w:rsidR="0080677B" w:rsidRPr="00CC4F9A">
        <w:rPr>
          <w:sz w:val="24"/>
          <w:szCs w:val="24"/>
        </w:rPr>
        <w:t>07.12.2017</w:t>
      </w:r>
      <w:r w:rsidR="008E06FE" w:rsidRPr="00CC4F9A">
        <w:rPr>
          <w:sz w:val="24"/>
          <w:szCs w:val="24"/>
        </w:rPr>
        <w:t xml:space="preserve"> № </w:t>
      </w:r>
      <w:r w:rsidR="0080677B" w:rsidRPr="00CC4F9A">
        <w:rPr>
          <w:sz w:val="24"/>
          <w:szCs w:val="24"/>
        </w:rPr>
        <w:t>174</w:t>
      </w:r>
      <w:r w:rsidR="008E06FE" w:rsidRPr="00CC4F9A">
        <w:rPr>
          <w:sz w:val="24"/>
          <w:szCs w:val="24"/>
        </w:rPr>
        <w:t xml:space="preserve">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</w:t>
      </w:r>
      <w:r w:rsidR="008E06FE" w:rsidRPr="00CC4F9A">
        <w:rPr>
          <w:sz w:val="24"/>
          <w:szCs w:val="24"/>
        </w:rPr>
        <w:t>8</w:t>
      </w:r>
      <w:r w:rsidRPr="00CC4F9A">
        <w:rPr>
          <w:sz w:val="24"/>
          <w:szCs w:val="24"/>
        </w:rPr>
        <w:t xml:space="preserve"> год и на плановый период 201</w:t>
      </w:r>
      <w:r w:rsidR="008E06FE" w:rsidRPr="00CC4F9A">
        <w:rPr>
          <w:sz w:val="24"/>
          <w:szCs w:val="24"/>
        </w:rPr>
        <w:t xml:space="preserve">9 и </w:t>
      </w:r>
      <w:r w:rsidRPr="00CC4F9A">
        <w:rPr>
          <w:sz w:val="24"/>
          <w:szCs w:val="24"/>
        </w:rPr>
        <w:t>2019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увеличен на </w:t>
      </w:r>
      <w:r w:rsidR="0080677B" w:rsidRPr="00CC4F9A">
        <w:rPr>
          <w:sz w:val="24"/>
          <w:szCs w:val="24"/>
        </w:rPr>
        <w:t>952,0</w:t>
      </w:r>
      <w:r w:rsidRPr="00CC4F9A">
        <w:rPr>
          <w:sz w:val="24"/>
          <w:szCs w:val="24"/>
        </w:rPr>
        <w:t xml:space="preserve"> тыс. рублей, что </w:t>
      </w:r>
      <w:r w:rsidR="001F0839" w:rsidRPr="00CC4F9A">
        <w:rPr>
          <w:sz w:val="24"/>
          <w:szCs w:val="24"/>
        </w:rPr>
        <w:t xml:space="preserve">обусловлено </w:t>
      </w:r>
      <w:r w:rsidR="007250A9" w:rsidRPr="00CC4F9A">
        <w:rPr>
          <w:sz w:val="24"/>
          <w:szCs w:val="24"/>
        </w:rPr>
        <w:t xml:space="preserve">уточнением расходов </w:t>
      </w:r>
      <w:r w:rsidR="001F0839" w:rsidRPr="00CC4F9A">
        <w:rPr>
          <w:sz w:val="24"/>
          <w:szCs w:val="24"/>
        </w:rPr>
        <w:t xml:space="preserve">на обеспечение функций финансового управления муниципального образования </w:t>
      </w:r>
      <w:r w:rsidR="008242A2" w:rsidRPr="00CC4F9A">
        <w:rPr>
          <w:sz w:val="24"/>
          <w:szCs w:val="24"/>
        </w:rPr>
        <w:t>«</w:t>
      </w:r>
      <w:r w:rsidR="001F0839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514E7F" w:rsidRPr="00CC4F9A">
        <w:rPr>
          <w:sz w:val="24"/>
          <w:szCs w:val="24"/>
        </w:rPr>
        <w:t xml:space="preserve">, отраженных по подпрограмме </w:t>
      </w:r>
      <w:r w:rsidR="008242A2" w:rsidRPr="00CC4F9A">
        <w:rPr>
          <w:sz w:val="24"/>
          <w:szCs w:val="24"/>
        </w:rPr>
        <w:t>«</w:t>
      </w:r>
      <w:r w:rsidR="00514E7F" w:rsidRPr="00CC4F9A">
        <w:rPr>
          <w:sz w:val="24"/>
          <w:szCs w:val="24"/>
        </w:rPr>
        <w:t>Нормативно-методическое обеспечение и организация бюджетного процесса</w:t>
      </w:r>
      <w:r w:rsidR="008242A2" w:rsidRPr="00CC4F9A">
        <w:rPr>
          <w:sz w:val="24"/>
          <w:szCs w:val="24"/>
        </w:rPr>
        <w:t>»</w:t>
      </w:r>
      <w:r w:rsidR="00514E7F" w:rsidRPr="00CC4F9A">
        <w:rPr>
          <w:sz w:val="24"/>
          <w:szCs w:val="24"/>
        </w:rPr>
        <w:t>, в том числе</w:t>
      </w:r>
      <w:r w:rsidR="007250A9" w:rsidRPr="00CC4F9A">
        <w:rPr>
          <w:sz w:val="24"/>
          <w:szCs w:val="24"/>
        </w:rPr>
        <w:t xml:space="preserve"> в связи с увеличением</w:t>
      </w:r>
      <w:r w:rsidR="00514E7F" w:rsidRPr="00CC4F9A">
        <w:rPr>
          <w:sz w:val="24"/>
          <w:szCs w:val="24"/>
        </w:rPr>
        <w:t xml:space="preserve"> в 1,04 раза с 01.01.2018 расходов на оплату труда</w:t>
      </w:r>
      <w:r w:rsidR="0013135A" w:rsidRPr="00CC4F9A">
        <w:rPr>
          <w:sz w:val="24"/>
          <w:szCs w:val="24"/>
        </w:rPr>
        <w:t>.</w:t>
      </w:r>
      <w:r w:rsidR="00770370" w:rsidRPr="00CC4F9A">
        <w:rPr>
          <w:sz w:val="24"/>
          <w:szCs w:val="24"/>
        </w:rPr>
        <w:t xml:space="preserve"> </w:t>
      </w:r>
    </w:p>
    <w:p w:rsidR="00514E7F" w:rsidRPr="00CC4F9A" w:rsidRDefault="001F0839" w:rsidP="001317B9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 xml:space="preserve">Расходы на обслуживание муниципального долга предусмотрены подпрограммой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 xml:space="preserve">Управление муниципальным долгом муниципального образования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sz w:val="24"/>
          <w:szCs w:val="24"/>
        </w:rPr>
        <w:t xml:space="preserve"> </w:t>
      </w:r>
      <w:r w:rsidRPr="00CC4F9A">
        <w:rPr>
          <w:rFonts w:eastAsia="Times New Roman"/>
          <w:sz w:val="24"/>
          <w:szCs w:val="24"/>
          <w:lang w:eastAsia="ru-RU"/>
        </w:rPr>
        <w:t>в объеме по 150 тыс. рублей ежегодно. Незначительный объем средств на обслуживание долговых обязательств обусловлен доступностью бюджетных кредитов из областного бюджета с минимальными процентными ставками.</w:t>
      </w:r>
    </w:p>
    <w:p w:rsidR="0013135A" w:rsidRPr="00CC4F9A" w:rsidRDefault="0013135A" w:rsidP="001317B9">
      <w:pPr>
        <w:pStyle w:val="a4"/>
        <w:spacing w:after="0" w:line="259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</w:p>
    <w:p w:rsidR="00DB61CC" w:rsidRPr="00CC4F9A" w:rsidRDefault="00DB61CC" w:rsidP="00DB61CC">
      <w:pPr>
        <w:spacing w:after="0" w:line="259" w:lineRule="auto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Развитие инвестиционного потенциала муниципального образования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</w:p>
    <w:p w:rsidR="00DB61CC" w:rsidRPr="00CC4F9A" w:rsidRDefault="00DB61CC" w:rsidP="00DB61CC">
      <w:pPr>
        <w:spacing w:after="0" w:line="259" w:lineRule="auto"/>
        <w:jc w:val="center"/>
        <w:rPr>
          <w:sz w:val="24"/>
          <w:szCs w:val="24"/>
        </w:rPr>
      </w:pP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инвестиционного потенциала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2019 год предусмотрено 43,0 тыс. рублей, на 2020 год – 45,0 тыс. рублей и на 2021 год – 23,0 тыс. рублей.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</w:p>
    <w:p w:rsidR="00DB61CC" w:rsidRPr="00CC4F9A" w:rsidRDefault="00DB61CC" w:rsidP="00DB61CC">
      <w:pPr>
        <w:spacing w:after="0" w:line="259" w:lineRule="auto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</w:t>
      </w:r>
      <w:r w:rsidR="00A634DA" w:rsidRPr="00CC4F9A">
        <w:rPr>
          <w:sz w:val="24"/>
          <w:szCs w:val="24"/>
        </w:rPr>
        <w:t xml:space="preserve"> </w:t>
      </w:r>
      <w:r w:rsidR="008B2589" w:rsidRPr="00CC4F9A">
        <w:rPr>
          <w:sz w:val="24"/>
          <w:szCs w:val="24"/>
        </w:rPr>
        <w:t>16</w:t>
      </w:r>
    </w:p>
    <w:tbl>
      <w:tblPr>
        <w:tblW w:w="93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3250"/>
        <w:gridCol w:w="1554"/>
        <w:gridCol w:w="988"/>
        <w:gridCol w:w="988"/>
        <w:gridCol w:w="989"/>
        <w:gridCol w:w="989"/>
      </w:tblGrid>
      <w:tr w:rsidR="00CC4F9A" w:rsidRPr="00CC4F9A" w:rsidTr="008B2589">
        <w:trPr>
          <w:trHeight w:val="289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Pr="00CC4F9A" w:rsidRDefault="00DB61CC" w:rsidP="00A634DA">
            <w:pPr>
              <w:spacing w:after="0" w:line="259" w:lineRule="auto"/>
              <w:ind w:right="-108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FF4A2D"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r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8B2589">
        <w:trPr>
          <w:trHeight w:val="33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Отклонение гр. (4 - 3)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8B2589">
        <w:trPr>
          <w:trHeight w:val="1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B2589">
        <w:trPr>
          <w:trHeight w:val="138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A634D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инвестиционного потенциала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40,5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23,0</w:t>
            </w:r>
          </w:p>
        </w:tc>
      </w:tr>
      <w:tr w:rsidR="00CC4F9A" w:rsidRPr="00CC4F9A" w:rsidTr="008B2589">
        <w:trPr>
          <w:trHeight w:val="1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0A" w:rsidRPr="00CC4F9A" w:rsidRDefault="00AD5E0A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B2589">
        <w:trPr>
          <w:trHeight w:val="50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Кадровое обеспечение инвестиционной деятельности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19,5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+1,5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22,0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23,0</w:t>
            </w:r>
          </w:p>
        </w:tc>
      </w:tr>
      <w:tr w:rsidR="00CC4F9A" w:rsidRPr="00CC4F9A" w:rsidTr="008B2589">
        <w:trPr>
          <w:trHeight w:val="57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Продвижение инвестиционных проектов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:rsidR="00DB61CC" w:rsidRPr="00CC4F9A" w:rsidRDefault="00DB61CC" w:rsidP="00DB61CC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:rsidR="0099756C" w:rsidRPr="00CC4F9A" w:rsidRDefault="0099756C" w:rsidP="0099756C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по муниципальной программе, предусмотренный на 2019 год, по сравнению с объемом, утвержденным </w:t>
      </w:r>
      <w:r w:rsidR="00A634DA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– 2020 годов</w:t>
      </w:r>
      <w:r w:rsidR="008242A2" w:rsidRPr="00CC4F9A">
        <w:rPr>
          <w:sz w:val="24"/>
          <w:szCs w:val="24"/>
        </w:rPr>
        <w:t>»</w:t>
      </w:r>
      <w:r w:rsidR="0013135A" w:rsidRPr="00CC4F9A">
        <w:rPr>
          <w:sz w:val="24"/>
          <w:szCs w:val="24"/>
        </w:rPr>
        <w:t>, остался без изменений и соответствует ресурсному обеспечению утвержденной муниципальной программы.</w:t>
      </w:r>
    </w:p>
    <w:p w:rsidR="00DB61CC" w:rsidRPr="00CC4F9A" w:rsidRDefault="00DB61CC" w:rsidP="00DB61CC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Ресурсное обеспечение муницип</w:t>
      </w:r>
      <w:r w:rsidR="00A634DA" w:rsidRPr="00CC4F9A">
        <w:rPr>
          <w:sz w:val="24"/>
          <w:szCs w:val="24"/>
        </w:rPr>
        <w:t xml:space="preserve">альной программы на 2019 год и </w:t>
      </w:r>
      <w:r w:rsidRPr="00CC4F9A">
        <w:rPr>
          <w:sz w:val="24"/>
          <w:szCs w:val="24"/>
        </w:rPr>
        <w:t>на плановый период 2020 – 2021 годов обеспечено финансирован</w:t>
      </w:r>
      <w:r w:rsidR="0013135A" w:rsidRPr="00CC4F9A">
        <w:rPr>
          <w:sz w:val="24"/>
          <w:szCs w:val="24"/>
        </w:rPr>
        <w:t xml:space="preserve">ием в сумме 43,0 тыс. рублей, </w:t>
      </w:r>
      <w:r w:rsidRPr="00CC4F9A">
        <w:rPr>
          <w:sz w:val="24"/>
          <w:szCs w:val="24"/>
        </w:rPr>
        <w:t>45,0 тыс. рублей и</w:t>
      </w:r>
      <w:r w:rsidR="0013135A" w:rsidRPr="00CC4F9A">
        <w:rPr>
          <w:sz w:val="24"/>
          <w:szCs w:val="24"/>
        </w:rPr>
        <w:t xml:space="preserve"> 23,0 </w:t>
      </w:r>
      <w:r w:rsidRPr="00CC4F9A">
        <w:rPr>
          <w:sz w:val="24"/>
          <w:szCs w:val="24"/>
        </w:rPr>
        <w:t>тыс. рублей соответственно по годам. Это расходы на кадровое обеспечение инвестиционной деятельности и на продвижение инвестиционных проектов в сфере туризма с целью развития гостиничного бизнеса.</w:t>
      </w:r>
    </w:p>
    <w:p w:rsidR="00DB61CC" w:rsidRPr="00CC4F9A" w:rsidRDefault="00DB61CC" w:rsidP="00DB61CC">
      <w:pPr>
        <w:spacing w:after="0" w:line="259" w:lineRule="auto"/>
        <w:jc w:val="both"/>
        <w:rPr>
          <w:sz w:val="24"/>
          <w:szCs w:val="24"/>
        </w:rPr>
      </w:pPr>
    </w:p>
    <w:p w:rsidR="006015E8" w:rsidRPr="00CC4F9A" w:rsidRDefault="000E5AE7" w:rsidP="006015E8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Совершенствование системы муниципального управления муниципальным</w:t>
      </w:r>
      <w:r w:rsidR="00F63ECF" w:rsidRPr="00CC4F9A">
        <w:rPr>
          <w:b/>
          <w:sz w:val="24"/>
          <w:szCs w:val="24"/>
        </w:rPr>
        <w:t xml:space="preserve"> имуществом</w:t>
      </w:r>
      <w:r w:rsidRPr="00CC4F9A">
        <w:rPr>
          <w:b/>
          <w:sz w:val="24"/>
          <w:szCs w:val="24"/>
        </w:rPr>
        <w:t xml:space="preserve"> в муниципальном образовании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Pr="00CC4F9A">
        <w:rPr>
          <w:b/>
          <w:sz w:val="24"/>
          <w:szCs w:val="24"/>
        </w:rPr>
        <w:t xml:space="preserve"> </w:t>
      </w:r>
    </w:p>
    <w:p w:rsidR="006015E8" w:rsidRPr="00CC4F9A" w:rsidRDefault="006015E8" w:rsidP="000E5AE7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:rsidR="000E5AE7" w:rsidRPr="00CC4F9A" w:rsidRDefault="000E5AE7" w:rsidP="000E5AE7">
      <w:pPr>
        <w:pStyle w:val="a4"/>
        <w:spacing w:after="0" w:line="259" w:lineRule="auto"/>
        <w:ind w:left="0" w:firstLine="567"/>
        <w:jc w:val="both"/>
        <w:rPr>
          <w:b/>
          <w:sz w:val="24"/>
          <w:szCs w:val="24"/>
        </w:rPr>
      </w:pPr>
      <w:r w:rsidRPr="00CC4F9A">
        <w:rPr>
          <w:sz w:val="24"/>
          <w:szCs w:val="24"/>
        </w:rPr>
        <w:t xml:space="preserve">На реализацию муниципальной программы из бюджета планируется направить средства в 2019, 2020 и 2021 годах в объемах </w:t>
      </w:r>
      <w:r w:rsidR="00F63ECF" w:rsidRPr="00CC4F9A">
        <w:rPr>
          <w:sz w:val="24"/>
          <w:szCs w:val="24"/>
        </w:rPr>
        <w:t>21 894,2</w:t>
      </w:r>
      <w:r w:rsidRPr="00CC4F9A">
        <w:rPr>
          <w:sz w:val="24"/>
          <w:szCs w:val="24"/>
        </w:rPr>
        <w:t xml:space="preserve"> тыс. рублей, </w:t>
      </w:r>
      <w:r w:rsidR="00F63ECF" w:rsidRPr="00CC4F9A">
        <w:rPr>
          <w:sz w:val="24"/>
          <w:szCs w:val="24"/>
        </w:rPr>
        <w:t>19 859,8</w:t>
      </w:r>
      <w:r w:rsidRPr="00CC4F9A">
        <w:rPr>
          <w:sz w:val="24"/>
          <w:szCs w:val="24"/>
        </w:rPr>
        <w:t xml:space="preserve"> тыс. рублей и </w:t>
      </w:r>
      <w:r w:rsidR="00F63ECF" w:rsidRPr="00CC4F9A">
        <w:rPr>
          <w:sz w:val="24"/>
          <w:szCs w:val="24"/>
        </w:rPr>
        <w:t>20 107,8</w:t>
      </w:r>
      <w:r w:rsidRPr="00CC4F9A">
        <w:rPr>
          <w:sz w:val="24"/>
          <w:szCs w:val="24"/>
        </w:rPr>
        <w:t xml:space="preserve"> тыс. рублей соответственно.</w:t>
      </w:r>
    </w:p>
    <w:p w:rsidR="00C206C2" w:rsidRPr="00CC4F9A" w:rsidRDefault="00C206C2" w:rsidP="008B2589">
      <w:pPr>
        <w:spacing w:after="0" w:line="259" w:lineRule="auto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>Таблица №</w:t>
      </w:r>
      <w:r w:rsidR="008B2589" w:rsidRPr="00CC4F9A">
        <w:rPr>
          <w:sz w:val="24"/>
          <w:szCs w:val="24"/>
        </w:rPr>
        <w:t>17</w:t>
      </w:r>
    </w:p>
    <w:tbl>
      <w:tblPr>
        <w:tblW w:w="95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4"/>
        <w:gridCol w:w="3328"/>
        <w:gridCol w:w="1221"/>
        <w:gridCol w:w="993"/>
        <w:gridCol w:w="1134"/>
        <w:gridCol w:w="992"/>
        <w:gridCol w:w="1067"/>
        <w:gridCol w:w="278"/>
      </w:tblGrid>
      <w:tr w:rsidR="00CC4F9A" w:rsidRPr="00CC4F9A" w:rsidTr="008B2589">
        <w:trPr>
          <w:trHeight w:val="286"/>
        </w:trPr>
        <w:tc>
          <w:tcPr>
            <w:tcW w:w="554" w:type="dxa"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28" w:type="dxa"/>
            <w:shd w:val="clear" w:color="auto" w:fill="auto"/>
            <w:noWrap/>
            <w:vAlign w:val="bottom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3"/>
            <w:shd w:val="clear" w:color="auto" w:fill="auto"/>
            <w:noWrap/>
            <w:vAlign w:val="bottom"/>
            <w:hideMark/>
          </w:tcPr>
          <w:p w:rsidR="00C206C2" w:rsidRPr="00CC4F9A" w:rsidRDefault="00C206C2" w:rsidP="00C206C2">
            <w:pPr>
              <w:spacing w:after="0" w:line="259" w:lineRule="auto"/>
              <w:ind w:right="-250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="00FF4A2D"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8B2589">
        <w:trPr>
          <w:gridAfter w:val="1"/>
          <w:wAfter w:w="278" w:type="dxa"/>
          <w:trHeight w:val="353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Отклонение гр. (3 - 2)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8B2589">
        <w:trPr>
          <w:gridAfter w:val="1"/>
          <w:wAfter w:w="278" w:type="dxa"/>
          <w:trHeight w:val="3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B2589">
        <w:trPr>
          <w:gridAfter w:val="1"/>
          <w:wAfter w:w="278" w:type="dxa"/>
          <w:trHeight w:val="1411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8242A2" w:rsidRPr="00CC4F9A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,</w:t>
            </w:r>
            <w:r w:rsidR="007812C6"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23 878,8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21 894,2</w:t>
            </w:r>
          </w:p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- 1 984,6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19 859,8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20 107,8</w:t>
            </w:r>
          </w:p>
        </w:tc>
      </w:tr>
      <w:tr w:rsidR="00CC4F9A" w:rsidRPr="00CC4F9A" w:rsidTr="008B2589">
        <w:trPr>
          <w:gridAfter w:val="1"/>
          <w:wAfter w:w="278" w:type="dxa"/>
          <w:trHeight w:val="3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89" w:rsidRPr="00CC4F9A" w:rsidRDefault="008B2589" w:rsidP="008B258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B2589">
        <w:trPr>
          <w:gridAfter w:val="1"/>
          <w:wAfter w:w="278" w:type="dxa"/>
          <w:trHeight w:val="6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6C2" w:rsidRPr="00CC4F9A" w:rsidRDefault="00C206C2" w:rsidP="00AD5E0A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Проведение мероприятий по оформлению в установленном порядке прав на объекты </w:t>
            </w:r>
            <w:r w:rsidR="008B2589" w:rsidRPr="00CC4F9A">
              <w:rPr>
                <w:rFonts w:eastAsia="Times New Roman"/>
                <w:sz w:val="22"/>
                <w:szCs w:val="22"/>
                <w:lang w:eastAsia="ru-RU"/>
              </w:rPr>
              <w:t>недвижимости, включая сведений о них в Реестр муниципальной собственности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9 159,0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6 264,0</w:t>
            </w:r>
          </w:p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- 2 895,0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4 170,0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4 355,0</w:t>
            </w:r>
          </w:p>
        </w:tc>
      </w:tr>
      <w:tr w:rsidR="00CC4F9A" w:rsidRPr="00CC4F9A" w:rsidTr="008B2589">
        <w:trPr>
          <w:gridAfter w:val="1"/>
          <w:wAfter w:w="278" w:type="dxa"/>
          <w:trHeight w:val="777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6C2" w:rsidRPr="00CC4F9A" w:rsidRDefault="00C206C2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06C2" w:rsidRPr="00CC4F9A" w:rsidRDefault="00C206C2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Обеспечение рационального и эффективного использования имущества и земельных участков, находящихся в муниципальной собственности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14 719,8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15 630,2</w:t>
            </w:r>
          </w:p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+ 910,4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15 689,8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6C2" w:rsidRPr="00CC4F9A" w:rsidRDefault="00C206C2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15 752,8</w:t>
            </w:r>
          </w:p>
        </w:tc>
      </w:tr>
    </w:tbl>
    <w:p w:rsidR="00C206C2" w:rsidRPr="00CC4F9A" w:rsidRDefault="00C206C2" w:rsidP="00C206C2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:rsidR="00C206C2" w:rsidRPr="00CC4F9A" w:rsidRDefault="00C206C2" w:rsidP="00C206C2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бюджетных ассигнований по муниципальной программе, предусмотренный на 2019 год по сравнению с объемом, утвержденным</w:t>
      </w:r>
      <w:r w:rsidR="00A634DA" w:rsidRPr="00CC4F9A">
        <w:rPr>
          <w:sz w:val="24"/>
          <w:szCs w:val="24"/>
        </w:rPr>
        <w:t xml:space="preserve"> на 2019 год</w:t>
      </w:r>
      <w:r w:rsidRPr="00CC4F9A">
        <w:rPr>
          <w:sz w:val="24"/>
          <w:szCs w:val="24"/>
        </w:rPr>
        <w:t xml:space="preserve">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07.12.2017 № 174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на 2018 год и на плановый период 2019 и 2019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</w:t>
      </w:r>
      <w:r w:rsidR="00A634DA" w:rsidRPr="00CC4F9A">
        <w:rPr>
          <w:sz w:val="24"/>
          <w:szCs w:val="24"/>
        </w:rPr>
        <w:t>увеличился</w:t>
      </w:r>
      <w:r w:rsidRPr="00CC4F9A">
        <w:rPr>
          <w:sz w:val="24"/>
          <w:szCs w:val="24"/>
        </w:rPr>
        <w:t xml:space="preserve"> на 1 984,6 тыс. рублей. </w:t>
      </w:r>
    </w:p>
    <w:p w:rsidR="000D060E" w:rsidRPr="00CC4F9A" w:rsidRDefault="000D060E" w:rsidP="00C206C2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Мероприятия по оценке недвижимости и регулированию отношений по муниципальной собственности запланированы на 2019 год в объеме 3 598,0 тыс. рублей, на 2020 год и 2021 год - 3 570,0 тыс. рублей и 3 595,0 тыс. рублей соответственно.</w:t>
      </w:r>
    </w:p>
    <w:p w:rsidR="00C206C2" w:rsidRPr="00CC4F9A" w:rsidRDefault="00C206C2" w:rsidP="00C206C2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На осуществление мероприятий по землеустройству и землепользованию в части оказания услуг по межеванию земельных участков и постановке их на кадастровый учет расходы на 2019 год запланированы в сумме 2 666,6 тыс. рублей, на 2020 год – 600,0 тыс. рублей и на 2021 год – 760,0 тыс. рублей.</w:t>
      </w:r>
    </w:p>
    <w:p w:rsidR="007812C6" w:rsidRPr="00CC4F9A" w:rsidRDefault="000D060E" w:rsidP="002A4E5B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Расходы на обеспечение деятельности Комитета по управлению муниципальным имуществом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отражены по мероприятию </w:t>
      </w:r>
      <w:r w:rsidR="008242A2" w:rsidRPr="00CC4F9A">
        <w:rPr>
          <w:sz w:val="24"/>
          <w:szCs w:val="24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Обеспечение рационального и эффективного использования имущества и земельных участков, находящихся в муниципальной собственности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="002A4E5B" w:rsidRPr="00CC4F9A">
        <w:rPr>
          <w:rFonts w:eastAsia="Times New Roman"/>
          <w:sz w:val="24"/>
          <w:szCs w:val="24"/>
          <w:lang w:eastAsia="ru-RU"/>
        </w:rPr>
        <w:t>, бюджетные ассигнования</w:t>
      </w:r>
      <w:r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2A4E5B" w:rsidRPr="00CC4F9A">
        <w:rPr>
          <w:rFonts w:eastAsia="Times New Roman"/>
          <w:sz w:val="24"/>
          <w:szCs w:val="24"/>
          <w:lang w:eastAsia="ru-RU"/>
        </w:rPr>
        <w:t xml:space="preserve">на 2019-2021 годы запланированы </w:t>
      </w:r>
      <w:r w:rsidR="002A4E5B" w:rsidRPr="00CC4F9A">
        <w:rPr>
          <w:sz w:val="24"/>
          <w:szCs w:val="24"/>
        </w:rPr>
        <w:t>с учетом повышения в 1,04 раза с 01.01.2018 расходов на оплату труда</w:t>
      </w:r>
      <w:r w:rsidR="0013135A" w:rsidRPr="00CC4F9A">
        <w:rPr>
          <w:sz w:val="24"/>
          <w:szCs w:val="24"/>
        </w:rPr>
        <w:t>.</w:t>
      </w:r>
      <w:r w:rsidR="002A4E5B" w:rsidRPr="00CC4F9A">
        <w:rPr>
          <w:sz w:val="24"/>
          <w:szCs w:val="24"/>
        </w:rPr>
        <w:t xml:space="preserve"> </w:t>
      </w:r>
    </w:p>
    <w:p w:rsidR="00DB61CC" w:rsidRPr="00CC4F9A" w:rsidRDefault="00DB61CC" w:rsidP="00DB61CC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Муниципальная программа </w:t>
      </w:r>
      <w:r w:rsidR="008242A2" w:rsidRPr="00CC4F9A">
        <w:rPr>
          <w:b/>
          <w:sz w:val="24"/>
          <w:szCs w:val="24"/>
        </w:rPr>
        <w:t>«</w:t>
      </w:r>
      <w:r w:rsidRPr="00CC4F9A">
        <w:rPr>
          <w:b/>
          <w:sz w:val="24"/>
          <w:szCs w:val="24"/>
        </w:rPr>
        <w:t xml:space="preserve">Формирование современной городской среды </w:t>
      </w:r>
    </w:p>
    <w:p w:rsidR="00DB61CC" w:rsidRPr="00CC4F9A" w:rsidRDefault="007812C6" w:rsidP="00DB61CC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 xml:space="preserve">в </w:t>
      </w:r>
      <w:r w:rsidR="00DB61CC" w:rsidRPr="00CC4F9A">
        <w:rPr>
          <w:b/>
          <w:sz w:val="24"/>
          <w:szCs w:val="24"/>
        </w:rPr>
        <w:t xml:space="preserve">муниципальном образовании </w:t>
      </w:r>
      <w:r w:rsidR="008242A2" w:rsidRPr="00CC4F9A">
        <w:rPr>
          <w:b/>
          <w:sz w:val="24"/>
          <w:szCs w:val="24"/>
        </w:rPr>
        <w:t>«</w:t>
      </w:r>
      <w:r w:rsidR="00DB61CC" w:rsidRPr="00CC4F9A">
        <w:rPr>
          <w:b/>
          <w:sz w:val="24"/>
          <w:szCs w:val="24"/>
        </w:rPr>
        <w:t>Городской округ Ногликский</w:t>
      </w:r>
      <w:r w:rsidR="008242A2" w:rsidRPr="00CC4F9A">
        <w:rPr>
          <w:b/>
          <w:sz w:val="24"/>
          <w:szCs w:val="24"/>
        </w:rPr>
        <w:t>»</w:t>
      </w:r>
      <w:r w:rsidR="00DB61CC" w:rsidRPr="00CC4F9A">
        <w:rPr>
          <w:b/>
          <w:sz w:val="24"/>
          <w:szCs w:val="24"/>
        </w:rPr>
        <w:t xml:space="preserve"> </w:t>
      </w:r>
    </w:p>
    <w:p w:rsidR="00DB61CC" w:rsidRPr="00CC4F9A" w:rsidRDefault="00DB61CC" w:rsidP="00DB61CC">
      <w:pPr>
        <w:pStyle w:val="a4"/>
        <w:spacing w:after="0" w:line="259" w:lineRule="auto"/>
        <w:ind w:left="0" w:firstLine="567"/>
        <w:jc w:val="center"/>
        <w:rPr>
          <w:b/>
          <w:sz w:val="24"/>
          <w:szCs w:val="24"/>
        </w:rPr>
      </w:pPr>
    </w:p>
    <w:p w:rsidR="00DB61CC" w:rsidRPr="00CC4F9A" w:rsidRDefault="00DB61CC" w:rsidP="00DB61CC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На реализацию муниципальной программы в планируемом бюджете предусмотрены ассиг</w:t>
      </w:r>
      <w:r w:rsidR="007812C6" w:rsidRPr="00CC4F9A">
        <w:rPr>
          <w:sz w:val="24"/>
          <w:szCs w:val="24"/>
        </w:rPr>
        <w:t xml:space="preserve">нования в объемах: на 2019 год </w:t>
      </w:r>
      <w:r w:rsidRPr="00CC4F9A">
        <w:rPr>
          <w:sz w:val="24"/>
          <w:szCs w:val="24"/>
        </w:rPr>
        <w:t>19 255,6 тыс. рублей, на 2020 год 15 650,8 ты</w:t>
      </w:r>
      <w:r w:rsidR="0013135A" w:rsidRPr="00CC4F9A">
        <w:rPr>
          <w:sz w:val="24"/>
          <w:szCs w:val="24"/>
        </w:rPr>
        <w:t>с. рублей</w:t>
      </w:r>
      <w:r w:rsidRPr="00CC4F9A">
        <w:rPr>
          <w:sz w:val="24"/>
          <w:szCs w:val="24"/>
        </w:rPr>
        <w:t xml:space="preserve"> и на 2021 год – 929,6 тыс. рублей. </w:t>
      </w:r>
    </w:p>
    <w:p w:rsidR="00DB61CC" w:rsidRPr="00CC4F9A" w:rsidRDefault="00DB61CC" w:rsidP="00DB61CC">
      <w:pPr>
        <w:spacing w:after="0" w:line="259" w:lineRule="auto"/>
        <w:jc w:val="center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                                                                                              </w:t>
      </w:r>
      <w:r w:rsidR="007812C6" w:rsidRPr="00CC4F9A">
        <w:rPr>
          <w:sz w:val="24"/>
          <w:szCs w:val="24"/>
        </w:rPr>
        <w:t xml:space="preserve">                         </w:t>
      </w:r>
      <w:r w:rsidRPr="00CC4F9A">
        <w:rPr>
          <w:sz w:val="24"/>
          <w:szCs w:val="24"/>
        </w:rPr>
        <w:t xml:space="preserve">Таблица № </w:t>
      </w:r>
      <w:r w:rsidR="008B2589" w:rsidRPr="00CC4F9A">
        <w:rPr>
          <w:sz w:val="24"/>
          <w:szCs w:val="24"/>
        </w:rPr>
        <w:t>18</w:t>
      </w:r>
    </w:p>
    <w:tbl>
      <w:tblPr>
        <w:tblW w:w="94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0"/>
        <w:gridCol w:w="3136"/>
        <w:gridCol w:w="1417"/>
        <w:gridCol w:w="993"/>
        <w:gridCol w:w="1134"/>
        <w:gridCol w:w="1024"/>
        <w:gridCol w:w="964"/>
        <w:gridCol w:w="274"/>
      </w:tblGrid>
      <w:tr w:rsidR="00CC4F9A" w:rsidRPr="00CC4F9A" w:rsidTr="008B2589">
        <w:trPr>
          <w:trHeight w:val="288"/>
        </w:trPr>
        <w:tc>
          <w:tcPr>
            <w:tcW w:w="550" w:type="dxa"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DB61CC" w:rsidRPr="00CC4F9A" w:rsidRDefault="007812C6" w:rsidP="007812C6">
            <w:pPr>
              <w:spacing w:after="0" w:line="259" w:lineRule="auto"/>
              <w:ind w:right="-250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  <w:r w:rsidR="00FF4A2D"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="00DB61CC"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8B2589">
        <w:trPr>
          <w:gridAfter w:val="1"/>
          <w:wAfter w:w="274" w:type="dxa"/>
          <w:trHeight w:val="312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редакции решения Собрания от 12.07.2018 № 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Отклоне-ние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     гр. (4 - 3)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8B2589">
        <w:trPr>
          <w:gridAfter w:val="1"/>
          <w:wAfter w:w="274" w:type="dxa"/>
          <w:trHeight w:val="31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8B2589">
        <w:trPr>
          <w:gridAfter w:val="1"/>
          <w:wAfter w:w="274" w:type="dxa"/>
          <w:trHeight w:val="18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1CC" w:rsidRPr="00CC4F9A" w:rsidRDefault="00DB61CC" w:rsidP="007812C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sz w:val="22"/>
                <w:szCs w:val="22"/>
              </w:rPr>
              <w:t xml:space="preserve">Муниципальная программа </w:t>
            </w:r>
            <w:r w:rsidR="008242A2" w:rsidRPr="00CC4F9A">
              <w:rPr>
                <w:sz w:val="22"/>
                <w:szCs w:val="22"/>
              </w:rPr>
              <w:t>«</w:t>
            </w:r>
            <w:r w:rsidRPr="00CC4F9A">
              <w:rPr>
                <w:sz w:val="22"/>
                <w:szCs w:val="22"/>
              </w:rPr>
              <w:t>Формирование со</w:t>
            </w:r>
            <w:r w:rsidR="00A634DA" w:rsidRPr="00CC4F9A">
              <w:rPr>
                <w:sz w:val="22"/>
                <w:szCs w:val="22"/>
              </w:rPr>
              <w:t xml:space="preserve">временной городской среды в </w:t>
            </w:r>
            <w:r w:rsidRPr="00CC4F9A">
              <w:rPr>
                <w:sz w:val="22"/>
                <w:szCs w:val="22"/>
              </w:rPr>
              <w:t>муниципальном образован</w:t>
            </w:r>
            <w:r w:rsidR="007812C6" w:rsidRPr="00CC4F9A">
              <w:rPr>
                <w:sz w:val="22"/>
                <w:szCs w:val="22"/>
              </w:rPr>
              <w:t xml:space="preserve">ии </w:t>
            </w:r>
            <w:r w:rsidR="008242A2" w:rsidRPr="00CC4F9A">
              <w:rPr>
                <w:sz w:val="22"/>
                <w:szCs w:val="22"/>
              </w:rPr>
              <w:t>«</w:t>
            </w:r>
            <w:r w:rsidR="007812C6" w:rsidRPr="00CC4F9A">
              <w:rPr>
                <w:sz w:val="22"/>
                <w:szCs w:val="22"/>
              </w:rPr>
              <w:t>Городской округ Ногликский</w:t>
            </w:r>
            <w:r w:rsidR="008242A2" w:rsidRPr="00CC4F9A">
              <w:rPr>
                <w:sz w:val="22"/>
                <w:szCs w:val="22"/>
              </w:rPr>
              <w:t>»</w:t>
            </w:r>
            <w:r w:rsidRPr="00CC4F9A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19 255,6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+19 255,6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15 650,8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929,6</w:t>
            </w:r>
          </w:p>
        </w:tc>
      </w:tr>
      <w:tr w:rsidR="00CC4F9A" w:rsidRPr="00CC4F9A" w:rsidTr="008B2589">
        <w:trPr>
          <w:gridAfter w:val="1"/>
          <w:wAfter w:w="274" w:type="dxa"/>
          <w:trHeight w:val="69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Капитальный ремонт дворовых территорий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19 000,0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+19 000,0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15 650,8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929,6</w:t>
            </w:r>
          </w:p>
        </w:tc>
      </w:tr>
      <w:tr w:rsidR="00CC4F9A" w:rsidRPr="00CC4F9A" w:rsidTr="008B2589">
        <w:trPr>
          <w:gridAfter w:val="1"/>
          <w:wAfter w:w="274" w:type="dxa"/>
          <w:trHeight w:val="55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1CC" w:rsidRPr="00CC4F9A" w:rsidRDefault="00DB61CC" w:rsidP="00976B52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2. 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61CC" w:rsidRPr="00CC4F9A" w:rsidRDefault="00DB61CC" w:rsidP="00976B52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+255,6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61CC" w:rsidRPr="00CC4F9A" w:rsidRDefault="00DB61CC" w:rsidP="00976B52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:rsidR="00DB61CC" w:rsidRPr="00CC4F9A" w:rsidRDefault="00DB61CC" w:rsidP="00DB61CC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:rsidR="00DB61CC" w:rsidRPr="00CC4F9A" w:rsidRDefault="00DB61CC" w:rsidP="00DB61CC">
      <w:pPr>
        <w:spacing w:after="0" w:line="259" w:lineRule="auto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           Данная программа предлагается к финансированию начиная с 2018 года, ранее мероп</w:t>
      </w:r>
      <w:r w:rsidR="00A634DA" w:rsidRPr="00CC4F9A">
        <w:rPr>
          <w:sz w:val="24"/>
          <w:szCs w:val="24"/>
        </w:rPr>
        <w:t xml:space="preserve">риятия осуществлялись в рамках </w:t>
      </w:r>
      <w:r w:rsidRPr="00CC4F9A">
        <w:rPr>
          <w:sz w:val="24"/>
          <w:szCs w:val="24"/>
        </w:rPr>
        <w:t xml:space="preserve">муниципальной программы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Развитие инфраструктуры и благоустройство населенных пунктов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>.  В программу включены расходы за счет средс</w:t>
      </w:r>
      <w:r w:rsidR="0013135A" w:rsidRPr="00CC4F9A">
        <w:rPr>
          <w:sz w:val="24"/>
          <w:szCs w:val="24"/>
        </w:rPr>
        <w:t>тв местного бюджета</w:t>
      </w:r>
      <w:r w:rsidRPr="00CC4F9A">
        <w:rPr>
          <w:sz w:val="24"/>
          <w:szCs w:val="24"/>
        </w:rPr>
        <w:t xml:space="preserve">: </w:t>
      </w:r>
    </w:p>
    <w:p w:rsidR="00DB61CC" w:rsidRPr="00CC4F9A" w:rsidRDefault="00A634DA" w:rsidP="00DB61CC">
      <w:pPr>
        <w:spacing w:after="0" w:line="259" w:lineRule="auto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 на капитальный ремонт </w:t>
      </w:r>
      <w:r w:rsidR="00DB61CC" w:rsidRPr="00CC4F9A">
        <w:rPr>
          <w:sz w:val="24"/>
          <w:szCs w:val="24"/>
        </w:rPr>
        <w:t>дворовых территорий многоквартирных</w:t>
      </w:r>
      <w:r w:rsidR="0013135A" w:rsidRPr="00CC4F9A">
        <w:rPr>
          <w:sz w:val="24"/>
          <w:szCs w:val="24"/>
        </w:rPr>
        <w:t xml:space="preserve"> домов с объемом финансирования</w:t>
      </w:r>
      <w:r w:rsidR="00DB61CC" w:rsidRPr="00CC4F9A">
        <w:rPr>
          <w:sz w:val="24"/>
          <w:szCs w:val="24"/>
        </w:rPr>
        <w:t xml:space="preserve"> 19 000,0 тыс. рублей, 15 650,8 тыс. рублей и 929,6 тыс. рублей соответственно по годам (в 2019 году продолжатся работы по капитальному ремонту дворовых территорий, расположенных по адресам: ул. Депутатская, дом № 4, дом № 6, ул. 15 Мая, дом № 2, </w:t>
      </w:r>
      <w:r w:rsidR="00AD5E0A" w:rsidRPr="00CC4F9A">
        <w:rPr>
          <w:sz w:val="24"/>
          <w:szCs w:val="24"/>
        </w:rPr>
        <w:t>планируется уложить</w:t>
      </w:r>
      <w:r w:rsidR="00DB61CC" w:rsidRPr="00CC4F9A">
        <w:rPr>
          <w:sz w:val="24"/>
          <w:szCs w:val="24"/>
        </w:rPr>
        <w:t xml:space="preserve"> 9 650,0 кв. м. второго слоя асфальта);</w:t>
      </w:r>
    </w:p>
    <w:p w:rsidR="00DB61CC" w:rsidRPr="00CC4F9A" w:rsidRDefault="007812C6" w:rsidP="00A634DA">
      <w:pPr>
        <w:spacing w:after="0" w:line="259" w:lineRule="auto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- в преддверии празднования 90–</w:t>
      </w:r>
      <w:proofErr w:type="spellStart"/>
      <w:r w:rsidR="00DB61CC" w:rsidRPr="00CC4F9A">
        <w:rPr>
          <w:sz w:val="24"/>
          <w:szCs w:val="24"/>
        </w:rPr>
        <w:t>летия</w:t>
      </w:r>
      <w:proofErr w:type="spellEnd"/>
      <w:r w:rsidR="00DB61CC" w:rsidRPr="00CC4F9A">
        <w:rPr>
          <w:sz w:val="24"/>
          <w:szCs w:val="24"/>
        </w:rPr>
        <w:t xml:space="preserve"> муниципального образования </w:t>
      </w:r>
      <w:r w:rsidR="008242A2" w:rsidRPr="00CC4F9A">
        <w:rPr>
          <w:sz w:val="24"/>
          <w:szCs w:val="24"/>
        </w:rPr>
        <w:t>«</w:t>
      </w:r>
      <w:r w:rsidR="00DB61CC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DB61CC" w:rsidRPr="00CC4F9A">
        <w:rPr>
          <w:sz w:val="24"/>
          <w:szCs w:val="24"/>
        </w:rPr>
        <w:t xml:space="preserve"> в рамках мероприятий по благоустройству общественных территорий на 2019 год в сумме 255,6 тыс. рублей предусмотрены расходы по объекту </w:t>
      </w:r>
      <w:r w:rsidR="008242A2" w:rsidRPr="00CC4F9A">
        <w:rPr>
          <w:sz w:val="24"/>
          <w:szCs w:val="24"/>
        </w:rPr>
        <w:t>«</w:t>
      </w:r>
      <w:r w:rsidR="00DB61CC" w:rsidRPr="00CC4F9A">
        <w:rPr>
          <w:sz w:val="24"/>
          <w:szCs w:val="24"/>
        </w:rPr>
        <w:t>Обустройство южного въезда в пгт. Ноглики</w:t>
      </w:r>
      <w:r w:rsidR="008242A2" w:rsidRPr="00CC4F9A">
        <w:rPr>
          <w:sz w:val="24"/>
          <w:szCs w:val="24"/>
        </w:rPr>
        <w:t>»</w:t>
      </w:r>
      <w:r w:rsidR="00DB61CC" w:rsidRPr="00CC4F9A">
        <w:rPr>
          <w:sz w:val="24"/>
          <w:szCs w:val="24"/>
        </w:rPr>
        <w:t xml:space="preserve"> в целях обеспечения </w:t>
      </w:r>
      <w:proofErr w:type="spellStart"/>
      <w:r w:rsidR="00DB61CC" w:rsidRPr="00CC4F9A">
        <w:rPr>
          <w:sz w:val="24"/>
          <w:szCs w:val="24"/>
        </w:rPr>
        <w:t>софинансирования</w:t>
      </w:r>
      <w:proofErr w:type="spellEnd"/>
      <w:r w:rsidR="00DB61CC" w:rsidRPr="00CC4F9A">
        <w:rPr>
          <w:sz w:val="24"/>
          <w:szCs w:val="24"/>
        </w:rPr>
        <w:t xml:space="preserve"> субсидии, планируемой к </w:t>
      </w:r>
      <w:r w:rsidR="004D3BA9" w:rsidRPr="00CC4F9A">
        <w:rPr>
          <w:sz w:val="24"/>
          <w:szCs w:val="24"/>
        </w:rPr>
        <w:t>предоставлению из областного бюджета</w:t>
      </w:r>
      <w:r w:rsidR="00DB61CC" w:rsidRPr="00CC4F9A">
        <w:rPr>
          <w:sz w:val="24"/>
          <w:szCs w:val="24"/>
        </w:rPr>
        <w:t xml:space="preserve"> в течение года</w:t>
      </w:r>
      <w:r w:rsidR="004D3BA9" w:rsidRPr="00CC4F9A">
        <w:rPr>
          <w:sz w:val="24"/>
          <w:szCs w:val="24"/>
        </w:rPr>
        <w:t>.</w:t>
      </w:r>
      <w:r w:rsidR="00DB61CC" w:rsidRPr="00CC4F9A">
        <w:rPr>
          <w:sz w:val="24"/>
          <w:szCs w:val="24"/>
        </w:rPr>
        <w:t xml:space="preserve"> </w:t>
      </w:r>
    </w:p>
    <w:p w:rsidR="002A4E5B" w:rsidRPr="00CC4F9A" w:rsidRDefault="002A4E5B" w:rsidP="001317B9">
      <w:pPr>
        <w:spacing w:after="0" w:line="259" w:lineRule="auto"/>
        <w:ind w:right="21" w:firstLine="567"/>
        <w:jc w:val="center"/>
        <w:rPr>
          <w:b/>
          <w:sz w:val="24"/>
          <w:szCs w:val="24"/>
        </w:rPr>
      </w:pPr>
    </w:p>
    <w:p w:rsidR="001F0839" w:rsidRPr="00CC4F9A" w:rsidRDefault="001F0839" w:rsidP="001317B9">
      <w:pPr>
        <w:spacing w:after="0" w:line="259" w:lineRule="auto"/>
        <w:ind w:right="21" w:firstLine="567"/>
        <w:jc w:val="center"/>
        <w:rPr>
          <w:b/>
          <w:sz w:val="24"/>
          <w:szCs w:val="24"/>
        </w:rPr>
      </w:pPr>
      <w:r w:rsidRPr="00CC4F9A">
        <w:rPr>
          <w:b/>
          <w:sz w:val="24"/>
          <w:szCs w:val="24"/>
        </w:rPr>
        <w:t>Внепрограммные направления расходов</w:t>
      </w:r>
    </w:p>
    <w:p w:rsidR="001F0839" w:rsidRPr="00CC4F9A" w:rsidRDefault="001F0839" w:rsidP="001317B9">
      <w:pPr>
        <w:spacing w:after="0" w:line="259" w:lineRule="auto"/>
        <w:ind w:right="21" w:firstLine="567"/>
        <w:jc w:val="center"/>
        <w:rPr>
          <w:b/>
          <w:sz w:val="24"/>
          <w:szCs w:val="24"/>
        </w:rPr>
      </w:pPr>
    </w:p>
    <w:p w:rsidR="00C13B81" w:rsidRPr="00CC4F9A" w:rsidRDefault="001F0839" w:rsidP="001317B9">
      <w:pPr>
        <w:spacing w:after="0" w:line="259" w:lineRule="auto"/>
        <w:ind w:right="21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Объем внепрограммных направлений расходов местного бюджета составит в 201</w:t>
      </w:r>
      <w:r w:rsidR="00770370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году</w:t>
      </w:r>
      <w:r w:rsidR="00A40855" w:rsidRPr="00CC4F9A">
        <w:rPr>
          <w:sz w:val="24"/>
          <w:szCs w:val="24"/>
        </w:rPr>
        <w:t xml:space="preserve"> </w:t>
      </w:r>
      <w:r w:rsidR="00C13B81" w:rsidRPr="00CC4F9A">
        <w:rPr>
          <w:sz w:val="24"/>
          <w:szCs w:val="24"/>
        </w:rPr>
        <w:t>- 13</w:t>
      </w:r>
      <w:r w:rsidR="00770370" w:rsidRPr="00CC4F9A">
        <w:rPr>
          <w:sz w:val="24"/>
          <w:szCs w:val="24"/>
        </w:rPr>
        <w:t>8</w:t>
      </w:r>
      <w:r w:rsidR="00DE18D0" w:rsidRPr="00CC4F9A">
        <w:rPr>
          <w:sz w:val="24"/>
          <w:szCs w:val="24"/>
        </w:rPr>
        <w:t> 301,1</w:t>
      </w:r>
      <w:r w:rsidRPr="00CC4F9A">
        <w:rPr>
          <w:sz w:val="24"/>
          <w:szCs w:val="24"/>
        </w:rPr>
        <w:t xml:space="preserve"> тыс. рублей, в 20</w:t>
      </w:r>
      <w:r w:rsidR="00DE18D0" w:rsidRPr="00CC4F9A">
        <w:rPr>
          <w:sz w:val="24"/>
          <w:szCs w:val="24"/>
        </w:rPr>
        <w:t>20</w:t>
      </w:r>
      <w:r w:rsidRPr="00CC4F9A">
        <w:rPr>
          <w:sz w:val="24"/>
          <w:szCs w:val="24"/>
        </w:rPr>
        <w:t xml:space="preserve"> году – </w:t>
      </w:r>
      <w:r w:rsidR="00DE18D0" w:rsidRPr="00CC4F9A">
        <w:rPr>
          <w:sz w:val="24"/>
          <w:szCs w:val="24"/>
        </w:rPr>
        <w:t>136 251,5</w:t>
      </w:r>
      <w:r w:rsidR="00C13B81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>тыс. рублей и 202</w:t>
      </w:r>
      <w:r w:rsidR="00DE18D0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году – </w:t>
      </w:r>
      <w:r w:rsidR="00DE18D0" w:rsidRPr="00CC4F9A">
        <w:rPr>
          <w:sz w:val="24"/>
          <w:szCs w:val="24"/>
        </w:rPr>
        <w:t>136</w:t>
      </w:r>
      <w:r w:rsidR="009946C9" w:rsidRPr="00CC4F9A">
        <w:rPr>
          <w:sz w:val="24"/>
          <w:szCs w:val="24"/>
        </w:rPr>
        <w:t> </w:t>
      </w:r>
      <w:r w:rsidR="00DE18D0" w:rsidRPr="00CC4F9A">
        <w:rPr>
          <w:sz w:val="24"/>
          <w:szCs w:val="24"/>
        </w:rPr>
        <w:t>417</w:t>
      </w:r>
      <w:r w:rsidR="009946C9" w:rsidRPr="00CC4F9A">
        <w:rPr>
          <w:sz w:val="24"/>
          <w:szCs w:val="24"/>
        </w:rPr>
        <w:t>,0</w:t>
      </w:r>
      <w:r w:rsidR="00C13B81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тыс. рублей. </w:t>
      </w:r>
    </w:p>
    <w:p w:rsidR="00C13B81" w:rsidRPr="00CC4F9A" w:rsidRDefault="008F5307" w:rsidP="0041025F">
      <w:pPr>
        <w:spacing w:after="0" w:line="259" w:lineRule="auto"/>
        <w:jc w:val="right"/>
        <w:rPr>
          <w:sz w:val="24"/>
          <w:szCs w:val="24"/>
        </w:rPr>
      </w:pPr>
      <w:r w:rsidRPr="00CC4F9A">
        <w:rPr>
          <w:sz w:val="24"/>
          <w:szCs w:val="24"/>
        </w:rPr>
        <w:t xml:space="preserve">  </w:t>
      </w:r>
      <w:r w:rsidR="00C13B81" w:rsidRPr="00CC4F9A">
        <w:rPr>
          <w:sz w:val="24"/>
          <w:szCs w:val="24"/>
        </w:rPr>
        <w:t>Таблица №</w:t>
      </w:r>
      <w:r w:rsidRPr="00CC4F9A">
        <w:rPr>
          <w:sz w:val="24"/>
          <w:szCs w:val="24"/>
        </w:rPr>
        <w:t xml:space="preserve"> </w:t>
      </w:r>
      <w:r w:rsidR="008827E7" w:rsidRPr="00CC4F9A">
        <w:rPr>
          <w:sz w:val="24"/>
          <w:szCs w:val="24"/>
        </w:rPr>
        <w:t>1</w:t>
      </w:r>
      <w:r w:rsidR="008B2589" w:rsidRPr="00CC4F9A">
        <w:rPr>
          <w:sz w:val="24"/>
          <w:szCs w:val="24"/>
        </w:rPr>
        <w:t>9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83"/>
        <w:gridCol w:w="1135"/>
        <w:gridCol w:w="142"/>
        <w:gridCol w:w="992"/>
        <w:gridCol w:w="1276"/>
        <w:gridCol w:w="1134"/>
        <w:gridCol w:w="1134"/>
      </w:tblGrid>
      <w:tr w:rsidR="00CC4F9A" w:rsidRPr="00CC4F9A" w:rsidTr="008F5307">
        <w:trPr>
          <w:trHeight w:val="288"/>
        </w:trPr>
        <w:tc>
          <w:tcPr>
            <w:tcW w:w="567" w:type="dxa"/>
          </w:tcPr>
          <w:p w:rsidR="00C13B81" w:rsidRPr="00CC4F9A" w:rsidRDefault="00C13B81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  <w:noWrap/>
            <w:vAlign w:val="bottom"/>
            <w:hideMark/>
          </w:tcPr>
          <w:p w:rsidR="00C13B81" w:rsidRPr="00CC4F9A" w:rsidRDefault="00C13B81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bottom"/>
            <w:hideMark/>
          </w:tcPr>
          <w:p w:rsidR="00C13B81" w:rsidRPr="00CC4F9A" w:rsidRDefault="00C13B81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3B81" w:rsidRPr="00CC4F9A" w:rsidRDefault="00C13B81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3B81" w:rsidRPr="00CC4F9A" w:rsidRDefault="00C13B81" w:rsidP="00353606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4E5B" w:rsidRPr="00CC4F9A" w:rsidRDefault="008F5307" w:rsidP="00AD5E0A">
            <w:pPr>
              <w:spacing w:after="0" w:line="259" w:lineRule="auto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C4F9A">
              <w:rPr>
                <w:rFonts w:eastAsia="Times New Roman"/>
                <w:sz w:val="24"/>
                <w:szCs w:val="24"/>
                <w:lang w:eastAsia="ru-RU"/>
              </w:rPr>
              <w:t xml:space="preserve">         </w:t>
            </w:r>
            <w:r w:rsidR="00C13B81" w:rsidRPr="00CC4F9A">
              <w:rPr>
                <w:rFonts w:eastAsia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C4F9A" w:rsidRPr="00CC4F9A" w:rsidTr="002A4E5B">
        <w:trPr>
          <w:trHeight w:val="3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2A4E5B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2018 год согласно решению о бюджете на 2018-2020 годы в ред. решения Собрания от 12.07.2018 № 201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Отклоне-ние</w:t>
            </w:r>
            <w:proofErr w:type="spellEnd"/>
            <w:proofErr w:type="gramEnd"/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 гр. (3 - 2)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Проект 2021 год</w:t>
            </w:r>
          </w:p>
        </w:tc>
      </w:tr>
      <w:tr w:rsidR="00CC4F9A" w:rsidRPr="00CC4F9A" w:rsidTr="00BE6D84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CC4F9A" w:rsidRPr="00CC4F9A" w:rsidTr="00BE6D84">
        <w:trPr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Внепрограммные направления расходов,</w:t>
            </w:r>
          </w:p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134 128,7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138 301,1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+4 172,4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136 251,5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136 417,0</w:t>
            </w:r>
          </w:p>
        </w:tc>
      </w:tr>
      <w:tr w:rsidR="00CC4F9A" w:rsidRPr="00CC4F9A" w:rsidTr="00BE6D84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114 664,9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116 713,1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+2 048,2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117 280,5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117 627,3</w:t>
            </w:r>
          </w:p>
        </w:tc>
      </w:tr>
      <w:tr w:rsidR="00CC4F9A" w:rsidRPr="00CC4F9A" w:rsidTr="00BE6D84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1 903,1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2 153,9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 xml:space="preserve">+250,8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2 339,1</w:t>
            </w:r>
          </w:p>
        </w:tc>
      </w:tr>
      <w:tr w:rsidR="00CC4F9A" w:rsidRPr="00CC4F9A" w:rsidTr="00BE6D8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17 075,3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18 922,3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+1 847,0</w:t>
            </w:r>
          </w:p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16 175,5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15 938,8</w:t>
            </w:r>
          </w:p>
        </w:tc>
      </w:tr>
      <w:tr w:rsidR="00CC4F9A" w:rsidRPr="00CC4F9A" w:rsidTr="00BE6D84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4E5B" w:rsidRPr="00CC4F9A" w:rsidRDefault="002A4E5B" w:rsidP="00BE6D84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Прочие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485,4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+26,4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4E5B" w:rsidRPr="00CC4F9A" w:rsidRDefault="002A4E5B" w:rsidP="00BE6D8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C4F9A">
              <w:rPr>
                <w:rFonts w:eastAsia="Times New Roman"/>
                <w:sz w:val="22"/>
                <w:szCs w:val="22"/>
                <w:lang w:eastAsia="ru-RU"/>
              </w:rPr>
              <w:t>511,8</w:t>
            </w:r>
          </w:p>
        </w:tc>
      </w:tr>
    </w:tbl>
    <w:p w:rsidR="0041025F" w:rsidRPr="00CC4F9A" w:rsidRDefault="0041025F" w:rsidP="0067189C">
      <w:pPr>
        <w:pStyle w:val="a4"/>
        <w:spacing w:after="0" w:line="259" w:lineRule="auto"/>
        <w:ind w:left="0" w:firstLine="567"/>
        <w:jc w:val="both"/>
        <w:rPr>
          <w:sz w:val="24"/>
          <w:szCs w:val="24"/>
          <w:highlight w:val="yellow"/>
        </w:rPr>
      </w:pPr>
    </w:p>
    <w:p w:rsidR="00B36DDB" w:rsidRPr="00CC4F9A" w:rsidRDefault="0067189C" w:rsidP="00B36DDB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Объем бюджетных ассигнований по </w:t>
      </w:r>
      <w:r w:rsidR="00883C11" w:rsidRPr="00CC4F9A">
        <w:rPr>
          <w:sz w:val="24"/>
          <w:szCs w:val="24"/>
        </w:rPr>
        <w:t>внепрограммным направлениям расходов</w:t>
      </w:r>
      <w:r w:rsidRPr="00CC4F9A">
        <w:rPr>
          <w:sz w:val="24"/>
          <w:szCs w:val="24"/>
        </w:rPr>
        <w:t>, предусмотренный на 201</w:t>
      </w:r>
      <w:r w:rsidR="00883C11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</w:t>
      </w:r>
      <w:r w:rsidR="002360C0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по сравнению с объемом, утвержденным </w:t>
      </w:r>
      <w:r w:rsidR="00A634DA" w:rsidRPr="00CC4F9A">
        <w:rPr>
          <w:sz w:val="24"/>
          <w:szCs w:val="24"/>
        </w:rPr>
        <w:t xml:space="preserve">на 2019 год </w:t>
      </w:r>
      <w:r w:rsidRPr="00CC4F9A">
        <w:rPr>
          <w:sz w:val="24"/>
          <w:szCs w:val="24"/>
        </w:rPr>
        <w:t xml:space="preserve">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</w:t>
      </w:r>
      <w:r w:rsidR="00883C11" w:rsidRPr="00CC4F9A">
        <w:rPr>
          <w:sz w:val="24"/>
          <w:szCs w:val="24"/>
        </w:rPr>
        <w:t xml:space="preserve">07.12.2017 № 174 </w:t>
      </w:r>
      <w:r w:rsidR="008242A2" w:rsidRPr="00CC4F9A">
        <w:rPr>
          <w:sz w:val="24"/>
          <w:szCs w:val="24"/>
        </w:rPr>
        <w:t>«</w:t>
      </w:r>
      <w:r w:rsidR="00883C11" w:rsidRPr="00CC4F9A">
        <w:rPr>
          <w:sz w:val="24"/>
          <w:szCs w:val="24"/>
        </w:rPr>
        <w:t xml:space="preserve">О бюджете муниципального образования </w:t>
      </w:r>
      <w:r w:rsidR="008242A2" w:rsidRPr="00CC4F9A">
        <w:rPr>
          <w:sz w:val="24"/>
          <w:szCs w:val="24"/>
        </w:rPr>
        <w:t>«</w:t>
      </w:r>
      <w:r w:rsidR="00883C11"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883C11" w:rsidRPr="00CC4F9A">
        <w:rPr>
          <w:sz w:val="24"/>
          <w:szCs w:val="24"/>
        </w:rPr>
        <w:t xml:space="preserve"> на 2018 год и на плановый период 2019 и 2019 годов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, </w:t>
      </w:r>
      <w:r w:rsidR="009946C9" w:rsidRPr="00CC4F9A">
        <w:rPr>
          <w:sz w:val="24"/>
          <w:szCs w:val="24"/>
        </w:rPr>
        <w:t xml:space="preserve">увеличен на </w:t>
      </w:r>
      <w:r w:rsidRPr="00CC4F9A">
        <w:rPr>
          <w:sz w:val="24"/>
          <w:szCs w:val="24"/>
        </w:rPr>
        <w:t>11 0</w:t>
      </w:r>
      <w:r w:rsidR="009946C9" w:rsidRPr="00CC4F9A">
        <w:rPr>
          <w:sz w:val="24"/>
          <w:szCs w:val="24"/>
        </w:rPr>
        <w:t>40</w:t>
      </w:r>
      <w:r w:rsidRPr="00CC4F9A">
        <w:rPr>
          <w:sz w:val="24"/>
          <w:szCs w:val="24"/>
        </w:rPr>
        <w:t>,</w:t>
      </w:r>
      <w:r w:rsidR="009946C9" w:rsidRPr="00CC4F9A">
        <w:rPr>
          <w:sz w:val="24"/>
          <w:szCs w:val="24"/>
        </w:rPr>
        <w:t>4</w:t>
      </w:r>
      <w:r w:rsidRPr="00CC4F9A">
        <w:rPr>
          <w:sz w:val="24"/>
          <w:szCs w:val="24"/>
        </w:rPr>
        <w:t xml:space="preserve"> тыс. рублей. </w:t>
      </w:r>
      <w:r w:rsidR="00B36DDB" w:rsidRPr="00CC4F9A">
        <w:rPr>
          <w:sz w:val="24"/>
          <w:szCs w:val="24"/>
        </w:rPr>
        <w:t>Увеличение</w:t>
      </w:r>
      <w:r w:rsidRPr="00CC4F9A">
        <w:rPr>
          <w:sz w:val="24"/>
          <w:szCs w:val="24"/>
        </w:rPr>
        <w:t xml:space="preserve"> бюджетных ассигнований </w:t>
      </w:r>
      <w:r w:rsidR="00B36DDB" w:rsidRPr="00CC4F9A">
        <w:rPr>
          <w:sz w:val="24"/>
          <w:szCs w:val="24"/>
        </w:rPr>
        <w:t xml:space="preserve">обусловлено уточнением расходов на обеспечение функций органов местного самоуправления (в связи с увеличением в 1,04 раза с 01.01.2018 расходов на оплату труда и увеличением расходов по отдельным мероприятиям в области социальной политики. </w:t>
      </w:r>
    </w:p>
    <w:p w:rsidR="001F0839" w:rsidRPr="00CC4F9A" w:rsidRDefault="001F0839" w:rsidP="001317B9">
      <w:pPr>
        <w:spacing w:after="0" w:line="259" w:lineRule="auto"/>
        <w:ind w:right="21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Основную долю в данном разделе бюджета составляют расходы на обеспечение деятельности органов местного самоуправления (за исключением расходов на обеспечение деятельности финансового управления и комитета по управлению муниципальным имуществом). Объем расходов по данному направлению определен в сумме </w:t>
      </w:r>
      <w:r w:rsidR="00B36DDB" w:rsidRPr="00CC4F9A">
        <w:rPr>
          <w:rFonts w:eastAsia="Times New Roman"/>
          <w:sz w:val="22"/>
          <w:szCs w:val="22"/>
          <w:lang w:eastAsia="ru-RU"/>
        </w:rPr>
        <w:t xml:space="preserve">116 713,1 </w:t>
      </w:r>
      <w:r w:rsidRPr="00CC4F9A">
        <w:rPr>
          <w:sz w:val="24"/>
          <w:szCs w:val="24"/>
        </w:rPr>
        <w:t>тыс. рублей на 201</w:t>
      </w:r>
      <w:r w:rsidR="00B36DDB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</w:t>
      </w:r>
      <w:r w:rsidR="00B36DDB" w:rsidRPr="00CC4F9A">
        <w:rPr>
          <w:sz w:val="24"/>
          <w:szCs w:val="24"/>
        </w:rPr>
        <w:t xml:space="preserve">од, </w:t>
      </w:r>
      <w:r w:rsidR="00B36DDB" w:rsidRPr="00CC4F9A">
        <w:rPr>
          <w:rFonts w:eastAsia="Times New Roman"/>
          <w:sz w:val="22"/>
          <w:szCs w:val="22"/>
          <w:lang w:eastAsia="ru-RU"/>
        </w:rPr>
        <w:t>117 280,5</w:t>
      </w:r>
      <w:r w:rsidR="00B36DDB" w:rsidRPr="00CC4F9A">
        <w:rPr>
          <w:sz w:val="24"/>
          <w:szCs w:val="24"/>
        </w:rPr>
        <w:t xml:space="preserve"> тыс. рублей на 2020</w:t>
      </w:r>
      <w:r w:rsidRPr="00CC4F9A">
        <w:rPr>
          <w:sz w:val="24"/>
          <w:szCs w:val="24"/>
        </w:rPr>
        <w:t xml:space="preserve"> год и </w:t>
      </w:r>
      <w:r w:rsidR="00B36DDB" w:rsidRPr="00CC4F9A">
        <w:rPr>
          <w:rFonts w:eastAsia="Times New Roman"/>
          <w:sz w:val="22"/>
          <w:szCs w:val="22"/>
          <w:lang w:eastAsia="ru-RU"/>
        </w:rPr>
        <w:t xml:space="preserve">117 627,3 </w:t>
      </w:r>
      <w:r w:rsidRPr="00CC4F9A">
        <w:rPr>
          <w:sz w:val="24"/>
          <w:szCs w:val="24"/>
        </w:rPr>
        <w:t>тыс. рублей на 202</w:t>
      </w:r>
      <w:r w:rsidR="00B36DDB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год. </w:t>
      </w:r>
      <w:r w:rsidR="004124AF">
        <w:rPr>
          <w:sz w:val="24"/>
          <w:szCs w:val="24"/>
        </w:rPr>
        <w:t>Расходы на обеспечение деятельности администрации муниципального образования увеличены по годам на 250,0 тыс. рублей</w:t>
      </w:r>
      <w:r w:rsidR="00AF62E4">
        <w:rPr>
          <w:sz w:val="24"/>
          <w:szCs w:val="24"/>
        </w:rPr>
        <w:t xml:space="preserve"> в 2019 году, 259,5 тыс. рублей в 2020 году и на 269,9 тыс. рублей в 2021 году в связи с передачей данных </w:t>
      </w:r>
      <w:r w:rsidR="0031555A">
        <w:rPr>
          <w:sz w:val="24"/>
          <w:szCs w:val="24"/>
        </w:rPr>
        <w:t>средств муниципальным казенным учреждением</w:t>
      </w:r>
      <w:r w:rsidR="00AF62E4">
        <w:rPr>
          <w:sz w:val="24"/>
          <w:szCs w:val="24"/>
        </w:rPr>
        <w:t xml:space="preserve"> «Централизованная система обслуживания» для оплаты расходов, не относящихся к функциям учреждения по обеспечению деятельности</w:t>
      </w:r>
      <w:bookmarkStart w:id="0" w:name="_GoBack"/>
      <w:bookmarkEnd w:id="0"/>
      <w:r w:rsidR="00AF62E4">
        <w:rPr>
          <w:sz w:val="24"/>
          <w:szCs w:val="24"/>
        </w:rPr>
        <w:t xml:space="preserve"> органа местного самоуправления (приобретение сувенирной продукции, цветов, представительские расходы и др.)</w:t>
      </w:r>
      <w:r w:rsidR="0031555A">
        <w:rPr>
          <w:sz w:val="24"/>
          <w:szCs w:val="24"/>
        </w:rPr>
        <w:t xml:space="preserve"> и в целях оперативного решения данных вопросов.</w:t>
      </w:r>
    </w:p>
    <w:p w:rsidR="001F0839" w:rsidRPr="00CC4F9A" w:rsidRDefault="001F0839" w:rsidP="001317B9">
      <w:pPr>
        <w:spacing w:after="0" w:line="259" w:lineRule="auto"/>
        <w:ind w:right="21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Кроме обеспечения деятельности органов местного самоуправления</w:t>
      </w:r>
      <w:r w:rsidR="0067189C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в данном направлении планируются следующие мероприятия.</w:t>
      </w:r>
    </w:p>
    <w:p w:rsidR="001F0839" w:rsidRPr="00CC4F9A" w:rsidRDefault="001F0839" w:rsidP="001317B9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lastRenderedPageBreak/>
        <w:t>Резервный фонд администрации определен на 201</w:t>
      </w:r>
      <w:r w:rsidR="00B36DDB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 в сумме 2</w:t>
      </w:r>
      <w:r w:rsidR="00B36DDB" w:rsidRPr="00CC4F9A">
        <w:rPr>
          <w:sz w:val="24"/>
          <w:szCs w:val="24"/>
        </w:rPr>
        <w:t> 153,9</w:t>
      </w:r>
      <w:r w:rsidRPr="00CC4F9A">
        <w:rPr>
          <w:sz w:val="24"/>
          <w:szCs w:val="24"/>
        </w:rPr>
        <w:t xml:space="preserve"> тыс. рублей, на 20</w:t>
      </w:r>
      <w:r w:rsidR="00B36DDB" w:rsidRPr="00CC4F9A">
        <w:rPr>
          <w:sz w:val="24"/>
          <w:szCs w:val="24"/>
        </w:rPr>
        <w:t>20</w:t>
      </w:r>
      <w:r w:rsidRPr="00CC4F9A">
        <w:rPr>
          <w:sz w:val="24"/>
          <w:szCs w:val="24"/>
        </w:rPr>
        <w:t xml:space="preserve"> год – 2</w:t>
      </w:r>
      <w:r w:rsidR="00B36DDB" w:rsidRPr="00CC4F9A">
        <w:rPr>
          <w:sz w:val="24"/>
          <w:szCs w:val="24"/>
        </w:rPr>
        <w:t> 283,7</w:t>
      </w:r>
      <w:r w:rsidRPr="00CC4F9A">
        <w:rPr>
          <w:sz w:val="24"/>
          <w:szCs w:val="24"/>
        </w:rPr>
        <w:t xml:space="preserve"> тыс. рублей и на 202</w:t>
      </w:r>
      <w:r w:rsidR="00B36DDB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 – 2</w:t>
      </w:r>
      <w:r w:rsidR="00B36DDB" w:rsidRPr="00CC4F9A">
        <w:rPr>
          <w:sz w:val="24"/>
          <w:szCs w:val="24"/>
        </w:rPr>
        <w:t> 339,1</w:t>
      </w:r>
      <w:r w:rsidRPr="00CC4F9A">
        <w:rPr>
          <w:sz w:val="24"/>
          <w:szCs w:val="24"/>
        </w:rPr>
        <w:t xml:space="preserve"> тыс. рублей. В составе резервного фонда администрации </w:t>
      </w:r>
      <w:r w:rsidR="004D3BA9" w:rsidRPr="00CC4F9A">
        <w:rPr>
          <w:sz w:val="24"/>
          <w:szCs w:val="24"/>
        </w:rPr>
        <w:t>запланированы средства</w:t>
      </w:r>
      <w:r w:rsidRPr="00CC4F9A">
        <w:rPr>
          <w:sz w:val="24"/>
          <w:szCs w:val="24"/>
        </w:rPr>
        <w:t xml:space="preserve"> на предупреждение и ликвидацию чрезвычайных ситуаций в сумме 1</w:t>
      </w:r>
      <w:r w:rsidR="004D3BA9" w:rsidRPr="00CC4F9A">
        <w:rPr>
          <w:sz w:val="24"/>
          <w:szCs w:val="24"/>
        </w:rPr>
        <w:t> 460,4 тыс. рублей, 1 524,2</w:t>
      </w:r>
      <w:r w:rsidRPr="00CC4F9A">
        <w:rPr>
          <w:sz w:val="24"/>
          <w:szCs w:val="24"/>
        </w:rPr>
        <w:t xml:space="preserve"> тыс. рублей и 1</w:t>
      </w:r>
      <w:r w:rsidR="00810F18" w:rsidRPr="00CC4F9A">
        <w:rPr>
          <w:sz w:val="24"/>
          <w:szCs w:val="24"/>
        </w:rPr>
        <w:t> 579,6</w:t>
      </w:r>
      <w:r w:rsidRPr="00CC4F9A">
        <w:rPr>
          <w:sz w:val="24"/>
          <w:szCs w:val="24"/>
        </w:rPr>
        <w:t xml:space="preserve"> тыс. рублей соответственно по годам. </w:t>
      </w:r>
    </w:p>
    <w:p w:rsidR="001F0839" w:rsidRPr="00CC4F9A" w:rsidRDefault="001F0839" w:rsidP="001317B9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В области социальной политики к внепрограммным отнесены расходы на:</w:t>
      </w:r>
    </w:p>
    <w:p w:rsidR="001F0839" w:rsidRPr="00CC4F9A" w:rsidRDefault="001F0839" w:rsidP="001317B9">
      <w:pPr>
        <w:spacing w:after="0" w:line="259" w:lineRule="auto"/>
        <w:ind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обеспечение выплаты пенсий за выслугу лет лицам, замещавшим муниципальные должности и должности муниципальной службы, установленных решением Собрания муниципального образования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Pr="00CC4F9A">
        <w:rPr>
          <w:sz w:val="24"/>
          <w:szCs w:val="24"/>
        </w:rPr>
        <w:t xml:space="preserve"> от 21.12.2010 № 83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Об утверждении Положения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 xml:space="preserve">О пенсионном обеспечении муниципальных служащих и лиц, замещающих муниципальные должности в муниципальном образовании </w:t>
      </w:r>
      <w:r w:rsidR="008242A2" w:rsidRPr="00CC4F9A">
        <w:rPr>
          <w:sz w:val="24"/>
          <w:szCs w:val="24"/>
        </w:rPr>
        <w:t>«</w:t>
      </w:r>
      <w:r w:rsidRPr="00CC4F9A">
        <w:rPr>
          <w:sz w:val="24"/>
          <w:szCs w:val="24"/>
        </w:rPr>
        <w:t>Городской округ Ногликский</w:t>
      </w:r>
      <w:r w:rsidR="008242A2" w:rsidRPr="00CC4F9A">
        <w:rPr>
          <w:sz w:val="24"/>
          <w:szCs w:val="24"/>
        </w:rPr>
        <w:t>»</w:t>
      </w:r>
      <w:r w:rsidR="002360C0" w:rsidRPr="00CC4F9A">
        <w:rPr>
          <w:sz w:val="24"/>
          <w:szCs w:val="24"/>
        </w:rPr>
        <w:t>,</w:t>
      </w:r>
      <w:r w:rsidRPr="00CC4F9A">
        <w:rPr>
          <w:sz w:val="24"/>
          <w:szCs w:val="24"/>
        </w:rPr>
        <w:t xml:space="preserve"> в объеме 11</w:t>
      </w:r>
      <w:r w:rsidR="006E16DD" w:rsidRPr="00CC4F9A">
        <w:rPr>
          <w:sz w:val="24"/>
          <w:szCs w:val="24"/>
        </w:rPr>
        <w:t> 821,9</w:t>
      </w:r>
      <w:r w:rsidRPr="00CC4F9A">
        <w:rPr>
          <w:sz w:val="24"/>
          <w:szCs w:val="24"/>
        </w:rPr>
        <w:t xml:space="preserve"> тыс. рублей на 201</w:t>
      </w:r>
      <w:r w:rsidR="00B36DDB" w:rsidRPr="00CC4F9A">
        <w:rPr>
          <w:sz w:val="24"/>
          <w:szCs w:val="24"/>
        </w:rPr>
        <w:t>9</w:t>
      </w:r>
      <w:r w:rsidRPr="00CC4F9A">
        <w:rPr>
          <w:sz w:val="24"/>
          <w:szCs w:val="24"/>
        </w:rPr>
        <w:t xml:space="preserve"> год, 11</w:t>
      </w:r>
      <w:r w:rsidR="006E16DD" w:rsidRPr="00CC4F9A">
        <w:rPr>
          <w:sz w:val="24"/>
          <w:szCs w:val="24"/>
        </w:rPr>
        <w:t> 508,5</w:t>
      </w:r>
      <w:r w:rsidRPr="00CC4F9A">
        <w:rPr>
          <w:sz w:val="24"/>
          <w:szCs w:val="24"/>
        </w:rPr>
        <w:t xml:space="preserve"> тыс. рублей на 20</w:t>
      </w:r>
      <w:r w:rsidR="00B36DDB" w:rsidRPr="00CC4F9A">
        <w:rPr>
          <w:sz w:val="24"/>
          <w:szCs w:val="24"/>
        </w:rPr>
        <w:t>20</w:t>
      </w:r>
      <w:r w:rsidRPr="00CC4F9A">
        <w:rPr>
          <w:sz w:val="24"/>
          <w:szCs w:val="24"/>
        </w:rPr>
        <w:t xml:space="preserve"> год и </w:t>
      </w:r>
      <w:r w:rsidR="006E16DD" w:rsidRPr="00CC4F9A">
        <w:rPr>
          <w:sz w:val="24"/>
          <w:szCs w:val="24"/>
        </w:rPr>
        <w:t>11 235,8</w:t>
      </w:r>
      <w:r w:rsidRPr="00CC4F9A">
        <w:rPr>
          <w:sz w:val="24"/>
          <w:szCs w:val="24"/>
        </w:rPr>
        <w:t xml:space="preserve"> тыс. рублей на 202</w:t>
      </w:r>
      <w:r w:rsidR="00B36DDB" w:rsidRPr="00CC4F9A">
        <w:rPr>
          <w:sz w:val="24"/>
          <w:szCs w:val="24"/>
        </w:rPr>
        <w:t>1</w:t>
      </w:r>
      <w:r w:rsidRPr="00CC4F9A">
        <w:rPr>
          <w:sz w:val="24"/>
          <w:szCs w:val="24"/>
        </w:rPr>
        <w:t xml:space="preserve"> год.</w:t>
      </w:r>
    </w:p>
    <w:p w:rsidR="001F0839" w:rsidRPr="00CC4F9A" w:rsidRDefault="001F0839" w:rsidP="001317B9">
      <w:pPr>
        <w:spacing w:after="0" w:line="259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sz w:val="24"/>
          <w:szCs w:val="24"/>
        </w:rPr>
        <w:t xml:space="preserve">- ежемесячные доплаты к государственной пенсии гражданам, удостоенным звания </w:t>
      </w:r>
      <w:r w:rsidR="008242A2" w:rsidRPr="00CC4F9A">
        <w:rPr>
          <w:sz w:val="24"/>
          <w:szCs w:val="24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 xml:space="preserve">Почетный гражданин муниципального образования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>, в суммах 396 тыс. рублей на 201</w:t>
      </w:r>
      <w:r w:rsidR="006E16DD" w:rsidRPr="00CC4F9A">
        <w:rPr>
          <w:rFonts w:eastAsia="Times New Roman"/>
          <w:sz w:val="24"/>
          <w:szCs w:val="24"/>
          <w:lang w:eastAsia="ru-RU"/>
        </w:rPr>
        <w:t>9</w:t>
      </w:r>
      <w:r w:rsidRPr="00CC4F9A">
        <w:rPr>
          <w:rFonts w:eastAsia="Times New Roman"/>
          <w:sz w:val="24"/>
          <w:szCs w:val="24"/>
          <w:lang w:eastAsia="ru-RU"/>
        </w:rPr>
        <w:t xml:space="preserve"> год, 432 тыс. рублей на 20</w:t>
      </w:r>
      <w:r w:rsidR="006E16DD" w:rsidRPr="00CC4F9A">
        <w:rPr>
          <w:rFonts w:eastAsia="Times New Roman"/>
          <w:sz w:val="24"/>
          <w:szCs w:val="24"/>
          <w:lang w:eastAsia="ru-RU"/>
        </w:rPr>
        <w:t>20</w:t>
      </w:r>
      <w:r w:rsidRPr="00CC4F9A">
        <w:rPr>
          <w:rFonts w:eastAsia="Times New Roman"/>
          <w:sz w:val="24"/>
          <w:szCs w:val="24"/>
          <w:lang w:eastAsia="ru-RU"/>
        </w:rPr>
        <w:t xml:space="preserve"> год и 468 тыс. рублей на 202</w:t>
      </w:r>
      <w:r w:rsidR="006E16DD" w:rsidRPr="00CC4F9A">
        <w:rPr>
          <w:rFonts w:eastAsia="Times New Roman"/>
          <w:sz w:val="24"/>
          <w:szCs w:val="24"/>
          <w:lang w:eastAsia="ru-RU"/>
        </w:rPr>
        <w:t>1</w:t>
      </w:r>
      <w:r w:rsidRPr="00CC4F9A">
        <w:rPr>
          <w:rFonts w:eastAsia="Times New Roman"/>
          <w:sz w:val="24"/>
          <w:szCs w:val="24"/>
          <w:lang w:eastAsia="ru-RU"/>
        </w:rPr>
        <w:t xml:space="preserve"> год;</w:t>
      </w:r>
    </w:p>
    <w:p w:rsidR="001F0839" w:rsidRPr="00CC4F9A" w:rsidRDefault="001F0839" w:rsidP="001317B9">
      <w:pPr>
        <w:spacing w:after="0" w:line="259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CC4F9A">
        <w:rPr>
          <w:rFonts w:eastAsia="Times New Roman"/>
          <w:sz w:val="24"/>
          <w:szCs w:val="24"/>
          <w:lang w:eastAsia="ru-RU"/>
        </w:rPr>
        <w:t>- компенсационные выплаты лицам, замещавшим должности муниципальной службы</w:t>
      </w:r>
      <w:r w:rsidR="002360C0" w:rsidRPr="00CC4F9A">
        <w:rPr>
          <w:rFonts w:eastAsia="Times New Roman"/>
          <w:sz w:val="24"/>
          <w:szCs w:val="24"/>
          <w:lang w:eastAsia="ru-RU"/>
        </w:rPr>
        <w:t>,</w:t>
      </w:r>
      <w:r w:rsidRPr="00CC4F9A">
        <w:rPr>
          <w:rFonts w:eastAsia="Times New Roman"/>
          <w:sz w:val="24"/>
          <w:szCs w:val="24"/>
          <w:lang w:eastAsia="ru-RU"/>
        </w:rPr>
        <w:t xml:space="preserve"> ежегодно по 635 тыс.</w:t>
      </w:r>
      <w:r w:rsidR="009D3267" w:rsidRPr="00CC4F9A">
        <w:rPr>
          <w:rFonts w:eastAsia="Times New Roman"/>
          <w:sz w:val="24"/>
          <w:szCs w:val="24"/>
          <w:lang w:eastAsia="ru-RU"/>
        </w:rPr>
        <w:t xml:space="preserve"> </w:t>
      </w:r>
      <w:r w:rsidR="0067189C" w:rsidRPr="00CC4F9A">
        <w:rPr>
          <w:rFonts w:eastAsia="Times New Roman"/>
          <w:sz w:val="24"/>
          <w:szCs w:val="24"/>
          <w:lang w:eastAsia="ru-RU"/>
        </w:rPr>
        <w:t>рублей</w:t>
      </w:r>
      <w:r w:rsidRPr="00CC4F9A">
        <w:rPr>
          <w:rFonts w:eastAsia="Times New Roman"/>
          <w:sz w:val="24"/>
          <w:szCs w:val="24"/>
          <w:lang w:eastAsia="ru-RU"/>
        </w:rPr>
        <w:t xml:space="preserve">, </w:t>
      </w:r>
    </w:p>
    <w:p w:rsidR="001F0839" w:rsidRPr="00CC4F9A" w:rsidRDefault="001F0839" w:rsidP="001317B9">
      <w:pPr>
        <w:spacing w:after="0" w:line="259" w:lineRule="auto"/>
        <w:ind w:firstLine="426"/>
        <w:jc w:val="both"/>
        <w:rPr>
          <w:sz w:val="24"/>
          <w:szCs w:val="24"/>
        </w:rPr>
      </w:pPr>
      <w:r w:rsidRPr="00CC4F9A">
        <w:rPr>
          <w:rFonts w:eastAsia="Times New Roman"/>
          <w:sz w:val="24"/>
          <w:szCs w:val="24"/>
          <w:lang w:eastAsia="ru-RU"/>
        </w:rPr>
        <w:t>- обеспечение в 201</w:t>
      </w:r>
      <w:r w:rsidR="006E16DD" w:rsidRPr="00CC4F9A">
        <w:rPr>
          <w:rFonts w:eastAsia="Times New Roman"/>
          <w:sz w:val="24"/>
          <w:szCs w:val="24"/>
          <w:lang w:eastAsia="ru-RU"/>
        </w:rPr>
        <w:t>9</w:t>
      </w:r>
      <w:r w:rsidRPr="00CC4F9A">
        <w:rPr>
          <w:rFonts w:eastAsia="Times New Roman"/>
          <w:sz w:val="24"/>
          <w:szCs w:val="24"/>
          <w:lang w:eastAsia="ru-RU"/>
        </w:rPr>
        <w:t xml:space="preserve"> году</w:t>
      </w:r>
      <w:r w:rsidR="006E16DD" w:rsidRPr="00CC4F9A">
        <w:rPr>
          <w:rFonts w:eastAsia="Times New Roman"/>
          <w:sz w:val="24"/>
          <w:szCs w:val="24"/>
          <w:lang w:eastAsia="ru-RU"/>
        </w:rPr>
        <w:t xml:space="preserve"> и плановом периоде 2020 и 2021 годов</w:t>
      </w:r>
      <w:r w:rsidRPr="00CC4F9A">
        <w:rPr>
          <w:rFonts w:eastAsia="Times New Roman"/>
          <w:sz w:val="24"/>
          <w:szCs w:val="24"/>
          <w:lang w:eastAsia="ru-RU"/>
        </w:rPr>
        <w:t xml:space="preserve"> ежемесячных денежных выплат медицинским и фармацевтическим работникам ГБУЗ </w:t>
      </w:r>
      <w:r w:rsidR="008242A2" w:rsidRPr="00CC4F9A">
        <w:rPr>
          <w:rFonts w:eastAsia="Times New Roman"/>
          <w:sz w:val="24"/>
          <w:szCs w:val="24"/>
          <w:lang w:eastAsia="ru-RU"/>
        </w:rPr>
        <w:t>«</w:t>
      </w:r>
      <w:r w:rsidRPr="00CC4F9A">
        <w:rPr>
          <w:rFonts w:eastAsia="Times New Roman"/>
          <w:sz w:val="24"/>
          <w:szCs w:val="24"/>
          <w:lang w:eastAsia="ru-RU"/>
        </w:rPr>
        <w:t>Ногликская ЦРБ</w:t>
      </w:r>
      <w:r w:rsidR="008242A2" w:rsidRPr="00CC4F9A">
        <w:rPr>
          <w:rFonts w:eastAsia="Times New Roman"/>
          <w:sz w:val="24"/>
          <w:szCs w:val="24"/>
          <w:lang w:eastAsia="ru-RU"/>
        </w:rPr>
        <w:t>»</w:t>
      </w:r>
      <w:r w:rsidRPr="00CC4F9A">
        <w:rPr>
          <w:rFonts w:eastAsia="Times New Roman"/>
          <w:sz w:val="24"/>
          <w:szCs w:val="24"/>
          <w:lang w:eastAsia="ru-RU"/>
        </w:rPr>
        <w:t xml:space="preserve"> в объеме </w:t>
      </w:r>
      <w:r w:rsidR="006E16DD" w:rsidRPr="00CC4F9A">
        <w:rPr>
          <w:rFonts w:eastAsia="Times New Roman"/>
          <w:sz w:val="24"/>
          <w:szCs w:val="24"/>
          <w:lang w:eastAsia="ru-RU"/>
        </w:rPr>
        <w:t>по 3 600,0</w:t>
      </w:r>
      <w:r w:rsidRPr="00CC4F9A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6E16DD" w:rsidRPr="00CC4F9A">
        <w:rPr>
          <w:rFonts w:eastAsia="Times New Roman"/>
          <w:sz w:val="24"/>
          <w:szCs w:val="24"/>
          <w:lang w:eastAsia="ru-RU"/>
        </w:rPr>
        <w:t xml:space="preserve"> ежегодно</w:t>
      </w:r>
      <w:r w:rsidRPr="00CC4F9A">
        <w:rPr>
          <w:rFonts w:eastAsia="Times New Roman"/>
          <w:sz w:val="24"/>
          <w:szCs w:val="24"/>
          <w:lang w:eastAsia="ru-RU"/>
        </w:rPr>
        <w:t xml:space="preserve">; </w:t>
      </w:r>
    </w:p>
    <w:p w:rsidR="001F0839" w:rsidRPr="00CC4F9A" w:rsidRDefault="001F0839" w:rsidP="001317B9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 xml:space="preserve">- на реализацию ведомственной программы по социальной поддержке отдельных категорий граждан на 2017 – 2019 годы с объемом финансирования 2 469,4 </w:t>
      </w:r>
      <w:r w:rsidR="009E1557" w:rsidRPr="00CC4F9A">
        <w:rPr>
          <w:sz w:val="24"/>
          <w:szCs w:val="24"/>
        </w:rPr>
        <w:t xml:space="preserve">тыс. рублей </w:t>
      </w:r>
      <w:r w:rsidR="006E16DD" w:rsidRPr="00CC4F9A">
        <w:rPr>
          <w:sz w:val="24"/>
          <w:szCs w:val="24"/>
        </w:rPr>
        <w:t>в 2019 году.</w:t>
      </w:r>
    </w:p>
    <w:p w:rsidR="006E16DD" w:rsidRPr="00CC4F9A" w:rsidRDefault="008F74E6" w:rsidP="008F74E6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  <w:r w:rsidRPr="00CC4F9A">
        <w:rPr>
          <w:sz w:val="24"/>
          <w:szCs w:val="24"/>
        </w:rPr>
        <w:t>К п</w:t>
      </w:r>
      <w:r w:rsidR="006E16DD" w:rsidRPr="00CC4F9A">
        <w:rPr>
          <w:sz w:val="24"/>
          <w:szCs w:val="24"/>
        </w:rPr>
        <w:t>рочи</w:t>
      </w:r>
      <w:r w:rsidRPr="00CC4F9A">
        <w:rPr>
          <w:sz w:val="24"/>
          <w:szCs w:val="24"/>
        </w:rPr>
        <w:t>м</w:t>
      </w:r>
      <w:r w:rsidR="006E16DD" w:rsidRPr="00CC4F9A">
        <w:rPr>
          <w:sz w:val="24"/>
          <w:szCs w:val="24"/>
        </w:rPr>
        <w:t xml:space="preserve"> внепрограммны</w:t>
      </w:r>
      <w:r w:rsidRPr="00CC4F9A">
        <w:rPr>
          <w:sz w:val="24"/>
          <w:szCs w:val="24"/>
        </w:rPr>
        <w:t>м</w:t>
      </w:r>
      <w:r w:rsidR="006E16DD" w:rsidRPr="00CC4F9A">
        <w:rPr>
          <w:sz w:val="24"/>
          <w:szCs w:val="24"/>
        </w:rPr>
        <w:t xml:space="preserve"> мероприятия</w:t>
      </w:r>
      <w:r w:rsidRPr="00CC4F9A">
        <w:rPr>
          <w:sz w:val="24"/>
          <w:szCs w:val="24"/>
        </w:rPr>
        <w:t>м, запланированным на 2019-2021 годы в объеме</w:t>
      </w:r>
      <w:r w:rsidR="006E16DD" w:rsidRPr="00CC4F9A">
        <w:rPr>
          <w:sz w:val="24"/>
          <w:szCs w:val="24"/>
        </w:rPr>
        <w:t xml:space="preserve"> </w:t>
      </w:r>
      <w:r w:rsidRPr="00CC4F9A">
        <w:rPr>
          <w:sz w:val="24"/>
          <w:szCs w:val="24"/>
        </w:rPr>
        <w:t xml:space="preserve">по 511,8 тыс. рублей ежегодно, отнесены расходы: на премирование граждан и организаций, награжденных почетными грамотами администрации и Собрания муниципального образования (ежегодно по 349,7 тыс. рублей); </w:t>
      </w:r>
      <w:r w:rsidR="006E16DD" w:rsidRPr="00CC4F9A">
        <w:rPr>
          <w:sz w:val="24"/>
          <w:szCs w:val="24"/>
        </w:rPr>
        <w:t xml:space="preserve">оплата взносов в некоммерческие организации </w:t>
      </w:r>
      <w:r w:rsidRPr="00CC4F9A">
        <w:rPr>
          <w:sz w:val="24"/>
          <w:szCs w:val="24"/>
        </w:rPr>
        <w:t>(ежегодно по 162,1 тыс. рублей</w:t>
      </w:r>
      <w:r w:rsidR="00810F18" w:rsidRPr="00CC4F9A">
        <w:rPr>
          <w:sz w:val="24"/>
          <w:szCs w:val="24"/>
        </w:rPr>
        <w:t>.).</w:t>
      </w:r>
    </w:p>
    <w:p w:rsidR="001F0839" w:rsidRPr="00CC4F9A" w:rsidRDefault="001F0839" w:rsidP="001317B9">
      <w:pPr>
        <w:spacing w:after="0" w:line="259" w:lineRule="auto"/>
        <w:ind w:firstLine="708"/>
        <w:jc w:val="both"/>
        <w:rPr>
          <w:sz w:val="24"/>
          <w:szCs w:val="24"/>
        </w:rPr>
      </w:pPr>
    </w:p>
    <w:p w:rsidR="00D04850" w:rsidRPr="00CC4F9A" w:rsidRDefault="00D04850" w:rsidP="001317B9">
      <w:pPr>
        <w:spacing w:after="0" w:line="259" w:lineRule="auto"/>
        <w:jc w:val="both"/>
        <w:rPr>
          <w:sz w:val="24"/>
          <w:szCs w:val="24"/>
        </w:rPr>
      </w:pPr>
    </w:p>
    <w:sectPr w:rsidR="00D04850" w:rsidRPr="00CC4F9A" w:rsidSect="008B2589">
      <w:headerReference w:type="default" r:id="rId3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F9A" w:rsidRDefault="00CC4F9A" w:rsidP="00D04850">
      <w:pPr>
        <w:spacing w:after="0" w:line="240" w:lineRule="auto"/>
      </w:pPr>
      <w:r>
        <w:separator/>
      </w:r>
    </w:p>
  </w:endnote>
  <w:endnote w:type="continuationSeparator" w:id="0">
    <w:p w:rsidR="00CC4F9A" w:rsidRDefault="00CC4F9A" w:rsidP="00D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F9A" w:rsidRDefault="00CC4F9A" w:rsidP="00D04850">
      <w:pPr>
        <w:spacing w:after="0" w:line="240" w:lineRule="auto"/>
      </w:pPr>
      <w:r>
        <w:separator/>
      </w:r>
    </w:p>
  </w:footnote>
  <w:footnote w:type="continuationSeparator" w:id="0">
    <w:p w:rsidR="00CC4F9A" w:rsidRDefault="00CC4F9A" w:rsidP="00D0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7593571"/>
      <w:docPartObj>
        <w:docPartGallery w:val="Page Numbers (Top of Page)"/>
        <w:docPartUnique/>
      </w:docPartObj>
    </w:sdtPr>
    <w:sdtContent>
      <w:p w:rsidR="00CC4F9A" w:rsidRDefault="00CC4F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55A">
          <w:rPr>
            <w:noProof/>
          </w:rPr>
          <w:t>49</w:t>
        </w:r>
        <w:r>
          <w:fldChar w:fldCharType="end"/>
        </w:r>
      </w:p>
    </w:sdtContent>
  </w:sdt>
  <w:p w:rsidR="00CC4F9A" w:rsidRDefault="00CC4F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93C"/>
    <w:multiLevelType w:val="hybridMultilevel"/>
    <w:tmpl w:val="6888ADF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E0682"/>
    <w:multiLevelType w:val="hybridMultilevel"/>
    <w:tmpl w:val="D200F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62689"/>
    <w:multiLevelType w:val="hybridMultilevel"/>
    <w:tmpl w:val="02CE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E6F8A"/>
    <w:multiLevelType w:val="hybridMultilevel"/>
    <w:tmpl w:val="74B24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7170"/>
    <w:multiLevelType w:val="hybridMultilevel"/>
    <w:tmpl w:val="7C5EB1A8"/>
    <w:lvl w:ilvl="0" w:tplc="0419000F">
      <w:start w:val="1"/>
      <w:numFmt w:val="decimal"/>
      <w:lvlText w:val="%1."/>
      <w:lvlJc w:val="left"/>
      <w:pPr>
        <w:ind w:left="2132" w:hanging="360"/>
      </w:pPr>
    </w:lvl>
    <w:lvl w:ilvl="1" w:tplc="04190019" w:tentative="1">
      <w:start w:val="1"/>
      <w:numFmt w:val="lowerLetter"/>
      <w:lvlText w:val="%2."/>
      <w:lvlJc w:val="left"/>
      <w:pPr>
        <w:ind w:left="2852" w:hanging="360"/>
      </w:pPr>
    </w:lvl>
    <w:lvl w:ilvl="2" w:tplc="0419001B" w:tentative="1">
      <w:start w:val="1"/>
      <w:numFmt w:val="lowerRoman"/>
      <w:lvlText w:val="%3."/>
      <w:lvlJc w:val="right"/>
      <w:pPr>
        <w:ind w:left="3572" w:hanging="180"/>
      </w:pPr>
    </w:lvl>
    <w:lvl w:ilvl="3" w:tplc="0419000F" w:tentative="1">
      <w:start w:val="1"/>
      <w:numFmt w:val="decimal"/>
      <w:lvlText w:val="%4."/>
      <w:lvlJc w:val="left"/>
      <w:pPr>
        <w:ind w:left="4292" w:hanging="360"/>
      </w:pPr>
    </w:lvl>
    <w:lvl w:ilvl="4" w:tplc="04190019" w:tentative="1">
      <w:start w:val="1"/>
      <w:numFmt w:val="lowerLetter"/>
      <w:lvlText w:val="%5."/>
      <w:lvlJc w:val="left"/>
      <w:pPr>
        <w:ind w:left="5012" w:hanging="360"/>
      </w:pPr>
    </w:lvl>
    <w:lvl w:ilvl="5" w:tplc="0419001B" w:tentative="1">
      <w:start w:val="1"/>
      <w:numFmt w:val="lowerRoman"/>
      <w:lvlText w:val="%6."/>
      <w:lvlJc w:val="right"/>
      <w:pPr>
        <w:ind w:left="5732" w:hanging="180"/>
      </w:pPr>
    </w:lvl>
    <w:lvl w:ilvl="6" w:tplc="0419000F" w:tentative="1">
      <w:start w:val="1"/>
      <w:numFmt w:val="decimal"/>
      <w:lvlText w:val="%7."/>
      <w:lvlJc w:val="left"/>
      <w:pPr>
        <w:ind w:left="6452" w:hanging="360"/>
      </w:pPr>
    </w:lvl>
    <w:lvl w:ilvl="7" w:tplc="04190019" w:tentative="1">
      <w:start w:val="1"/>
      <w:numFmt w:val="lowerLetter"/>
      <w:lvlText w:val="%8."/>
      <w:lvlJc w:val="left"/>
      <w:pPr>
        <w:ind w:left="7172" w:hanging="360"/>
      </w:pPr>
    </w:lvl>
    <w:lvl w:ilvl="8" w:tplc="0419001B" w:tentative="1">
      <w:start w:val="1"/>
      <w:numFmt w:val="lowerRoman"/>
      <w:lvlText w:val="%9."/>
      <w:lvlJc w:val="right"/>
      <w:pPr>
        <w:ind w:left="7892" w:hanging="180"/>
      </w:pPr>
    </w:lvl>
  </w:abstractNum>
  <w:abstractNum w:abstractNumId="5">
    <w:nsid w:val="13822474"/>
    <w:multiLevelType w:val="hybridMultilevel"/>
    <w:tmpl w:val="4C20D7F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ABB275D"/>
    <w:multiLevelType w:val="hybridMultilevel"/>
    <w:tmpl w:val="C0C4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E38AC"/>
    <w:multiLevelType w:val="hybridMultilevel"/>
    <w:tmpl w:val="B7D6161A"/>
    <w:lvl w:ilvl="0" w:tplc="378E9CA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2D685A"/>
    <w:multiLevelType w:val="multilevel"/>
    <w:tmpl w:val="B994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9">
    <w:nsid w:val="35C57ED2"/>
    <w:multiLevelType w:val="hybridMultilevel"/>
    <w:tmpl w:val="FF1A1B4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505A6"/>
    <w:multiLevelType w:val="hybridMultilevel"/>
    <w:tmpl w:val="AF8C1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A774F"/>
    <w:multiLevelType w:val="hybridMultilevel"/>
    <w:tmpl w:val="A23A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54D8A"/>
    <w:multiLevelType w:val="hybridMultilevel"/>
    <w:tmpl w:val="835A7594"/>
    <w:lvl w:ilvl="0" w:tplc="AD74EAC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C3E14"/>
    <w:multiLevelType w:val="hybridMultilevel"/>
    <w:tmpl w:val="93C0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B5A40"/>
    <w:multiLevelType w:val="hybridMultilevel"/>
    <w:tmpl w:val="FCD2C42E"/>
    <w:lvl w:ilvl="0" w:tplc="ADEA9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4429D5"/>
    <w:multiLevelType w:val="hybridMultilevel"/>
    <w:tmpl w:val="FA4E340C"/>
    <w:lvl w:ilvl="0" w:tplc="01848F5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A26C7"/>
    <w:multiLevelType w:val="hybridMultilevel"/>
    <w:tmpl w:val="ABE87BE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0116A"/>
    <w:multiLevelType w:val="hybridMultilevel"/>
    <w:tmpl w:val="64C42F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F3B69E7"/>
    <w:multiLevelType w:val="hybridMultilevel"/>
    <w:tmpl w:val="3A38FE60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8"/>
  </w:num>
  <w:num w:numId="4">
    <w:abstractNumId w:val="15"/>
  </w:num>
  <w:num w:numId="5">
    <w:abstractNumId w:val="14"/>
  </w:num>
  <w:num w:numId="6">
    <w:abstractNumId w:val="17"/>
  </w:num>
  <w:num w:numId="7">
    <w:abstractNumId w:val="16"/>
  </w:num>
  <w:num w:numId="8">
    <w:abstractNumId w:val="1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8"/>
  </w:num>
  <w:num w:numId="14">
    <w:abstractNumId w:val="9"/>
  </w:num>
  <w:num w:numId="15">
    <w:abstractNumId w:val="5"/>
  </w:num>
  <w:num w:numId="16">
    <w:abstractNumId w:val="7"/>
  </w:num>
  <w:num w:numId="17">
    <w:abstractNumId w:val="10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A1B"/>
    <w:rsid w:val="00000DD5"/>
    <w:rsid w:val="000038AE"/>
    <w:rsid w:val="0000762E"/>
    <w:rsid w:val="00010587"/>
    <w:rsid w:val="00011BB5"/>
    <w:rsid w:val="00012C5E"/>
    <w:rsid w:val="000147BD"/>
    <w:rsid w:val="00015A75"/>
    <w:rsid w:val="0001616B"/>
    <w:rsid w:val="000211DA"/>
    <w:rsid w:val="00021EAF"/>
    <w:rsid w:val="00024815"/>
    <w:rsid w:val="00025604"/>
    <w:rsid w:val="000277FB"/>
    <w:rsid w:val="00027F94"/>
    <w:rsid w:val="00030C8F"/>
    <w:rsid w:val="00033391"/>
    <w:rsid w:val="00036347"/>
    <w:rsid w:val="00036400"/>
    <w:rsid w:val="000371D7"/>
    <w:rsid w:val="000401FA"/>
    <w:rsid w:val="0004619F"/>
    <w:rsid w:val="00052130"/>
    <w:rsid w:val="00054BF1"/>
    <w:rsid w:val="000563C9"/>
    <w:rsid w:val="00061296"/>
    <w:rsid w:val="00061CCF"/>
    <w:rsid w:val="00062470"/>
    <w:rsid w:val="000632B3"/>
    <w:rsid w:val="00063AD6"/>
    <w:rsid w:val="00065521"/>
    <w:rsid w:val="00066FD4"/>
    <w:rsid w:val="00067DD7"/>
    <w:rsid w:val="00071DF1"/>
    <w:rsid w:val="00072860"/>
    <w:rsid w:val="00072FE1"/>
    <w:rsid w:val="000731E1"/>
    <w:rsid w:val="0007374C"/>
    <w:rsid w:val="00075066"/>
    <w:rsid w:val="0007731F"/>
    <w:rsid w:val="00080110"/>
    <w:rsid w:val="00081169"/>
    <w:rsid w:val="00082E80"/>
    <w:rsid w:val="0008554B"/>
    <w:rsid w:val="00085A77"/>
    <w:rsid w:val="000865AF"/>
    <w:rsid w:val="000912F0"/>
    <w:rsid w:val="00093DEA"/>
    <w:rsid w:val="000952D5"/>
    <w:rsid w:val="000969F2"/>
    <w:rsid w:val="00097D0C"/>
    <w:rsid w:val="000A021F"/>
    <w:rsid w:val="000A07A6"/>
    <w:rsid w:val="000A330E"/>
    <w:rsid w:val="000B0522"/>
    <w:rsid w:val="000B1125"/>
    <w:rsid w:val="000B2067"/>
    <w:rsid w:val="000B409F"/>
    <w:rsid w:val="000B40BC"/>
    <w:rsid w:val="000B4B35"/>
    <w:rsid w:val="000C64EB"/>
    <w:rsid w:val="000C6BCB"/>
    <w:rsid w:val="000C6CE7"/>
    <w:rsid w:val="000D060E"/>
    <w:rsid w:val="000D1AFB"/>
    <w:rsid w:val="000D2688"/>
    <w:rsid w:val="000D27DA"/>
    <w:rsid w:val="000E0734"/>
    <w:rsid w:val="000E0AC2"/>
    <w:rsid w:val="000E4E93"/>
    <w:rsid w:val="000E5AE7"/>
    <w:rsid w:val="000E6CF1"/>
    <w:rsid w:val="000F03FA"/>
    <w:rsid w:val="000F5311"/>
    <w:rsid w:val="000F56D6"/>
    <w:rsid w:val="000F5B63"/>
    <w:rsid w:val="00100FC9"/>
    <w:rsid w:val="00102B7F"/>
    <w:rsid w:val="00106918"/>
    <w:rsid w:val="00107992"/>
    <w:rsid w:val="00110106"/>
    <w:rsid w:val="001116A4"/>
    <w:rsid w:val="00113263"/>
    <w:rsid w:val="001134DE"/>
    <w:rsid w:val="00114C90"/>
    <w:rsid w:val="0011596A"/>
    <w:rsid w:val="00116335"/>
    <w:rsid w:val="00120335"/>
    <w:rsid w:val="00120889"/>
    <w:rsid w:val="00121EB2"/>
    <w:rsid w:val="00126A30"/>
    <w:rsid w:val="00127A48"/>
    <w:rsid w:val="001307F7"/>
    <w:rsid w:val="0013135A"/>
    <w:rsid w:val="001317B9"/>
    <w:rsid w:val="00132A30"/>
    <w:rsid w:val="001343D6"/>
    <w:rsid w:val="00137DF9"/>
    <w:rsid w:val="00142F93"/>
    <w:rsid w:val="0014646A"/>
    <w:rsid w:val="001536DB"/>
    <w:rsid w:val="00154B8D"/>
    <w:rsid w:val="00155675"/>
    <w:rsid w:val="00164E53"/>
    <w:rsid w:val="00166615"/>
    <w:rsid w:val="00171D26"/>
    <w:rsid w:val="001731B1"/>
    <w:rsid w:val="00174E30"/>
    <w:rsid w:val="0018192C"/>
    <w:rsid w:val="00181A15"/>
    <w:rsid w:val="0018288C"/>
    <w:rsid w:val="00183079"/>
    <w:rsid w:val="001843A2"/>
    <w:rsid w:val="0018459E"/>
    <w:rsid w:val="00187F73"/>
    <w:rsid w:val="001907BF"/>
    <w:rsid w:val="00194E09"/>
    <w:rsid w:val="00194EA9"/>
    <w:rsid w:val="00197DFF"/>
    <w:rsid w:val="001A0AAB"/>
    <w:rsid w:val="001A3FD4"/>
    <w:rsid w:val="001A5F54"/>
    <w:rsid w:val="001A7A6B"/>
    <w:rsid w:val="001B1BE4"/>
    <w:rsid w:val="001B2186"/>
    <w:rsid w:val="001B2843"/>
    <w:rsid w:val="001B2845"/>
    <w:rsid w:val="001B30B2"/>
    <w:rsid w:val="001B3605"/>
    <w:rsid w:val="001B490C"/>
    <w:rsid w:val="001B5097"/>
    <w:rsid w:val="001B6D24"/>
    <w:rsid w:val="001B6F6D"/>
    <w:rsid w:val="001C38B5"/>
    <w:rsid w:val="001C744A"/>
    <w:rsid w:val="001D2864"/>
    <w:rsid w:val="001D2914"/>
    <w:rsid w:val="001D32B7"/>
    <w:rsid w:val="001D3B57"/>
    <w:rsid w:val="001D59DA"/>
    <w:rsid w:val="001D6839"/>
    <w:rsid w:val="001E00E8"/>
    <w:rsid w:val="001E0BF7"/>
    <w:rsid w:val="001E57AD"/>
    <w:rsid w:val="001F0839"/>
    <w:rsid w:val="001F2F41"/>
    <w:rsid w:val="001F3BBA"/>
    <w:rsid w:val="001F44B3"/>
    <w:rsid w:val="001F740C"/>
    <w:rsid w:val="00202F49"/>
    <w:rsid w:val="0020388E"/>
    <w:rsid w:val="0020520E"/>
    <w:rsid w:val="00207E60"/>
    <w:rsid w:val="002108E4"/>
    <w:rsid w:val="00210B8A"/>
    <w:rsid w:val="00211D3B"/>
    <w:rsid w:val="00211E49"/>
    <w:rsid w:val="0021296B"/>
    <w:rsid w:val="002129E2"/>
    <w:rsid w:val="00213C25"/>
    <w:rsid w:val="00213D1E"/>
    <w:rsid w:val="00214E0E"/>
    <w:rsid w:val="002162A1"/>
    <w:rsid w:val="002172A5"/>
    <w:rsid w:val="0021797E"/>
    <w:rsid w:val="0022000D"/>
    <w:rsid w:val="00220175"/>
    <w:rsid w:val="0022025D"/>
    <w:rsid w:val="002205E2"/>
    <w:rsid w:val="00220609"/>
    <w:rsid w:val="00221BFB"/>
    <w:rsid w:val="002231BB"/>
    <w:rsid w:val="002236D9"/>
    <w:rsid w:val="0022410D"/>
    <w:rsid w:val="00226173"/>
    <w:rsid w:val="0022640D"/>
    <w:rsid w:val="002277BE"/>
    <w:rsid w:val="002326F1"/>
    <w:rsid w:val="00235191"/>
    <w:rsid w:val="00235719"/>
    <w:rsid w:val="0023592F"/>
    <w:rsid w:val="002360C0"/>
    <w:rsid w:val="00236468"/>
    <w:rsid w:val="002373E3"/>
    <w:rsid w:val="0024599A"/>
    <w:rsid w:val="0025092C"/>
    <w:rsid w:val="00250D73"/>
    <w:rsid w:val="00251DAD"/>
    <w:rsid w:val="002534C2"/>
    <w:rsid w:val="00261945"/>
    <w:rsid w:val="00261EAE"/>
    <w:rsid w:val="002622CA"/>
    <w:rsid w:val="00265EBE"/>
    <w:rsid w:val="0026718D"/>
    <w:rsid w:val="00270041"/>
    <w:rsid w:val="0027166E"/>
    <w:rsid w:val="00271D92"/>
    <w:rsid w:val="0027495D"/>
    <w:rsid w:val="00275CE7"/>
    <w:rsid w:val="002778E9"/>
    <w:rsid w:val="00281D64"/>
    <w:rsid w:val="00283B2C"/>
    <w:rsid w:val="002932FF"/>
    <w:rsid w:val="002A1BEF"/>
    <w:rsid w:val="002A1FE8"/>
    <w:rsid w:val="002A223A"/>
    <w:rsid w:val="002A3E18"/>
    <w:rsid w:val="002A4E5B"/>
    <w:rsid w:val="002B3193"/>
    <w:rsid w:val="002B3440"/>
    <w:rsid w:val="002B4882"/>
    <w:rsid w:val="002B4F52"/>
    <w:rsid w:val="002B542F"/>
    <w:rsid w:val="002B56C2"/>
    <w:rsid w:val="002B5B9C"/>
    <w:rsid w:val="002C0895"/>
    <w:rsid w:val="002C17FD"/>
    <w:rsid w:val="002C20A8"/>
    <w:rsid w:val="002C26DA"/>
    <w:rsid w:val="002C44A2"/>
    <w:rsid w:val="002C54F5"/>
    <w:rsid w:val="002C6487"/>
    <w:rsid w:val="002D002A"/>
    <w:rsid w:val="002D2967"/>
    <w:rsid w:val="002D3596"/>
    <w:rsid w:val="002D43B7"/>
    <w:rsid w:val="002D6149"/>
    <w:rsid w:val="002D6487"/>
    <w:rsid w:val="002E2244"/>
    <w:rsid w:val="002E43C6"/>
    <w:rsid w:val="002E47A6"/>
    <w:rsid w:val="002E516E"/>
    <w:rsid w:val="002F1F5F"/>
    <w:rsid w:val="002F24B3"/>
    <w:rsid w:val="002F24CC"/>
    <w:rsid w:val="002F5D1C"/>
    <w:rsid w:val="002F64EF"/>
    <w:rsid w:val="002F6DF2"/>
    <w:rsid w:val="003003AA"/>
    <w:rsid w:val="00300BEA"/>
    <w:rsid w:val="00300FA2"/>
    <w:rsid w:val="0030268C"/>
    <w:rsid w:val="0030350B"/>
    <w:rsid w:val="003038E0"/>
    <w:rsid w:val="00303BB7"/>
    <w:rsid w:val="003050AF"/>
    <w:rsid w:val="00305A8B"/>
    <w:rsid w:val="00305DF9"/>
    <w:rsid w:val="0031029B"/>
    <w:rsid w:val="00314143"/>
    <w:rsid w:val="0031555A"/>
    <w:rsid w:val="003201A5"/>
    <w:rsid w:val="003224D3"/>
    <w:rsid w:val="00322CA5"/>
    <w:rsid w:val="00323FBD"/>
    <w:rsid w:val="00324932"/>
    <w:rsid w:val="00325BF4"/>
    <w:rsid w:val="0032732E"/>
    <w:rsid w:val="00331079"/>
    <w:rsid w:val="00335BAC"/>
    <w:rsid w:val="00342010"/>
    <w:rsid w:val="00344409"/>
    <w:rsid w:val="003447B3"/>
    <w:rsid w:val="00346D99"/>
    <w:rsid w:val="003504E2"/>
    <w:rsid w:val="00350AA0"/>
    <w:rsid w:val="00351AA2"/>
    <w:rsid w:val="00353606"/>
    <w:rsid w:val="00353F39"/>
    <w:rsid w:val="0036072F"/>
    <w:rsid w:val="00361D94"/>
    <w:rsid w:val="00362267"/>
    <w:rsid w:val="00363C81"/>
    <w:rsid w:val="00365666"/>
    <w:rsid w:val="003659DD"/>
    <w:rsid w:val="00365D96"/>
    <w:rsid w:val="0036608E"/>
    <w:rsid w:val="0036721B"/>
    <w:rsid w:val="00367DCC"/>
    <w:rsid w:val="003708AB"/>
    <w:rsid w:val="0037127D"/>
    <w:rsid w:val="00380A6F"/>
    <w:rsid w:val="00382790"/>
    <w:rsid w:val="00383E38"/>
    <w:rsid w:val="003860E9"/>
    <w:rsid w:val="00387E55"/>
    <w:rsid w:val="00394EE5"/>
    <w:rsid w:val="003A2FD9"/>
    <w:rsid w:val="003A4252"/>
    <w:rsid w:val="003A429B"/>
    <w:rsid w:val="003A583F"/>
    <w:rsid w:val="003A6DBA"/>
    <w:rsid w:val="003B0804"/>
    <w:rsid w:val="003B1C01"/>
    <w:rsid w:val="003B29DF"/>
    <w:rsid w:val="003B41F1"/>
    <w:rsid w:val="003C069F"/>
    <w:rsid w:val="003C2BE4"/>
    <w:rsid w:val="003C33E9"/>
    <w:rsid w:val="003C3BD5"/>
    <w:rsid w:val="003C544D"/>
    <w:rsid w:val="003D18E1"/>
    <w:rsid w:val="003D3078"/>
    <w:rsid w:val="003D4EF9"/>
    <w:rsid w:val="003D7B6C"/>
    <w:rsid w:val="003E020F"/>
    <w:rsid w:val="003E0523"/>
    <w:rsid w:val="003E1311"/>
    <w:rsid w:val="003E7382"/>
    <w:rsid w:val="003F36F3"/>
    <w:rsid w:val="003F5687"/>
    <w:rsid w:val="003F5798"/>
    <w:rsid w:val="003F5E55"/>
    <w:rsid w:val="003F7118"/>
    <w:rsid w:val="003F7361"/>
    <w:rsid w:val="003F7FB3"/>
    <w:rsid w:val="0040376F"/>
    <w:rsid w:val="0040428C"/>
    <w:rsid w:val="00405CF7"/>
    <w:rsid w:val="00406930"/>
    <w:rsid w:val="004075DD"/>
    <w:rsid w:val="00407F9F"/>
    <w:rsid w:val="0041025F"/>
    <w:rsid w:val="00410B43"/>
    <w:rsid w:val="00411293"/>
    <w:rsid w:val="0041144E"/>
    <w:rsid w:val="004118BF"/>
    <w:rsid w:val="004124AF"/>
    <w:rsid w:val="00416EE8"/>
    <w:rsid w:val="00417CF4"/>
    <w:rsid w:val="00422DC5"/>
    <w:rsid w:val="0042355C"/>
    <w:rsid w:val="00430BF1"/>
    <w:rsid w:val="00435EE9"/>
    <w:rsid w:val="00437430"/>
    <w:rsid w:val="004425E4"/>
    <w:rsid w:val="004435B5"/>
    <w:rsid w:val="004503BD"/>
    <w:rsid w:val="00450497"/>
    <w:rsid w:val="004527DC"/>
    <w:rsid w:val="00454230"/>
    <w:rsid w:val="004554E7"/>
    <w:rsid w:val="00455501"/>
    <w:rsid w:val="00456FA1"/>
    <w:rsid w:val="00457978"/>
    <w:rsid w:val="004612DC"/>
    <w:rsid w:val="004624E2"/>
    <w:rsid w:val="004629AD"/>
    <w:rsid w:val="00464E33"/>
    <w:rsid w:val="00465B40"/>
    <w:rsid w:val="00466634"/>
    <w:rsid w:val="00471983"/>
    <w:rsid w:val="004747C8"/>
    <w:rsid w:val="00475BCD"/>
    <w:rsid w:val="0047701E"/>
    <w:rsid w:val="00480763"/>
    <w:rsid w:val="00481480"/>
    <w:rsid w:val="00486441"/>
    <w:rsid w:val="00487047"/>
    <w:rsid w:val="004922C7"/>
    <w:rsid w:val="00494085"/>
    <w:rsid w:val="004945BA"/>
    <w:rsid w:val="00494BF4"/>
    <w:rsid w:val="00494C24"/>
    <w:rsid w:val="00496BF4"/>
    <w:rsid w:val="00497D60"/>
    <w:rsid w:val="004A07F1"/>
    <w:rsid w:val="004A0AF2"/>
    <w:rsid w:val="004A1431"/>
    <w:rsid w:val="004A2DCA"/>
    <w:rsid w:val="004A3B43"/>
    <w:rsid w:val="004A52DD"/>
    <w:rsid w:val="004A6B79"/>
    <w:rsid w:val="004C0CF8"/>
    <w:rsid w:val="004C327A"/>
    <w:rsid w:val="004C442E"/>
    <w:rsid w:val="004C4543"/>
    <w:rsid w:val="004C5715"/>
    <w:rsid w:val="004D0D4A"/>
    <w:rsid w:val="004D1059"/>
    <w:rsid w:val="004D17E5"/>
    <w:rsid w:val="004D3BA9"/>
    <w:rsid w:val="004D7C40"/>
    <w:rsid w:val="004E08F5"/>
    <w:rsid w:val="004E1313"/>
    <w:rsid w:val="004E4F47"/>
    <w:rsid w:val="004E4F8E"/>
    <w:rsid w:val="004E52C4"/>
    <w:rsid w:val="004E58E1"/>
    <w:rsid w:val="004E5F47"/>
    <w:rsid w:val="004E5FD0"/>
    <w:rsid w:val="004E6E7E"/>
    <w:rsid w:val="004F0F25"/>
    <w:rsid w:val="004F21A9"/>
    <w:rsid w:val="004F268C"/>
    <w:rsid w:val="004F377E"/>
    <w:rsid w:val="004F4883"/>
    <w:rsid w:val="004F6340"/>
    <w:rsid w:val="0050340F"/>
    <w:rsid w:val="0050362D"/>
    <w:rsid w:val="00503F58"/>
    <w:rsid w:val="005040F6"/>
    <w:rsid w:val="005050D0"/>
    <w:rsid w:val="00505396"/>
    <w:rsid w:val="0050687D"/>
    <w:rsid w:val="00506F3D"/>
    <w:rsid w:val="0050777E"/>
    <w:rsid w:val="00512381"/>
    <w:rsid w:val="00514E7F"/>
    <w:rsid w:val="00515728"/>
    <w:rsid w:val="005174E4"/>
    <w:rsid w:val="00520926"/>
    <w:rsid w:val="00525D05"/>
    <w:rsid w:val="00530D49"/>
    <w:rsid w:val="00531470"/>
    <w:rsid w:val="00531626"/>
    <w:rsid w:val="0054223F"/>
    <w:rsid w:val="005523E3"/>
    <w:rsid w:val="00552C04"/>
    <w:rsid w:val="00560664"/>
    <w:rsid w:val="00564AEC"/>
    <w:rsid w:val="0056772E"/>
    <w:rsid w:val="00570B85"/>
    <w:rsid w:val="00573240"/>
    <w:rsid w:val="00573F0F"/>
    <w:rsid w:val="0057489E"/>
    <w:rsid w:val="00575A1B"/>
    <w:rsid w:val="005767FC"/>
    <w:rsid w:val="0058288E"/>
    <w:rsid w:val="00585782"/>
    <w:rsid w:val="0058614C"/>
    <w:rsid w:val="00590013"/>
    <w:rsid w:val="00591BC7"/>
    <w:rsid w:val="005922C4"/>
    <w:rsid w:val="00595873"/>
    <w:rsid w:val="005A04ED"/>
    <w:rsid w:val="005A0D04"/>
    <w:rsid w:val="005A2409"/>
    <w:rsid w:val="005A2A00"/>
    <w:rsid w:val="005A3630"/>
    <w:rsid w:val="005A4691"/>
    <w:rsid w:val="005A544F"/>
    <w:rsid w:val="005A606C"/>
    <w:rsid w:val="005A6BE3"/>
    <w:rsid w:val="005A6C5C"/>
    <w:rsid w:val="005B079A"/>
    <w:rsid w:val="005B3776"/>
    <w:rsid w:val="005B3976"/>
    <w:rsid w:val="005B4001"/>
    <w:rsid w:val="005B48DA"/>
    <w:rsid w:val="005B754B"/>
    <w:rsid w:val="005C1DA9"/>
    <w:rsid w:val="005C2D12"/>
    <w:rsid w:val="005C3E16"/>
    <w:rsid w:val="005C3F54"/>
    <w:rsid w:val="005C4FDB"/>
    <w:rsid w:val="005D1AB2"/>
    <w:rsid w:val="005D76DB"/>
    <w:rsid w:val="005E5DA5"/>
    <w:rsid w:val="005E5E78"/>
    <w:rsid w:val="005E70EA"/>
    <w:rsid w:val="005F25BB"/>
    <w:rsid w:val="005F3F36"/>
    <w:rsid w:val="005F41AE"/>
    <w:rsid w:val="005F55AC"/>
    <w:rsid w:val="005F5EFE"/>
    <w:rsid w:val="005F6282"/>
    <w:rsid w:val="006015E8"/>
    <w:rsid w:val="00601ADC"/>
    <w:rsid w:val="00604E86"/>
    <w:rsid w:val="00606A0E"/>
    <w:rsid w:val="00606C65"/>
    <w:rsid w:val="0060708F"/>
    <w:rsid w:val="006076EC"/>
    <w:rsid w:val="00610306"/>
    <w:rsid w:val="00610B2B"/>
    <w:rsid w:val="00612874"/>
    <w:rsid w:val="006216FB"/>
    <w:rsid w:val="0062209D"/>
    <w:rsid w:val="00622A65"/>
    <w:rsid w:val="00623799"/>
    <w:rsid w:val="0063193D"/>
    <w:rsid w:val="00632DFF"/>
    <w:rsid w:val="00636ACE"/>
    <w:rsid w:val="00640AEC"/>
    <w:rsid w:val="00642F2D"/>
    <w:rsid w:val="00643FF6"/>
    <w:rsid w:val="0064624C"/>
    <w:rsid w:val="006472FC"/>
    <w:rsid w:val="006502D5"/>
    <w:rsid w:val="006503D3"/>
    <w:rsid w:val="00650563"/>
    <w:rsid w:val="0065069E"/>
    <w:rsid w:val="00650DE6"/>
    <w:rsid w:val="00651018"/>
    <w:rsid w:val="006524D5"/>
    <w:rsid w:val="00664F06"/>
    <w:rsid w:val="0066607F"/>
    <w:rsid w:val="00666A58"/>
    <w:rsid w:val="00666FB7"/>
    <w:rsid w:val="006679A7"/>
    <w:rsid w:val="006679C8"/>
    <w:rsid w:val="0067189C"/>
    <w:rsid w:val="00671C84"/>
    <w:rsid w:val="006842DD"/>
    <w:rsid w:val="00684993"/>
    <w:rsid w:val="00687481"/>
    <w:rsid w:val="00690C0D"/>
    <w:rsid w:val="00691436"/>
    <w:rsid w:val="00691463"/>
    <w:rsid w:val="00692D6D"/>
    <w:rsid w:val="00694CF1"/>
    <w:rsid w:val="00697E96"/>
    <w:rsid w:val="006A3480"/>
    <w:rsid w:val="006A3732"/>
    <w:rsid w:val="006A3C10"/>
    <w:rsid w:val="006A3C25"/>
    <w:rsid w:val="006A437D"/>
    <w:rsid w:val="006A5828"/>
    <w:rsid w:val="006A60F1"/>
    <w:rsid w:val="006B1096"/>
    <w:rsid w:val="006B20BC"/>
    <w:rsid w:val="006B242F"/>
    <w:rsid w:val="006B29F9"/>
    <w:rsid w:val="006B35C3"/>
    <w:rsid w:val="006B4C11"/>
    <w:rsid w:val="006B71AF"/>
    <w:rsid w:val="006C2F38"/>
    <w:rsid w:val="006C34E6"/>
    <w:rsid w:val="006C4AE6"/>
    <w:rsid w:val="006C5B70"/>
    <w:rsid w:val="006C7968"/>
    <w:rsid w:val="006D17BD"/>
    <w:rsid w:val="006D2D2B"/>
    <w:rsid w:val="006D2FA9"/>
    <w:rsid w:val="006D3332"/>
    <w:rsid w:val="006D4161"/>
    <w:rsid w:val="006D5C72"/>
    <w:rsid w:val="006D7794"/>
    <w:rsid w:val="006D7AA9"/>
    <w:rsid w:val="006E16DD"/>
    <w:rsid w:val="006E335D"/>
    <w:rsid w:val="006E3D7C"/>
    <w:rsid w:val="006E5848"/>
    <w:rsid w:val="006E5EBC"/>
    <w:rsid w:val="006E6468"/>
    <w:rsid w:val="006E6949"/>
    <w:rsid w:val="006E6F7B"/>
    <w:rsid w:val="006F3BF3"/>
    <w:rsid w:val="006F456C"/>
    <w:rsid w:val="006F4F9A"/>
    <w:rsid w:val="006F5DF1"/>
    <w:rsid w:val="00700D70"/>
    <w:rsid w:val="007020C7"/>
    <w:rsid w:val="00702853"/>
    <w:rsid w:val="00705773"/>
    <w:rsid w:val="00707843"/>
    <w:rsid w:val="00707E6A"/>
    <w:rsid w:val="00713D78"/>
    <w:rsid w:val="0071742D"/>
    <w:rsid w:val="00717B87"/>
    <w:rsid w:val="007215D7"/>
    <w:rsid w:val="00721AFC"/>
    <w:rsid w:val="007250A9"/>
    <w:rsid w:val="007271D3"/>
    <w:rsid w:val="007318DE"/>
    <w:rsid w:val="0073465F"/>
    <w:rsid w:val="007347B2"/>
    <w:rsid w:val="007350CA"/>
    <w:rsid w:val="00735E75"/>
    <w:rsid w:val="007447EF"/>
    <w:rsid w:val="00744AE8"/>
    <w:rsid w:val="00750846"/>
    <w:rsid w:val="00752464"/>
    <w:rsid w:val="0075338E"/>
    <w:rsid w:val="00753421"/>
    <w:rsid w:val="0075355E"/>
    <w:rsid w:val="00753694"/>
    <w:rsid w:val="0075467A"/>
    <w:rsid w:val="007546C6"/>
    <w:rsid w:val="007564A1"/>
    <w:rsid w:val="00757E6D"/>
    <w:rsid w:val="007609E3"/>
    <w:rsid w:val="0076156C"/>
    <w:rsid w:val="00765C8F"/>
    <w:rsid w:val="00770370"/>
    <w:rsid w:val="00770630"/>
    <w:rsid w:val="00771171"/>
    <w:rsid w:val="007714D9"/>
    <w:rsid w:val="00771DDF"/>
    <w:rsid w:val="0077428A"/>
    <w:rsid w:val="0077430E"/>
    <w:rsid w:val="007752D1"/>
    <w:rsid w:val="00776E57"/>
    <w:rsid w:val="00777B3F"/>
    <w:rsid w:val="00777D2B"/>
    <w:rsid w:val="007812C6"/>
    <w:rsid w:val="00782541"/>
    <w:rsid w:val="007837D8"/>
    <w:rsid w:val="00792EEF"/>
    <w:rsid w:val="007933A2"/>
    <w:rsid w:val="00794C5F"/>
    <w:rsid w:val="00796182"/>
    <w:rsid w:val="007A3736"/>
    <w:rsid w:val="007A49B9"/>
    <w:rsid w:val="007A53EF"/>
    <w:rsid w:val="007B13DB"/>
    <w:rsid w:val="007B20C7"/>
    <w:rsid w:val="007B2146"/>
    <w:rsid w:val="007B6EA9"/>
    <w:rsid w:val="007B76BA"/>
    <w:rsid w:val="007C40A5"/>
    <w:rsid w:val="007C4615"/>
    <w:rsid w:val="007C4C12"/>
    <w:rsid w:val="007D0EF6"/>
    <w:rsid w:val="007D1F09"/>
    <w:rsid w:val="007D596D"/>
    <w:rsid w:val="007D5C3C"/>
    <w:rsid w:val="007D5D0C"/>
    <w:rsid w:val="007D684E"/>
    <w:rsid w:val="007E14C1"/>
    <w:rsid w:val="007E24F0"/>
    <w:rsid w:val="007E489A"/>
    <w:rsid w:val="007E72FA"/>
    <w:rsid w:val="007F0BF4"/>
    <w:rsid w:val="007F396D"/>
    <w:rsid w:val="007F4084"/>
    <w:rsid w:val="007F45B0"/>
    <w:rsid w:val="007F79C4"/>
    <w:rsid w:val="00801A0E"/>
    <w:rsid w:val="008023A7"/>
    <w:rsid w:val="00803AA2"/>
    <w:rsid w:val="00804F8F"/>
    <w:rsid w:val="008053C5"/>
    <w:rsid w:val="0080677B"/>
    <w:rsid w:val="008067E1"/>
    <w:rsid w:val="00810C74"/>
    <w:rsid w:val="00810F18"/>
    <w:rsid w:val="0081263C"/>
    <w:rsid w:val="00813C50"/>
    <w:rsid w:val="0081556F"/>
    <w:rsid w:val="008158F0"/>
    <w:rsid w:val="0081644A"/>
    <w:rsid w:val="008209C9"/>
    <w:rsid w:val="00821AD9"/>
    <w:rsid w:val="00822256"/>
    <w:rsid w:val="008242A2"/>
    <w:rsid w:val="00824891"/>
    <w:rsid w:val="00826127"/>
    <w:rsid w:val="0083106F"/>
    <w:rsid w:val="00831190"/>
    <w:rsid w:val="008340E5"/>
    <w:rsid w:val="008349B9"/>
    <w:rsid w:val="008360A6"/>
    <w:rsid w:val="0084226A"/>
    <w:rsid w:val="00843C15"/>
    <w:rsid w:val="00844764"/>
    <w:rsid w:val="00844F49"/>
    <w:rsid w:val="00850470"/>
    <w:rsid w:val="00853C97"/>
    <w:rsid w:val="00854124"/>
    <w:rsid w:val="00855F9C"/>
    <w:rsid w:val="00862915"/>
    <w:rsid w:val="008637D8"/>
    <w:rsid w:val="00865107"/>
    <w:rsid w:val="00865E6B"/>
    <w:rsid w:val="008709C3"/>
    <w:rsid w:val="00874201"/>
    <w:rsid w:val="00875460"/>
    <w:rsid w:val="0087577D"/>
    <w:rsid w:val="008758D7"/>
    <w:rsid w:val="00876BD6"/>
    <w:rsid w:val="008827E7"/>
    <w:rsid w:val="00883467"/>
    <w:rsid w:val="00883C11"/>
    <w:rsid w:val="00885EBF"/>
    <w:rsid w:val="00887C72"/>
    <w:rsid w:val="008A5B2C"/>
    <w:rsid w:val="008A73D6"/>
    <w:rsid w:val="008B0A9E"/>
    <w:rsid w:val="008B0E6C"/>
    <w:rsid w:val="008B2589"/>
    <w:rsid w:val="008B52F8"/>
    <w:rsid w:val="008B5CBA"/>
    <w:rsid w:val="008B5DC0"/>
    <w:rsid w:val="008C1C4F"/>
    <w:rsid w:val="008C1EEF"/>
    <w:rsid w:val="008C23C3"/>
    <w:rsid w:val="008C3331"/>
    <w:rsid w:val="008C53EF"/>
    <w:rsid w:val="008C630D"/>
    <w:rsid w:val="008C6A17"/>
    <w:rsid w:val="008D0BB7"/>
    <w:rsid w:val="008D4CA7"/>
    <w:rsid w:val="008D50A1"/>
    <w:rsid w:val="008E06FE"/>
    <w:rsid w:val="008E08EA"/>
    <w:rsid w:val="008E6308"/>
    <w:rsid w:val="008F048B"/>
    <w:rsid w:val="008F0DB2"/>
    <w:rsid w:val="008F3661"/>
    <w:rsid w:val="008F4E2D"/>
    <w:rsid w:val="008F5307"/>
    <w:rsid w:val="008F683E"/>
    <w:rsid w:val="008F74E6"/>
    <w:rsid w:val="009023E4"/>
    <w:rsid w:val="00903265"/>
    <w:rsid w:val="00904380"/>
    <w:rsid w:val="00906ACB"/>
    <w:rsid w:val="00906B50"/>
    <w:rsid w:val="0090732A"/>
    <w:rsid w:val="0091026B"/>
    <w:rsid w:val="00910DCB"/>
    <w:rsid w:val="00913A90"/>
    <w:rsid w:val="009144FE"/>
    <w:rsid w:val="00915E8E"/>
    <w:rsid w:val="00916FA6"/>
    <w:rsid w:val="00920382"/>
    <w:rsid w:val="00920456"/>
    <w:rsid w:val="00922D62"/>
    <w:rsid w:val="0093381C"/>
    <w:rsid w:val="00937C31"/>
    <w:rsid w:val="009410CA"/>
    <w:rsid w:val="00941912"/>
    <w:rsid w:val="0094330D"/>
    <w:rsid w:val="009438D0"/>
    <w:rsid w:val="009457DC"/>
    <w:rsid w:val="00945CD6"/>
    <w:rsid w:val="00952B71"/>
    <w:rsid w:val="009542E7"/>
    <w:rsid w:val="00954933"/>
    <w:rsid w:val="00955419"/>
    <w:rsid w:val="0095698C"/>
    <w:rsid w:val="00960632"/>
    <w:rsid w:val="00960CC3"/>
    <w:rsid w:val="00960FAC"/>
    <w:rsid w:val="00962262"/>
    <w:rsid w:val="00964217"/>
    <w:rsid w:val="009643FB"/>
    <w:rsid w:val="00965D2F"/>
    <w:rsid w:val="00965F08"/>
    <w:rsid w:val="00967D05"/>
    <w:rsid w:val="00971D03"/>
    <w:rsid w:val="009729EB"/>
    <w:rsid w:val="009743F4"/>
    <w:rsid w:val="009759B3"/>
    <w:rsid w:val="00976B52"/>
    <w:rsid w:val="00980E3E"/>
    <w:rsid w:val="00981459"/>
    <w:rsid w:val="0098541C"/>
    <w:rsid w:val="0098670C"/>
    <w:rsid w:val="00986F72"/>
    <w:rsid w:val="0099116C"/>
    <w:rsid w:val="00993B16"/>
    <w:rsid w:val="009946C9"/>
    <w:rsid w:val="00995852"/>
    <w:rsid w:val="0099756C"/>
    <w:rsid w:val="00997A6D"/>
    <w:rsid w:val="009A4B58"/>
    <w:rsid w:val="009A7D5F"/>
    <w:rsid w:val="009B20BC"/>
    <w:rsid w:val="009B44FE"/>
    <w:rsid w:val="009B5162"/>
    <w:rsid w:val="009B68B8"/>
    <w:rsid w:val="009B7CD4"/>
    <w:rsid w:val="009C1A80"/>
    <w:rsid w:val="009C1F15"/>
    <w:rsid w:val="009C2709"/>
    <w:rsid w:val="009C3018"/>
    <w:rsid w:val="009D09AD"/>
    <w:rsid w:val="009D135B"/>
    <w:rsid w:val="009D3267"/>
    <w:rsid w:val="009D5F63"/>
    <w:rsid w:val="009D6831"/>
    <w:rsid w:val="009D688F"/>
    <w:rsid w:val="009E0BD1"/>
    <w:rsid w:val="009E1557"/>
    <w:rsid w:val="009E1746"/>
    <w:rsid w:val="009E2363"/>
    <w:rsid w:val="009E3807"/>
    <w:rsid w:val="009E6A6A"/>
    <w:rsid w:val="009F38D4"/>
    <w:rsid w:val="009F3998"/>
    <w:rsid w:val="00A00A2D"/>
    <w:rsid w:val="00A10D76"/>
    <w:rsid w:val="00A1347E"/>
    <w:rsid w:val="00A13ABB"/>
    <w:rsid w:val="00A148B1"/>
    <w:rsid w:val="00A14C0D"/>
    <w:rsid w:val="00A154ED"/>
    <w:rsid w:val="00A1675A"/>
    <w:rsid w:val="00A21847"/>
    <w:rsid w:val="00A22BB3"/>
    <w:rsid w:val="00A2511C"/>
    <w:rsid w:val="00A26FB5"/>
    <w:rsid w:val="00A308D1"/>
    <w:rsid w:val="00A30931"/>
    <w:rsid w:val="00A31056"/>
    <w:rsid w:val="00A328DB"/>
    <w:rsid w:val="00A33CD9"/>
    <w:rsid w:val="00A3598D"/>
    <w:rsid w:val="00A4011D"/>
    <w:rsid w:val="00A40855"/>
    <w:rsid w:val="00A4182C"/>
    <w:rsid w:val="00A42125"/>
    <w:rsid w:val="00A427FF"/>
    <w:rsid w:val="00A42C09"/>
    <w:rsid w:val="00A43D77"/>
    <w:rsid w:val="00A51981"/>
    <w:rsid w:val="00A54738"/>
    <w:rsid w:val="00A550DC"/>
    <w:rsid w:val="00A5769A"/>
    <w:rsid w:val="00A578EF"/>
    <w:rsid w:val="00A61DD6"/>
    <w:rsid w:val="00A634DA"/>
    <w:rsid w:val="00A66102"/>
    <w:rsid w:val="00A700B2"/>
    <w:rsid w:val="00A733E4"/>
    <w:rsid w:val="00A7486C"/>
    <w:rsid w:val="00A753AE"/>
    <w:rsid w:val="00A76297"/>
    <w:rsid w:val="00A772E7"/>
    <w:rsid w:val="00A81D25"/>
    <w:rsid w:val="00A84925"/>
    <w:rsid w:val="00A85328"/>
    <w:rsid w:val="00A8589C"/>
    <w:rsid w:val="00A86488"/>
    <w:rsid w:val="00A9349D"/>
    <w:rsid w:val="00A94AD3"/>
    <w:rsid w:val="00A97EC6"/>
    <w:rsid w:val="00AA0890"/>
    <w:rsid w:val="00AA15D6"/>
    <w:rsid w:val="00AA29F9"/>
    <w:rsid w:val="00AA3650"/>
    <w:rsid w:val="00AA619F"/>
    <w:rsid w:val="00AA7392"/>
    <w:rsid w:val="00AB311F"/>
    <w:rsid w:val="00AB4C90"/>
    <w:rsid w:val="00AB70AF"/>
    <w:rsid w:val="00AB7C8E"/>
    <w:rsid w:val="00AC012C"/>
    <w:rsid w:val="00AC099A"/>
    <w:rsid w:val="00AC32E8"/>
    <w:rsid w:val="00AC3B71"/>
    <w:rsid w:val="00AC415C"/>
    <w:rsid w:val="00AC45F3"/>
    <w:rsid w:val="00AC474E"/>
    <w:rsid w:val="00AC54FE"/>
    <w:rsid w:val="00AC5B78"/>
    <w:rsid w:val="00AC78D3"/>
    <w:rsid w:val="00AC79D0"/>
    <w:rsid w:val="00AD2695"/>
    <w:rsid w:val="00AD273C"/>
    <w:rsid w:val="00AD4576"/>
    <w:rsid w:val="00AD5471"/>
    <w:rsid w:val="00AD5E0A"/>
    <w:rsid w:val="00AD6C28"/>
    <w:rsid w:val="00AD739B"/>
    <w:rsid w:val="00AD7A16"/>
    <w:rsid w:val="00AE0AA7"/>
    <w:rsid w:val="00AE2391"/>
    <w:rsid w:val="00AE2C5E"/>
    <w:rsid w:val="00AE388C"/>
    <w:rsid w:val="00AE6D4A"/>
    <w:rsid w:val="00AF1EFF"/>
    <w:rsid w:val="00AF2686"/>
    <w:rsid w:val="00AF2EAC"/>
    <w:rsid w:val="00AF62E4"/>
    <w:rsid w:val="00B00FC5"/>
    <w:rsid w:val="00B0666D"/>
    <w:rsid w:val="00B10BB1"/>
    <w:rsid w:val="00B13252"/>
    <w:rsid w:val="00B1454B"/>
    <w:rsid w:val="00B161BD"/>
    <w:rsid w:val="00B16354"/>
    <w:rsid w:val="00B16573"/>
    <w:rsid w:val="00B16AA4"/>
    <w:rsid w:val="00B17A71"/>
    <w:rsid w:val="00B17D33"/>
    <w:rsid w:val="00B2154A"/>
    <w:rsid w:val="00B21A11"/>
    <w:rsid w:val="00B237DF"/>
    <w:rsid w:val="00B24AA7"/>
    <w:rsid w:val="00B25EBA"/>
    <w:rsid w:val="00B338B5"/>
    <w:rsid w:val="00B33E43"/>
    <w:rsid w:val="00B3429A"/>
    <w:rsid w:val="00B34AB5"/>
    <w:rsid w:val="00B36DDB"/>
    <w:rsid w:val="00B3725B"/>
    <w:rsid w:val="00B373BD"/>
    <w:rsid w:val="00B44080"/>
    <w:rsid w:val="00B45FE4"/>
    <w:rsid w:val="00B4749A"/>
    <w:rsid w:val="00B515E1"/>
    <w:rsid w:val="00B52B6C"/>
    <w:rsid w:val="00B5323C"/>
    <w:rsid w:val="00B546D3"/>
    <w:rsid w:val="00B56110"/>
    <w:rsid w:val="00B569A7"/>
    <w:rsid w:val="00B65220"/>
    <w:rsid w:val="00B672E2"/>
    <w:rsid w:val="00B721C5"/>
    <w:rsid w:val="00B75E02"/>
    <w:rsid w:val="00B81D3C"/>
    <w:rsid w:val="00B83FCF"/>
    <w:rsid w:val="00B84C9B"/>
    <w:rsid w:val="00B851BD"/>
    <w:rsid w:val="00B8609C"/>
    <w:rsid w:val="00B8744C"/>
    <w:rsid w:val="00B9113F"/>
    <w:rsid w:val="00B91EF3"/>
    <w:rsid w:val="00B939E3"/>
    <w:rsid w:val="00B93F90"/>
    <w:rsid w:val="00B944AD"/>
    <w:rsid w:val="00B94DEC"/>
    <w:rsid w:val="00B9610D"/>
    <w:rsid w:val="00BA28FC"/>
    <w:rsid w:val="00BA30CE"/>
    <w:rsid w:val="00BA33D9"/>
    <w:rsid w:val="00BA3DBB"/>
    <w:rsid w:val="00BB373A"/>
    <w:rsid w:val="00BB41A1"/>
    <w:rsid w:val="00BB75AD"/>
    <w:rsid w:val="00BC00DD"/>
    <w:rsid w:val="00BC0930"/>
    <w:rsid w:val="00BC0B03"/>
    <w:rsid w:val="00BC3AAF"/>
    <w:rsid w:val="00BC5522"/>
    <w:rsid w:val="00BC58B1"/>
    <w:rsid w:val="00BC590D"/>
    <w:rsid w:val="00BC67DC"/>
    <w:rsid w:val="00BD0660"/>
    <w:rsid w:val="00BD2284"/>
    <w:rsid w:val="00BD34A5"/>
    <w:rsid w:val="00BD4F2E"/>
    <w:rsid w:val="00BD5CBE"/>
    <w:rsid w:val="00BD77F4"/>
    <w:rsid w:val="00BE2233"/>
    <w:rsid w:val="00BE53C8"/>
    <w:rsid w:val="00BE6D84"/>
    <w:rsid w:val="00BF1D7F"/>
    <w:rsid w:val="00BF22A9"/>
    <w:rsid w:val="00BF3C61"/>
    <w:rsid w:val="00BF43DD"/>
    <w:rsid w:val="00C035E0"/>
    <w:rsid w:val="00C0446C"/>
    <w:rsid w:val="00C04528"/>
    <w:rsid w:val="00C12539"/>
    <w:rsid w:val="00C13B81"/>
    <w:rsid w:val="00C17033"/>
    <w:rsid w:val="00C17428"/>
    <w:rsid w:val="00C206C2"/>
    <w:rsid w:val="00C214C7"/>
    <w:rsid w:val="00C238E4"/>
    <w:rsid w:val="00C2547E"/>
    <w:rsid w:val="00C31147"/>
    <w:rsid w:val="00C31486"/>
    <w:rsid w:val="00C356BD"/>
    <w:rsid w:val="00C37D80"/>
    <w:rsid w:val="00C37E7B"/>
    <w:rsid w:val="00C433DB"/>
    <w:rsid w:val="00C4510C"/>
    <w:rsid w:val="00C46597"/>
    <w:rsid w:val="00C47B17"/>
    <w:rsid w:val="00C53A8B"/>
    <w:rsid w:val="00C554C1"/>
    <w:rsid w:val="00C55E4B"/>
    <w:rsid w:val="00C57452"/>
    <w:rsid w:val="00C64E35"/>
    <w:rsid w:val="00C66C62"/>
    <w:rsid w:val="00C6766B"/>
    <w:rsid w:val="00C723B8"/>
    <w:rsid w:val="00C7487C"/>
    <w:rsid w:val="00C74F7D"/>
    <w:rsid w:val="00C75603"/>
    <w:rsid w:val="00C776F4"/>
    <w:rsid w:val="00C77925"/>
    <w:rsid w:val="00C812F8"/>
    <w:rsid w:val="00C813B7"/>
    <w:rsid w:val="00C81A60"/>
    <w:rsid w:val="00C82E59"/>
    <w:rsid w:val="00C836E9"/>
    <w:rsid w:val="00C8379D"/>
    <w:rsid w:val="00C840FD"/>
    <w:rsid w:val="00C86A1A"/>
    <w:rsid w:val="00C86C89"/>
    <w:rsid w:val="00C9579F"/>
    <w:rsid w:val="00C96480"/>
    <w:rsid w:val="00C975BE"/>
    <w:rsid w:val="00CA09D3"/>
    <w:rsid w:val="00CA0DF7"/>
    <w:rsid w:val="00CA3815"/>
    <w:rsid w:val="00CA7078"/>
    <w:rsid w:val="00CB1675"/>
    <w:rsid w:val="00CB27AD"/>
    <w:rsid w:val="00CB3776"/>
    <w:rsid w:val="00CB5C8D"/>
    <w:rsid w:val="00CB5CCD"/>
    <w:rsid w:val="00CC0DD2"/>
    <w:rsid w:val="00CC12E5"/>
    <w:rsid w:val="00CC1536"/>
    <w:rsid w:val="00CC497C"/>
    <w:rsid w:val="00CC4F9A"/>
    <w:rsid w:val="00CC6305"/>
    <w:rsid w:val="00CC742D"/>
    <w:rsid w:val="00CC7541"/>
    <w:rsid w:val="00CD085A"/>
    <w:rsid w:val="00CD1D87"/>
    <w:rsid w:val="00CD320C"/>
    <w:rsid w:val="00CD5EE4"/>
    <w:rsid w:val="00CD6522"/>
    <w:rsid w:val="00CE2071"/>
    <w:rsid w:val="00CE37D8"/>
    <w:rsid w:val="00CE3881"/>
    <w:rsid w:val="00CE7A5D"/>
    <w:rsid w:val="00CE7E76"/>
    <w:rsid w:val="00CF03D0"/>
    <w:rsid w:val="00CF0F7E"/>
    <w:rsid w:val="00CF113A"/>
    <w:rsid w:val="00CF3641"/>
    <w:rsid w:val="00CF5D14"/>
    <w:rsid w:val="00CF735B"/>
    <w:rsid w:val="00D01C2C"/>
    <w:rsid w:val="00D04850"/>
    <w:rsid w:val="00D06382"/>
    <w:rsid w:val="00D0678C"/>
    <w:rsid w:val="00D10371"/>
    <w:rsid w:val="00D1765E"/>
    <w:rsid w:val="00D21686"/>
    <w:rsid w:val="00D23D4D"/>
    <w:rsid w:val="00D2687D"/>
    <w:rsid w:val="00D27218"/>
    <w:rsid w:val="00D27FD6"/>
    <w:rsid w:val="00D302C5"/>
    <w:rsid w:val="00D31ACC"/>
    <w:rsid w:val="00D3364B"/>
    <w:rsid w:val="00D37494"/>
    <w:rsid w:val="00D40FE6"/>
    <w:rsid w:val="00D411FE"/>
    <w:rsid w:val="00D429C4"/>
    <w:rsid w:val="00D44005"/>
    <w:rsid w:val="00D450A0"/>
    <w:rsid w:val="00D50131"/>
    <w:rsid w:val="00D507C0"/>
    <w:rsid w:val="00D5157F"/>
    <w:rsid w:val="00D526BD"/>
    <w:rsid w:val="00D528F5"/>
    <w:rsid w:val="00D56E1F"/>
    <w:rsid w:val="00D62C20"/>
    <w:rsid w:val="00D70953"/>
    <w:rsid w:val="00D76CC4"/>
    <w:rsid w:val="00D7732A"/>
    <w:rsid w:val="00D8183C"/>
    <w:rsid w:val="00D828B6"/>
    <w:rsid w:val="00D85404"/>
    <w:rsid w:val="00D8601E"/>
    <w:rsid w:val="00D86255"/>
    <w:rsid w:val="00D86583"/>
    <w:rsid w:val="00D91A3F"/>
    <w:rsid w:val="00D94902"/>
    <w:rsid w:val="00D978B2"/>
    <w:rsid w:val="00DA0A7C"/>
    <w:rsid w:val="00DA1C90"/>
    <w:rsid w:val="00DA5778"/>
    <w:rsid w:val="00DA7251"/>
    <w:rsid w:val="00DA7E67"/>
    <w:rsid w:val="00DB0DDA"/>
    <w:rsid w:val="00DB61CC"/>
    <w:rsid w:val="00DC302E"/>
    <w:rsid w:val="00DC37C3"/>
    <w:rsid w:val="00DC7E0A"/>
    <w:rsid w:val="00DD390B"/>
    <w:rsid w:val="00DD4CA4"/>
    <w:rsid w:val="00DD7FA6"/>
    <w:rsid w:val="00DE1269"/>
    <w:rsid w:val="00DE18D0"/>
    <w:rsid w:val="00DE2D15"/>
    <w:rsid w:val="00DE5779"/>
    <w:rsid w:val="00DF25BE"/>
    <w:rsid w:val="00DF2776"/>
    <w:rsid w:val="00DF4A1B"/>
    <w:rsid w:val="00DF78EB"/>
    <w:rsid w:val="00DF7B4E"/>
    <w:rsid w:val="00E003C2"/>
    <w:rsid w:val="00E00BEA"/>
    <w:rsid w:val="00E00ED6"/>
    <w:rsid w:val="00E02788"/>
    <w:rsid w:val="00E02B56"/>
    <w:rsid w:val="00E13105"/>
    <w:rsid w:val="00E16185"/>
    <w:rsid w:val="00E20FF6"/>
    <w:rsid w:val="00E25599"/>
    <w:rsid w:val="00E26674"/>
    <w:rsid w:val="00E272B8"/>
    <w:rsid w:val="00E30A79"/>
    <w:rsid w:val="00E32CEB"/>
    <w:rsid w:val="00E3328A"/>
    <w:rsid w:val="00E3356F"/>
    <w:rsid w:val="00E344DB"/>
    <w:rsid w:val="00E3559C"/>
    <w:rsid w:val="00E35B23"/>
    <w:rsid w:val="00E40D95"/>
    <w:rsid w:val="00E410B0"/>
    <w:rsid w:val="00E41189"/>
    <w:rsid w:val="00E43424"/>
    <w:rsid w:val="00E46C0B"/>
    <w:rsid w:val="00E47FF6"/>
    <w:rsid w:val="00E5121B"/>
    <w:rsid w:val="00E53126"/>
    <w:rsid w:val="00E53366"/>
    <w:rsid w:val="00E53DF1"/>
    <w:rsid w:val="00E54B50"/>
    <w:rsid w:val="00E54E6B"/>
    <w:rsid w:val="00E55A14"/>
    <w:rsid w:val="00E56DF9"/>
    <w:rsid w:val="00E573D4"/>
    <w:rsid w:val="00E605FE"/>
    <w:rsid w:val="00E652E8"/>
    <w:rsid w:val="00E66069"/>
    <w:rsid w:val="00E714FA"/>
    <w:rsid w:val="00E724F6"/>
    <w:rsid w:val="00E7270F"/>
    <w:rsid w:val="00E727AB"/>
    <w:rsid w:val="00E73495"/>
    <w:rsid w:val="00E771CB"/>
    <w:rsid w:val="00E77717"/>
    <w:rsid w:val="00E82314"/>
    <w:rsid w:val="00E8383A"/>
    <w:rsid w:val="00E85E7B"/>
    <w:rsid w:val="00E868A6"/>
    <w:rsid w:val="00E87A30"/>
    <w:rsid w:val="00E903C7"/>
    <w:rsid w:val="00E90B44"/>
    <w:rsid w:val="00E92088"/>
    <w:rsid w:val="00E971DE"/>
    <w:rsid w:val="00EA0535"/>
    <w:rsid w:val="00EA2615"/>
    <w:rsid w:val="00EA3153"/>
    <w:rsid w:val="00EA4182"/>
    <w:rsid w:val="00EA4695"/>
    <w:rsid w:val="00EA646E"/>
    <w:rsid w:val="00EB0CA8"/>
    <w:rsid w:val="00EB0FE9"/>
    <w:rsid w:val="00EB3944"/>
    <w:rsid w:val="00EB637D"/>
    <w:rsid w:val="00EB6DA7"/>
    <w:rsid w:val="00EC2935"/>
    <w:rsid w:val="00EC3308"/>
    <w:rsid w:val="00EC4E99"/>
    <w:rsid w:val="00EC5421"/>
    <w:rsid w:val="00EC742D"/>
    <w:rsid w:val="00EC76BA"/>
    <w:rsid w:val="00ED0240"/>
    <w:rsid w:val="00ED3053"/>
    <w:rsid w:val="00ED5891"/>
    <w:rsid w:val="00ED5D7A"/>
    <w:rsid w:val="00ED5E8D"/>
    <w:rsid w:val="00ED7B4D"/>
    <w:rsid w:val="00EE1FF8"/>
    <w:rsid w:val="00EE2EE3"/>
    <w:rsid w:val="00EE501F"/>
    <w:rsid w:val="00EE5CCA"/>
    <w:rsid w:val="00EF2018"/>
    <w:rsid w:val="00EF243C"/>
    <w:rsid w:val="00EF4327"/>
    <w:rsid w:val="00F00279"/>
    <w:rsid w:val="00F01ADB"/>
    <w:rsid w:val="00F02616"/>
    <w:rsid w:val="00F03B6B"/>
    <w:rsid w:val="00F049DE"/>
    <w:rsid w:val="00F06514"/>
    <w:rsid w:val="00F10DF3"/>
    <w:rsid w:val="00F11CD2"/>
    <w:rsid w:val="00F132A7"/>
    <w:rsid w:val="00F20408"/>
    <w:rsid w:val="00F20AC0"/>
    <w:rsid w:val="00F22839"/>
    <w:rsid w:val="00F2449B"/>
    <w:rsid w:val="00F31D70"/>
    <w:rsid w:val="00F35E04"/>
    <w:rsid w:val="00F403BE"/>
    <w:rsid w:val="00F4051B"/>
    <w:rsid w:val="00F4110B"/>
    <w:rsid w:val="00F4155D"/>
    <w:rsid w:val="00F41881"/>
    <w:rsid w:val="00F46635"/>
    <w:rsid w:val="00F50A26"/>
    <w:rsid w:val="00F52111"/>
    <w:rsid w:val="00F521A5"/>
    <w:rsid w:val="00F5355A"/>
    <w:rsid w:val="00F556D0"/>
    <w:rsid w:val="00F55DDA"/>
    <w:rsid w:val="00F57B52"/>
    <w:rsid w:val="00F60104"/>
    <w:rsid w:val="00F60490"/>
    <w:rsid w:val="00F60C49"/>
    <w:rsid w:val="00F610BB"/>
    <w:rsid w:val="00F62970"/>
    <w:rsid w:val="00F63ECF"/>
    <w:rsid w:val="00F640BD"/>
    <w:rsid w:val="00F65061"/>
    <w:rsid w:val="00F653AA"/>
    <w:rsid w:val="00F65F9D"/>
    <w:rsid w:val="00F70447"/>
    <w:rsid w:val="00F70B4C"/>
    <w:rsid w:val="00F70F7A"/>
    <w:rsid w:val="00F71D17"/>
    <w:rsid w:val="00F72CD1"/>
    <w:rsid w:val="00F746F7"/>
    <w:rsid w:val="00F75D18"/>
    <w:rsid w:val="00F76E31"/>
    <w:rsid w:val="00F82EC2"/>
    <w:rsid w:val="00F84A62"/>
    <w:rsid w:val="00F85C73"/>
    <w:rsid w:val="00F914B7"/>
    <w:rsid w:val="00F92A89"/>
    <w:rsid w:val="00F95995"/>
    <w:rsid w:val="00F96BCA"/>
    <w:rsid w:val="00F9717B"/>
    <w:rsid w:val="00F9792C"/>
    <w:rsid w:val="00FA084A"/>
    <w:rsid w:val="00FA0A56"/>
    <w:rsid w:val="00FA2081"/>
    <w:rsid w:val="00FA2BE8"/>
    <w:rsid w:val="00FA4585"/>
    <w:rsid w:val="00FA45B0"/>
    <w:rsid w:val="00FB004C"/>
    <w:rsid w:val="00FB0BA6"/>
    <w:rsid w:val="00FB17FE"/>
    <w:rsid w:val="00FB2D37"/>
    <w:rsid w:val="00FB357A"/>
    <w:rsid w:val="00FB3682"/>
    <w:rsid w:val="00FB67F2"/>
    <w:rsid w:val="00FB749A"/>
    <w:rsid w:val="00FC286D"/>
    <w:rsid w:val="00FC3416"/>
    <w:rsid w:val="00FC53D3"/>
    <w:rsid w:val="00FC5C19"/>
    <w:rsid w:val="00FD16F2"/>
    <w:rsid w:val="00FD2EA9"/>
    <w:rsid w:val="00FD410C"/>
    <w:rsid w:val="00FD72C4"/>
    <w:rsid w:val="00FD7926"/>
    <w:rsid w:val="00FE25EA"/>
    <w:rsid w:val="00FF4A2D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D137A-D56A-451D-8884-AEE01CA5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9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FD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7495D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8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4850"/>
  </w:style>
  <w:style w:type="paragraph" w:styleId="aa">
    <w:name w:val="footer"/>
    <w:basedOn w:val="a"/>
    <w:link w:val="ab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4850"/>
  </w:style>
  <w:style w:type="paragraph" w:customStyle="1" w:styleId="ac">
    <w:name w:val="Документ"/>
    <w:basedOn w:val="a"/>
    <w:rsid w:val="001F0839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481480"/>
    <w:rPr>
      <w:strike w:val="0"/>
      <w:dstrike w:val="0"/>
      <w:color w:val="808080"/>
      <w:u w:val="none"/>
      <w:effect w:val="none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647BA1017C35B23C5718AFB9EAE6EC1711EF14ABCDE8A4D2015F7AA03A5EF410EC4643EE2E9B95489B4F6641214D12CE58B731817FCE25v423V" TargetMode="External"/><Relationship Id="rId13" Type="http://schemas.openxmlformats.org/officeDocument/2006/relationships/hyperlink" Target="consultantplus://offline/ref=BABB981997E7B1B3675896EDED84F4213494FC3FD72FC20D9DED5CE1C117ECE35180A920DD2BC75D6B8BDA6EA56CD53F652A573E0BCC3D9DP5rDG" TargetMode="External"/><Relationship Id="rId18" Type="http://schemas.openxmlformats.org/officeDocument/2006/relationships/hyperlink" Target="consultantplus://offline/ref=BABB981997E7B1B3675896EDED84F4213494FC3FD72FC20D9DED5CE1C117ECE35180A925D82EC05F38D1CA6AEC38DA206635483D15CFP3r5G" TargetMode="External"/><Relationship Id="rId26" Type="http://schemas.openxmlformats.org/officeDocument/2006/relationships/hyperlink" Target="consultantplus://offline/ref=BABB981997E7B1B3675896EDED84F4213494FC3FD72FC20D9DED5CE1C117ECE35180A920DD2AC25D698BDA6EA56CD53F652A573E0BCC3D9DP5rDG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ABB981997E7B1B3675896EDED84F4213494FC3FD72FC20D9DED5CE1C117ECE35180A925D52DC05F38D1CA6AEC38DA206635483D15CFP3r5G" TargetMode="External"/><Relationship Id="rId34" Type="http://schemas.openxmlformats.org/officeDocument/2006/relationships/hyperlink" Target="consultantplus://offline/ref=BABB981997E7B1B3675896EDED84F4213494FC3FD72FC20D9DED5CE1C117ECE35180A920DD2FC356648BDA6EA56CD53F652A573E0BCC3D9DP5rD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BB981997E7B1B3675896EDED84F4213494FC3FD72FC20D9DED5CE1C117ECE35180A925D92CC75F38D1CA6AEC38DA206635483D15CFP3r5G" TargetMode="External"/><Relationship Id="rId17" Type="http://schemas.openxmlformats.org/officeDocument/2006/relationships/hyperlink" Target="consultantplus://offline/ref=BABB981997E7B1B3675896EDED84F4213494FC3FD72FC20D9DED5CE1C117ECE35180A925D82FCB5F38D1CA6AEC38DA206635483D15CFP3r5G" TargetMode="External"/><Relationship Id="rId25" Type="http://schemas.openxmlformats.org/officeDocument/2006/relationships/hyperlink" Target="consultantplus://offline/ref=BABB981997E7B1B3675896EDED84F4213494FC3FD72FC20D9DED5CE1C117ECE35180A920DD2AC25C648BDA6EA56CD53F652A573E0BCC3D9DP5rDG" TargetMode="External"/><Relationship Id="rId33" Type="http://schemas.openxmlformats.org/officeDocument/2006/relationships/hyperlink" Target="consultantplus://offline/ref=BABB981997E7B1B3675896EDED84F4213494FC3FD72FC20D9DED5CE1C117ECE35180A920DB28C8003DC4DB32E03BC63F662A543F14PCr6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BB981997E7B1B3675896EDED84F4213494FC3FD72FC20D9DED5CE1C117ECE35180A922D823C65F38D1CA6AEC38DA206635483D15CFP3r5G" TargetMode="External"/><Relationship Id="rId20" Type="http://schemas.openxmlformats.org/officeDocument/2006/relationships/hyperlink" Target="consultantplus://offline/ref=BABB981997E7B1B3675896EDED84F4213494FC3FD72FC20D9DED5CE1C117ECE35180A920DD2AC151688BDA6EA56CD53F652A573E0BCC3D9DP5rDG" TargetMode="External"/><Relationship Id="rId29" Type="http://schemas.openxmlformats.org/officeDocument/2006/relationships/hyperlink" Target="consultantplus://offline/ref=BABB981997E7B1B3675896EDED84F4213494FC3FD72FC20D9DED5CE1C117ECE35180A925DC2EC35F38D1CA6AEC38DA206635483D15CFP3r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BB981997E7B1B3675896EDED84F4213494FC3FD72FC20D9DED5CE1C117ECE35180A920DB2EC35F38D1CA6AEC38DA206635483D15CFP3r5G" TargetMode="External"/><Relationship Id="rId24" Type="http://schemas.openxmlformats.org/officeDocument/2006/relationships/hyperlink" Target="consultantplus://offline/ref=BABB981997E7B1B3675896EDED84F4213494FC3FD72FC20D9DED5CE1C117ECE35180A925DC2FC15F38D1CA6AEC38DA206635483D15CFP3r5G" TargetMode="External"/><Relationship Id="rId32" Type="http://schemas.openxmlformats.org/officeDocument/2006/relationships/hyperlink" Target="consultantplus://offline/ref=BABB981997E7B1B3675896EDED84F4213494FC3FD72FC20D9DED5CE1C117ECE35180A920DD2AC1506A8BDA6EA56CD53F652A573E0BCC3D9DP5rD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BB981997E7B1B3675896EDED84F4213494FC3FD72FC20D9DED5CE1C117ECE35180A925DB2DC05F38D1CA6AEC38DA206635483D15CFP3r5G" TargetMode="External"/><Relationship Id="rId23" Type="http://schemas.openxmlformats.org/officeDocument/2006/relationships/hyperlink" Target="consultantplus://offline/ref=BABB981997E7B1B3675896EDED84F4213494FC3FD72FC20D9DED5CE1C117ECE35180A923DD2BC55F38D1CA6AEC38DA206635483D15CFP3r5G" TargetMode="External"/><Relationship Id="rId28" Type="http://schemas.openxmlformats.org/officeDocument/2006/relationships/hyperlink" Target="consultantplus://offline/ref=BABB981997E7B1B3675896EDED84F4213494FC3FD72FC20D9DED5CE1C117ECE35180A920D92EC55F38D1CA6AEC38DA206635483D15CFP3r5G" TargetMode="External"/><Relationship Id="rId36" Type="http://schemas.openxmlformats.org/officeDocument/2006/relationships/hyperlink" Target="consultantplus://offline/ref=BABB981997E7B1B3675896EDED84F4213494FC3FD72FC20D9DED5CE1C117ECE35180A922DB2FC45F38D1CA6AEC38DA206635483D15CFP3r5G" TargetMode="External"/><Relationship Id="rId10" Type="http://schemas.openxmlformats.org/officeDocument/2006/relationships/hyperlink" Target="consultantplus://offline/ref=BABB981997E7B1B3675896EDED84F4213494FC3FD72FC20D9DED5CE1C117ECE35180A920DB2BC45F38D1CA6AEC38DA206635483D15CFP3r5G" TargetMode="External"/><Relationship Id="rId19" Type="http://schemas.openxmlformats.org/officeDocument/2006/relationships/hyperlink" Target="consultantplus://offline/ref=BABB981997E7B1B3675896EDED84F4213494FC3FD72FC20D9DED5CE1C117ECE35180A923D52BCB5F38D1CA6AEC38DA206635483D15CFP3r5G" TargetMode="External"/><Relationship Id="rId31" Type="http://schemas.openxmlformats.org/officeDocument/2006/relationships/hyperlink" Target="consultantplus://offline/ref=BABB981997E7B1B3675896EDED84F4213494FC3FD72FC20D9DED5CE1C117ECE35180A920DD2AC156698BDA6EA56CD53F652A573E0BCC3D9DP5r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7EC3F60AB7894E3D984E9835D8E263E554B1B6C68A6E1349339E0426676C4FC3137F06BAADFDBB79796B928F2FC3941991C7AFC9g368X" TargetMode="External"/><Relationship Id="rId14" Type="http://schemas.openxmlformats.org/officeDocument/2006/relationships/hyperlink" Target="consultantplus://offline/ref=BABB981997E7B1B3675896EDED84F4213494FC3FD72FC20D9DED5CE1C117ECE35180A920DD2BC0566B8BDA6EA56CD53F652A573E0BCC3D9DP5rDG" TargetMode="External"/><Relationship Id="rId22" Type="http://schemas.openxmlformats.org/officeDocument/2006/relationships/hyperlink" Target="consultantplus://offline/ref=BABB981997E7B1B3675896EDED84F4213494FC3FD72FC20D9DED5CE1C117ECE35180A923DD2BC75F38D1CA6AEC38DA206635483D15CFP3r5G" TargetMode="External"/><Relationship Id="rId27" Type="http://schemas.openxmlformats.org/officeDocument/2006/relationships/hyperlink" Target="consultantplus://offline/ref=BABB981997E7B1B3675896EDED84F4213494FC3FD72FC20D9DED5CE1C117ECE35180A923D42ACA5F38D1CA6AEC38DA206635483D15CFP3r5G" TargetMode="External"/><Relationship Id="rId30" Type="http://schemas.openxmlformats.org/officeDocument/2006/relationships/hyperlink" Target="consultantplus://offline/ref=BABB981997E7B1B3675896EDED84F4213494FC3FD72FC20D9DED5CE1C117ECE35180A920DD2AC155698BDA6EA56CD53F652A573E0BCC3D9DP5rDG" TargetMode="External"/><Relationship Id="rId35" Type="http://schemas.openxmlformats.org/officeDocument/2006/relationships/hyperlink" Target="consultantplus://offline/ref=BABB981997E7B1B3675896EDED84F4213494FC3FD72FC20D9DED5CE1C117ECE35180A923D82DCA5F38D1CA6AEC38DA206635483D15CFP3r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C8353-8E82-4B0E-A8EA-2D840569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9308</TotalTime>
  <Pages>51</Pages>
  <Words>19958</Words>
  <Characters>113766</Characters>
  <Application>Microsoft Office Word</Application>
  <DocSecurity>0</DocSecurity>
  <Lines>948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упнавление МО ГОН</Company>
  <LinksUpToDate>false</LinksUpToDate>
  <CharactersWithSpaces>133458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khranina</dc:creator>
  <cp:keywords/>
  <dc:description/>
  <cp:lastModifiedBy>Елена В. Петрушенко</cp:lastModifiedBy>
  <cp:revision>535</cp:revision>
  <cp:lastPrinted>2018-11-14T04:40:00Z</cp:lastPrinted>
  <dcterms:created xsi:type="dcterms:W3CDTF">2011-11-08T05:58:00Z</dcterms:created>
  <dcterms:modified xsi:type="dcterms:W3CDTF">2018-11-14T04:42:00Z</dcterms:modified>
</cp:coreProperties>
</file>