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874EC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  <w:r w:rsidRPr="009F786F">
        <w:rPr>
          <w:noProof/>
        </w:rPr>
        <w:drawing>
          <wp:inline distT="0" distB="0" distL="0" distR="0" wp14:anchorId="5A6BE13A" wp14:editId="77AC450F">
            <wp:extent cx="809625" cy="1019175"/>
            <wp:effectExtent l="19050" t="0" r="9525" b="0"/>
            <wp:docPr id="1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EA5667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</w:p>
    <w:p w14:paraId="04019100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  <w:r w:rsidRPr="009F786F">
        <w:rPr>
          <w:b/>
          <w:bCs/>
          <w:sz w:val="28"/>
        </w:rPr>
        <w:t>САХАЛИНСКАЯ ОБЛАСТЬ</w:t>
      </w:r>
    </w:p>
    <w:p w14:paraId="4B246FD6" w14:textId="77777777" w:rsidR="002C4532" w:rsidRPr="004C25FC" w:rsidRDefault="002C4532" w:rsidP="002C4532">
      <w:pPr>
        <w:pStyle w:val="a3"/>
        <w:widowControl w:val="0"/>
        <w:rPr>
          <w:b/>
          <w:bCs/>
          <w:sz w:val="28"/>
          <w:szCs w:val="28"/>
        </w:rPr>
      </w:pPr>
    </w:p>
    <w:p w14:paraId="4FE33F7B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СОБРАНИЕ МУНИЦИПАЛЬНОГО ОБРАЗОВАНИЯ</w:t>
      </w:r>
    </w:p>
    <w:p w14:paraId="5C072A3F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«ГОРОДСКОЙ ОКРУГ НОГЛИКСКИЙ»</w:t>
      </w:r>
    </w:p>
    <w:p w14:paraId="19ECA78D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9F786F">
        <w:rPr>
          <w:sz w:val="28"/>
          <w:szCs w:val="28"/>
        </w:rPr>
        <w:t xml:space="preserve"> – 20</w:t>
      </w:r>
      <w:r>
        <w:rPr>
          <w:sz w:val="28"/>
          <w:szCs w:val="28"/>
        </w:rPr>
        <w:t>29</w:t>
      </w:r>
      <w:r w:rsidRPr="009F786F">
        <w:rPr>
          <w:sz w:val="28"/>
          <w:szCs w:val="28"/>
        </w:rPr>
        <w:t xml:space="preserve"> гг.</w:t>
      </w:r>
    </w:p>
    <w:p w14:paraId="26E49EF2" w14:textId="77777777" w:rsidR="002C4532" w:rsidRPr="004C25FC" w:rsidRDefault="002C4532" w:rsidP="002C4532">
      <w:pPr>
        <w:pStyle w:val="a5"/>
        <w:widowContro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2C4532" w:rsidRPr="00C1623A" w14:paraId="203F36A7" w14:textId="77777777" w:rsidTr="003C645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B271C6" w14:textId="77777777" w:rsidR="002C4532" w:rsidRPr="009F786F" w:rsidRDefault="002C4532" w:rsidP="003C6455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9F786F"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77C373D2" w14:textId="77777777" w:rsidR="002C4532" w:rsidRPr="00B8456C" w:rsidRDefault="002C4532" w:rsidP="003C6455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9F786F">
              <w:rPr>
                <w:b w:val="0"/>
                <w:bCs w:val="0"/>
                <w:sz w:val="24"/>
                <w:lang w:val="en-US"/>
              </w:rPr>
              <w:t>E</w:t>
            </w:r>
            <w:r w:rsidRPr="00B8456C">
              <w:rPr>
                <w:b w:val="0"/>
                <w:bCs w:val="0"/>
                <w:sz w:val="24"/>
                <w:lang w:val="en-US"/>
              </w:rPr>
              <w:t>-</w:t>
            </w:r>
            <w:r w:rsidRPr="009F786F">
              <w:rPr>
                <w:b w:val="0"/>
                <w:bCs w:val="0"/>
                <w:sz w:val="24"/>
                <w:lang w:val="en-US"/>
              </w:rPr>
              <w:t>mail</w:t>
            </w:r>
            <w:r w:rsidRPr="00B8456C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9F786F">
              <w:rPr>
                <w:b w:val="0"/>
                <w:bCs w:val="0"/>
                <w:sz w:val="24"/>
                <w:lang w:val="en-US"/>
              </w:rPr>
              <w:t>sobranie</w:t>
            </w:r>
            <w:r w:rsidRPr="00B8456C">
              <w:rPr>
                <w:b w:val="0"/>
                <w:bCs w:val="0"/>
                <w:sz w:val="24"/>
                <w:lang w:val="en-US"/>
              </w:rPr>
              <w:t>@</w:t>
            </w:r>
            <w:r w:rsidRPr="009F786F">
              <w:rPr>
                <w:b w:val="0"/>
                <w:bCs w:val="0"/>
                <w:sz w:val="24"/>
                <w:lang w:val="en-US"/>
              </w:rPr>
              <w:t>nogliki</w:t>
            </w:r>
            <w:r w:rsidRPr="00B8456C">
              <w:rPr>
                <w:b w:val="0"/>
                <w:bCs w:val="0"/>
                <w:sz w:val="24"/>
                <w:lang w:val="en-US"/>
              </w:rPr>
              <w:t>-</w:t>
            </w:r>
            <w:r w:rsidRPr="009F786F">
              <w:rPr>
                <w:b w:val="0"/>
                <w:bCs w:val="0"/>
                <w:sz w:val="24"/>
                <w:lang w:val="en-US"/>
              </w:rPr>
              <w:t>adm</w:t>
            </w:r>
            <w:r w:rsidRPr="00B8456C">
              <w:rPr>
                <w:b w:val="0"/>
                <w:bCs w:val="0"/>
                <w:sz w:val="24"/>
                <w:lang w:val="en-US"/>
              </w:rPr>
              <w:t>.</w:t>
            </w:r>
            <w:r w:rsidRPr="009F786F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42065C8" w14:textId="77777777" w:rsidR="002C4532" w:rsidRPr="00B8456C" w:rsidRDefault="002C4532" w:rsidP="002C4532">
      <w:pPr>
        <w:widowControl w:val="0"/>
        <w:jc w:val="right"/>
        <w:rPr>
          <w:lang w:val="en-US"/>
        </w:rPr>
      </w:pPr>
    </w:p>
    <w:p w14:paraId="59ED7D93" w14:textId="77777777" w:rsidR="002C4532" w:rsidRPr="009F786F" w:rsidRDefault="002C4532" w:rsidP="002C4532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>РЕШЕНИЕ</w:t>
      </w:r>
    </w:p>
    <w:p w14:paraId="06F75B07" w14:textId="52934FF8" w:rsidR="002C4532" w:rsidRPr="009F786F" w:rsidRDefault="002C4532" w:rsidP="002C4532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36</w:t>
      </w:r>
    </w:p>
    <w:p w14:paraId="7B27BA54" w14:textId="119F3171" w:rsidR="008F3C1C" w:rsidRPr="00DD68B6" w:rsidRDefault="008F3C1C" w:rsidP="0015693A">
      <w:pPr>
        <w:jc w:val="center"/>
        <w:rPr>
          <w:b/>
          <w:sz w:val="28"/>
          <w:szCs w:val="28"/>
        </w:rPr>
      </w:pP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6344C7C0" w14:textId="77777777" w:rsidR="00BB55A7" w:rsidRDefault="00BB55A7" w:rsidP="0015693A">
      <w:pPr>
        <w:widowControl w:val="0"/>
        <w:jc w:val="both"/>
      </w:pPr>
    </w:p>
    <w:p w14:paraId="60B00E2E" w14:textId="605DD05B" w:rsidR="00ED4E55" w:rsidRDefault="00501098" w:rsidP="0015693A">
      <w:pPr>
        <w:widowControl w:val="0"/>
        <w:jc w:val="both"/>
      </w:pPr>
      <w:r>
        <w:t>13.12.2024</w:t>
      </w:r>
    </w:p>
    <w:p w14:paraId="05607464" w14:textId="77777777" w:rsidR="00501098" w:rsidRPr="00226875" w:rsidRDefault="00501098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25BFCACC" w14:textId="77777777" w:rsidR="00273EA5" w:rsidRDefault="00273EA5" w:rsidP="00827D4E">
      <w:pPr>
        <w:jc w:val="both"/>
      </w:pPr>
      <w:r>
        <w:t>Ногликский муниципальный округ</w:t>
      </w:r>
    </w:p>
    <w:p w14:paraId="203A403A" w14:textId="77777777" w:rsidR="00273EA5" w:rsidRDefault="00273EA5" w:rsidP="00827D4E">
      <w:pPr>
        <w:jc w:val="both"/>
      </w:pPr>
      <w:r>
        <w:t xml:space="preserve"> Сахалинской области</w:t>
      </w:r>
      <w:r w:rsidR="00827D4E">
        <w:t xml:space="preserve"> на </w:t>
      </w:r>
      <w:r w:rsidR="007F66CB">
        <w:t>2025</w:t>
      </w:r>
      <w:r w:rsidR="00827D4E" w:rsidRPr="00226875">
        <w:t xml:space="preserve"> год</w:t>
      </w:r>
      <w:r>
        <w:t xml:space="preserve"> </w:t>
      </w:r>
      <w:r w:rsidR="00827D4E">
        <w:t xml:space="preserve">и </w:t>
      </w:r>
    </w:p>
    <w:p w14:paraId="746CC748" w14:textId="75BEC42A" w:rsidR="00827D4E" w:rsidRPr="00226875" w:rsidRDefault="00827D4E" w:rsidP="00827D4E">
      <w:pPr>
        <w:jc w:val="both"/>
      </w:pPr>
      <w:r>
        <w:t xml:space="preserve">на плановый период </w:t>
      </w:r>
      <w:r w:rsidR="007F66CB">
        <w:t>2026</w:t>
      </w:r>
      <w:r>
        <w:t xml:space="preserve"> и </w:t>
      </w:r>
      <w:r w:rsidR="007F66CB">
        <w:t>2027</w:t>
      </w:r>
      <w:r>
        <w:t xml:space="preserve"> годов</w:t>
      </w:r>
    </w:p>
    <w:p w14:paraId="0C26131D" w14:textId="709250FA" w:rsidR="00827D4E" w:rsidRPr="00C1623A" w:rsidRDefault="00C1623A" w:rsidP="00827D4E">
      <w:pPr>
        <w:pStyle w:val="ConsNormal"/>
        <w:ind w:firstLine="851"/>
        <w:jc w:val="both"/>
        <w:rPr>
          <w:rFonts w:ascii="Times New Roman" w:hAnsi="Times New Roman"/>
          <w:i/>
          <w:iCs/>
          <w:sz w:val="24"/>
          <w:szCs w:val="24"/>
        </w:rPr>
      </w:pPr>
      <w:r w:rsidRPr="00C1623A">
        <w:rPr>
          <w:rFonts w:ascii="Times New Roman" w:hAnsi="Times New Roman"/>
          <w:i/>
          <w:iCs/>
          <w:sz w:val="24"/>
          <w:szCs w:val="24"/>
        </w:rPr>
        <w:t>(редакция от 22.01.2025 № 49)</w:t>
      </w:r>
    </w:p>
    <w:p w14:paraId="596A92AA" w14:textId="77777777" w:rsidR="00B25058" w:rsidRDefault="00B25058" w:rsidP="00B25058">
      <w:pPr>
        <w:pStyle w:val="20"/>
        <w:rPr>
          <w:snapToGrid w:val="0"/>
          <w:sz w:val="24"/>
          <w:szCs w:val="24"/>
        </w:rPr>
      </w:pPr>
    </w:p>
    <w:p w14:paraId="4CE6B542" w14:textId="554DBDE9" w:rsidR="00827D4E" w:rsidRPr="00226875" w:rsidRDefault="00827D4E" w:rsidP="00B25058">
      <w:pPr>
        <w:pStyle w:val="2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статей 16, 35, 52 Федерального закона от 06.10.2003 № 131 - ФЗ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статьи 24 Устава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>
        <w:rPr>
          <w:sz w:val="24"/>
          <w:szCs w:val="24"/>
        </w:rPr>
        <w:t xml:space="preserve">ом образовании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утвержденным решением Собрания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13F6D5F1" w14:textId="77777777" w:rsidR="00827D4E" w:rsidRPr="00226875" w:rsidRDefault="00827D4E" w:rsidP="00827D4E">
      <w:pPr>
        <w:jc w:val="center"/>
      </w:pPr>
      <w:r w:rsidRPr="00226875">
        <w:t>СОБРАНИЕ МУНИЦИПАЛЬНОГО ОБРАЗОВАНИЯ</w:t>
      </w:r>
    </w:p>
    <w:p w14:paraId="7F7A4B59" w14:textId="3ED2FA62" w:rsidR="00827D4E" w:rsidRPr="00226875" w:rsidRDefault="00B8456C" w:rsidP="00827D4E">
      <w:pPr>
        <w:jc w:val="center"/>
      </w:pPr>
      <w:r>
        <w:t xml:space="preserve">«ГОРОДСКОЙ ОКРУГ НОГЛИКСКИЙ» </w:t>
      </w:r>
      <w:r w:rsidR="00827D4E" w:rsidRPr="00226875">
        <w:t>РЕШИЛО:</w:t>
      </w:r>
    </w:p>
    <w:p w14:paraId="11A99C81" w14:textId="77777777" w:rsidR="00827D4E" w:rsidRPr="00226875" w:rsidRDefault="00827D4E" w:rsidP="00827D4E">
      <w:pPr>
        <w:pStyle w:val="ab"/>
        <w:jc w:val="both"/>
        <w:rPr>
          <w:sz w:val="24"/>
          <w:szCs w:val="24"/>
        </w:rPr>
      </w:pPr>
    </w:p>
    <w:p w14:paraId="32E5CE6A" w14:textId="16BF1790" w:rsidR="00827D4E" w:rsidRPr="0022687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>
        <w:rPr>
          <w:sz w:val="24"/>
          <w:szCs w:val="24"/>
        </w:rPr>
        <w:t xml:space="preserve"> (далее – местный бюджет) на </w:t>
      </w:r>
      <w:r w:rsidR="007F66CB">
        <w:rPr>
          <w:sz w:val="24"/>
          <w:szCs w:val="24"/>
        </w:rPr>
        <w:t>2025</w:t>
      </w:r>
      <w:r w:rsidRPr="00226875">
        <w:rPr>
          <w:sz w:val="24"/>
          <w:szCs w:val="24"/>
        </w:rPr>
        <w:t xml:space="preserve"> год:</w:t>
      </w:r>
    </w:p>
    <w:p w14:paraId="352C9246" w14:textId="3393FB29" w:rsidR="00827D4E" w:rsidRPr="00E422AD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B25058">
        <w:rPr>
          <w:sz w:val="24"/>
          <w:szCs w:val="24"/>
        </w:rPr>
        <w:t>2</w:t>
      </w:r>
      <w:r w:rsidR="005049CB">
        <w:rPr>
          <w:sz w:val="24"/>
          <w:szCs w:val="24"/>
        </w:rPr>
        <w:t> 507 018,8</w:t>
      </w:r>
      <w:r w:rsidR="00B25058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>в том числе безвозмездные поступления в сумме</w:t>
      </w:r>
      <w:r w:rsidR="000F312C">
        <w:rPr>
          <w:sz w:val="24"/>
          <w:szCs w:val="24"/>
        </w:rPr>
        <w:t xml:space="preserve"> 1</w:t>
      </w:r>
      <w:r w:rsidR="005049CB">
        <w:rPr>
          <w:sz w:val="24"/>
          <w:szCs w:val="24"/>
        </w:rPr>
        <w:t> 171 391,6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250B88AF" w:rsidR="00827D4E" w:rsidRPr="0022687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2</w:t>
      </w:r>
      <w:r w:rsidR="005049CB">
        <w:rPr>
          <w:sz w:val="24"/>
          <w:szCs w:val="24"/>
        </w:rPr>
        <w:t> 640 581,5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1956D1DC" w:rsidR="00827D4E" w:rsidRPr="00C90BA8" w:rsidRDefault="00827D4E" w:rsidP="00827D4E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049CB">
        <w:rPr>
          <w:rFonts w:ascii="Times New Roman" w:hAnsi="Times New Roman" w:cs="Times New Roman"/>
          <w:sz w:val="24"/>
          <w:szCs w:val="24"/>
        </w:rPr>
        <w:t>133 562,7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5B4C830D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7F66CB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и </w:t>
      </w:r>
      <w:r w:rsidR="007F66CB">
        <w:rPr>
          <w:sz w:val="24"/>
          <w:szCs w:val="24"/>
        </w:rPr>
        <w:t>2027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74057326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а) на </w:t>
      </w:r>
      <w:r w:rsidR="007F66CB">
        <w:rPr>
          <w:sz w:val="24"/>
          <w:szCs w:val="24"/>
        </w:rPr>
        <w:t>2026</w:t>
      </w:r>
      <w:r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 xml:space="preserve">2 354 228,3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5049CB">
        <w:rPr>
          <w:sz w:val="24"/>
          <w:szCs w:val="24"/>
        </w:rPr>
        <w:t>960 714,0</w:t>
      </w:r>
      <w:r w:rsidRPr="002418F7">
        <w:rPr>
          <w:sz w:val="24"/>
          <w:szCs w:val="24"/>
        </w:rPr>
        <w:t xml:space="preserve"> тыс. рублей;</w:t>
      </w:r>
    </w:p>
    <w:p w14:paraId="7B872C8A" w14:textId="1455814B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7F66CB">
        <w:rPr>
          <w:sz w:val="24"/>
          <w:szCs w:val="24"/>
        </w:rPr>
        <w:t>2027</w:t>
      </w:r>
      <w:r w:rsidRPr="002418F7"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>2 249 569,5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5049CB">
        <w:rPr>
          <w:sz w:val="24"/>
          <w:szCs w:val="24"/>
        </w:rPr>
        <w:t>790 748,9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7ECB5610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а) на </w:t>
      </w:r>
      <w:r w:rsidR="007F66CB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5049CB">
        <w:rPr>
          <w:sz w:val="24"/>
          <w:szCs w:val="24"/>
        </w:rPr>
        <w:t xml:space="preserve">2 493 579,7 </w:t>
      </w:r>
      <w:r w:rsidRPr="002418F7">
        <w:rPr>
          <w:sz w:val="24"/>
          <w:szCs w:val="24"/>
        </w:rPr>
        <w:t>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5049CB">
        <w:rPr>
          <w:sz w:val="24"/>
          <w:szCs w:val="24"/>
        </w:rPr>
        <w:t>38 321,6</w:t>
      </w:r>
      <w:r w:rsidRPr="002418F7">
        <w:rPr>
          <w:sz w:val="24"/>
          <w:szCs w:val="24"/>
        </w:rPr>
        <w:t xml:space="preserve"> тыс. рублей;</w:t>
      </w:r>
    </w:p>
    <w:p w14:paraId="2487CFCE" w14:textId="4360CBEA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7F66CB">
        <w:rPr>
          <w:sz w:val="24"/>
          <w:szCs w:val="24"/>
        </w:rPr>
        <w:t>2027</w:t>
      </w:r>
      <w:r w:rsidRPr="002418F7"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>2 395 451,6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5049CB">
        <w:rPr>
          <w:sz w:val="24"/>
          <w:szCs w:val="24"/>
        </w:rPr>
        <w:t>80 235,1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5F519EE5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а) на </w:t>
      </w:r>
      <w:r w:rsidR="007F66CB">
        <w:t>2026</w:t>
      </w:r>
      <w:r w:rsidRPr="00BD60F4">
        <w:t xml:space="preserve"> год в сумме </w:t>
      </w:r>
      <w:r w:rsidR="005049CB">
        <w:t>139 351,4</w:t>
      </w:r>
      <w:r w:rsidR="002418F7" w:rsidRPr="002418F7">
        <w:t xml:space="preserve"> </w:t>
      </w:r>
      <w:r w:rsidRPr="002418F7">
        <w:t>тыс. рублей;</w:t>
      </w:r>
    </w:p>
    <w:p w14:paraId="10237154" w14:textId="4FA8A322" w:rsidR="00827D4E" w:rsidRPr="00781FF3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7F66CB">
        <w:t>2027</w:t>
      </w:r>
      <w:r w:rsidR="000F312C">
        <w:t xml:space="preserve"> год в сумме </w:t>
      </w:r>
      <w:r w:rsidR="005049CB">
        <w:t>145 882,1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6F612DCF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1) на </w:t>
      </w:r>
      <w:r w:rsidR="007F66CB">
        <w:t>2025</w:t>
      </w:r>
      <w:r w:rsidRPr="00BD60F4">
        <w:t xml:space="preserve"> год в сумме </w:t>
      </w:r>
      <w:r w:rsidR="005049CB">
        <w:t>1 171 391,6</w:t>
      </w:r>
      <w:r w:rsidRPr="002418F7">
        <w:t xml:space="preserve"> тыс. рублей;</w:t>
      </w:r>
    </w:p>
    <w:p w14:paraId="0AC67664" w14:textId="77777777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>2) на плановый период:</w:t>
      </w:r>
    </w:p>
    <w:p w14:paraId="7AB884A9" w14:textId="0CCD4326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 xml:space="preserve">а) на </w:t>
      </w:r>
      <w:r w:rsidR="007F66CB">
        <w:t>2026</w:t>
      </w:r>
      <w:r w:rsidRPr="002418F7">
        <w:t xml:space="preserve"> год в сумме </w:t>
      </w:r>
      <w:r w:rsidR="005049CB">
        <w:t>960 714,0</w:t>
      </w:r>
      <w:r w:rsidRPr="002418F7">
        <w:t xml:space="preserve"> тыс. рублей;</w:t>
      </w:r>
    </w:p>
    <w:p w14:paraId="13C6394A" w14:textId="15281F62" w:rsidR="00827D4E" w:rsidRPr="000F312C" w:rsidRDefault="00357815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0F312C">
        <w:rPr>
          <w:sz w:val="24"/>
          <w:szCs w:val="24"/>
        </w:rPr>
        <w:t>б</w:t>
      </w:r>
      <w:r w:rsidR="00827D4E" w:rsidRPr="000F312C">
        <w:rPr>
          <w:sz w:val="24"/>
          <w:szCs w:val="24"/>
        </w:rPr>
        <w:t xml:space="preserve">) на </w:t>
      </w:r>
      <w:r w:rsidR="007F66CB">
        <w:rPr>
          <w:sz w:val="24"/>
          <w:szCs w:val="24"/>
        </w:rPr>
        <w:t>2027</w:t>
      </w:r>
      <w:r w:rsidR="00827D4E" w:rsidRPr="000F312C">
        <w:rPr>
          <w:sz w:val="24"/>
          <w:szCs w:val="24"/>
        </w:rPr>
        <w:t xml:space="preserve"> год в сумме</w:t>
      </w:r>
      <w:r w:rsidR="000F312C">
        <w:rPr>
          <w:sz w:val="24"/>
          <w:szCs w:val="24"/>
        </w:rPr>
        <w:t xml:space="preserve"> </w:t>
      </w:r>
      <w:r w:rsidR="005049CB">
        <w:rPr>
          <w:sz w:val="24"/>
          <w:szCs w:val="24"/>
        </w:rPr>
        <w:t>790 748,9</w:t>
      </w:r>
      <w:r w:rsidR="000F312C">
        <w:rPr>
          <w:sz w:val="24"/>
          <w:szCs w:val="24"/>
        </w:rPr>
        <w:t xml:space="preserve"> </w:t>
      </w:r>
      <w:r w:rsidR="00827D4E" w:rsidRPr="000F312C">
        <w:rPr>
          <w:sz w:val="24"/>
          <w:szCs w:val="24"/>
        </w:rPr>
        <w:t>тыс. рублей.</w:t>
      </w:r>
    </w:p>
    <w:p w14:paraId="5A2752DC" w14:textId="1C439112" w:rsidR="00827D4E" w:rsidRDefault="004F20D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4</w:t>
      </w:r>
      <w:r w:rsidR="00827D4E" w:rsidRPr="00E62FC5">
        <w:t xml:space="preserve">. Определить финансовое управление муниципального образования </w:t>
      </w:r>
      <w:r w:rsidR="00273EA5">
        <w:t>Ногликский муниципальный округ Сахалинской области</w:t>
      </w:r>
      <w:r w:rsidR="00827D4E" w:rsidRPr="00E62FC5">
        <w:t xml:space="preserve">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</w:t>
      </w:r>
      <w:r w:rsidR="00273EA5">
        <w:t>Ногликский муниципальный округ Сахалинской области</w:t>
      </w:r>
      <w:r w:rsidR="00827D4E" w:rsidRPr="00E62FC5">
        <w:t>.</w:t>
      </w:r>
    </w:p>
    <w:p w14:paraId="31A2A222" w14:textId="333E5F02" w:rsidR="00827D4E" w:rsidRPr="00323C29" w:rsidRDefault="004F20D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5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>
        <w:t>1</w:t>
      </w:r>
      <w:r w:rsidR="00827D4E" w:rsidRPr="00323C29">
        <w:t xml:space="preserve"> к настоящему решению.</w:t>
      </w:r>
    </w:p>
    <w:p w14:paraId="4732AE85" w14:textId="38025107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1A8C4F13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3BB9D92D" w:rsidR="00827D4E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3D7A09C9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1) на </w:t>
      </w:r>
      <w:r w:rsidR="007F66CB">
        <w:t>2025</w:t>
      </w:r>
      <w:r w:rsidRPr="0028544E">
        <w:t xml:space="preserve"> год в сумме </w:t>
      </w:r>
      <w:r w:rsidR="009A390E">
        <w:t>15 951,8</w:t>
      </w:r>
      <w:r w:rsidR="00D4500D" w:rsidRPr="0028544E">
        <w:t xml:space="preserve"> </w:t>
      </w:r>
      <w:r w:rsidRPr="0028544E">
        <w:t>тыс. рублей;</w:t>
      </w:r>
    </w:p>
    <w:p w14:paraId="26CA7387" w14:textId="77777777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>2) на плановый период:</w:t>
      </w:r>
    </w:p>
    <w:p w14:paraId="3FBEC52E" w14:textId="69FCC719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а) на </w:t>
      </w:r>
      <w:r w:rsidR="007F66CB">
        <w:t>2026</w:t>
      </w:r>
      <w:r w:rsidRPr="0028544E">
        <w:t xml:space="preserve"> год в сумме </w:t>
      </w:r>
      <w:r w:rsidR="009A390E">
        <w:t>11 959,2</w:t>
      </w:r>
      <w:r w:rsidRPr="0028544E">
        <w:t xml:space="preserve"> тыс. рублей;</w:t>
      </w:r>
    </w:p>
    <w:p w14:paraId="2BFF5000" w14:textId="4EDF91B0" w:rsidR="00395C89" w:rsidRDefault="00827D4E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б) на </w:t>
      </w:r>
      <w:r w:rsidR="007F66CB">
        <w:t>2027</w:t>
      </w:r>
      <w:r w:rsidRPr="0028544E">
        <w:t xml:space="preserve"> год в сумме </w:t>
      </w:r>
      <w:r w:rsidR="009A390E">
        <w:t>11 263,6</w:t>
      </w:r>
      <w:r w:rsidRPr="0028544E">
        <w:t xml:space="preserve"> тыс. рублей. </w:t>
      </w:r>
    </w:p>
    <w:p w14:paraId="139CC1EB" w14:textId="2E39B6CD" w:rsidR="00B43B1C" w:rsidRPr="0028544E" w:rsidRDefault="00B43B1C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 w:rsidR="00EB0ABC"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Pr="00B43B1C">
        <w:rPr>
          <w:color w:val="000000" w:themeColor="text1"/>
        </w:rPr>
        <w:t xml:space="preserve"> год и на плановый период </w:t>
      </w:r>
      <w:r w:rsidR="007F66CB">
        <w:rPr>
          <w:color w:val="000000" w:themeColor="text1"/>
        </w:rPr>
        <w:t>2026</w:t>
      </w:r>
      <w:r w:rsidRPr="00B43B1C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Pr="00B43B1C">
        <w:rPr>
          <w:color w:val="000000" w:themeColor="text1"/>
        </w:rPr>
        <w:t xml:space="preserve">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</w:p>
    <w:p w14:paraId="3D4BB673" w14:textId="7ACC5328" w:rsidR="00827D4E" w:rsidRPr="00E602AF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9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="00827D4E" w:rsidRPr="00E602AF">
        <w:t>:</w:t>
      </w:r>
    </w:p>
    <w:p w14:paraId="1CA32994" w14:textId="4E5A827C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F0216C">
        <w:t xml:space="preserve"> год в </w:t>
      </w:r>
      <w:r w:rsidRPr="002418F7">
        <w:t xml:space="preserve">сумме </w:t>
      </w:r>
      <w:r w:rsidR="009A390E">
        <w:t>1 335,7</w:t>
      </w:r>
      <w:r w:rsidRPr="002418F7">
        <w:t xml:space="preserve"> тыс. рублей;</w:t>
      </w:r>
    </w:p>
    <w:p w14:paraId="3A7ED767" w14:textId="77777777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2) на плановый период: </w:t>
      </w:r>
    </w:p>
    <w:p w14:paraId="2F1A4C95" w14:textId="5C4DACB8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а) на </w:t>
      </w:r>
      <w:r w:rsidR="007F66CB">
        <w:t>2026</w:t>
      </w:r>
      <w:r w:rsidRPr="002418F7">
        <w:t xml:space="preserve"> год в сумме </w:t>
      </w:r>
      <w:r w:rsidR="009A390E">
        <w:t>1 393,5</w:t>
      </w:r>
      <w:r w:rsidRPr="002418F7">
        <w:t xml:space="preserve"> тыс. рублей;</w:t>
      </w:r>
    </w:p>
    <w:p w14:paraId="1EF8B285" w14:textId="5D4D4220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б) на </w:t>
      </w:r>
      <w:r w:rsidR="007F66CB">
        <w:t>2027</w:t>
      </w:r>
      <w:r w:rsidRPr="002418F7">
        <w:t xml:space="preserve"> год в сумме </w:t>
      </w:r>
      <w:r w:rsidR="009A390E">
        <w:t>1 459,1</w:t>
      </w:r>
      <w:r w:rsidRPr="002418F7">
        <w:t xml:space="preserve"> тыс.</w:t>
      </w:r>
      <w:r w:rsidRPr="00F0216C">
        <w:t xml:space="preserve"> рублей.</w:t>
      </w:r>
    </w:p>
    <w:p w14:paraId="45E5493F" w14:textId="72973921" w:rsidR="00827D4E" w:rsidRPr="0015693A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1</w:t>
      </w:r>
      <w:r w:rsidR="004F20DE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>
        <w:rPr>
          <w:color w:val="000000"/>
        </w:rPr>
        <w:t>:</w:t>
      </w:r>
    </w:p>
    <w:p w14:paraId="0837C0D2" w14:textId="5F77F1B3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F0216C">
        <w:t xml:space="preserve"> год в </w:t>
      </w:r>
      <w:r w:rsidRPr="00B91267">
        <w:t xml:space="preserve">сумме </w:t>
      </w:r>
      <w:r w:rsidR="00C13655">
        <w:t>170 375,1</w:t>
      </w:r>
      <w:r w:rsidRPr="00F325CE">
        <w:t xml:space="preserve"> тыс. рублей;</w:t>
      </w:r>
    </w:p>
    <w:p w14:paraId="5DECDDFA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lastRenderedPageBreak/>
        <w:t xml:space="preserve">2) на плановый период: </w:t>
      </w:r>
    </w:p>
    <w:p w14:paraId="630CA7AB" w14:textId="78FF783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7F66CB">
        <w:t>2026</w:t>
      </w:r>
      <w:r w:rsidRPr="00F325CE">
        <w:t xml:space="preserve"> год в сумме </w:t>
      </w:r>
      <w:r w:rsidR="00C13655">
        <w:t>146 632,5</w:t>
      </w:r>
      <w:r w:rsidRPr="00F325CE">
        <w:t xml:space="preserve"> тыс. рублей;</w:t>
      </w:r>
    </w:p>
    <w:p w14:paraId="778941E1" w14:textId="7EBF4771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7F66CB">
        <w:t>2027</w:t>
      </w:r>
      <w:r w:rsidRPr="00F325CE">
        <w:t xml:space="preserve"> год в сумме </w:t>
      </w:r>
      <w:r w:rsidR="00C13655">
        <w:t>87 506,4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3CBDD259" w:rsidR="00827D4E" w:rsidRPr="0081668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t>1</w:t>
      </w:r>
      <w:r w:rsidR="004F20DE"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дорожного фонда муниципального образования </w:t>
      </w:r>
      <w:r w:rsidR="00273EA5">
        <w:t>Ногликский муниципальный округ Сахалинской области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7699C782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816688">
        <w:t xml:space="preserve"> год в </w:t>
      </w:r>
      <w:r w:rsidRPr="00F325CE">
        <w:t xml:space="preserve">сумме </w:t>
      </w:r>
      <w:r w:rsidR="00C13655">
        <w:t>39 377,5</w:t>
      </w:r>
      <w:r w:rsidRPr="00F325CE">
        <w:t xml:space="preserve"> тыс. рублей; </w:t>
      </w:r>
    </w:p>
    <w:p w14:paraId="488E12AC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0D6F31F8" w14:textId="08EA231C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7F66CB">
        <w:t>2026</w:t>
      </w:r>
      <w:r w:rsidRPr="00F325CE">
        <w:t xml:space="preserve"> год в сумме </w:t>
      </w:r>
      <w:r w:rsidR="00C13655">
        <w:t>49 761,4</w:t>
      </w:r>
      <w:r w:rsidRPr="00F325CE">
        <w:t xml:space="preserve"> тыс. рублей; </w:t>
      </w:r>
    </w:p>
    <w:p w14:paraId="7DDCB6A1" w14:textId="5A78A2B4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7F66CB">
        <w:t>2027</w:t>
      </w:r>
      <w:r w:rsidRPr="00F325CE">
        <w:t xml:space="preserve"> год в сумме </w:t>
      </w:r>
      <w:r w:rsidR="00C13655">
        <w:t>32 956,0</w:t>
      </w:r>
      <w:r w:rsidRPr="00F325CE">
        <w:t xml:space="preserve"> тыс. рублей. </w:t>
      </w:r>
    </w:p>
    <w:p w14:paraId="51357EE8" w14:textId="77777777" w:rsidR="00B93863" w:rsidRPr="00016F83" w:rsidRDefault="00B93863" w:rsidP="00B93863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016F83">
        <w:t>12. Установить, что в соответствии со статьей 78</w:t>
      </w:r>
      <w:hyperlink r:id="rId9" w:history="1"/>
      <w:r w:rsidRPr="00016F83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C527B5A" w14:textId="58A868B8" w:rsidR="00B93863" w:rsidRPr="00016F83" w:rsidRDefault="00B93863" w:rsidP="00B93863">
      <w:pPr>
        <w:pStyle w:val="ConsPlusNormal"/>
        <w:keepNext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 xml:space="preserve">12.1.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«Обеспечение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хозяйства» в случаях:</w:t>
      </w:r>
    </w:p>
    <w:p w14:paraId="5352E2D7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DD54652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69F7871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5805516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5F106EB3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1473AF28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5135B1D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429B293F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558A3B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330D907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A6BA1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домами;</w:t>
      </w:r>
    </w:p>
    <w:p w14:paraId="7E136941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предотвращения банкротства муниципальных унитарных предприятий, предоставляющим жилищно-коммунальные услуги.</w:t>
      </w:r>
    </w:p>
    <w:p w14:paraId="49B9D301" w14:textId="00F159FC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подпунктом,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50417E">
        <w:rPr>
          <w:rFonts w:ascii="Times New Roman" w:hAnsi="Times New Roman" w:cs="Times New Roman"/>
          <w:sz w:val="24"/>
          <w:szCs w:val="24"/>
        </w:rPr>
        <w:t>.</w:t>
      </w:r>
    </w:p>
    <w:p w14:paraId="78E0B8E2" w14:textId="4CB3FA30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12.2.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Pr="00016F83">
        <w:rPr>
          <w:rFonts w:ascii="Times New Roman" w:hAnsi="Times New Roman" w:cs="Times New Roman"/>
          <w:sz w:val="24"/>
          <w:szCs w:val="24"/>
        </w:rPr>
        <w:t xml:space="preserve">, индивидуальным предпринимателям,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>:</w:t>
      </w:r>
    </w:p>
    <w:p w14:paraId="6021A90A" w14:textId="0D0D5A00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а)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Pr="00016F83">
        <w:rPr>
          <w:rFonts w:ascii="Times New Roman" w:hAnsi="Times New Roman" w:cs="Times New Roman"/>
          <w:sz w:val="24"/>
          <w:szCs w:val="24"/>
        </w:rPr>
        <w:t xml:space="preserve">, индивидуальным предпринимателям-производителям </w:t>
      </w:r>
      <w:r w:rsidRPr="00016F83">
        <w:rPr>
          <w:rFonts w:ascii="Times New Roman" w:hAnsi="Times New Roman" w:cs="Times New Roman"/>
          <w:sz w:val="24"/>
          <w:szCs w:val="24"/>
        </w:rPr>
        <w:lastRenderedPageBreak/>
        <w:t xml:space="preserve">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в случаях:</w:t>
      </w:r>
    </w:p>
    <w:p w14:paraId="065ED7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процентов по кредитам, полученным в российских кредитных организациях;</w:t>
      </w:r>
    </w:p>
    <w:p w14:paraId="7F6CCF3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открытия собственного дела начинающим субъектам малого предпринимательства;</w:t>
      </w:r>
    </w:p>
    <w:p w14:paraId="0C561B0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реализации программ повышения энергоэффективности;</w:t>
      </w:r>
    </w:p>
    <w:p w14:paraId="5E573E8B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 субъектов малого и среднего предпринимательства;</w:t>
      </w:r>
    </w:p>
    <w:p w14:paraId="54074F62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оборудования;</w:t>
      </w:r>
    </w:p>
    <w:p w14:paraId="377D4A3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оплаты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5C9574E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6CB38A7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в сфере гостиничного бизнеса;</w:t>
      </w:r>
    </w:p>
    <w:p w14:paraId="3ED4571E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взноса в компенсационный фонд саморегулируемой организации в соответствии с Градостроительным кодексом</w:t>
      </w:r>
      <w:hyperlink r:id="rId10" w:history="1"/>
      <w:r w:rsidRPr="00D1132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31EE9D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лизинговых платежей по договорам финансовой аренды (лизинга) и первого взноса при заключении договора лизинга;</w:t>
      </w:r>
    </w:p>
    <w:p w14:paraId="03FDFC6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специализированного оборудования для сервисных автоцентров по переоборудованию автомобилей на газомоторное топливо;</w:t>
      </w:r>
    </w:p>
    <w:p w14:paraId="41C8DBD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переоборудования автомобилей на газомоторное топливо юридическим лицам и индивидуальным предпринимателям;</w:t>
      </w:r>
    </w:p>
    <w:p w14:paraId="51A70B44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>приобретения объектов мобильной торговли;</w:t>
      </w:r>
    </w:p>
    <w:p w14:paraId="10681E13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>возмещения затрат на участие в выставочно-ярмарочных мероприятиях;</w:t>
      </w:r>
    </w:p>
    <w:p w14:paraId="055687BD" w14:textId="77777777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поставки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14:paraId="63A200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78218948" w14:textId="107B5F2C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1327">
        <w:rPr>
          <w:rFonts w:ascii="Times New Roman" w:hAnsi="Times New Roman" w:cs="Times New Roman"/>
          <w:sz w:val="24"/>
          <w:szCs w:val="24"/>
        </w:rPr>
        <w:t xml:space="preserve">)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 случаях:</w:t>
      </w:r>
    </w:p>
    <w:p w14:paraId="399C7B0E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D11327">
        <w:t>применения специального налогового режима «Налог на профессиональный доход»;</w:t>
      </w:r>
    </w:p>
    <w:p w14:paraId="43299124" w14:textId="06013A5C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содержания коров и северных оленей гражданами</w:t>
      </w:r>
      <w:r w:rsidR="00370C48">
        <w:rPr>
          <w:rFonts w:ascii="Times New Roman" w:hAnsi="Times New Roman" w:cs="Times New Roman"/>
          <w:sz w:val="24"/>
          <w:szCs w:val="24"/>
        </w:rPr>
        <w:t>,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ведущими личные подсобные хозяйства.</w:t>
      </w:r>
    </w:p>
    <w:p w14:paraId="41470173" w14:textId="33CDA75A" w:rsidR="00B93863" w:rsidRPr="00B9386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D11327">
        <w:rPr>
          <w:rFonts w:ascii="Times New Roman" w:hAnsi="Times New Roman" w:cs="Times New Roman"/>
          <w:sz w:val="24"/>
          <w:szCs w:val="24"/>
        </w:rPr>
        <w:t>.</w:t>
      </w:r>
    </w:p>
    <w:p w14:paraId="61800732" w14:textId="75F4B98B" w:rsidR="00827D4E" w:rsidRPr="00B419EA" w:rsidRDefault="00827D4E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B93863">
        <w:rPr>
          <w:rFonts w:ascii="Times New Roman" w:hAnsi="Times New Roman" w:cs="Times New Roman"/>
          <w:sz w:val="24"/>
          <w:szCs w:val="24"/>
        </w:rPr>
        <w:t>3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</w:t>
      </w:r>
      <w:r w:rsidRPr="00B419EA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осуществляющим свою деятельность на территории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>, в случаях:</w:t>
      </w:r>
    </w:p>
    <w:p w14:paraId="07A0F6F0" w14:textId="7B76C160" w:rsidR="00827D4E" w:rsidRPr="00B419EA" w:rsidRDefault="005359BF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развити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27D4E"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1F80D2C0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t>осуществлени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525018">
        <w:rPr>
          <w:rFonts w:ascii="Times New Roman" w:hAnsi="Times New Roman" w:cs="Times New Roman"/>
          <w:sz w:val="24"/>
          <w:szCs w:val="24"/>
        </w:rPr>
        <w:t xml:space="preserve"> социально значимых программ (проектов), мероприятий и общественно значимых инициатив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4ED5A3F0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многоквартирных домах, расположенных на территории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40C8C88E" w14:textId="752BFA00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59F25E0B" w14:textId="5699CCA8" w:rsidR="00827D4E" w:rsidRPr="0063798E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63798E">
        <w:rPr>
          <w:sz w:val="24"/>
          <w:szCs w:val="24"/>
        </w:rPr>
        <w:t>1</w:t>
      </w:r>
      <w:r w:rsidR="0034030B">
        <w:rPr>
          <w:sz w:val="24"/>
          <w:szCs w:val="24"/>
        </w:rPr>
        <w:t>4</w:t>
      </w:r>
      <w:r w:rsidRPr="0063798E">
        <w:rPr>
          <w:sz w:val="24"/>
          <w:szCs w:val="24"/>
        </w:rPr>
        <w:t xml:space="preserve">. Утвердить верхний предел муниципального внутреннего долга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63798E">
        <w:rPr>
          <w:sz w:val="24"/>
          <w:szCs w:val="24"/>
        </w:rPr>
        <w:t>:</w:t>
      </w:r>
    </w:p>
    <w:p w14:paraId="420EAC6E" w14:textId="23753368" w:rsidR="00827D4E" w:rsidRPr="00241FFD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 xml:space="preserve">1) по состоянию на 1 января </w:t>
      </w:r>
      <w:r w:rsidR="007F66CB" w:rsidRPr="00241FFD">
        <w:rPr>
          <w:sz w:val="24"/>
          <w:szCs w:val="24"/>
        </w:rPr>
        <w:t>2026</w:t>
      </w:r>
      <w:r w:rsidRPr="00241FFD">
        <w:rPr>
          <w:sz w:val="24"/>
          <w:szCs w:val="24"/>
        </w:rPr>
        <w:t xml:space="preserve"> года в сумме </w:t>
      </w:r>
      <w:r w:rsidR="00C13655" w:rsidRPr="00241FFD">
        <w:rPr>
          <w:sz w:val="24"/>
          <w:szCs w:val="24"/>
        </w:rPr>
        <w:t>133 562,7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</w:t>
      </w:r>
      <w:r w:rsidR="007F66CB" w:rsidRPr="00241FFD">
        <w:rPr>
          <w:sz w:val="24"/>
          <w:szCs w:val="24"/>
        </w:rPr>
        <w:t>2026</w:t>
      </w:r>
      <w:r w:rsidRPr="00241FFD">
        <w:rPr>
          <w:sz w:val="24"/>
          <w:szCs w:val="24"/>
        </w:rPr>
        <w:t xml:space="preserve"> года в сумме 0,0 тыс. рублей;</w:t>
      </w:r>
    </w:p>
    <w:p w14:paraId="47F9C908" w14:textId="23AF056D" w:rsidR="00827D4E" w:rsidRPr="00241FFD" w:rsidRDefault="00827D4E" w:rsidP="00827D4E">
      <w:pPr>
        <w:pStyle w:val="21"/>
        <w:tabs>
          <w:tab w:val="num" w:pos="0"/>
        </w:tabs>
        <w:spacing w:line="276" w:lineRule="auto"/>
        <w:ind w:left="0" w:firstLine="709"/>
        <w:contextualSpacing/>
        <w:jc w:val="both"/>
      </w:pPr>
      <w:r w:rsidRPr="00241FFD">
        <w:t xml:space="preserve">2) по состоянию на 1 января </w:t>
      </w:r>
      <w:r w:rsidR="007F66CB" w:rsidRPr="00241FFD">
        <w:t>2027</w:t>
      </w:r>
      <w:r w:rsidRPr="00241FFD">
        <w:t xml:space="preserve"> года в сумме </w:t>
      </w:r>
      <w:r w:rsidR="00C13655" w:rsidRPr="00241FFD">
        <w:t>139 351,4</w:t>
      </w:r>
      <w:r w:rsidR="00D02F0C" w:rsidRPr="00241FFD">
        <w:t xml:space="preserve"> </w:t>
      </w:r>
      <w:r w:rsidRPr="00241FFD">
        <w:t xml:space="preserve">тыс. рублей, в том числе верхний предел долга по муниципальным гарантиям на 1 января </w:t>
      </w:r>
      <w:r w:rsidR="007F66CB" w:rsidRPr="00241FFD">
        <w:t>2027</w:t>
      </w:r>
      <w:r w:rsidRPr="00241FFD">
        <w:t xml:space="preserve"> года в сумме 0,0 тыс. рублей;</w:t>
      </w:r>
    </w:p>
    <w:p w14:paraId="54A22646" w14:textId="31464AC2" w:rsidR="00827D4E" w:rsidRPr="00A812C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>3) по состоянию на 1 января 202</w:t>
      </w:r>
      <w:r w:rsidR="00241FFD" w:rsidRPr="00241FFD">
        <w:rPr>
          <w:sz w:val="24"/>
          <w:szCs w:val="24"/>
        </w:rPr>
        <w:t>8</w:t>
      </w:r>
      <w:r w:rsidRPr="00241FFD">
        <w:rPr>
          <w:sz w:val="24"/>
          <w:szCs w:val="24"/>
        </w:rPr>
        <w:t xml:space="preserve"> года в сумме </w:t>
      </w:r>
      <w:r w:rsidR="00C13655" w:rsidRPr="00241FFD">
        <w:rPr>
          <w:sz w:val="24"/>
          <w:szCs w:val="24"/>
        </w:rPr>
        <w:t>145 882,1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</w:t>
      </w:r>
      <w:r w:rsidR="00241FFD" w:rsidRPr="00241FFD">
        <w:rPr>
          <w:sz w:val="24"/>
          <w:szCs w:val="24"/>
        </w:rPr>
        <w:t>8</w:t>
      </w:r>
      <w:r w:rsidRPr="00241FFD">
        <w:rPr>
          <w:sz w:val="24"/>
          <w:szCs w:val="24"/>
        </w:rPr>
        <w:t xml:space="preserve"> года в сумме 0,0 тыс. рублей.</w:t>
      </w:r>
    </w:p>
    <w:p w14:paraId="6BA33A9F" w14:textId="5F9244E4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34030B">
        <w:rPr>
          <w:color w:val="000000"/>
        </w:rPr>
        <w:t>5</w:t>
      </w:r>
      <w:r w:rsidRPr="00226875">
        <w:rPr>
          <w:color w:val="000000"/>
        </w:rPr>
        <w:t xml:space="preserve">. Утвердить объем расходов на обслуживание муниципального долга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>
        <w:rPr>
          <w:color w:val="000000"/>
        </w:rPr>
        <w:t>:</w:t>
      </w:r>
    </w:p>
    <w:p w14:paraId="700CD4E1" w14:textId="3FF29EBB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 xml:space="preserve">1) на </w:t>
      </w:r>
      <w:r w:rsidR="007F66CB">
        <w:t>2025</w:t>
      </w:r>
      <w:r w:rsidRPr="00F0216C">
        <w:t xml:space="preserve"> год в </w:t>
      </w:r>
      <w:r w:rsidRPr="002A50B8">
        <w:t xml:space="preserve">сумме </w:t>
      </w:r>
      <w:r w:rsidR="0063798E">
        <w:t>50</w:t>
      </w:r>
      <w:r w:rsidRPr="002A50B8">
        <w:t xml:space="preserve">,0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2) на плановый период: </w:t>
      </w:r>
    </w:p>
    <w:p w14:paraId="055207B0" w14:textId="4EAF126B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а) на </w:t>
      </w:r>
      <w:r w:rsidR="007F66CB">
        <w:t>2026</w:t>
      </w:r>
      <w:r w:rsidRPr="002A50B8">
        <w:t xml:space="preserve"> год в сумме </w:t>
      </w:r>
      <w:r w:rsidR="00C13655">
        <w:t>46</w:t>
      </w:r>
      <w:r w:rsidR="00805FDC">
        <w:t>,0</w:t>
      </w:r>
      <w:r w:rsidRPr="002A50B8">
        <w:t xml:space="preserve"> тыс. рублей;</w:t>
      </w:r>
    </w:p>
    <w:p w14:paraId="36FD8CF5" w14:textId="381E0EE3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б) на </w:t>
      </w:r>
      <w:r w:rsidR="007F66CB">
        <w:t>2027</w:t>
      </w:r>
      <w:r w:rsidRPr="002A50B8">
        <w:t xml:space="preserve"> год в сумме </w:t>
      </w:r>
      <w:r w:rsidR="0063798E">
        <w:t>46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3B7EC005" w:rsidR="00827D4E" w:rsidRPr="00866A90" w:rsidRDefault="00260A16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34030B">
        <w:rPr>
          <w:color w:val="000000"/>
        </w:rPr>
        <w:t>6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 w:rsidR="00827D4E">
        <w:rPr>
          <w:color w:val="000000"/>
        </w:rPr>
        <w:t xml:space="preserve"> </w:t>
      </w:r>
      <w:r w:rsidR="00827D4E">
        <w:rPr>
          <w:color w:val="000000" w:themeColor="text1"/>
        </w:rPr>
        <w:t xml:space="preserve">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7FBDA06E" w:rsidR="00827D4E" w:rsidRDefault="00CE62AD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34030B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</w:t>
      </w:r>
      <w:r w:rsidR="00273EA5">
        <w:rPr>
          <w:color w:val="000000" w:themeColor="text1"/>
        </w:rPr>
        <w:t>Ногликский муниципальный округ Сахалинской области</w:t>
      </w:r>
      <w:r w:rsidR="00827D4E">
        <w:rPr>
          <w:color w:val="000000" w:themeColor="text1"/>
        </w:rPr>
        <w:t xml:space="preserve"> в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году и плановом периоде </w:t>
      </w:r>
      <w:r w:rsidR="007F66CB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6E0DE100" w:rsidR="00827D4E" w:rsidRPr="001744C1" w:rsidRDefault="00B93863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34030B"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 xml:space="preserve">. Утвердить источники </w:t>
      </w:r>
      <w:r w:rsidR="00827D4E">
        <w:rPr>
          <w:color w:val="000000" w:themeColor="text1"/>
        </w:rPr>
        <w:t xml:space="preserve">внутреннего </w:t>
      </w:r>
      <w:r w:rsidR="00827D4E" w:rsidRPr="001744C1">
        <w:rPr>
          <w:color w:val="000000" w:themeColor="text1"/>
        </w:rPr>
        <w:t>финансирования дефицита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</w:t>
      </w:r>
      <w:r w:rsidR="00827D4E">
        <w:rPr>
          <w:color w:val="000000" w:themeColor="text1"/>
        </w:rPr>
        <w:t xml:space="preserve"> 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 к настоящему решению.</w:t>
      </w:r>
    </w:p>
    <w:p w14:paraId="79FB4442" w14:textId="284558B0" w:rsidR="00827D4E" w:rsidRPr="001744C1" w:rsidRDefault="0034030B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 w:rsidRPr="001744C1">
        <w:rPr>
          <w:color w:val="000000" w:themeColor="text1"/>
        </w:rPr>
        <w:t xml:space="preserve">. Утвердить объемы финансирования муниципальных программ (подпрограмм, </w:t>
      </w:r>
      <w:r w:rsidR="00827D4E">
        <w:rPr>
          <w:color w:val="000000" w:themeColor="text1"/>
        </w:rPr>
        <w:t xml:space="preserve">основных мероприятий) на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 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 к настоящему решению.</w:t>
      </w:r>
    </w:p>
    <w:p w14:paraId="37768FF0" w14:textId="40F76BBC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2</w:t>
      </w:r>
      <w:r w:rsidR="0034030B">
        <w:rPr>
          <w:color w:val="000000" w:themeColor="text1"/>
        </w:rPr>
        <w:t>0</w:t>
      </w:r>
      <w:r w:rsidRPr="001744C1">
        <w:rPr>
          <w:color w:val="000000" w:themeColor="text1"/>
        </w:rPr>
        <w:t>. Утвердить объемы капитальных вложений в объе</w:t>
      </w:r>
      <w:r>
        <w:rPr>
          <w:color w:val="000000" w:themeColor="text1"/>
        </w:rPr>
        <w:t xml:space="preserve">кты муниципальной собственности на </w:t>
      </w:r>
      <w:r w:rsidR="007F66CB">
        <w:rPr>
          <w:color w:val="000000" w:themeColor="text1"/>
        </w:rPr>
        <w:t>2025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Pr="001744C1">
        <w:rPr>
          <w:color w:val="000000" w:themeColor="text1"/>
        </w:rPr>
        <w:t xml:space="preserve"> годов </w:t>
      </w:r>
      <w:r>
        <w:rPr>
          <w:color w:val="000000" w:themeColor="text1"/>
        </w:rPr>
        <w:t xml:space="preserve">согласно приложению </w:t>
      </w:r>
      <w:r w:rsidR="00B43B1C">
        <w:rPr>
          <w:color w:val="000000" w:themeColor="text1"/>
        </w:rPr>
        <w:t>8</w:t>
      </w:r>
      <w:r>
        <w:rPr>
          <w:color w:val="000000" w:themeColor="text1"/>
        </w:rPr>
        <w:t xml:space="preserve"> к настоящему решению.</w:t>
      </w:r>
    </w:p>
    <w:p w14:paraId="5A7CBCAF" w14:textId="1269D284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946FE9">
        <w:t>2</w:t>
      </w:r>
      <w:r w:rsidR="0034030B">
        <w:t>1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7F66CB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18D03399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</w:t>
      </w:r>
      <w:r w:rsidRPr="00226875">
        <w:t>) передача полномочий по финансированию отдельных учреждений, мероприятий или видов расходов;</w:t>
      </w:r>
    </w:p>
    <w:p w14:paraId="2BC81816" w14:textId="0019EA3F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 xml:space="preserve">2) изменение структуры исполнительных органов местного самоуправления муниципального образования </w:t>
      </w:r>
      <w:r w:rsidR="00273EA5">
        <w:t>Ногликский муниципальный округ Сахалинской области</w:t>
      </w:r>
      <w:r w:rsidRPr="00D60FAF">
        <w:t>;</w:t>
      </w:r>
    </w:p>
    <w:p w14:paraId="3650D3F1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>3) ликвидация, реорганизация бюджетных учреждений;</w:t>
      </w:r>
    </w:p>
    <w:p w14:paraId="55DF971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4</w:t>
      </w:r>
      <w:r w:rsidRPr="00226875">
        <w:t>) 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5</w:t>
      </w:r>
      <w:r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6</w:t>
      </w:r>
      <w:r w:rsidRPr="00226875">
        <w:t>) 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>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14:paraId="33CB0FE3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7</w:t>
      </w:r>
      <w:r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1D216F2E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8</w:t>
      </w:r>
      <w:r w:rsidRPr="00226875">
        <w:t xml:space="preserve"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</w:t>
      </w:r>
      <w:r w:rsidR="00DF19DC">
        <w:t xml:space="preserve">(или) </w:t>
      </w:r>
      <w:r w:rsidRPr="00226875">
        <w:t>субсидий на иные цели;</w:t>
      </w:r>
    </w:p>
    <w:p w14:paraId="32EBADA9" w14:textId="26B2F2C2" w:rsidR="00827D4E" w:rsidRPr="00DA2C02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t>9</w:t>
      </w:r>
      <w:r w:rsidRPr="00226875">
        <w:t xml:space="preserve">) перераспределение бюджетных ассигнований в случае необходимости </w:t>
      </w:r>
      <w:r>
        <w:t>исправления технической ошибки</w:t>
      </w:r>
      <w:r w:rsidRPr="00EA5839">
        <w:t>;</w:t>
      </w:r>
    </w:p>
    <w:p w14:paraId="1671F108" w14:textId="77777777" w:rsidR="00827D4E" w:rsidRPr="00EA5839" w:rsidRDefault="00827D4E" w:rsidP="00827D4E">
      <w:pPr>
        <w:pStyle w:val="21"/>
        <w:spacing w:line="240" w:lineRule="auto"/>
        <w:ind w:left="0" w:firstLine="709"/>
        <w:contextualSpacing/>
        <w:jc w:val="both"/>
      </w:pPr>
      <w:r>
        <w:t>10</w:t>
      </w:r>
      <w:r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11</w:t>
      </w:r>
      <w:r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12</w:t>
      </w:r>
      <w:r w:rsidRPr="00EA5839">
        <w:t>) перераспределение бюджетных ассигнований между отдельными мероприятиями подпрограмм</w:t>
      </w:r>
      <w:r>
        <w:t>, основных мероприятий</w:t>
      </w:r>
      <w:r w:rsidRPr="00E01FF4">
        <w:t xml:space="preserve"> </w:t>
      </w:r>
      <w:r w:rsidRPr="00EA5839">
        <w:t>муниципальных программ</w:t>
      </w:r>
      <w:r>
        <w:t xml:space="preserve"> (подпрограмм)</w:t>
      </w:r>
      <w:r w:rsidRPr="00EA5839">
        <w:t xml:space="preserve"> 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>лизацию подпрограммы, основного мероприятия</w:t>
      </w:r>
      <w:r w:rsidRPr="00E01FF4">
        <w:t xml:space="preserve"> </w:t>
      </w:r>
      <w:r>
        <w:t xml:space="preserve">муниципальной программы (подпрограммы); </w:t>
      </w:r>
    </w:p>
    <w:p w14:paraId="059F7443" w14:textId="3A896C85" w:rsidR="00827D4E" w:rsidRDefault="00827D4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DF19DC">
        <w:rPr>
          <w:color w:val="000000" w:themeColor="text1"/>
        </w:rPr>
        <w:t>3</w:t>
      </w:r>
      <w:r w:rsidRPr="00FD6483">
        <w:rPr>
          <w:color w:val="000000" w:themeColor="text1"/>
        </w:rPr>
        <w:t>) 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6B57D731" w14:textId="0303455D" w:rsidR="00DF19DC" w:rsidRDefault="00827D4E" w:rsidP="00DF19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F19DC">
        <w:rPr>
          <w:rFonts w:ascii="Times New Roman" w:hAnsi="Times New Roman" w:cs="Times New Roman"/>
          <w:sz w:val="24"/>
          <w:szCs w:val="24"/>
        </w:rPr>
        <w:t>4</w:t>
      </w:r>
      <w:r w:rsidRPr="00B419EA">
        <w:rPr>
          <w:rFonts w:ascii="Times New Roman" w:hAnsi="Times New Roman" w:cs="Times New Roman"/>
          <w:sz w:val="24"/>
          <w:szCs w:val="24"/>
        </w:rPr>
        <w:t xml:space="preserve">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167AA2">
        <w:rPr>
          <w:rFonts w:ascii="Times New Roman" w:hAnsi="Times New Roman" w:cs="Times New Roman"/>
          <w:sz w:val="24"/>
          <w:szCs w:val="24"/>
        </w:rPr>
        <w:t>;</w:t>
      </w:r>
    </w:p>
    <w:p w14:paraId="3D45800E" w14:textId="5182CF88" w:rsidR="00167AA2" w:rsidRPr="00167AA2" w:rsidRDefault="00167AA2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6170427"/>
      <w:r w:rsidRPr="00167AA2">
        <w:rPr>
          <w:rFonts w:ascii="Times New Roman" w:hAnsi="Times New Roman" w:cs="Times New Roman"/>
          <w:sz w:val="24"/>
          <w:szCs w:val="24"/>
        </w:rPr>
        <w:t>1</w:t>
      </w:r>
      <w:r w:rsidR="00DF19DC">
        <w:rPr>
          <w:rFonts w:ascii="Times New Roman" w:hAnsi="Times New Roman" w:cs="Times New Roman"/>
          <w:sz w:val="24"/>
          <w:szCs w:val="24"/>
        </w:rPr>
        <w:t>5</w:t>
      </w:r>
      <w:r w:rsidRPr="00167AA2">
        <w:rPr>
          <w:rFonts w:ascii="Times New Roman" w:hAnsi="Times New Roman" w:cs="Times New Roman"/>
          <w:sz w:val="24"/>
          <w:szCs w:val="24"/>
        </w:rPr>
        <w:t>) распределение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уплаты взносов по обязательному социальному страхованию на выплаты по оплате труда работников муниципальных учреждений и органов местного самоуправления, установленные муниципальными нормативными правовыми актами, правовыми актами, принятыми в соответствии с законодательством Сахалинской области и РФ, в объеме, не превышающем расчетных фондов  оплаты труда.</w:t>
      </w:r>
      <w:bookmarkEnd w:id="0"/>
    </w:p>
    <w:p w14:paraId="20E30B17" w14:textId="5C9EBCCD" w:rsidR="00827D4E" w:rsidRPr="00215E4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E7DA7">
        <w:t>2</w:t>
      </w:r>
      <w:r w:rsidR="0034030B">
        <w:t>2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Pr="00226875">
        <w:t xml:space="preserve">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</w:t>
      </w:r>
      <w:r w:rsidR="00273EA5">
        <w:t>Ногликский муниципальный округ Сахалинской области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>
        <w:t>,</w:t>
      </w:r>
      <w:r w:rsidRPr="00226875">
        <w:t xml:space="preserve"> </w:t>
      </w:r>
      <w:r>
        <w:t>а также</w:t>
      </w:r>
      <w:r w:rsidRPr="00215E45">
        <w:t xml:space="preserve">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30F8345A" w:rsidR="00827D4E" w:rsidRPr="0082799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2</w:t>
      </w:r>
      <w:r w:rsidR="0034030B">
        <w:t>3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5A3CC59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34030B">
        <w:rPr>
          <w:color w:val="000000"/>
        </w:rPr>
        <w:t>4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7F66CB">
        <w:rPr>
          <w:color w:val="000000"/>
        </w:rPr>
        <w:t>2025</w:t>
      </w:r>
      <w:r w:rsidRPr="00226875">
        <w:rPr>
          <w:color w:val="000000"/>
        </w:rPr>
        <w:t xml:space="preserve"> года.</w:t>
      </w:r>
    </w:p>
    <w:p w14:paraId="0BA02BB9" w14:textId="1C2F8167" w:rsidR="00827D4E" w:rsidRPr="0022687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2</w:t>
      </w:r>
      <w:r w:rsidR="0034030B">
        <w:t>5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AB9FF52" w14:textId="77777777" w:rsidR="00827D4E" w:rsidRDefault="00827D4E" w:rsidP="00827D4E">
      <w:pPr>
        <w:jc w:val="both"/>
      </w:pPr>
    </w:p>
    <w:p w14:paraId="6C84BF95" w14:textId="524A6103" w:rsidR="00827D4E" w:rsidRDefault="00827D4E" w:rsidP="00827D4E">
      <w:pPr>
        <w:jc w:val="both"/>
      </w:pPr>
    </w:p>
    <w:p w14:paraId="3BB6AC51" w14:textId="56F483E9" w:rsidR="00827D4E" w:rsidRPr="00226875" w:rsidRDefault="00C13655" w:rsidP="00827D4E">
      <w:pPr>
        <w:jc w:val="both"/>
      </w:pPr>
      <w:r>
        <w:t>П</w:t>
      </w:r>
      <w:r w:rsidR="00827D4E" w:rsidRPr="00226875">
        <w:t>редседател</w:t>
      </w:r>
      <w:r>
        <w:t>ь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5085A8A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CA071AF" w14:textId="3820E4C1" w:rsidR="00827D4E" w:rsidRDefault="00273EA5" w:rsidP="00827D4E">
      <w:pPr>
        <w:jc w:val="both"/>
      </w:pPr>
      <w:r>
        <w:t>Сахалинской области</w:t>
      </w:r>
      <w:r w:rsidR="00827D4E" w:rsidRPr="00226875">
        <w:t xml:space="preserve">    </w:t>
      </w:r>
      <w:r w:rsidR="00F325CE">
        <w:t xml:space="preserve">                                                               </w:t>
      </w:r>
      <w:r>
        <w:t xml:space="preserve">       </w:t>
      </w:r>
      <w:r w:rsidR="00F325CE">
        <w:t xml:space="preserve">      </w:t>
      </w:r>
      <w:r w:rsidR="00B25058">
        <w:t xml:space="preserve"> </w:t>
      </w:r>
      <w:r>
        <w:t xml:space="preserve">          </w:t>
      </w:r>
      <w:r w:rsidR="00C13655">
        <w:t xml:space="preserve">И.Н. </w:t>
      </w:r>
      <w:proofErr w:type="spellStart"/>
      <w:r w:rsidR="00C13655">
        <w:t>Камболова</w:t>
      </w:r>
      <w:proofErr w:type="spellEnd"/>
    </w:p>
    <w:p w14:paraId="72362A73" w14:textId="2ADF9BA9" w:rsidR="00827D4E" w:rsidRDefault="00273EA5" w:rsidP="00827D4E">
      <w:pPr>
        <w:jc w:val="both"/>
      </w:pPr>
      <w:r>
        <w:t xml:space="preserve">   </w:t>
      </w: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44FCC7E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641DF5F" w14:textId="190EB814" w:rsidR="00F7684C" w:rsidRDefault="00273EA5" w:rsidP="00827D4E">
      <w:pPr>
        <w:jc w:val="both"/>
      </w:pPr>
      <w:r>
        <w:t>Сахалинской области</w:t>
      </w:r>
      <w:r w:rsidR="00827D4E">
        <w:t xml:space="preserve">                                                                          </w:t>
      </w:r>
      <w:r>
        <w:t xml:space="preserve">          </w:t>
      </w:r>
      <w:r w:rsidR="00827D4E">
        <w:t xml:space="preserve"> </w:t>
      </w:r>
      <w:r w:rsidR="00B25058">
        <w:t xml:space="preserve">   </w:t>
      </w:r>
      <w:r>
        <w:t xml:space="preserve">  </w:t>
      </w:r>
      <w:r w:rsidR="00E33FC6">
        <w:t>С.В.</w:t>
      </w:r>
      <w:r w:rsidR="00FF7BFE">
        <w:t xml:space="preserve"> </w:t>
      </w:r>
      <w:r>
        <w:t>Гурьянов</w:t>
      </w:r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98044" w14:textId="77777777" w:rsidR="00720AC0" w:rsidRDefault="00720AC0">
      <w:r>
        <w:separator/>
      </w:r>
    </w:p>
  </w:endnote>
  <w:endnote w:type="continuationSeparator" w:id="0">
    <w:p w14:paraId="1747775C" w14:textId="77777777" w:rsidR="00720AC0" w:rsidRDefault="0072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2BE33" w14:textId="77777777" w:rsidR="00E602AF" w:rsidRDefault="00AE11B7" w:rsidP="00C6437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99792AD" w14:textId="77777777" w:rsidR="00E602AF" w:rsidRDefault="00E602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F668D" w14:textId="77777777" w:rsidR="00720AC0" w:rsidRDefault="00720AC0">
      <w:r>
        <w:separator/>
      </w:r>
    </w:p>
  </w:footnote>
  <w:footnote w:type="continuationSeparator" w:id="0">
    <w:p w14:paraId="3CE0296F" w14:textId="77777777" w:rsidR="00720AC0" w:rsidRDefault="00720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607CE" w14:textId="77777777" w:rsidR="00E602AF" w:rsidRDefault="00AE11B7" w:rsidP="00C05DD5">
    <w:pPr>
      <w:pStyle w:val="af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F61465" w14:textId="77777777" w:rsidR="00E602AF" w:rsidRDefault="00E602AF" w:rsidP="00A43078">
    <w:pPr>
      <w:pStyle w:val="af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67B3" w14:textId="77777777" w:rsidR="00E602AF" w:rsidRDefault="00AE11B7">
    <w:pPr>
      <w:pStyle w:val="af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B8456C">
      <w:rPr>
        <w:noProof/>
      </w:rPr>
      <w:t>2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 w16cid:durableId="1714963356">
    <w:abstractNumId w:val="0"/>
  </w:num>
  <w:num w:numId="2" w16cid:durableId="1243640418">
    <w:abstractNumId w:val="2"/>
  </w:num>
  <w:num w:numId="3" w16cid:durableId="59449983">
    <w:abstractNumId w:val="1"/>
  </w:num>
  <w:num w:numId="4" w16cid:durableId="4537211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18C"/>
    <w:rsid w:val="000C722E"/>
    <w:rsid w:val="000D12D0"/>
    <w:rsid w:val="000D3467"/>
    <w:rsid w:val="000D55DC"/>
    <w:rsid w:val="000D67F5"/>
    <w:rsid w:val="000E07DB"/>
    <w:rsid w:val="000E14A9"/>
    <w:rsid w:val="000E429B"/>
    <w:rsid w:val="000F312C"/>
    <w:rsid w:val="000F353F"/>
    <w:rsid w:val="000F3589"/>
    <w:rsid w:val="000F4C23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62D1E"/>
    <w:rsid w:val="00167AA2"/>
    <w:rsid w:val="0017025C"/>
    <w:rsid w:val="00170613"/>
    <w:rsid w:val="00171B2F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3A98"/>
    <w:rsid w:val="001E5C48"/>
    <w:rsid w:val="001F0280"/>
    <w:rsid w:val="001F4F98"/>
    <w:rsid w:val="001F6CA5"/>
    <w:rsid w:val="001F7227"/>
    <w:rsid w:val="001F78E3"/>
    <w:rsid w:val="00203578"/>
    <w:rsid w:val="00204E4A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33B"/>
    <w:rsid w:val="002418F7"/>
    <w:rsid w:val="002419FE"/>
    <w:rsid w:val="00241FFD"/>
    <w:rsid w:val="00243894"/>
    <w:rsid w:val="00247D3A"/>
    <w:rsid w:val="00251F3A"/>
    <w:rsid w:val="00253BAE"/>
    <w:rsid w:val="00254956"/>
    <w:rsid w:val="00260A16"/>
    <w:rsid w:val="0026405E"/>
    <w:rsid w:val="00273EA5"/>
    <w:rsid w:val="00281A98"/>
    <w:rsid w:val="00284F25"/>
    <w:rsid w:val="0028544E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532"/>
    <w:rsid w:val="002C490B"/>
    <w:rsid w:val="002C580E"/>
    <w:rsid w:val="002D13E8"/>
    <w:rsid w:val="002D37E4"/>
    <w:rsid w:val="002D3812"/>
    <w:rsid w:val="002D3A9F"/>
    <w:rsid w:val="002D6917"/>
    <w:rsid w:val="002D72FC"/>
    <w:rsid w:val="002E4018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242B4"/>
    <w:rsid w:val="00326B4A"/>
    <w:rsid w:val="0034030B"/>
    <w:rsid w:val="00340A70"/>
    <w:rsid w:val="00341A4C"/>
    <w:rsid w:val="00342151"/>
    <w:rsid w:val="003429F0"/>
    <w:rsid w:val="00343CFF"/>
    <w:rsid w:val="0034552E"/>
    <w:rsid w:val="0034571D"/>
    <w:rsid w:val="0034580E"/>
    <w:rsid w:val="003470D4"/>
    <w:rsid w:val="00347C94"/>
    <w:rsid w:val="00352A89"/>
    <w:rsid w:val="0035611E"/>
    <w:rsid w:val="00357815"/>
    <w:rsid w:val="00357F1F"/>
    <w:rsid w:val="00366251"/>
    <w:rsid w:val="00366DEA"/>
    <w:rsid w:val="003672A0"/>
    <w:rsid w:val="00367BAE"/>
    <w:rsid w:val="00370769"/>
    <w:rsid w:val="00370C48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5C89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1098"/>
    <w:rsid w:val="0050367C"/>
    <w:rsid w:val="00503E96"/>
    <w:rsid w:val="0050417E"/>
    <w:rsid w:val="005049CB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4F78"/>
    <w:rsid w:val="0061622C"/>
    <w:rsid w:val="00624117"/>
    <w:rsid w:val="00624660"/>
    <w:rsid w:val="0063246C"/>
    <w:rsid w:val="0063798E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76717"/>
    <w:rsid w:val="0068006E"/>
    <w:rsid w:val="006803A4"/>
    <w:rsid w:val="0068679A"/>
    <w:rsid w:val="0068731C"/>
    <w:rsid w:val="00697D7C"/>
    <w:rsid w:val="006A1E22"/>
    <w:rsid w:val="006A4470"/>
    <w:rsid w:val="006A6C47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E26EA"/>
    <w:rsid w:val="006F52BF"/>
    <w:rsid w:val="006F5720"/>
    <w:rsid w:val="006F72F8"/>
    <w:rsid w:val="006F7CF9"/>
    <w:rsid w:val="00702B16"/>
    <w:rsid w:val="00704E1C"/>
    <w:rsid w:val="0071087D"/>
    <w:rsid w:val="00710D1D"/>
    <w:rsid w:val="00711C7F"/>
    <w:rsid w:val="00712CD2"/>
    <w:rsid w:val="00715D40"/>
    <w:rsid w:val="00720AC0"/>
    <w:rsid w:val="00721A31"/>
    <w:rsid w:val="007229D3"/>
    <w:rsid w:val="00727E4B"/>
    <w:rsid w:val="00730ADB"/>
    <w:rsid w:val="00730E5C"/>
    <w:rsid w:val="00734C8E"/>
    <w:rsid w:val="0073643F"/>
    <w:rsid w:val="00737247"/>
    <w:rsid w:val="007401ED"/>
    <w:rsid w:val="0074034C"/>
    <w:rsid w:val="00751077"/>
    <w:rsid w:val="0075278F"/>
    <w:rsid w:val="00754228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7F533D"/>
    <w:rsid w:val="007F66CB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62D8"/>
    <w:rsid w:val="00826C0D"/>
    <w:rsid w:val="00827232"/>
    <w:rsid w:val="00827997"/>
    <w:rsid w:val="00827AEA"/>
    <w:rsid w:val="00827D4E"/>
    <w:rsid w:val="008302BD"/>
    <w:rsid w:val="008365DD"/>
    <w:rsid w:val="00847FE0"/>
    <w:rsid w:val="0085332D"/>
    <w:rsid w:val="008620AE"/>
    <w:rsid w:val="00862D39"/>
    <w:rsid w:val="00864EBA"/>
    <w:rsid w:val="00866A90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26BF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390E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47E94"/>
    <w:rsid w:val="00A47F02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2C5"/>
    <w:rsid w:val="00A81E80"/>
    <w:rsid w:val="00A84E0A"/>
    <w:rsid w:val="00A86D2A"/>
    <w:rsid w:val="00A9161E"/>
    <w:rsid w:val="00A951F5"/>
    <w:rsid w:val="00AA3593"/>
    <w:rsid w:val="00AA3610"/>
    <w:rsid w:val="00AA4315"/>
    <w:rsid w:val="00AA7575"/>
    <w:rsid w:val="00AB06A7"/>
    <w:rsid w:val="00AB4129"/>
    <w:rsid w:val="00AB6A2B"/>
    <w:rsid w:val="00AC0D01"/>
    <w:rsid w:val="00AC1445"/>
    <w:rsid w:val="00AC594F"/>
    <w:rsid w:val="00AC6F01"/>
    <w:rsid w:val="00AD0603"/>
    <w:rsid w:val="00AD4815"/>
    <w:rsid w:val="00AD4C7F"/>
    <w:rsid w:val="00AD532D"/>
    <w:rsid w:val="00AE11B7"/>
    <w:rsid w:val="00AE1A8C"/>
    <w:rsid w:val="00AF013B"/>
    <w:rsid w:val="00AF06B4"/>
    <w:rsid w:val="00AF4905"/>
    <w:rsid w:val="00B0611E"/>
    <w:rsid w:val="00B158EC"/>
    <w:rsid w:val="00B159C6"/>
    <w:rsid w:val="00B17F7B"/>
    <w:rsid w:val="00B25058"/>
    <w:rsid w:val="00B252A7"/>
    <w:rsid w:val="00B303C1"/>
    <w:rsid w:val="00B4107F"/>
    <w:rsid w:val="00B4260B"/>
    <w:rsid w:val="00B43B1C"/>
    <w:rsid w:val="00B44064"/>
    <w:rsid w:val="00B47E6C"/>
    <w:rsid w:val="00B63648"/>
    <w:rsid w:val="00B7149A"/>
    <w:rsid w:val="00B74014"/>
    <w:rsid w:val="00B745CA"/>
    <w:rsid w:val="00B766A6"/>
    <w:rsid w:val="00B8456C"/>
    <w:rsid w:val="00B87B82"/>
    <w:rsid w:val="00B91079"/>
    <w:rsid w:val="00B91267"/>
    <w:rsid w:val="00B93863"/>
    <w:rsid w:val="00B9484D"/>
    <w:rsid w:val="00B963B8"/>
    <w:rsid w:val="00BA0F15"/>
    <w:rsid w:val="00BA5F11"/>
    <w:rsid w:val="00BA7F0C"/>
    <w:rsid w:val="00BB2C6C"/>
    <w:rsid w:val="00BB55A7"/>
    <w:rsid w:val="00BB7C3D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3655"/>
    <w:rsid w:val="00C1623A"/>
    <w:rsid w:val="00C16639"/>
    <w:rsid w:val="00C16A4F"/>
    <w:rsid w:val="00C215DB"/>
    <w:rsid w:val="00C216E2"/>
    <w:rsid w:val="00C2319E"/>
    <w:rsid w:val="00C24C8D"/>
    <w:rsid w:val="00C258A6"/>
    <w:rsid w:val="00C25E78"/>
    <w:rsid w:val="00C26615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655F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19DC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305"/>
    <w:rsid w:val="00E30C05"/>
    <w:rsid w:val="00E3241A"/>
    <w:rsid w:val="00E32C0E"/>
    <w:rsid w:val="00E33966"/>
    <w:rsid w:val="00E33FC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0AB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B57B5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3328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A6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A3A61"/>
    <w:pPr>
      <w:jc w:val="center"/>
    </w:pPr>
    <w:rPr>
      <w:b/>
      <w:bCs/>
      <w:sz w:val="32"/>
    </w:rPr>
  </w:style>
  <w:style w:type="table" w:styleId="a7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8">
    <w:name w:val="footer"/>
    <w:basedOn w:val="a"/>
    <w:link w:val="a9"/>
    <w:uiPriority w:val="99"/>
    <w:rsid w:val="00E1113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1132"/>
  </w:style>
  <w:style w:type="paragraph" w:styleId="ab">
    <w:name w:val="Body Text"/>
    <w:basedOn w:val="a"/>
    <w:link w:val="ac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link w:val="ae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20A6B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B2202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913960"/>
    <w:rPr>
      <w:sz w:val="26"/>
    </w:rPr>
  </w:style>
  <w:style w:type="paragraph" w:styleId="af4">
    <w:name w:val="No Spacing"/>
    <w:uiPriority w:val="1"/>
    <w:qFormat/>
    <w:rsid w:val="005907A3"/>
    <w:rPr>
      <w:sz w:val="24"/>
      <w:szCs w:val="24"/>
    </w:rPr>
  </w:style>
  <w:style w:type="character" w:customStyle="1" w:styleId="a4">
    <w:name w:val="Заголовок Знак"/>
    <w:basedOn w:val="a0"/>
    <w:link w:val="a3"/>
    <w:rsid w:val="002C4532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2C4532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C089C-5689-444A-8C98-5909495A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3130</TotalTime>
  <Pages>7</Pages>
  <Words>4189</Words>
  <Characters>23880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Людмила Мартьянова</cp:lastModifiedBy>
  <cp:revision>140</cp:revision>
  <cp:lastPrinted>2024-11-06T05:03:00Z</cp:lastPrinted>
  <dcterms:created xsi:type="dcterms:W3CDTF">2014-12-10T05:39:00Z</dcterms:created>
  <dcterms:modified xsi:type="dcterms:W3CDTF">2025-02-17T07:08:00Z</dcterms:modified>
</cp:coreProperties>
</file>