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F738FE2" w14:textId="77777777" w:rsidTr="00987DB5">
        <w:tc>
          <w:tcPr>
            <w:tcW w:w="9498" w:type="dxa"/>
          </w:tcPr>
          <w:p w14:paraId="2F738FD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F738FF9" wp14:editId="2F738FF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738FDF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2F738FE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F738FE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F738FE3" w14:textId="0B4005D8" w:rsidR="00AE5C63" w:rsidRPr="00B31372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137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B31372" w:rsidRPr="00B31372">
            <w:rPr>
              <w:rFonts w:ascii="Times New Roman" w:hAnsi="Times New Roman"/>
              <w:sz w:val="28"/>
              <w:szCs w:val="28"/>
            </w:rPr>
            <w:t>11 июля 2024 года</w:t>
          </w:r>
        </w:sdtContent>
      </w:sdt>
      <w:r w:rsidRPr="00B3137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B31372" w:rsidRPr="00B31372">
            <w:rPr>
              <w:rFonts w:ascii="Times New Roman" w:hAnsi="Times New Roman"/>
              <w:sz w:val="28"/>
              <w:szCs w:val="28"/>
            </w:rPr>
            <w:t>110</w:t>
          </w:r>
        </w:sdtContent>
      </w:sdt>
    </w:p>
    <w:p w14:paraId="2F738FE4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F4CE030" w14:textId="77777777" w:rsidR="00B30B37" w:rsidRDefault="00216AF3" w:rsidP="00B30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6AF3">
        <w:rPr>
          <w:rFonts w:ascii="Times New Roman" w:hAnsi="Times New Roman"/>
          <w:b/>
          <w:sz w:val="28"/>
          <w:szCs w:val="28"/>
        </w:rPr>
        <w:t>Об утверждении поряд</w:t>
      </w:r>
      <w:r w:rsidR="00B30B37">
        <w:rPr>
          <w:rFonts w:ascii="Times New Roman" w:hAnsi="Times New Roman"/>
          <w:b/>
          <w:sz w:val="28"/>
          <w:szCs w:val="28"/>
        </w:rPr>
        <w:t>ка предоставления представителю</w:t>
      </w:r>
    </w:p>
    <w:p w14:paraId="62369661" w14:textId="77777777" w:rsidR="00B30B37" w:rsidRDefault="00216AF3" w:rsidP="00B30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6AF3">
        <w:rPr>
          <w:rFonts w:ascii="Times New Roman" w:hAnsi="Times New Roman"/>
          <w:b/>
          <w:sz w:val="28"/>
          <w:szCs w:val="28"/>
        </w:rPr>
        <w:t>нанимателя материалов проверки д</w:t>
      </w:r>
      <w:r w:rsidR="00B30B37">
        <w:rPr>
          <w:rFonts w:ascii="Times New Roman" w:hAnsi="Times New Roman"/>
          <w:b/>
          <w:sz w:val="28"/>
          <w:szCs w:val="28"/>
        </w:rPr>
        <w:t>остоверности и полноты сведений</w:t>
      </w:r>
    </w:p>
    <w:p w14:paraId="21731D74" w14:textId="77777777" w:rsidR="00B30B37" w:rsidRDefault="00216AF3" w:rsidP="00B30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6AF3">
        <w:rPr>
          <w:rFonts w:ascii="Times New Roman" w:hAnsi="Times New Roman"/>
          <w:b/>
          <w:sz w:val="28"/>
          <w:szCs w:val="28"/>
        </w:rPr>
        <w:t>о доходах, об имуществе и обязатель</w:t>
      </w:r>
      <w:r w:rsidR="00B30B37">
        <w:rPr>
          <w:rFonts w:ascii="Times New Roman" w:hAnsi="Times New Roman"/>
          <w:b/>
          <w:sz w:val="28"/>
          <w:szCs w:val="28"/>
        </w:rPr>
        <w:t>ствах имущественного характера,</w:t>
      </w:r>
    </w:p>
    <w:p w14:paraId="7192D4FB" w14:textId="77777777" w:rsidR="00B30B37" w:rsidRDefault="00216AF3" w:rsidP="00B30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6AF3">
        <w:rPr>
          <w:rFonts w:ascii="Times New Roman" w:hAnsi="Times New Roman"/>
          <w:b/>
          <w:sz w:val="28"/>
          <w:szCs w:val="28"/>
        </w:rPr>
        <w:t>и (или) соблюдения огр</w:t>
      </w:r>
      <w:r w:rsidR="00B30B37">
        <w:rPr>
          <w:rFonts w:ascii="Times New Roman" w:hAnsi="Times New Roman"/>
          <w:b/>
          <w:sz w:val="28"/>
          <w:szCs w:val="28"/>
        </w:rPr>
        <w:t>аничений и запретов, требований</w:t>
      </w:r>
    </w:p>
    <w:p w14:paraId="4276D9CE" w14:textId="77777777" w:rsidR="00B30B37" w:rsidRDefault="00216AF3" w:rsidP="00B30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6AF3">
        <w:rPr>
          <w:rFonts w:ascii="Times New Roman" w:hAnsi="Times New Roman"/>
          <w:b/>
          <w:sz w:val="28"/>
          <w:szCs w:val="28"/>
        </w:rPr>
        <w:t>о предотвращении или об урег</w:t>
      </w:r>
      <w:r w:rsidR="00B30B37">
        <w:rPr>
          <w:rFonts w:ascii="Times New Roman" w:hAnsi="Times New Roman"/>
          <w:b/>
          <w:sz w:val="28"/>
          <w:szCs w:val="28"/>
        </w:rPr>
        <w:t>улировании конфликта интересов,</w:t>
      </w:r>
    </w:p>
    <w:p w14:paraId="58EC23FA" w14:textId="77777777" w:rsidR="00B30B37" w:rsidRDefault="00216AF3" w:rsidP="00B30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6AF3">
        <w:rPr>
          <w:rFonts w:ascii="Times New Roman" w:hAnsi="Times New Roman"/>
          <w:b/>
          <w:sz w:val="28"/>
          <w:szCs w:val="28"/>
        </w:rPr>
        <w:t>и (или) исполнения обяз</w:t>
      </w:r>
      <w:r w:rsidR="00B30B37">
        <w:rPr>
          <w:rFonts w:ascii="Times New Roman" w:hAnsi="Times New Roman"/>
          <w:b/>
          <w:sz w:val="28"/>
          <w:szCs w:val="28"/>
        </w:rPr>
        <w:t>анностей, установленных в целях</w:t>
      </w:r>
    </w:p>
    <w:p w14:paraId="4326A3C8" w14:textId="77777777" w:rsidR="00B30B37" w:rsidRDefault="00216AF3" w:rsidP="00B30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6AF3">
        <w:rPr>
          <w:rFonts w:ascii="Times New Roman" w:hAnsi="Times New Roman"/>
          <w:b/>
          <w:sz w:val="28"/>
          <w:szCs w:val="28"/>
        </w:rPr>
        <w:t>противодействия коррупции, в случаях</w:t>
      </w:r>
      <w:r w:rsidR="00B30B37">
        <w:rPr>
          <w:rFonts w:ascii="Times New Roman" w:hAnsi="Times New Roman"/>
          <w:b/>
          <w:sz w:val="28"/>
          <w:szCs w:val="28"/>
        </w:rPr>
        <w:t>, предусмотренных частями 1 и 2</w:t>
      </w:r>
    </w:p>
    <w:p w14:paraId="243EC51C" w14:textId="77777777" w:rsidR="00B30B37" w:rsidRDefault="00216AF3" w:rsidP="00B30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6AF3">
        <w:rPr>
          <w:rFonts w:ascii="Times New Roman" w:hAnsi="Times New Roman"/>
          <w:b/>
          <w:sz w:val="28"/>
          <w:szCs w:val="28"/>
        </w:rPr>
        <w:t xml:space="preserve">статьи </w:t>
      </w:r>
      <w:r>
        <w:rPr>
          <w:rFonts w:ascii="Times New Roman" w:hAnsi="Times New Roman"/>
          <w:b/>
          <w:sz w:val="28"/>
          <w:szCs w:val="28"/>
        </w:rPr>
        <w:t xml:space="preserve">13.5 </w:t>
      </w:r>
      <w:r w:rsidRPr="00216AF3">
        <w:rPr>
          <w:rFonts w:ascii="Times New Roman" w:hAnsi="Times New Roman"/>
          <w:b/>
          <w:sz w:val="28"/>
          <w:szCs w:val="28"/>
        </w:rPr>
        <w:t>Федеральног</w:t>
      </w:r>
      <w:r w:rsidR="00B30B37">
        <w:rPr>
          <w:rFonts w:ascii="Times New Roman" w:hAnsi="Times New Roman"/>
          <w:b/>
          <w:sz w:val="28"/>
          <w:szCs w:val="28"/>
        </w:rPr>
        <w:t>о закона от 25.12.2008 № 273-ФЗ</w:t>
      </w:r>
    </w:p>
    <w:p w14:paraId="56F28776" w14:textId="77777777" w:rsidR="00B30B37" w:rsidRDefault="00216AF3" w:rsidP="00B30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6AF3">
        <w:rPr>
          <w:rFonts w:ascii="Times New Roman" w:hAnsi="Times New Roman"/>
          <w:b/>
          <w:sz w:val="28"/>
          <w:szCs w:val="28"/>
        </w:rPr>
        <w:t>«О противодействии коррупции», для на</w:t>
      </w:r>
      <w:r w:rsidR="00B30B37">
        <w:rPr>
          <w:rFonts w:ascii="Times New Roman" w:hAnsi="Times New Roman"/>
          <w:b/>
          <w:sz w:val="28"/>
          <w:szCs w:val="28"/>
        </w:rPr>
        <w:t>правления в органы</w:t>
      </w:r>
    </w:p>
    <w:p w14:paraId="220D0EB5" w14:textId="6813B74B" w:rsidR="00216AF3" w:rsidRDefault="00216AF3" w:rsidP="00B30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6AF3">
        <w:rPr>
          <w:rFonts w:ascii="Times New Roman" w:hAnsi="Times New Roman"/>
          <w:b/>
          <w:sz w:val="28"/>
          <w:szCs w:val="28"/>
        </w:rPr>
        <w:t>прокуратуры Российской Федерации</w:t>
      </w:r>
    </w:p>
    <w:p w14:paraId="07ABE242" w14:textId="77777777" w:rsidR="00B30B37" w:rsidRPr="00216AF3" w:rsidRDefault="00B30B37" w:rsidP="00B30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03D681" w14:textId="5D4FAABF" w:rsidR="00216AF3" w:rsidRPr="00216AF3" w:rsidRDefault="00216AF3" w:rsidP="00B30B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6AF3">
        <w:rPr>
          <w:rFonts w:ascii="Times New Roman" w:hAnsi="Times New Roman"/>
          <w:sz w:val="28"/>
          <w:szCs w:val="28"/>
        </w:rPr>
        <w:t xml:space="preserve">В соответствии с пунктом </w:t>
      </w:r>
      <w:r>
        <w:rPr>
          <w:rFonts w:ascii="Times New Roman" w:hAnsi="Times New Roman"/>
          <w:sz w:val="28"/>
          <w:szCs w:val="28"/>
        </w:rPr>
        <w:t>14-1</w:t>
      </w:r>
      <w:r w:rsidR="00B30B37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216AF3">
        <w:rPr>
          <w:rFonts w:ascii="Times New Roman" w:hAnsi="Times New Roman"/>
          <w:sz w:val="28"/>
          <w:szCs w:val="28"/>
        </w:rPr>
        <w:t xml:space="preserve">Положения о проверке достоверности и полноты сведений о доходах, расходах, об </w:t>
      </w:r>
      <w:bookmarkStart w:id="0" w:name="_GoBack"/>
      <w:bookmarkEnd w:id="0"/>
      <w:r w:rsidRPr="00216AF3">
        <w:rPr>
          <w:rFonts w:ascii="Times New Roman" w:hAnsi="Times New Roman"/>
          <w:sz w:val="28"/>
          <w:szCs w:val="28"/>
        </w:rPr>
        <w:t>имуществе и обязательствах имущественного характера, иных сведений, представляемых в соответствии с нормативными правовыми актами Российской Федерации, утвержденного Законом Сахалинской области от 06.07.2007 № 78-ЗО «Об отдельных вопросах муниципальной службы в Сахалинской области»</w:t>
      </w:r>
      <w:r>
        <w:rPr>
          <w:rFonts w:ascii="Times New Roman" w:hAnsi="Times New Roman"/>
          <w:sz w:val="28"/>
          <w:szCs w:val="28"/>
        </w:rPr>
        <w:t>, руководствуясь статьей 28 Устава муниципального образования «Городской округ Ногликский»</w:t>
      </w:r>
      <w:r w:rsidR="00090A69">
        <w:rPr>
          <w:rFonts w:ascii="Times New Roman" w:hAnsi="Times New Roman"/>
          <w:sz w:val="28"/>
          <w:szCs w:val="28"/>
        </w:rPr>
        <w:t>,</w:t>
      </w:r>
      <w:r w:rsidRPr="00216A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ПОСТАНОВЛЯЮ</w:t>
      </w:r>
      <w:r w:rsidRPr="00216AF3">
        <w:rPr>
          <w:rFonts w:ascii="Times New Roman" w:hAnsi="Times New Roman"/>
          <w:b/>
          <w:sz w:val="28"/>
          <w:szCs w:val="28"/>
        </w:rPr>
        <w:t>:</w:t>
      </w:r>
    </w:p>
    <w:p w14:paraId="0A48D0E8" w14:textId="00AB9755" w:rsidR="00216AF3" w:rsidRDefault="00B30B37" w:rsidP="00B30B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16AF3" w:rsidRPr="00216AF3">
        <w:rPr>
          <w:rFonts w:ascii="Times New Roman" w:hAnsi="Times New Roman"/>
          <w:sz w:val="28"/>
          <w:szCs w:val="28"/>
        </w:rPr>
        <w:t xml:space="preserve">Утвердить Порядок предоставления представителю нанимателя материалов проверки достоверности и полноты о доходах, об имуществе и обязательствах имущественного характера, и (или) соблюдения ограничений и запретов, требований о предотвращении или об урегулировании конфликта интересов, и (или) исполнения обязанностей, установленных в целях противодействия коррупции, в случаях, предусмотренных частями 1 и 2 статьи </w:t>
      </w:r>
      <w:r w:rsidR="00216AF3">
        <w:rPr>
          <w:rFonts w:ascii="Times New Roman" w:hAnsi="Times New Roman"/>
          <w:sz w:val="28"/>
          <w:szCs w:val="28"/>
        </w:rPr>
        <w:t xml:space="preserve">13.5 </w:t>
      </w:r>
      <w:r w:rsidR="00216AF3" w:rsidRPr="00216AF3">
        <w:rPr>
          <w:rFonts w:ascii="Times New Roman" w:hAnsi="Times New Roman"/>
          <w:sz w:val="28"/>
          <w:szCs w:val="28"/>
        </w:rPr>
        <w:t>Федерального закона от 25.12.2008 № 273-ФЗ «О противодействии коррупции», для направления в органы прокуратуры Российской Федерации (прилагается).</w:t>
      </w:r>
    </w:p>
    <w:p w14:paraId="579C1CB0" w14:textId="73A8AE78" w:rsidR="00216AF3" w:rsidRPr="00216AF3" w:rsidRDefault="00B30B37" w:rsidP="00B30B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216AF3" w:rsidRPr="00216AF3">
        <w:rPr>
          <w:rFonts w:ascii="Times New Roman" w:hAnsi="Times New Roman"/>
          <w:bCs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</w:t>
      </w:r>
      <w:r w:rsidR="00216AF3" w:rsidRPr="00216AF3">
        <w:rPr>
          <w:rFonts w:ascii="Times New Roman" w:hAnsi="Times New Roman"/>
          <w:bCs/>
          <w:sz w:val="28"/>
          <w:szCs w:val="28"/>
        </w:rPr>
        <w:lastRenderedPageBreak/>
        <w:t>округ Ногликский» в информационно-телекоммуникационной сети «Интернет».</w:t>
      </w:r>
    </w:p>
    <w:p w14:paraId="39F0A0A6" w14:textId="29F32C39" w:rsidR="00216AF3" w:rsidRPr="00216AF3" w:rsidRDefault="00B30B37" w:rsidP="00B30B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="00216AF3">
        <w:rPr>
          <w:rFonts w:ascii="Times New Roman" w:hAnsi="Times New Roman"/>
          <w:bCs/>
          <w:sz w:val="28"/>
          <w:szCs w:val="28"/>
        </w:rPr>
        <w:t>Контроль за исполнением настоящего постановления возложить на управляющего делами администрации муниципального образования «Городской округ Ногликский»</w:t>
      </w:r>
      <w:r>
        <w:rPr>
          <w:rFonts w:ascii="Times New Roman" w:hAnsi="Times New Roman"/>
          <w:bCs/>
          <w:sz w:val="28"/>
          <w:szCs w:val="28"/>
        </w:rPr>
        <w:t xml:space="preserve"> Авдеева И.Ю.</w:t>
      </w:r>
    </w:p>
    <w:p w14:paraId="2F738FF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F738FF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F738FF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F738FF3" w14:textId="16C761F6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B30B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B30B3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38FFD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2F738FFE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38FFB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2F738FFC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0485717"/>
      <w:docPartObj>
        <w:docPartGallery w:val="Page Numbers (Top of Page)"/>
        <w:docPartUnique/>
      </w:docPartObj>
    </w:sdtPr>
    <w:sdtEndPr/>
    <w:sdtContent>
      <w:p w14:paraId="2F40CAC7" w14:textId="27D803BA" w:rsidR="00B30B37" w:rsidRDefault="00B30B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372">
          <w:rPr>
            <w:noProof/>
          </w:rPr>
          <w:t>2</w:t>
        </w:r>
        <w:r>
          <w:fldChar w:fldCharType="end"/>
        </w:r>
      </w:p>
    </w:sdtContent>
  </w:sdt>
  <w:p w14:paraId="299F99BD" w14:textId="77777777" w:rsidR="00B30B37" w:rsidRDefault="00B30B3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5329A"/>
    <w:multiLevelType w:val="hybridMultilevel"/>
    <w:tmpl w:val="D788F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0A69"/>
    <w:rsid w:val="00185FEC"/>
    <w:rsid w:val="001E1F9F"/>
    <w:rsid w:val="00216AF3"/>
    <w:rsid w:val="002E5832"/>
    <w:rsid w:val="00364F8F"/>
    <w:rsid w:val="00520CBF"/>
    <w:rsid w:val="008629FA"/>
    <w:rsid w:val="00987DB5"/>
    <w:rsid w:val="009F1A85"/>
    <w:rsid w:val="00AC72C8"/>
    <w:rsid w:val="00AE5C63"/>
    <w:rsid w:val="00B10ED9"/>
    <w:rsid w:val="00B25688"/>
    <w:rsid w:val="00B30B37"/>
    <w:rsid w:val="00B31372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38FD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E00557" w:rsidRDefault="00E00557" w:rsidP="00E00557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E00557" w:rsidRDefault="00E00557" w:rsidP="00E00557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95804"/>
    <w:rsid w:val="00CF735B"/>
    <w:rsid w:val="00E0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00557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E00557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E00557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2024-07-11T05:26:00Z</dcterms:created>
  <dcterms:modified xsi:type="dcterms:W3CDTF">2024-07-11T05:30:00Z</dcterms:modified>
</cp:coreProperties>
</file>