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C4C05" w14:textId="09CF5B0C" w:rsidR="00D64092" w:rsidRDefault="00D64092" w:rsidP="00271F18">
      <w:pPr>
        <w:autoSpaceDE w:val="0"/>
        <w:autoSpaceDN w:val="0"/>
        <w:adjustRightInd w:val="0"/>
        <w:ind w:firstLine="4253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7B77B8EE" w14:textId="77777777" w:rsidR="00D64092" w:rsidRDefault="00D64092" w:rsidP="00271F18">
      <w:pPr>
        <w:autoSpaceDE w:val="0"/>
        <w:autoSpaceDN w:val="0"/>
        <w:adjustRightInd w:val="0"/>
        <w:ind w:firstLine="4253"/>
        <w:jc w:val="center"/>
        <w:outlineLvl w:val="1"/>
        <w:rPr>
          <w:sz w:val="28"/>
          <w:szCs w:val="28"/>
        </w:rPr>
      </w:pPr>
    </w:p>
    <w:p w14:paraId="7AB8D809" w14:textId="097C2A84" w:rsidR="00326771" w:rsidRDefault="00326771" w:rsidP="00271F18">
      <w:pPr>
        <w:autoSpaceDE w:val="0"/>
        <w:autoSpaceDN w:val="0"/>
        <w:adjustRightInd w:val="0"/>
        <w:ind w:firstLine="4253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2CEEF4B5" w14:textId="19616840" w:rsidR="00326771" w:rsidRDefault="00326771" w:rsidP="00271F18">
      <w:pPr>
        <w:autoSpaceDE w:val="0"/>
        <w:autoSpaceDN w:val="0"/>
        <w:adjustRightInd w:val="0"/>
        <w:ind w:firstLine="4253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5C62A906" w14:textId="7D5D2100" w:rsidR="00326771" w:rsidRDefault="00326771" w:rsidP="00271F18">
      <w:pPr>
        <w:autoSpaceDE w:val="0"/>
        <w:autoSpaceDN w:val="0"/>
        <w:adjustRightInd w:val="0"/>
        <w:ind w:firstLine="4253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436C89A" w14:textId="0411FCD7" w:rsidR="00326771" w:rsidRDefault="00326771" w:rsidP="00271F18">
      <w:pPr>
        <w:autoSpaceDE w:val="0"/>
        <w:autoSpaceDN w:val="0"/>
        <w:adjustRightInd w:val="0"/>
        <w:ind w:firstLine="4253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411D6FA4" w14:textId="489AA236" w:rsidR="00326771" w:rsidRDefault="00326771" w:rsidP="00271F18">
      <w:pPr>
        <w:autoSpaceDE w:val="0"/>
        <w:autoSpaceDN w:val="0"/>
        <w:adjustRightInd w:val="0"/>
        <w:ind w:firstLine="4253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E21DF">
        <w:rPr>
          <w:sz w:val="28"/>
          <w:szCs w:val="28"/>
        </w:rPr>
        <w:t>06 июня 2024 года</w:t>
      </w:r>
      <w:r>
        <w:rPr>
          <w:sz w:val="28"/>
          <w:szCs w:val="28"/>
        </w:rPr>
        <w:t xml:space="preserve"> № </w:t>
      </w:r>
      <w:r w:rsidR="00BE21DF">
        <w:rPr>
          <w:sz w:val="28"/>
          <w:szCs w:val="28"/>
        </w:rPr>
        <w:t>356</w:t>
      </w:r>
    </w:p>
    <w:p w14:paraId="0B0DE1BE" w14:textId="77777777" w:rsidR="00326771" w:rsidRDefault="00326771" w:rsidP="00271F18">
      <w:pPr>
        <w:autoSpaceDE w:val="0"/>
        <w:autoSpaceDN w:val="0"/>
        <w:adjustRightInd w:val="0"/>
        <w:ind w:firstLine="4253"/>
        <w:outlineLvl w:val="1"/>
        <w:rPr>
          <w:sz w:val="28"/>
          <w:szCs w:val="28"/>
        </w:rPr>
      </w:pPr>
    </w:p>
    <w:p w14:paraId="61CAC33B" w14:textId="77777777" w:rsidR="00326771" w:rsidRDefault="00326771" w:rsidP="0032677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14:paraId="23937E25" w14:textId="77777777" w:rsidR="00326771" w:rsidRDefault="00326771" w:rsidP="0032677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14:paraId="51C4CDB0" w14:textId="09CEA780" w:rsidR="00326771" w:rsidRDefault="00326771" w:rsidP="0032677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ПОРЯДОК ПРЕДСТАВЛЕНИЯ</w:t>
      </w:r>
    </w:p>
    <w:p w14:paraId="0613C0B8" w14:textId="0EDBB9B6" w:rsidR="00326771" w:rsidRDefault="00326771" w:rsidP="0032677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награждению Почётной грамотой администрации </w:t>
      </w:r>
      <w:r>
        <w:rPr>
          <w:sz w:val="28"/>
          <w:szCs w:val="28"/>
        </w:rPr>
        <w:br/>
        <w:t xml:space="preserve">муниципального образования «Городской округ </w:t>
      </w:r>
      <w:proofErr w:type="spellStart"/>
      <w:r>
        <w:rPr>
          <w:sz w:val="28"/>
          <w:szCs w:val="28"/>
        </w:rPr>
        <w:t>Ноглик</w:t>
      </w:r>
      <w:r w:rsidR="003034C9">
        <w:rPr>
          <w:sz w:val="28"/>
          <w:szCs w:val="28"/>
        </w:rPr>
        <w:t>с</w:t>
      </w:r>
      <w:r>
        <w:rPr>
          <w:sz w:val="28"/>
          <w:szCs w:val="28"/>
        </w:rPr>
        <w:t>кий</w:t>
      </w:r>
      <w:proofErr w:type="spellEnd"/>
      <w:r>
        <w:rPr>
          <w:sz w:val="28"/>
          <w:szCs w:val="28"/>
        </w:rPr>
        <w:t>»</w:t>
      </w:r>
    </w:p>
    <w:p w14:paraId="3ED4F5E9" w14:textId="77777777" w:rsidR="00326771" w:rsidRDefault="00326771" w:rsidP="00326771">
      <w:pPr>
        <w:autoSpaceDE w:val="0"/>
        <w:autoSpaceDN w:val="0"/>
        <w:adjustRightInd w:val="0"/>
        <w:rPr>
          <w:sz w:val="28"/>
          <w:szCs w:val="28"/>
        </w:rPr>
      </w:pPr>
    </w:p>
    <w:p w14:paraId="03C06165" w14:textId="762C0C82" w:rsidR="000C3039" w:rsidRDefault="000C3039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Представление к награждению Почётной грамотой администрации муниципального образования «Городской округ </w:t>
      </w:r>
      <w:proofErr w:type="spellStart"/>
      <w:r>
        <w:rPr>
          <w:sz w:val="28"/>
          <w:szCs w:val="28"/>
        </w:rPr>
        <w:t>Ноглик</w:t>
      </w:r>
      <w:r w:rsidR="001A1C9D">
        <w:rPr>
          <w:sz w:val="28"/>
          <w:szCs w:val="28"/>
        </w:rPr>
        <w:t>с</w:t>
      </w:r>
      <w:bookmarkStart w:id="0" w:name="_GoBack"/>
      <w:bookmarkEnd w:id="0"/>
      <w:r>
        <w:rPr>
          <w:sz w:val="28"/>
          <w:szCs w:val="28"/>
        </w:rPr>
        <w:t>кий</w:t>
      </w:r>
      <w:proofErr w:type="spellEnd"/>
      <w:r>
        <w:rPr>
          <w:sz w:val="28"/>
          <w:szCs w:val="28"/>
        </w:rPr>
        <w:t>» (далее - Почётная грамота) возбуждается по месту основной (постоянной) работы лица, представляемого к награждению, в коллективе предприятия, учреждения, организации, органе местного самоуправления, органе судебной власти и прокуратуры, общественно-политической организации</w:t>
      </w:r>
      <w:r w:rsidR="003A441D">
        <w:rPr>
          <w:sz w:val="28"/>
          <w:szCs w:val="28"/>
        </w:rPr>
        <w:t>, инициативной группе лиц</w:t>
      </w:r>
      <w:r>
        <w:rPr>
          <w:sz w:val="28"/>
          <w:szCs w:val="28"/>
        </w:rPr>
        <w:t>.</w:t>
      </w:r>
    </w:p>
    <w:p w14:paraId="06650BAE" w14:textId="149631FD" w:rsidR="000C3039" w:rsidRDefault="000C3039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Подготовка представления к награждению Поч</w:t>
      </w:r>
      <w:r w:rsidR="00D64092">
        <w:rPr>
          <w:sz w:val="28"/>
          <w:szCs w:val="28"/>
        </w:rPr>
        <w:t>ё</w:t>
      </w:r>
      <w:r>
        <w:rPr>
          <w:sz w:val="28"/>
          <w:szCs w:val="28"/>
        </w:rPr>
        <w:t>тной грамотой осуществляется кадровой службой или уполномоченным должностным лицом.</w:t>
      </w:r>
    </w:p>
    <w:p w14:paraId="6D7DB739" w14:textId="5EC18839" w:rsidR="000C3039" w:rsidRDefault="000C3039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 представлению о награждении Поч</w:t>
      </w:r>
      <w:r w:rsidR="00D64092">
        <w:rPr>
          <w:sz w:val="28"/>
          <w:szCs w:val="28"/>
        </w:rPr>
        <w:t>ё</w:t>
      </w:r>
      <w:r>
        <w:rPr>
          <w:sz w:val="28"/>
          <w:szCs w:val="28"/>
        </w:rPr>
        <w:t>тной грамотой прилагаются следующие документы:</w:t>
      </w:r>
    </w:p>
    <w:p w14:paraId="0AEAFB93" w14:textId="77777777" w:rsidR="000C3039" w:rsidRDefault="000C3039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Для физических лиц:</w:t>
      </w:r>
    </w:p>
    <w:p w14:paraId="73C1DF3C" w14:textId="0402D30B" w:rsidR="000C3039" w:rsidRDefault="000C3039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наградной </w:t>
      </w:r>
      <w:hyperlink r:id="rId9" w:history="1">
        <w:r w:rsidRPr="003A441D">
          <w:rPr>
            <w:sz w:val="28"/>
            <w:szCs w:val="28"/>
          </w:rPr>
          <w:t>лист</w:t>
        </w:r>
      </w:hyperlink>
      <w:r>
        <w:rPr>
          <w:sz w:val="28"/>
          <w:szCs w:val="28"/>
        </w:rPr>
        <w:t xml:space="preserve"> по форме, утвержденной постановлением</w:t>
      </w:r>
      <w:r w:rsidR="003A441D">
        <w:rPr>
          <w:sz w:val="28"/>
          <w:szCs w:val="28"/>
        </w:rPr>
        <w:t xml:space="preserve"> администрации муниципального образования</w:t>
      </w:r>
      <w:r>
        <w:rPr>
          <w:sz w:val="28"/>
          <w:szCs w:val="28"/>
        </w:rPr>
        <w:t>;</w:t>
      </w:r>
    </w:p>
    <w:p w14:paraId="6F9E00C6" w14:textId="7E9DD1FA" w:rsidR="000C3039" w:rsidRDefault="000C3039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копия общегражданского паспорта;</w:t>
      </w:r>
    </w:p>
    <w:p w14:paraId="078D68E6" w14:textId="760BF954" w:rsidR="00D64092" w:rsidRDefault="00D64092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согласие на обработку персональных данных;</w:t>
      </w:r>
    </w:p>
    <w:p w14:paraId="1B908F10" w14:textId="77777777" w:rsidR="000C3039" w:rsidRDefault="000C3039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справка об отсутствии дисциплинарного взыскания.</w:t>
      </w:r>
    </w:p>
    <w:p w14:paraId="13CD1848" w14:textId="21E9FF4D" w:rsidR="000C3039" w:rsidRDefault="000C3039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Для юридических лиц (коллективов организаций</w:t>
      </w:r>
      <w:r w:rsidR="00601870">
        <w:rPr>
          <w:sz w:val="28"/>
          <w:szCs w:val="28"/>
        </w:rPr>
        <w:t>, индивидуальных предпринимателей</w:t>
      </w:r>
      <w:r>
        <w:rPr>
          <w:sz w:val="28"/>
          <w:szCs w:val="28"/>
        </w:rPr>
        <w:t>):</w:t>
      </w:r>
    </w:p>
    <w:p w14:paraId="3E292FDD" w14:textId="402BCD30" w:rsidR="000C3039" w:rsidRDefault="000C3039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справка о вкладе в социально-экономическое развитие </w:t>
      </w:r>
      <w:r w:rsidR="003A441D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за последни</w:t>
      </w:r>
      <w:r w:rsidR="00601870">
        <w:rPr>
          <w:sz w:val="28"/>
          <w:szCs w:val="28"/>
        </w:rPr>
        <w:t>й год</w:t>
      </w:r>
      <w:r>
        <w:rPr>
          <w:sz w:val="28"/>
          <w:szCs w:val="28"/>
        </w:rPr>
        <w:t xml:space="preserve">, подписанная руководителем и заверенная </w:t>
      </w:r>
      <w:r w:rsidR="003A441D">
        <w:rPr>
          <w:sz w:val="28"/>
          <w:szCs w:val="28"/>
        </w:rPr>
        <w:t>п</w:t>
      </w:r>
      <w:r>
        <w:rPr>
          <w:sz w:val="28"/>
          <w:szCs w:val="28"/>
        </w:rPr>
        <w:t>ечатью;</w:t>
      </w:r>
    </w:p>
    <w:p w14:paraId="4D1E037B" w14:textId="59127E7E" w:rsidR="000C3039" w:rsidRDefault="000C3039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справка основных финансово-экономических показателей деятельности с динамикой за последни</w:t>
      </w:r>
      <w:r w:rsidR="00D64092">
        <w:rPr>
          <w:sz w:val="28"/>
          <w:szCs w:val="28"/>
        </w:rPr>
        <w:t>е два</w:t>
      </w:r>
      <w:r w:rsidR="00601870">
        <w:rPr>
          <w:sz w:val="28"/>
          <w:szCs w:val="28"/>
        </w:rPr>
        <w:t xml:space="preserve"> год</w:t>
      </w:r>
      <w:r w:rsidR="00D64092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14:paraId="1378697E" w14:textId="77777777" w:rsidR="000C3039" w:rsidRDefault="000C3039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справка налоговых органов об отсутствии задолженности перед бюджетами всех уровней за отчетный период по состоянию на дату внесения представления.</w:t>
      </w:r>
    </w:p>
    <w:p w14:paraId="0D73B828" w14:textId="63ABF981" w:rsidR="000C3039" w:rsidRDefault="000C3039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В случае награждения Поч</w:t>
      </w:r>
      <w:r w:rsidR="00D64092">
        <w:rPr>
          <w:sz w:val="28"/>
          <w:szCs w:val="28"/>
        </w:rPr>
        <w:t>ё</w:t>
      </w:r>
      <w:r>
        <w:rPr>
          <w:sz w:val="28"/>
          <w:szCs w:val="28"/>
        </w:rPr>
        <w:t>тной грамотой в связи с памятной или юбилейной датой дополнительно прилагаются документы, е</w:t>
      </w:r>
      <w:r w:rsidR="00D64092">
        <w:rPr>
          <w:sz w:val="28"/>
          <w:szCs w:val="28"/>
        </w:rPr>
        <w:t>ё</w:t>
      </w:r>
      <w:r>
        <w:rPr>
          <w:sz w:val="28"/>
          <w:szCs w:val="28"/>
        </w:rPr>
        <w:t xml:space="preserve"> подтверждающие.</w:t>
      </w:r>
    </w:p>
    <w:p w14:paraId="2B6C7E8B" w14:textId="3E6B6911" w:rsidR="000C3039" w:rsidRDefault="000C3039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Неработающие пенсионеры могут быть представлены к награждению Поч</w:t>
      </w:r>
      <w:r w:rsidR="00D64092">
        <w:rPr>
          <w:sz w:val="28"/>
          <w:szCs w:val="28"/>
        </w:rPr>
        <w:t>ё</w:t>
      </w:r>
      <w:r>
        <w:rPr>
          <w:sz w:val="28"/>
          <w:szCs w:val="28"/>
        </w:rPr>
        <w:t xml:space="preserve">тной грамотой в случае, если они продолжают активно участвовать в работе общественно-политических организаций </w:t>
      </w:r>
      <w:r w:rsidR="003A441D">
        <w:rPr>
          <w:sz w:val="28"/>
          <w:szCs w:val="28"/>
        </w:rPr>
        <w:t>и инициативных групп граждан муниципального образования</w:t>
      </w:r>
      <w:r>
        <w:rPr>
          <w:sz w:val="28"/>
          <w:szCs w:val="28"/>
        </w:rPr>
        <w:t xml:space="preserve"> в установленном порядке и в соответствии с требованиями Положения о Поч</w:t>
      </w:r>
      <w:r w:rsidR="00D64092">
        <w:rPr>
          <w:sz w:val="28"/>
          <w:szCs w:val="28"/>
        </w:rPr>
        <w:t>ё</w:t>
      </w:r>
      <w:r>
        <w:rPr>
          <w:sz w:val="28"/>
          <w:szCs w:val="28"/>
        </w:rPr>
        <w:t>тной грамоте.</w:t>
      </w:r>
    </w:p>
    <w:p w14:paraId="031AAD6D" w14:textId="631C2363" w:rsidR="00601870" w:rsidRDefault="00601870" w:rsidP="006018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Представлять к</w:t>
      </w:r>
      <w:r w:rsidR="000273B1">
        <w:rPr>
          <w:sz w:val="28"/>
          <w:szCs w:val="28"/>
        </w:rPr>
        <w:t xml:space="preserve"> награждени</w:t>
      </w:r>
      <w:r>
        <w:rPr>
          <w:sz w:val="28"/>
          <w:szCs w:val="28"/>
        </w:rPr>
        <w:t>ю</w:t>
      </w:r>
      <w:r w:rsidR="000273B1">
        <w:rPr>
          <w:sz w:val="28"/>
          <w:szCs w:val="28"/>
        </w:rPr>
        <w:t xml:space="preserve"> Поч</w:t>
      </w:r>
      <w:r w:rsidR="00D64092">
        <w:rPr>
          <w:sz w:val="28"/>
          <w:szCs w:val="28"/>
        </w:rPr>
        <w:t>ё</w:t>
      </w:r>
      <w:r w:rsidR="000273B1">
        <w:rPr>
          <w:sz w:val="28"/>
          <w:szCs w:val="28"/>
        </w:rPr>
        <w:t>тной грамотой вправе:</w:t>
      </w:r>
    </w:p>
    <w:p w14:paraId="42394E14" w14:textId="77777777" w:rsidR="00601870" w:rsidRDefault="00601870" w:rsidP="006018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273B1">
        <w:rPr>
          <w:sz w:val="28"/>
          <w:szCs w:val="28"/>
        </w:rPr>
        <w:t xml:space="preserve">первый вице-мэр, вице-мэр, управляющий делами администрации, руководители органов местного самоуправления специальной компетенции; </w:t>
      </w:r>
    </w:p>
    <w:p w14:paraId="3101A484" w14:textId="578FE1C5" w:rsidR="000273B1" w:rsidRDefault="00601870" w:rsidP="006018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273B1">
        <w:rPr>
          <w:sz w:val="28"/>
          <w:szCs w:val="28"/>
        </w:rPr>
        <w:t>руководители структурных подразделений администра</w:t>
      </w:r>
      <w:r>
        <w:rPr>
          <w:sz w:val="28"/>
          <w:szCs w:val="28"/>
        </w:rPr>
        <w:t>ции муниципального образования.</w:t>
      </w:r>
    </w:p>
    <w:p w14:paraId="7FF08BB7" w14:textId="05375E2E" w:rsidR="000273B1" w:rsidRDefault="00601870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175B8">
        <w:rPr>
          <w:sz w:val="28"/>
          <w:szCs w:val="28"/>
        </w:rPr>
        <w:t>.</w:t>
      </w:r>
      <w:r w:rsidR="000C3039">
        <w:rPr>
          <w:sz w:val="28"/>
          <w:szCs w:val="28"/>
        </w:rPr>
        <w:t xml:space="preserve"> Представление к награждению, </w:t>
      </w:r>
      <w:r w:rsidR="00F175B8">
        <w:rPr>
          <w:sz w:val="28"/>
          <w:szCs w:val="28"/>
        </w:rPr>
        <w:t xml:space="preserve">в том числе </w:t>
      </w:r>
      <w:r w:rsidR="000C3039">
        <w:rPr>
          <w:sz w:val="28"/>
          <w:szCs w:val="28"/>
        </w:rPr>
        <w:t xml:space="preserve">возбужденное в </w:t>
      </w:r>
      <w:r w:rsidR="00F175B8">
        <w:rPr>
          <w:sz w:val="28"/>
          <w:szCs w:val="28"/>
        </w:rPr>
        <w:t>администрации муниципального образования,</w:t>
      </w:r>
      <w:r w:rsidR="000C3039">
        <w:rPr>
          <w:sz w:val="28"/>
          <w:szCs w:val="28"/>
        </w:rPr>
        <w:t xml:space="preserve"> наградной лист и наградные материалы направляются на согласование </w:t>
      </w:r>
      <w:r w:rsidR="00F175B8">
        <w:rPr>
          <w:sz w:val="28"/>
          <w:szCs w:val="28"/>
        </w:rPr>
        <w:t>первому вице-мэру, вице-мэру, управляющему делами администрации,</w:t>
      </w:r>
      <w:r w:rsidR="000C3039">
        <w:rPr>
          <w:sz w:val="28"/>
          <w:szCs w:val="28"/>
        </w:rPr>
        <w:t xml:space="preserve"> в соответствии с распределением полномочий и кураторством.</w:t>
      </w:r>
      <w:r w:rsidR="000273B1" w:rsidRPr="000273B1">
        <w:rPr>
          <w:sz w:val="28"/>
          <w:szCs w:val="28"/>
        </w:rPr>
        <w:t xml:space="preserve"> </w:t>
      </w:r>
    </w:p>
    <w:p w14:paraId="2959192D" w14:textId="4EAED595" w:rsidR="000C3039" w:rsidRDefault="00601870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0273B1">
        <w:rPr>
          <w:sz w:val="28"/>
          <w:szCs w:val="28"/>
        </w:rPr>
        <w:t>Должностные лица, представляющие наградные материалы, несут личную ответственность за правильность и достоверность изложенных в них сведений.</w:t>
      </w:r>
    </w:p>
    <w:p w14:paraId="27F838FD" w14:textId="77777777" w:rsidR="00712F35" w:rsidRDefault="00601870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C3039">
        <w:rPr>
          <w:sz w:val="28"/>
          <w:szCs w:val="28"/>
        </w:rPr>
        <w:t xml:space="preserve">. После согласования наградные материалы направляются </w:t>
      </w:r>
      <w:r w:rsidR="00F175B8">
        <w:rPr>
          <w:sz w:val="28"/>
          <w:szCs w:val="28"/>
        </w:rPr>
        <w:t xml:space="preserve">на имя мэра муниципального образования </w:t>
      </w:r>
      <w:r w:rsidR="000C3039">
        <w:rPr>
          <w:sz w:val="28"/>
          <w:szCs w:val="28"/>
        </w:rPr>
        <w:t xml:space="preserve">для организации работы по их рассмотрению на предмет полноты и достоверности представленных сведений не менее чем за </w:t>
      </w:r>
      <w:r w:rsidR="00F175B8">
        <w:rPr>
          <w:sz w:val="28"/>
          <w:szCs w:val="28"/>
        </w:rPr>
        <w:t>15</w:t>
      </w:r>
      <w:r w:rsidR="000C3039">
        <w:rPr>
          <w:sz w:val="28"/>
          <w:szCs w:val="28"/>
        </w:rPr>
        <w:t xml:space="preserve"> дней до даты награждения.</w:t>
      </w:r>
      <w:r w:rsidR="00712F35" w:rsidRPr="00712F35">
        <w:rPr>
          <w:sz w:val="28"/>
          <w:szCs w:val="28"/>
        </w:rPr>
        <w:t xml:space="preserve"> </w:t>
      </w:r>
    </w:p>
    <w:p w14:paraId="5A278E9D" w14:textId="3F4CF1E1" w:rsidR="000C3039" w:rsidRDefault="00712F35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Наградные материалы, оформленные с нарушением установленных требований и сроков, не рассматриваются.</w:t>
      </w:r>
    </w:p>
    <w:p w14:paraId="1EE41491" w14:textId="4BE5C0EE" w:rsidR="000273B1" w:rsidRDefault="00712F35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C3039">
        <w:rPr>
          <w:sz w:val="28"/>
          <w:szCs w:val="28"/>
        </w:rPr>
        <w:t xml:space="preserve">. Организацию работы по рассмотрению наградных материалов </w:t>
      </w:r>
      <w:r w:rsidR="00E849F3">
        <w:rPr>
          <w:sz w:val="28"/>
          <w:szCs w:val="28"/>
        </w:rPr>
        <w:t>и подготовку проекта постановления администрации</w:t>
      </w:r>
      <w:r w:rsidR="00D64092">
        <w:rPr>
          <w:sz w:val="28"/>
          <w:szCs w:val="28"/>
        </w:rPr>
        <w:t xml:space="preserve"> </w:t>
      </w:r>
      <w:r w:rsidR="000C3039">
        <w:rPr>
          <w:sz w:val="28"/>
          <w:szCs w:val="28"/>
        </w:rPr>
        <w:t xml:space="preserve">осуществляет </w:t>
      </w:r>
      <w:r w:rsidR="00E849F3">
        <w:rPr>
          <w:sz w:val="28"/>
          <w:szCs w:val="28"/>
        </w:rPr>
        <w:t>организационно-контрольный отдел организационно-правового департамента администрации муниципального образования</w:t>
      </w:r>
      <w:r w:rsidR="000C3039">
        <w:rPr>
          <w:sz w:val="28"/>
          <w:szCs w:val="28"/>
        </w:rPr>
        <w:t>.</w:t>
      </w:r>
      <w:r w:rsidR="000273B1">
        <w:rPr>
          <w:sz w:val="28"/>
          <w:szCs w:val="28"/>
        </w:rPr>
        <w:t xml:space="preserve"> Согласование проекта постановления с вице-мэрами, курирующими соответствующее направление, является обязательным за исключением случаев, если они являются инициаторами награждения. </w:t>
      </w:r>
    </w:p>
    <w:p w14:paraId="677192C9" w14:textId="6E5D6CA8" w:rsidR="00FB5A62" w:rsidRDefault="000C3039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64092">
        <w:rPr>
          <w:sz w:val="28"/>
          <w:szCs w:val="28"/>
        </w:rPr>
        <w:t>1</w:t>
      </w:r>
      <w:r>
        <w:rPr>
          <w:sz w:val="28"/>
          <w:szCs w:val="28"/>
        </w:rPr>
        <w:t>. В случа</w:t>
      </w:r>
      <w:r w:rsidR="00E849F3">
        <w:rPr>
          <w:sz w:val="28"/>
          <w:szCs w:val="28"/>
        </w:rPr>
        <w:t>е</w:t>
      </w:r>
      <w:r>
        <w:rPr>
          <w:sz w:val="28"/>
          <w:szCs w:val="28"/>
        </w:rPr>
        <w:t xml:space="preserve">, когда инициатором награждения является </w:t>
      </w:r>
      <w:r w:rsidR="00E849F3">
        <w:rPr>
          <w:sz w:val="28"/>
          <w:szCs w:val="28"/>
        </w:rPr>
        <w:t xml:space="preserve">мэр муниципального образования «Городской округ </w:t>
      </w:r>
      <w:proofErr w:type="spellStart"/>
      <w:r w:rsidR="00E849F3">
        <w:rPr>
          <w:sz w:val="28"/>
          <w:szCs w:val="28"/>
        </w:rPr>
        <w:t>Ногликский</w:t>
      </w:r>
      <w:proofErr w:type="spellEnd"/>
      <w:r w:rsidR="00E849F3">
        <w:rPr>
          <w:sz w:val="28"/>
          <w:szCs w:val="28"/>
        </w:rPr>
        <w:t>»</w:t>
      </w:r>
      <w:r>
        <w:rPr>
          <w:sz w:val="28"/>
          <w:szCs w:val="28"/>
        </w:rPr>
        <w:t>, условия и порядок поощрения, установленные настоящим Порядком, не учитываются.</w:t>
      </w:r>
      <w:r w:rsidR="00FB5A62" w:rsidRPr="00FB5A62">
        <w:rPr>
          <w:sz w:val="28"/>
          <w:szCs w:val="28"/>
        </w:rPr>
        <w:t xml:space="preserve"> </w:t>
      </w:r>
    </w:p>
    <w:p w14:paraId="7B5C2638" w14:textId="721A5E48" w:rsidR="00FB5A62" w:rsidRDefault="00D64092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FB5A62">
        <w:rPr>
          <w:sz w:val="28"/>
          <w:szCs w:val="28"/>
        </w:rPr>
        <w:t>Оформление Поч</w:t>
      </w:r>
      <w:r>
        <w:rPr>
          <w:sz w:val="28"/>
          <w:szCs w:val="28"/>
        </w:rPr>
        <w:t>ё</w:t>
      </w:r>
      <w:r w:rsidR="00FB5A62">
        <w:rPr>
          <w:sz w:val="28"/>
          <w:szCs w:val="28"/>
        </w:rPr>
        <w:t xml:space="preserve">тной грамоты, редактирование текста осуществляет организационно-контрольный отдел организационно-правового департамента администрации муниципального образования. </w:t>
      </w:r>
    </w:p>
    <w:p w14:paraId="19333B9D" w14:textId="0033656D" w:rsidR="00FB5A62" w:rsidRDefault="00D64092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FB5A62">
        <w:rPr>
          <w:sz w:val="28"/>
          <w:szCs w:val="28"/>
        </w:rPr>
        <w:t>Организацию торжественного вручения Поч</w:t>
      </w:r>
      <w:r>
        <w:rPr>
          <w:sz w:val="28"/>
          <w:szCs w:val="28"/>
        </w:rPr>
        <w:t>ё</w:t>
      </w:r>
      <w:r w:rsidR="00FB5A62">
        <w:rPr>
          <w:sz w:val="28"/>
          <w:szCs w:val="28"/>
        </w:rPr>
        <w:t xml:space="preserve">тной грамоты осуществляет структурное подразделение администрации муниципального образования «Городской округ </w:t>
      </w:r>
      <w:proofErr w:type="spellStart"/>
      <w:r w:rsidR="00FB5A62">
        <w:rPr>
          <w:sz w:val="28"/>
          <w:szCs w:val="28"/>
        </w:rPr>
        <w:t>Ногликский</w:t>
      </w:r>
      <w:proofErr w:type="spellEnd"/>
      <w:r w:rsidR="00FB5A62">
        <w:rPr>
          <w:sz w:val="28"/>
          <w:szCs w:val="28"/>
        </w:rPr>
        <w:t>» по курируемым отраслям и сферам деятельности.</w:t>
      </w:r>
    </w:p>
    <w:p w14:paraId="4CC3D1F8" w14:textId="56407683" w:rsidR="000C3039" w:rsidRDefault="000C3039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E445939" w14:textId="2E3546DC" w:rsidR="000C3039" w:rsidRDefault="000C3039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D64092">
        <w:rPr>
          <w:sz w:val="28"/>
          <w:szCs w:val="28"/>
        </w:rPr>
        <w:t>4</w:t>
      </w:r>
      <w:r>
        <w:rPr>
          <w:sz w:val="28"/>
          <w:szCs w:val="28"/>
        </w:rPr>
        <w:t xml:space="preserve">. По решению </w:t>
      </w:r>
      <w:r w:rsidR="00E849F3">
        <w:rPr>
          <w:sz w:val="28"/>
          <w:szCs w:val="28"/>
        </w:rPr>
        <w:t xml:space="preserve">мэра муниципального образования «Городской округ </w:t>
      </w:r>
      <w:proofErr w:type="spellStart"/>
      <w:r w:rsidR="00E849F3">
        <w:rPr>
          <w:sz w:val="28"/>
          <w:szCs w:val="28"/>
        </w:rPr>
        <w:t>Ногликский</w:t>
      </w:r>
      <w:proofErr w:type="spellEnd"/>
      <w:r w:rsidR="00E849F3">
        <w:rPr>
          <w:sz w:val="28"/>
          <w:szCs w:val="28"/>
        </w:rPr>
        <w:t>»</w:t>
      </w:r>
      <w:r>
        <w:rPr>
          <w:sz w:val="28"/>
          <w:szCs w:val="28"/>
        </w:rPr>
        <w:t xml:space="preserve"> может быть установлено ограничение количества Поч</w:t>
      </w:r>
      <w:r w:rsidR="00D64092">
        <w:rPr>
          <w:sz w:val="28"/>
          <w:szCs w:val="28"/>
        </w:rPr>
        <w:t>ё</w:t>
      </w:r>
      <w:r>
        <w:rPr>
          <w:sz w:val="28"/>
          <w:szCs w:val="28"/>
        </w:rPr>
        <w:t>тных грамот для награждения граждан и организаций в течение календарного года.</w:t>
      </w:r>
    </w:p>
    <w:p w14:paraId="0F1FA937" w14:textId="5C0A0794" w:rsidR="000C3039" w:rsidRDefault="000C3039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Вручение Поч</w:t>
      </w:r>
      <w:r w:rsidR="00E849F3">
        <w:rPr>
          <w:sz w:val="28"/>
          <w:szCs w:val="28"/>
        </w:rPr>
        <w:t>ё</w:t>
      </w:r>
      <w:r>
        <w:rPr>
          <w:sz w:val="28"/>
          <w:szCs w:val="28"/>
        </w:rPr>
        <w:t xml:space="preserve">тной грамоты производится в торжественной обстановке </w:t>
      </w:r>
      <w:r w:rsidR="00E849F3">
        <w:rPr>
          <w:sz w:val="28"/>
          <w:szCs w:val="28"/>
        </w:rPr>
        <w:t xml:space="preserve">мэром муниципального образования «Городской округ </w:t>
      </w:r>
      <w:proofErr w:type="spellStart"/>
      <w:r w:rsidR="00E849F3">
        <w:rPr>
          <w:sz w:val="28"/>
          <w:szCs w:val="28"/>
        </w:rPr>
        <w:t>Ногликский</w:t>
      </w:r>
      <w:proofErr w:type="spellEnd"/>
      <w:r w:rsidR="00E849F3">
        <w:rPr>
          <w:sz w:val="28"/>
          <w:szCs w:val="28"/>
        </w:rPr>
        <w:t>»</w:t>
      </w:r>
      <w:r>
        <w:rPr>
          <w:sz w:val="28"/>
          <w:szCs w:val="28"/>
        </w:rPr>
        <w:t xml:space="preserve"> либо уполномоченным им должностным лицом.</w:t>
      </w:r>
    </w:p>
    <w:p w14:paraId="4CAB5DB9" w14:textId="3EAABCB7" w:rsidR="000C3039" w:rsidRDefault="000C3039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Запись о награждении Поч</w:t>
      </w:r>
      <w:r w:rsidR="00E849F3">
        <w:rPr>
          <w:sz w:val="28"/>
          <w:szCs w:val="28"/>
        </w:rPr>
        <w:t>ё</w:t>
      </w:r>
      <w:r>
        <w:rPr>
          <w:sz w:val="28"/>
          <w:szCs w:val="28"/>
        </w:rPr>
        <w:t>тной грамотой вносится в трудовую книжку поощряемого.</w:t>
      </w:r>
    </w:p>
    <w:p w14:paraId="65376BA1" w14:textId="14BA5C91" w:rsidR="000C3039" w:rsidRDefault="000C3039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 Дубликат Поч</w:t>
      </w:r>
      <w:r w:rsidR="00E849F3">
        <w:rPr>
          <w:sz w:val="28"/>
          <w:szCs w:val="28"/>
        </w:rPr>
        <w:t>ё</w:t>
      </w:r>
      <w:r>
        <w:rPr>
          <w:sz w:val="28"/>
          <w:szCs w:val="28"/>
        </w:rPr>
        <w:t>тной грамоты не выдается.</w:t>
      </w:r>
    </w:p>
    <w:p w14:paraId="6DC1F1F4" w14:textId="2E66565E" w:rsidR="00FB5A62" w:rsidRDefault="00D64092" w:rsidP="00FB5A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FB5A62">
        <w:rPr>
          <w:sz w:val="28"/>
          <w:szCs w:val="28"/>
        </w:rPr>
        <w:t>. Реестр граждан, коллективов предприятий, учреждений, организаций и творческих коллективов, награжденных Почетной грамотой, ведет организационно-контрольный отдел организационно-правового департамента администрации муниципального образования.</w:t>
      </w:r>
    </w:p>
    <w:p w14:paraId="7B71B0A3" w14:textId="77777777" w:rsidR="00416224" w:rsidRPr="00326771" w:rsidRDefault="00416224" w:rsidP="00326771"/>
    <w:sectPr w:rsidR="00416224" w:rsidRPr="00326771" w:rsidSect="00271F18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1963970"/>
      <w:docPartObj>
        <w:docPartGallery w:val="Page Numbers (Top of Page)"/>
        <w:docPartUnique/>
      </w:docPartObj>
    </w:sdtPr>
    <w:sdtEndPr/>
    <w:sdtContent>
      <w:p w14:paraId="3C8B0543" w14:textId="5585C5BE" w:rsidR="00271F18" w:rsidRDefault="00271F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C9D">
          <w:rPr>
            <w:noProof/>
          </w:rPr>
          <w:t>2</w:t>
        </w:r>
        <w:r>
          <w:fldChar w:fldCharType="end"/>
        </w:r>
      </w:p>
    </w:sdtContent>
  </w:sdt>
  <w:p w14:paraId="72C758DD" w14:textId="77777777" w:rsidR="00271F18" w:rsidRDefault="00271F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3B1"/>
    <w:rsid w:val="00027E97"/>
    <w:rsid w:val="00091B8A"/>
    <w:rsid w:val="000C3039"/>
    <w:rsid w:val="000D175D"/>
    <w:rsid w:val="001067F4"/>
    <w:rsid w:val="00115A57"/>
    <w:rsid w:val="001348EB"/>
    <w:rsid w:val="00134EA8"/>
    <w:rsid w:val="001673C6"/>
    <w:rsid w:val="00184800"/>
    <w:rsid w:val="001A1C9D"/>
    <w:rsid w:val="001C0012"/>
    <w:rsid w:val="00202A45"/>
    <w:rsid w:val="002058EC"/>
    <w:rsid w:val="002369D3"/>
    <w:rsid w:val="00256C0E"/>
    <w:rsid w:val="002646EC"/>
    <w:rsid w:val="00271F18"/>
    <w:rsid w:val="00297250"/>
    <w:rsid w:val="003034C9"/>
    <w:rsid w:val="00326771"/>
    <w:rsid w:val="0033332F"/>
    <w:rsid w:val="00347415"/>
    <w:rsid w:val="00363FC9"/>
    <w:rsid w:val="00386434"/>
    <w:rsid w:val="003A441D"/>
    <w:rsid w:val="003C60EC"/>
    <w:rsid w:val="003E33E2"/>
    <w:rsid w:val="003E62A0"/>
    <w:rsid w:val="003E74EC"/>
    <w:rsid w:val="00416224"/>
    <w:rsid w:val="00487309"/>
    <w:rsid w:val="00494C94"/>
    <w:rsid w:val="005D62D2"/>
    <w:rsid w:val="00601870"/>
    <w:rsid w:val="00651800"/>
    <w:rsid w:val="006D374C"/>
    <w:rsid w:val="00712F35"/>
    <w:rsid w:val="00725C1B"/>
    <w:rsid w:val="00775F5A"/>
    <w:rsid w:val="0078048B"/>
    <w:rsid w:val="007853E2"/>
    <w:rsid w:val="007863B1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BE21DF"/>
    <w:rsid w:val="00C2376A"/>
    <w:rsid w:val="00C50A3F"/>
    <w:rsid w:val="00CE3DE3"/>
    <w:rsid w:val="00D02B8E"/>
    <w:rsid w:val="00D1338F"/>
    <w:rsid w:val="00D30DE6"/>
    <w:rsid w:val="00D42A1E"/>
    <w:rsid w:val="00D51A28"/>
    <w:rsid w:val="00D64092"/>
    <w:rsid w:val="00DA6A55"/>
    <w:rsid w:val="00E061F0"/>
    <w:rsid w:val="00E849F3"/>
    <w:rsid w:val="00EB73FA"/>
    <w:rsid w:val="00F175B8"/>
    <w:rsid w:val="00F23526"/>
    <w:rsid w:val="00F50A86"/>
    <w:rsid w:val="00F735B4"/>
    <w:rsid w:val="00F929F5"/>
    <w:rsid w:val="00FB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1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login.consultant.ru/link/?req=doc&amp;base=RLAW210&amp;n=104787&amp;dst=1000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office/infopath/2007/PartnerControls"/>
    <ds:schemaRef ds:uri="00ae519a-a787-4cb6-a9f3-e0d2ce624f96"/>
    <ds:schemaRef ds:uri="http://purl.org/dc/terms/"/>
    <ds:schemaRef ds:uri="http://schemas.microsoft.com/office/2006/metadata/properties"/>
    <ds:schemaRef ds:uri="http://schemas.openxmlformats.org/package/2006/metadata/core-properties"/>
    <ds:schemaRef ds:uri="D7192FFF-C2B2-4F10-B7A4-C791C93B172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540</Words>
  <Characters>4458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10</cp:revision>
  <cp:lastPrinted>2024-06-06T23:47:00Z</cp:lastPrinted>
  <dcterms:created xsi:type="dcterms:W3CDTF">2020-04-07T04:55:00Z</dcterms:created>
  <dcterms:modified xsi:type="dcterms:W3CDTF">2024-06-06T23:47:00Z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