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0F0" w:rsidRPr="00CF3046" w:rsidRDefault="003730F0" w:rsidP="00CF3046">
      <w:pPr>
        <w:pStyle w:val="ConsPlusNormal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CF3046">
        <w:rPr>
          <w:rFonts w:ascii="Times New Roman" w:hAnsi="Times New Roman" w:cs="Times New Roman"/>
          <w:sz w:val="28"/>
          <w:szCs w:val="28"/>
        </w:rPr>
        <w:t>П</w:t>
      </w:r>
      <w:r w:rsidR="00CF3046" w:rsidRPr="00CF3046">
        <w:rPr>
          <w:rFonts w:ascii="Times New Roman" w:hAnsi="Times New Roman" w:cs="Times New Roman"/>
          <w:sz w:val="28"/>
          <w:szCs w:val="28"/>
        </w:rPr>
        <w:t>РИЛОЖЕНИЕ</w:t>
      </w:r>
      <w:r w:rsidRPr="00CF304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CF3046" w:rsidRDefault="003730F0" w:rsidP="00CF3046">
      <w:pPr>
        <w:pStyle w:val="ConsPlusNormal"/>
        <w:tabs>
          <w:tab w:val="left" w:pos="5103"/>
        </w:tabs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CF3046">
        <w:rPr>
          <w:rFonts w:ascii="Times New Roman" w:hAnsi="Times New Roman" w:cs="Times New Roman"/>
          <w:sz w:val="28"/>
          <w:szCs w:val="28"/>
        </w:rPr>
        <w:t>к положению о системе</w:t>
      </w:r>
    </w:p>
    <w:p w:rsidR="00CF3046" w:rsidRDefault="003730F0" w:rsidP="00CF3046">
      <w:pPr>
        <w:pStyle w:val="ConsPlusNormal"/>
        <w:tabs>
          <w:tab w:val="left" w:pos="5103"/>
        </w:tabs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CF3046">
        <w:rPr>
          <w:rFonts w:ascii="Times New Roman" w:hAnsi="Times New Roman" w:cs="Times New Roman"/>
          <w:sz w:val="28"/>
          <w:szCs w:val="28"/>
        </w:rPr>
        <w:t>оплаты труда</w:t>
      </w:r>
      <w:r w:rsidR="00CF3046" w:rsidRPr="00CF3046">
        <w:rPr>
          <w:rFonts w:ascii="Times New Roman" w:hAnsi="Times New Roman" w:cs="Times New Roman"/>
          <w:sz w:val="28"/>
          <w:szCs w:val="28"/>
        </w:rPr>
        <w:t xml:space="preserve"> </w:t>
      </w:r>
      <w:r w:rsidR="00192343" w:rsidRPr="00CF3046">
        <w:rPr>
          <w:rFonts w:ascii="Times New Roman" w:hAnsi="Times New Roman" w:cs="Times New Roman"/>
          <w:sz w:val="28"/>
          <w:szCs w:val="28"/>
        </w:rPr>
        <w:t xml:space="preserve">работников </w:t>
      </w:r>
    </w:p>
    <w:p w:rsidR="003730F0" w:rsidRPr="00CF3046" w:rsidRDefault="00192343" w:rsidP="00CF3046">
      <w:pPr>
        <w:pStyle w:val="ConsPlusNormal"/>
        <w:tabs>
          <w:tab w:val="left" w:pos="5103"/>
        </w:tabs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CF3046">
        <w:rPr>
          <w:rFonts w:ascii="Times New Roman" w:hAnsi="Times New Roman" w:cs="Times New Roman"/>
          <w:sz w:val="28"/>
          <w:szCs w:val="28"/>
        </w:rPr>
        <w:t>муниципального</w:t>
      </w:r>
      <w:r w:rsidR="003730F0" w:rsidRPr="00CF3046">
        <w:rPr>
          <w:rFonts w:ascii="Times New Roman" w:hAnsi="Times New Roman" w:cs="Times New Roman"/>
          <w:sz w:val="28"/>
          <w:szCs w:val="28"/>
        </w:rPr>
        <w:t xml:space="preserve"> </w:t>
      </w:r>
      <w:r w:rsidRPr="00CF3046">
        <w:rPr>
          <w:rFonts w:ascii="Times New Roman" w:hAnsi="Times New Roman" w:cs="Times New Roman"/>
          <w:sz w:val="28"/>
          <w:szCs w:val="28"/>
        </w:rPr>
        <w:t>бюджетного</w:t>
      </w:r>
    </w:p>
    <w:p w:rsidR="00CF3046" w:rsidRDefault="00CF3046" w:rsidP="00CF3046">
      <w:pPr>
        <w:pStyle w:val="ConsPlusNormal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 культуры</w:t>
      </w:r>
    </w:p>
    <w:p w:rsidR="00CF3046" w:rsidRDefault="00F63927" w:rsidP="00CF3046">
      <w:pPr>
        <w:pStyle w:val="ConsPlusNormal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CF3046">
        <w:rPr>
          <w:rFonts w:ascii="Times New Roman" w:hAnsi="Times New Roman" w:cs="Times New Roman"/>
          <w:sz w:val="28"/>
          <w:szCs w:val="28"/>
        </w:rPr>
        <w:t>Ногликская</w:t>
      </w:r>
      <w:r w:rsidR="00CF3046" w:rsidRPr="00572037">
        <w:rPr>
          <w:rFonts w:ascii="Times New Roman" w:hAnsi="Times New Roman" w:cs="Times New Roman"/>
          <w:sz w:val="28"/>
          <w:szCs w:val="28"/>
        </w:rPr>
        <w:t xml:space="preserve"> </w:t>
      </w:r>
      <w:r w:rsidRPr="00CF3046">
        <w:rPr>
          <w:rFonts w:ascii="Times New Roman" w:hAnsi="Times New Roman" w:cs="Times New Roman"/>
          <w:sz w:val="28"/>
          <w:szCs w:val="28"/>
        </w:rPr>
        <w:t>централизованная</w:t>
      </w:r>
    </w:p>
    <w:p w:rsidR="00192343" w:rsidRPr="00CF3046" w:rsidRDefault="00CF3046" w:rsidP="00CF3046">
      <w:pPr>
        <w:pStyle w:val="ConsPlusNormal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CF3046">
        <w:rPr>
          <w:rFonts w:ascii="Times New Roman" w:hAnsi="Times New Roman" w:cs="Times New Roman"/>
          <w:sz w:val="28"/>
          <w:szCs w:val="28"/>
        </w:rPr>
        <w:t>библиотечная система,</w:t>
      </w:r>
    </w:p>
    <w:p w:rsidR="00CF3046" w:rsidRPr="00CF3046" w:rsidRDefault="00CF3046" w:rsidP="00CF3046">
      <w:pPr>
        <w:pStyle w:val="ConsPlusNormal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CF3046">
        <w:rPr>
          <w:rFonts w:ascii="Times New Roman" w:hAnsi="Times New Roman" w:cs="Times New Roman"/>
          <w:sz w:val="28"/>
          <w:szCs w:val="28"/>
        </w:rPr>
        <w:t>утвержденно</w:t>
      </w:r>
      <w:r w:rsidR="00B85E05">
        <w:rPr>
          <w:rFonts w:ascii="Times New Roman" w:hAnsi="Times New Roman" w:cs="Times New Roman"/>
          <w:sz w:val="28"/>
          <w:szCs w:val="28"/>
        </w:rPr>
        <w:t>му</w:t>
      </w:r>
      <w:bookmarkStart w:id="0" w:name="_GoBack"/>
      <w:bookmarkEnd w:id="0"/>
      <w:r w:rsidRPr="00CF3046">
        <w:rPr>
          <w:rFonts w:ascii="Times New Roman" w:hAnsi="Times New Roman" w:cs="Times New Roman"/>
          <w:sz w:val="28"/>
          <w:szCs w:val="28"/>
        </w:rPr>
        <w:t xml:space="preserve"> постановлением мэра</w:t>
      </w:r>
    </w:p>
    <w:p w:rsidR="003730F0" w:rsidRPr="00CF3046" w:rsidRDefault="00CF3046" w:rsidP="00CF3046">
      <w:pPr>
        <w:pStyle w:val="ConsPlusTitle"/>
        <w:ind w:firstLine="467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F3046">
        <w:rPr>
          <w:rFonts w:ascii="Times New Roman" w:hAnsi="Times New Roman" w:cs="Times New Roman"/>
          <w:b w:val="0"/>
          <w:sz w:val="28"/>
          <w:szCs w:val="28"/>
        </w:rPr>
        <w:t>от 03 февраля 2020 года</w:t>
      </w:r>
      <w:r w:rsidR="00192343" w:rsidRPr="00CF3046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Pr="00CF3046">
        <w:rPr>
          <w:rFonts w:ascii="Times New Roman" w:hAnsi="Times New Roman" w:cs="Times New Roman"/>
          <w:b w:val="0"/>
          <w:sz w:val="28"/>
          <w:szCs w:val="28"/>
        </w:rPr>
        <w:t xml:space="preserve"> 12</w:t>
      </w:r>
    </w:p>
    <w:p w:rsidR="00192343" w:rsidRPr="00CF3046" w:rsidRDefault="00192343" w:rsidP="00CF304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730F0" w:rsidRPr="00CF3046" w:rsidRDefault="003730F0" w:rsidP="00CF30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F3046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:rsidR="003730F0" w:rsidRPr="00CF3046" w:rsidRDefault="003730F0" w:rsidP="00CF30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F3046">
        <w:rPr>
          <w:rFonts w:ascii="Times New Roman" w:hAnsi="Times New Roman" w:cs="Times New Roman"/>
          <w:b w:val="0"/>
          <w:sz w:val="28"/>
          <w:szCs w:val="28"/>
        </w:rPr>
        <w:t>РАБОТНИКОВ КУЛЬТУРЫ, ИСКУССТВА И КИНЕМАТОГРАФИИ</w:t>
      </w:r>
    </w:p>
    <w:p w:rsidR="003730F0" w:rsidRPr="00CF3046" w:rsidRDefault="003730F0" w:rsidP="00CF30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4819"/>
        <w:gridCol w:w="1701"/>
      </w:tblGrid>
      <w:tr w:rsidR="003730F0" w:rsidRPr="00CF3046" w:rsidTr="00CF3046">
        <w:trPr>
          <w:trHeight w:val="28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Требования к квалификации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Должностной оклад, руб.</w:t>
            </w:r>
          </w:p>
        </w:tc>
      </w:tr>
      <w:tr w:rsidR="003730F0" w:rsidRPr="00CF3046" w:rsidTr="00CF3046">
        <w:trPr>
          <w:trHeight w:val="28"/>
          <w:jc w:val="center"/>
        </w:trPr>
        <w:tc>
          <w:tcPr>
            <w:tcW w:w="9071" w:type="dxa"/>
            <w:gridSpan w:val="3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</w:t>
            </w:r>
          </w:p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«Должности работников культуры, искусства и кинематографии ведущего звена»</w:t>
            </w:r>
          </w:p>
        </w:tc>
      </w:tr>
      <w:tr w:rsidR="003730F0" w:rsidRPr="00CF3046" w:rsidTr="00CF3046">
        <w:trPr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Библиограф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(библиотечное, культуры и искусства, педагогическое) без предъявления требований к стажу работы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1601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Библиограф II категории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(библиотечное, культуры и искусства, педагогическое) без предъявления требований к стажу работы или среднее профессиональное образование (библиотечное, культуры и искусства, педагогическое) и стаж работы в должности библиографа (библиотекаря) не менее 3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28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Библиограф I категории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(библиотечное, культуры и искусства, педагогическое) и стаж работы в должности библиографа (библиотекаря) II категории не менее 3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(библиотечное, культуры и искусства, педагогическое) или среднее (полное) общее образование без предъявления требований к стажу работы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307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Библиотекарь II категории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образование (библиотечное, культуры и искусства, педагогическое) без предъявления требований к стажу работы или среднее профессиональное образование (библиотечное, культуры и искусства, </w:t>
            </w:r>
            <w:r w:rsidRPr="00CF3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педагогическое) и стаж работы в должности библиотекаря (библиографа) не менее 3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10217</w:t>
            </w:r>
          </w:p>
        </w:tc>
      </w:tr>
      <w:tr w:rsidR="003730F0" w:rsidRPr="00CF3046" w:rsidTr="00CF3046">
        <w:trPr>
          <w:trHeight w:val="427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Библиотекарь I категории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(библиотечное, культуры и искусства, педагогическое) и стаж работы в должности библиотекаря (библиографа) II категории не менее 3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28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Ведущий библиограф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(библиотечное, культуры и искусства, педагогическое) и стаж работы в должности библиографа (библиотекаря) I категории не менее 3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28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Ведущий библиотекарь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(библиотечное, культуры и искусства, педагогическое) и стаж работы в должности библиотекаря (библиографа) I категории не менее 3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28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Ведущий методист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(культуры и искусства, библиотечное, педагогическое) и стаж работы в должности методиста I категории не менее 3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28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Главный библиограф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(библиотечное, культуры и искусства, педагогическое) и стаж работы в должности ведущего библиографа (библиотекаря) не менее 3 лет, в должности библиографа I категории - не менее 5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257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Главный библиотекарь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(библиотечное, культуры и искусства, педагогическое) и стаж работы в должности ведущего библиотекаря (библиографа) не менее 3 лет, в должности библиотекаря I категории - не менее 5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28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(культуры и искусства, библиотечное, педагогическое) без предъявления требований к стажу работы или среднее профессиональное образование (культуры и искусства, библиотечное, педагогическое) и стаж работы в культурно-просветительных организациях не менее 3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28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Методист II категории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(культуры и искусства, библиотечное, педагогическое) и стаж работы в должности методиста не менее 1 года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28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Методист I категории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(культуры и искусства, библиотечное, педагогическое) и стаж работы в должности методиста II категории не менее 2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357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Редактор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(культуры и искусства, педагогическое) без предъявления требований к стажу работы или среднее профессиональное образование (культуры и искусства, педагогическое) и стаж работы в культурно-просветительных организациях не менее 2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28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Редактор II категории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(культуры и искусства, педагогическое) и стаж работы в должности редактора не менее 2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Редактор I категории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(культуры и искусства, педагогическое) и стаж работы в должности редактора II категории не менее 3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28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Специалист по библиотечно-выставочной работе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(библиотечное, культуры и искусства, педагогическое) без предъявления требований к стажу работы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799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Специалист по библиотечно-выставочной работе II категории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(библиотечное, культуры и искусства, педагогическое) и стаж работы в должности специалиста по библиотечно-выставочной работе не менее 1 года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trHeight w:val="28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Специалист по библиотечно-выставочной работе I категории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(библиотечное, культуры и искусства, педагогическое) и стаж работы в должности специалиста по библиотечно-выставочной работе II категории не менее 3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Эксперт по комплектованию библиотечного фонда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(библиотечное, культуры и искусства, педагогическое) и стаж работы по направлению профессиональной деятельности не менее 5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10217</w:t>
            </w:r>
          </w:p>
        </w:tc>
      </w:tr>
      <w:tr w:rsidR="003730F0" w:rsidRPr="00CF3046" w:rsidTr="00CF3046">
        <w:trPr>
          <w:jc w:val="center"/>
        </w:trPr>
        <w:tc>
          <w:tcPr>
            <w:tcW w:w="9071" w:type="dxa"/>
            <w:gridSpan w:val="3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</w:t>
            </w:r>
          </w:p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«Должности руководящего состава учреждений культуры, искусства и кинематографии»</w:t>
            </w:r>
          </w:p>
        </w:tc>
      </w:tr>
      <w:tr w:rsidR="003730F0" w:rsidRPr="00CF3046" w:rsidTr="00CF3046">
        <w:trPr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Главный хранитель фондов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 xml:space="preserve">высшее профессиональное образование (библиотечное, культуры и искусства, педагогическое) и стаж работы не менее 5 </w:t>
            </w:r>
            <w:r w:rsidRPr="00CF3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14116</w:t>
            </w:r>
          </w:p>
        </w:tc>
      </w:tr>
      <w:tr w:rsidR="003730F0" w:rsidRPr="00CF3046" w:rsidTr="005F51DF">
        <w:trPr>
          <w:trHeight w:val="1262"/>
          <w:jc w:val="center"/>
        </w:trPr>
        <w:tc>
          <w:tcPr>
            <w:tcW w:w="2551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Заведующий отделом (сектором)</w:t>
            </w:r>
          </w:p>
        </w:tc>
        <w:tc>
          <w:tcPr>
            <w:tcW w:w="4819" w:type="dxa"/>
            <w:vAlign w:val="center"/>
            <w:hideMark/>
          </w:tcPr>
          <w:p w:rsidR="003730F0" w:rsidRPr="00CF3046" w:rsidRDefault="003730F0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высшее профессиональное образование (библиотечное, культуры и искусства, педагогическое) и стаж работы в должности главного или ведущего специалиста библиотеки не менее 3 лет или среднее профессиональное образование (экономическое, культуры и искусства, педагогическое) и стаж работы в должности главного или ведущего специалиста библиотеки не менее 5 лет</w:t>
            </w:r>
          </w:p>
        </w:tc>
        <w:tc>
          <w:tcPr>
            <w:tcW w:w="1701" w:type="dxa"/>
            <w:vAlign w:val="center"/>
            <w:hideMark/>
          </w:tcPr>
          <w:p w:rsidR="003730F0" w:rsidRPr="00CF3046" w:rsidRDefault="00192343" w:rsidP="00CF30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046">
              <w:rPr>
                <w:rFonts w:ascii="Times New Roman" w:hAnsi="Times New Roman" w:cs="Times New Roman"/>
                <w:sz w:val="24"/>
                <w:szCs w:val="24"/>
              </w:rPr>
              <w:t>14116</w:t>
            </w:r>
          </w:p>
        </w:tc>
      </w:tr>
    </w:tbl>
    <w:p w:rsidR="003730F0" w:rsidRPr="00CF3046" w:rsidRDefault="003730F0" w:rsidP="00CF30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730F0" w:rsidRPr="00CF3046" w:rsidSect="0057203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AEC" w:rsidRDefault="00326AEC" w:rsidP="00572037">
      <w:pPr>
        <w:spacing w:after="0" w:line="240" w:lineRule="auto"/>
      </w:pPr>
      <w:r>
        <w:separator/>
      </w:r>
    </w:p>
  </w:endnote>
  <w:endnote w:type="continuationSeparator" w:id="0">
    <w:p w:rsidR="00326AEC" w:rsidRDefault="00326AEC" w:rsidP="00572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AEC" w:rsidRDefault="00326AEC" w:rsidP="00572037">
      <w:pPr>
        <w:spacing w:after="0" w:line="240" w:lineRule="auto"/>
      </w:pPr>
      <w:r>
        <w:separator/>
      </w:r>
    </w:p>
  </w:footnote>
  <w:footnote w:type="continuationSeparator" w:id="0">
    <w:p w:rsidR="00326AEC" w:rsidRDefault="00326AEC" w:rsidP="00572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1177022"/>
      <w:docPartObj>
        <w:docPartGallery w:val="Page Numbers (Top of Page)"/>
        <w:docPartUnique/>
      </w:docPartObj>
    </w:sdtPr>
    <w:sdtEndPr/>
    <w:sdtContent>
      <w:p w:rsidR="00572037" w:rsidRDefault="0057203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E05">
          <w:rPr>
            <w:noProof/>
          </w:rPr>
          <w:t>2</w:t>
        </w:r>
        <w:r>
          <w:fldChar w:fldCharType="end"/>
        </w:r>
      </w:p>
    </w:sdtContent>
  </w:sdt>
  <w:p w:rsidR="00572037" w:rsidRDefault="005720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30F0"/>
    <w:rsid w:val="00192343"/>
    <w:rsid w:val="00326AEC"/>
    <w:rsid w:val="003730F0"/>
    <w:rsid w:val="003764AF"/>
    <w:rsid w:val="00572037"/>
    <w:rsid w:val="005A71DB"/>
    <w:rsid w:val="005F51DF"/>
    <w:rsid w:val="008F5541"/>
    <w:rsid w:val="00914AFF"/>
    <w:rsid w:val="00A36DB8"/>
    <w:rsid w:val="00B85E05"/>
    <w:rsid w:val="00C009EC"/>
    <w:rsid w:val="00CF3046"/>
    <w:rsid w:val="00F6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E3501C-2220-4ABC-87BB-E291F807A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3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73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F3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304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72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2037"/>
  </w:style>
  <w:style w:type="paragraph" w:styleId="a7">
    <w:name w:val="footer"/>
    <w:basedOn w:val="a"/>
    <w:link w:val="a8"/>
    <w:uiPriority w:val="99"/>
    <w:unhideWhenUsed/>
    <w:rsid w:val="005720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Ирина В. Сидоренко</cp:lastModifiedBy>
  <cp:revision>9</cp:revision>
  <cp:lastPrinted>2020-02-04T08:24:00Z</cp:lastPrinted>
  <dcterms:created xsi:type="dcterms:W3CDTF">2019-11-22T07:03:00Z</dcterms:created>
  <dcterms:modified xsi:type="dcterms:W3CDTF">2020-02-04T09:07:00Z</dcterms:modified>
</cp:coreProperties>
</file>