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067" w:rsidRPr="000D4067" w:rsidRDefault="000D4067" w:rsidP="000D4067">
      <w:pPr>
        <w:ind w:firstLine="4678"/>
        <w:jc w:val="center"/>
        <w:rPr>
          <w:sz w:val="28"/>
          <w:szCs w:val="28"/>
        </w:rPr>
      </w:pPr>
      <w:r w:rsidRPr="000D4067">
        <w:rPr>
          <w:sz w:val="28"/>
          <w:szCs w:val="28"/>
        </w:rPr>
        <w:t>ПРИЛОЖЕНИЕ 8</w:t>
      </w:r>
    </w:p>
    <w:p w:rsidR="000D4067" w:rsidRPr="000D4067" w:rsidRDefault="000D4067" w:rsidP="000D4067">
      <w:pPr>
        <w:ind w:firstLine="4678"/>
        <w:jc w:val="center"/>
        <w:rPr>
          <w:sz w:val="28"/>
          <w:szCs w:val="28"/>
        </w:rPr>
      </w:pPr>
      <w:r w:rsidRPr="000D4067">
        <w:rPr>
          <w:sz w:val="28"/>
          <w:szCs w:val="28"/>
        </w:rPr>
        <w:t>к положению о системе</w:t>
      </w:r>
    </w:p>
    <w:p w:rsidR="000D4067" w:rsidRPr="000D4067" w:rsidRDefault="000D4067" w:rsidP="000D4067">
      <w:pPr>
        <w:ind w:firstLine="4678"/>
        <w:jc w:val="center"/>
        <w:rPr>
          <w:sz w:val="28"/>
          <w:szCs w:val="28"/>
        </w:rPr>
      </w:pPr>
      <w:r w:rsidRPr="000D4067">
        <w:rPr>
          <w:sz w:val="28"/>
          <w:szCs w:val="28"/>
        </w:rPr>
        <w:t>оплаты труда работников</w:t>
      </w:r>
    </w:p>
    <w:p w:rsidR="000D4067" w:rsidRPr="000D4067" w:rsidRDefault="000D4067" w:rsidP="000D4067">
      <w:pPr>
        <w:ind w:firstLine="4678"/>
        <w:jc w:val="center"/>
        <w:rPr>
          <w:sz w:val="28"/>
          <w:szCs w:val="28"/>
        </w:rPr>
      </w:pPr>
      <w:r w:rsidRPr="000D4067">
        <w:rPr>
          <w:sz w:val="28"/>
          <w:szCs w:val="28"/>
        </w:rPr>
        <w:t>муниципального бюджетного</w:t>
      </w:r>
    </w:p>
    <w:p w:rsidR="000D4067" w:rsidRPr="000D4067" w:rsidRDefault="000D4067" w:rsidP="000D4067">
      <w:pPr>
        <w:ind w:firstLine="4678"/>
        <w:jc w:val="center"/>
        <w:rPr>
          <w:sz w:val="28"/>
          <w:szCs w:val="28"/>
        </w:rPr>
      </w:pPr>
      <w:r w:rsidRPr="000D4067">
        <w:rPr>
          <w:sz w:val="28"/>
          <w:szCs w:val="28"/>
        </w:rPr>
        <w:t>учреждения дополнительного</w:t>
      </w:r>
    </w:p>
    <w:p w:rsidR="000D4067" w:rsidRPr="000D4067" w:rsidRDefault="000D4067" w:rsidP="000D4067">
      <w:pPr>
        <w:ind w:firstLine="4678"/>
        <w:jc w:val="center"/>
        <w:rPr>
          <w:sz w:val="28"/>
          <w:szCs w:val="28"/>
        </w:rPr>
      </w:pPr>
      <w:r w:rsidRPr="000D4067">
        <w:rPr>
          <w:sz w:val="28"/>
          <w:szCs w:val="28"/>
        </w:rPr>
        <w:t>образования Детская школа Искусств,</w:t>
      </w:r>
    </w:p>
    <w:p w:rsidR="000D4067" w:rsidRPr="000D4067" w:rsidRDefault="000D4067" w:rsidP="000D4067">
      <w:pPr>
        <w:ind w:firstLine="4678"/>
        <w:jc w:val="center"/>
        <w:rPr>
          <w:sz w:val="28"/>
          <w:szCs w:val="28"/>
        </w:rPr>
      </w:pPr>
      <w:r w:rsidRPr="000D4067">
        <w:rPr>
          <w:sz w:val="28"/>
          <w:szCs w:val="28"/>
        </w:rPr>
        <w:t>утвержденному постановлением мэра</w:t>
      </w:r>
    </w:p>
    <w:p w:rsidR="004F4614" w:rsidRPr="00022425" w:rsidRDefault="000D4067" w:rsidP="00022425">
      <w:pPr>
        <w:ind w:firstLine="4678"/>
        <w:jc w:val="center"/>
        <w:rPr>
          <w:sz w:val="28"/>
          <w:szCs w:val="28"/>
        </w:rPr>
      </w:pPr>
      <w:r w:rsidRPr="000D4067">
        <w:rPr>
          <w:sz w:val="28"/>
          <w:szCs w:val="28"/>
        </w:rPr>
        <w:t>от 03 февраля 2020 года № 13</w:t>
      </w:r>
      <w:bookmarkStart w:id="0" w:name="_GoBack"/>
      <w:bookmarkEnd w:id="0"/>
    </w:p>
    <w:p w:rsidR="004F4614" w:rsidRPr="000D4067" w:rsidRDefault="004F4614" w:rsidP="000D4067">
      <w:pPr>
        <w:jc w:val="both"/>
        <w:rPr>
          <w:b/>
          <w:sz w:val="28"/>
          <w:szCs w:val="28"/>
        </w:rPr>
      </w:pPr>
    </w:p>
    <w:p w:rsidR="004F4614" w:rsidRPr="000D4067" w:rsidRDefault="004F4614" w:rsidP="000D4067">
      <w:pPr>
        <w:jc w:val="center"/>
        <w:rPr>
          <w:sz w:val="28"/>
          <w:szCs w:val="28"/>
        </w:rPr>
      </w:pPr>
      <w:r w:rsidRPr="000D4067">
        <w:rPr>
          <w:sz w:val="28"/>
          <w:szCs w:val="28"/>
        </w:rPr>
        <w:t>ПРИМЕРНОЕ ПОЛОЖЕНИЕ</w:t>
      </w:r>
    </w:p>
    <w:p w:rsidR="004F4614" w:rsidRPr="000D4067" w:rsidRDefault="004F4614" w:rsidP="000D4067">
      <w:pPr>
        <w:jc w:val="center"/>
        <w:rPr>
          <w:sz w:val="28"/>
          <w:szCs w:val="28"/>
        </w:rPr>
      </w:pPr>
      <w:r w:rsidRPr="000D4067">
        <w:rPr>
          <w:sz w:val="28"/>
          <w:szCs w:val="28"/>
        </w:rPr>
        <w:t>о порядке присвоения классов квалификации</w:t>
      </w:r>
    </w:p>
    <w:p w:rsidR="004F4614" w:rsidRPr="000D4067" w:rsidRDefault="004F4614" w:rsidP="000D4067">
      <w:pPr>
        <w:jc w:val="center"/>
        <w:rPr>
          <w:sz w:val="28"/>
          <w:szCs w:val="28"/>
        </w:rPr>
      </w:pPr>
      <w:r w:rsidRPr="000D4067">
        <w:rPr>
          <w:sz w:val="28"/>
          <w:szCs w:val="28"/>
        </w:rPr>
        <w:t>водителям автомобилей</w:t>
      </w:r>
    </w:p>
    <w:p w:rsidR="004F4614" w:rsidRPr="000D4067" w:rsidRDefault="004F4614" w:rsidP="000D4067">
      <w:pPr>
        <w:autoSpaceDE w:val="0"/>
        <w:autoSpaceDN w:val="0"/>
        <w:adjustRightInd w:val="0"/>
        <w:jc w:val="center"/>
        <w:outlineLvl w:val="0"/>
        <w:rPr>
          <w:sz w:val="28"/>
          <w:szCs w:val="28"/>
        </w:rPr>
      </w:pPr>
    </w:p>
    <w:p w:rsidR="004F4614" w:rsidRDefault="004F4614" w:rsidP="000D4067">
      <w:pPr>
        <w:autoSpaceDE w:val="0"/>
        <w:autoSpaceDN w:val="0"/>
        <w:adjustRightInd w:val="0"/>
        <w:jc w:val="center"/>
        <w:outlineLvl w:val="0"/>
        <w:rPr>
          <w:sz w:val="28"/>
          <w:szCs w:val="28"/>
        </w:rPr>
      </w:pPr>
      <w:r w:rsidRPr="000D4067">
        <w:rPr>
          <w:sz w:val="28"/>
          <w:szCs w:val="28"/>
        </w:rPr>
        <w:t>1. Общие положения</w:t>
      </w:r>
    </w:p>
    <w:p w:rsidR="000D4067" w:rsidRPr="000D4067" w:rsidRDefault="000D4067" w:rsidP="000D4067">
      <w:pPr>
        <w:autoSpaceDE w:val="0"/>
        <w:autoSpaceDN w:val="0"/>
        <w:adjustRightInd w:val="0"/>
        <w:jc w:val="center"/>
        <w:outlineLvl w:val="0"/>
        <w:rPr>
          <w:sz w:val="28"/>
          <w:szCs w:val="28"/>
        </w:rPr>
      </w:pP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1.1. Настоящее Положение определяет порядок присвоения класса квалификации (классности) водителям автомобилей (далее - водители) муниципального бюджетного учреждения дополнительного образования Детская школа искусств (далее – Учреждение).</w:t>
      </w: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1.2. Присвоение класса квалификации (классности) водителям производится комиссией по присвоению класса квалификации водителям автомобилей Учреждения (далее - комиссия).</w:t>
      </w:r>
    </w:p>
    <w:p w:rsidR="004F4614" w:rsidRPr="000D4067" w:rsidRDefault="004F4614" w:rsidP="000D4067">
      <w:pPr>
        <w:autoSpaceDE w:val="0"/>
        <w:autoSpaceDN w:val="0"/>
        <w:adjustRightInd w:val="0"/>
        <w:ind w:firstLine="709"/>
        <w:jc w:val="center"/>
        <w:rPr>
          <w:sz w:val="28"/>
          <w:szCs w:val="28"/>
        </w:rPr>
      </w:pPr>
      <w:r w:rsidRPr="000D4067">
        <w:rPr>
          <w:sz w:val="28"/>
          <w:szCs w:val="28"/>
        </w:rPr>
        <w:t>2. Условия и порядок присвоения класса квалификации</w:t>
      </w:r>
    </w:p>
    <w:p w:rsidR="004F4614" w:rsidRPr="000D4067" w:rsidRDefault="004F4614" w:rsidP="000D4067">
      <w:pPr>
        <w:autoSpaceDE w:val="0"/>
        <w:autoSpaceDN w:val="0"/>
        <w:adjustRightInd w:val="0"/>
        <w:ind w:firstLine="709"/>
        <w:jc w:val="both"/>
        <w:rPr>
          <w:sz w:val="28"/>
          <w:szCs w:val="28"/>
        </w:rPr>
      </w:pPr>
      <w:r w:rsidRPr="000D4067">
        <w:rPr>
          <w:sz w:val="28"/>
          <w:szCs w:val="28"/>
        </w:rPr>
        <w:t>2.1. Квалификация 2-го и 1-го класса может быть присвоена водителям, которые прошли подготовку или переподготовку по единым программам и имеют водительское удостоверение с отметкой, дающей право управления определенными категориями транспортных средств («B», «C», «D», «E»).</w:t>
      </w:r>
    </w:p>
    <w:p w:rsidR="004F4614" w:rsidRPr="000D4067" w:rsidRDefault="004F4614" w:rsidP="000D4067">
      <w:pPr>
        <w:autoSpaceDE w:val="0"/>
        <w:autoSpaceDN w:val="0"/>
        <w:adjustRightInd w:val="0"/>
        <w:ind w:firstLine="709"/>
        <w:jc w:val="both"/>
        <w:rPr>
          <w:sz w:val="28"/>
          <w:szCs w:val="28"/>
        </w:rPr>
      </w:pPr>
      <w:r w:rsidRPr="000D4067">
        <w:rPr>
          <w:sz w:val="28"/>
          <w:szCs w:val="28"/>
        </w:rPr>
        <w:t>2.2. Класс квалификации «водитель автомобиля 2-го класса» может быть присвоен водителю автомобиля, имеющему водительский стаж не менее трех лет.</w:t>
      </w:r>
    </w:p>
    <w:p w:rsidR="004F4614" w:rsidRPr="000D4067" w:rsidRDefault="004F4614" w:rsidP="000D4067">
      <w:pPr>
        <w:autoSpaceDE w:val="0"/>
        <w:autoSpaceDN w:val="0"/>
        <w:adjustRightInd w:val="0"/>
        <w:ind w:firstLine="709"/>
        <w:jc w:val="both"/>
        <w:rPr>
          <w:sz w:val="28"/>
          <w:szCs w:val="28"/>
        </w:rPr>
      </w:pPr>
      <w:r w:rsidRPr="000D4067">
        <w:rPr>
          <w:sz w:val="28"/>
          <w:szCs w:val="28"/>
        </w:rPr>
        <w:t>2.3. Класс квалификации «водитель автомобиля 1-го класса» может быть присвоен водителю автомобиля, имеющему квалификационную категорию «водитель автомобиля 2-го класса» не менее двух лет.</w:t>
      </w: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 xml:space="preserve">2.4. Кроме требований, предусмотренных </w:t>
      </w:r>
      <w:hyperlink r:id="rId6" w:history="1">
        <w:r w:rsidR="00D65A22">
          <w:rPr>
            <w:sz w:val="28"/>
            <w:szCs w:val="28"/>
          </w:rPr>
          <w:t>пп.</w:t>
        </w:r>
        <w:r w:rsidRPr="000D4067">
          <w:rPr>
            <w:sz w:val="28"/>
            <w:szCs w:val="28"/>
          </w:rPr>
          <w:t xml:space="preserve"> 2.2</w:t>
        </w:r>
      </w:hyperlink>
      <w:r w:rsidRPr="000D4067">
        <w:rPr>
          <w:sz w:val="28"/>
          <w:szCs w:val="28"/>
        </w:rPr>
        <w:t xml:space="preserve">, </w:t>
      </w:r>
      <w:hyperlink r:id="rId7" w:history="1">
        <w:r w:rsidRPr="000D4067">
          <w:rPr>
            <w:sz w:val="28"/>
            <w:szCs w:val="28"/>
          </w:rPr>
          <w:t>2.3</w:t>
        </w:r>
      </w:hyperlink>
      <w:r w:rsidRPr="000D4067">
        <w:rPr>
          <w:sz w:val="28"/>
          <w:szCs w:val="28"/>
        </w:rPr>
        <w:t xml:space="preserve"> настоящего Положения, присвоение водителю класса квалификации производится при условии:</w:t>
      </w: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 отсутствия за последний год работы нарушений Правил дорожного движения;</w:t>
      </w: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 отсутствия нарушений правил технической эксплуатации, правил техники безопасности и рабочих инструкций;</w:t>
      </w: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 соблюдения трудовой дисциплины.</w:t>
      </w: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2.5. Вопрос о присвоении класса квалификации рассматривается комиссией на основании заявления водителя.</w:t>
      </w: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2.6. Присвоение класса квалификации (классности) оформляется приказом директора Учреждения на основании протокола комиссии.</w:t>
      </w: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lastRenderedPageBreak/>
        <w:t>2.7. Ежемесячная надбавка за классность устанавливается в следующих размерах:</w:t>
      </w: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 водителю 2-го класса - 10% должностного оклада;</w:t>
      </w: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 водителю 1-го класса - 25% должностного оклада.</w:t>
      </w:r>
    </w:p>
    <w:p w:rsidR="004F4614" w:rsidRPr="000D4067" w:rsidRDefault="004F4614" w:rsidP="000D4067">
      <w:pPr>
        <w:autoSpaceDE w:val="0"/>
        <w:autoSpaceDN w:val="0"/>
        <w:adjustRightInd w:val="0"/>
        <w:ind w:firstLine="709"/>
        <w:outlineLvl w:val="0"/>
        <w:rPr>
          <w:sz w:val="28"/>
          <w:szCs w:val="28"/>
        </w:rPr>
      </w:pPr>
      <w:r w:rsidRPr="000D4067">
        <w:rPr>
          <w:sz w:val="28"/>
          <w:szCs w:val="28"/>
        </w:rPr>
        <w:t>3. Порядок понижения класса квалификации</w:t>
      </w: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3.1. Если водитель 2-го или 1-го класса систематически нарушает Правила дорожного движения и эксплуатации автомобиля, по ходатайству руководителя структурного подразделения решением комиссии ему может быть понижен класс квалификации.</w:t>
      </w: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3.2. Понижение класса квалификации оформляется приказом директора Учреждения на основании протокола комиссии.</w:t>
      </w: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3.3. Водителям, которым было произведено понижение класса квалификации, его повышение может быть произведено на общих основаниях, но не ранее чем через год.</w:t>
      </w:r>
    </w:p>
    <w:p w:rsidR="004F4614" w:rsidRPr="000D4067" w:rsidRDefault="004F4614" w:rsidP="000D4067">
      <w:pPr>
        <w:autoSpaceDE w:val="0"/>
        <w:autoSpaceDN w:val="0"/>
        <w:adjustRightInd w:val="0"/>
        <w:outlineLvl w:val="0"/>
        <w:rPr>
          <w:sz w:val="28"/>
          <w:szCs w:val="28"/>
        </w:rPr>
      </w:pPr>
    </w:p>
    <w:p w:rsidR="004F4614" w:rsidRDefault="004F4614" w:rsidP="000D4067">
      <w:pPr>
        <w:autoSpaceDE w:val="0"/>
        <w:autoSpaceDN w:val="0"/>
        <w:adjustRightInd w:val="0"/>
        <w:jc w:val="center"/>
        <w:outlineLvl w:val="0"/>
        <w:rPr>
          <w:sz w:val="28"/>
          <w:szCs w:val="28"/>
        </w:rPr>
      </w:pPr>
      <w:r w:rsidRPr="000D4067">
        <w:rPr>
          <w:sz w:val="28"/>
          <w:szCs w:val="28"/>
        </w:rPr>
        <w:t>4. Порядок работы комиссии</w:t>
      </w:r>
    </w:p>
    <w:p w:rsidR="000D4067" w:rsidRPr="000D4067" w:rsidRDefault="000D4067" w:rsidP="000D4067">
      <w:pPr>
        <w:autoSpaceDE w:val="0"/>
        <w:autoSpaceDN w:val="0"/>
        <w:adjustRightInd w:val="0"/>
        <w:jc w:val="center"/>
        <w:outlineLvl w:val="0"/>
        <w:rPr>
          <w:sz w:val="28"/>
          <w:szCs w:val="28"/>
        </w:rPr>
      </w:pP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4.1. Подготовка и организация проведения заседания комиссии возлагаются на секретаря комиссии.</w:t>
      </w: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4.2. Формой работы комиссии является заседание под руководством председателя или его заместителя. Заседание комиссии является правомочным, если на нем присутствует не менее двух третей ее членов. Решение комиссии принимается простым большинством голосов от числа ее членов, присутствующих на заседании. При равенстве голосов членов комиссии решающим является голос ее председателя.</w:t>
      </w: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4.3. Заявление водителя о присвоении класса квалификации на имя председателя комиссии принимается секретарем комиссии. К заявлению прилагаются:</w:t>
      </w: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 копия трудовой книжки;</w:t>
      </w: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 копия водительского удостоверения;</w:t>
      </w: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 ходатайство о присвоении класса квалификации руководителя структурного подразделения.</w:t>
      </w: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4.4. Ходатайство руководителя структурного подразделения о понижении водителю класса квалификации на имя председателя комиссии принимается секретарем комиссии. К ходатайству прилагаются:</w:t>
      </w: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 копии документов о наложении дисциплинарных взысканий за неисполнение или ненадлежащее исполнение трудовых обязанностей, за нарушение правил технической эксплуатации, правил техники безопасности, рабочих инструкций и т.д.;</w:t>
      </w: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 копии документов о нарушении Правил дорожного движения.</w:t>
      </w: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4.5. Секретарь комиссии не позднее чем за неделю до начала работы комиссии сообщает водителям о дате, времени и месте проведения аттестации.</w:t>
      </w:r>
    </w:p>
    <w:p w:rsidR="004F4614" w:rsidRPr="000D4067" w:rsidRDefault="004F4614" w:rsidP="000D4067">
      <w:pPr>
        <w:autoSpaceDE w:val="0"/>
        <w:autoSpaceDN w:val="0"/>
        <w:adjustRightInd w:val="0"/>
        <w:ind w:firstLine="709"/>
        <w:jc w:val="both"/>
        <w:outlineLvl w:val="0"/>
        <w:rPr>
          <w:sz w:val="28"/>
          <w:szCs w:val="28"/>
        </w:rPr>
      </w:pPr>
      <w:r w:rsidRPr="000D4067">
        <w:rPr>
          <w:sz w:val="28"/>
          <w:szCs w:val="28"/>
        </w:rPr>
        <w:t>4.6. Решение комиссии оформляется протоколом, который утверждается председателем комиссии и передается в кадровую службу для подготовки проекта приказа.</w:t>
      </w:r>
    </w:p>
    <w:sectPr w:rsidR="004F4614" w:rsidRPr="000D4067" w:rsidSect="00131B8F">
      <w:headerReference w:type="default" r:id="rId8"/>
      <w:pgSz w:w="11906" w:h="16838"/>
      <w:pgMar w:top="993"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B1C" w:rsidRDefault="00D65B1C" w:rsidP="00131B8F">
      <w:r>
        <w:separator/>
      </w:r>
    </w:p>
  </w:endnote>
  <w:endnote w:type="continuationSeparator" w:id="0">
    <w:p w:rsidR="00D65B1C" w:rsidRDefault="00D65B1C" w:rsidP="00131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B1C" w:rsidRDefault="00D65B1C" w:rsidP="00131B8F">
      <w:r>
        <w:separator/>
      </w:r>
    </w:p>
  </w:footnote>
  <w:footnote w:type="continuationSeparator" w:id="0">
    <w:p w:rsidR="00D65B1C" w:rsidRDefault="00D65B1C" w:rsidP="00131B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4184949"/>
      <w:docPartObj>
        <w:docPartGallery w:val="Page Numbers (Top of Page)"/>
        <w:docPartUnique/>
      </w:docPartObj>
    </w:sdtPr>
    <w:sdtContent>
      <w:p w:rsidR="00131B8F" w:rsidRDefault="00131B8F">
        <w:pPr>
          <w:pStyle w:val="a3"/>
          <w:jc w:val="center"/>
        </w:pPr>
        <w:r>
          <w:fldChar w:fldCharType="begin"/>
        </w:r>
        <w:r>
          <w:instrText>PAGE   \* MERGEFORMAT</w:instrText>
        </w:r>
        <w:r>
          <w:fldChar w:fldCharType="separate"/>
        </w:r>
        <w:r>
          <w:rPr>
            <w:noProof/>
          </w:rPr>
          <w:t>2</w:t>
        </w:r>
        <w:r>
          <w:fldChar w:fldCharType="end"/>
        </w:r>
      </w:p>
    </w:sdtContent>
  </w:sdt>
  <w:p w:rsidR="00131B8F" w:rsidRDefault="00131B8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73A"/>
    <w:rsid w:val="00022425"/>
    <w:rsid w:val="000D4067"/>
    <w:rsid w:val="00131B8F"/>
    <w:rsid w:val="004F4614"/>
    <w:rsid w:val="005B4E3B"/>
    <w:rsid w:val="00D4573A"/>
    <w:rsid w:val="00D65A22"/>
    <w:rsid w:val="00D65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A097EA-0A9E-42AB-9AD4-4011055B0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46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1B8F"/>
    <w:pPr>
      <w:tabs>
        <w:tab w:val="center" w:pos="4677"/>
        <w:tab w:val="right" w:pos="9355"/>
      </w:tabs>
    </w:pPr>
  </w:style>
  <w:style w:type="character" w:customStyle="1" w:styleId="a4">
    <w:name w:val="Верхний колонтитул Знак"/>
    <w:basedOn w:val="a0"/>
    <w:link w:val="a3"/>
    <w:uiPriority w:val="99"/>
    <w:rsid w:val="00131B8F"/>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131B8F"/>
    <w:pPr>
      <w:tabs>
        <w:tab w:val="center" w:pos="4677"/>
        <w:tab w:val="right" w:pos="9355"/>
      </w:tabs>
    </w:pPr>
  </w:style>
  <w:style w:type="character" w:customStyle="1" w:styleId="a6">
    <w:name w:val="Нижний колонтитул Знак"/>
    <w:basedOn w:val="a0"/>
    <w:link w:val="a5"/>
    <w:uiPriority w:val="99"/>
    <w:rsid w:val="00131B8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93BE8F6F704176FB93ED3D482176F82A023EBD7099E488D6350B688DB862E0B6C6834A85876845EAQ8d8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3BE8F6F704176FB93ED3D482176F82A023EBD7099E488D6350B688DB862E0B6C6834A85876845EAQ8d9X"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673</Words>
  <Characters>3840</Characters>
  <Application>Microsoft Office Word</Application>
  <DocSecurity>0</DocSecurity>
  <Lines>32</Lines>
  <Paragraphs>9</Paragraphs>
  <ScaleCrop>false</ScaleCrop>
  <Company/>
  <LinksUpToDate>false</LinksUpToDate>
  <CharactersWithSpaces>4504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 Сидоренко</dc:creator>
  <cp:keywords/>
  <dc:description/>
  <cp:lastModifiedBy>Ирина В. Сидоренко</cp:lastModifiedBy>
  <cp:revision>6</cp:revision>
  <dcterms:created xsi:type="dcterms:W3CDTF">2020-02-04T09:46:00Z</dcterms:created>
  <dcterms:modified xsi:type="dcterms:W3CDTF">2020-02-04T10:10:00Z</dcterms:modified>
</cp:coreProperties>
</file>