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7C46D" w14:textId="77777777" w:rsidR="005D6CE4" w:rsidRDefault="009D60C6" w:rsidP="005D6CE4">
      <w:pPr>
        <w:ind w:left="142"/>
        <w:jc w:val="center"/>
        <w:rPr>
          <w:sz w:val="28"/>
          <w:szCs w:val="28"/>
        </w:rPr>
      </w:pPr>
      <w:r w:rsidRPr="00C34D15">
        <w:rPr>
          <w:sz w:val="28"/>
          <w:szCs w:val="28"/>
        </w:rPr>
        <w:t>ПРИЛОЖЕНИЕ</w:t>
      </w:r>
      <w:r w:rsidR="000B61DF" w:rsidRPr="00C34D15">
        <w:rPr>
          <w:sz w:val="28"/>
          <w:szCs w:val="28"/>
        </w:rPr>
        <w:t xml:space="preserve"> 1</w:t>
      </w:r>
      <w:r w:rsidR="005D6CE4">
        <w:rPr>
          <w:sz w:val="28"/>
          <w:szCs w:val="28"/>
        </w:rPr>
        <w:br/>
      </w:r>
    </w:p>
    <w:p w14:paraId="18D6F704" w14:textId="2BF752A7" w:rsidR="009D60C6" w:rsidRPr="00C34D15" w:rsidRDefault="005D6CE4" w:rsidP="005D6CE4">
      <w:pPr>
        <w:ind w:left="142"/>
        <w:jc w:val="center"/>
        <w:rPr>
          <w:sz w:val="28"/>
          <w:szCs w:val="28"/>
        </w:rPr>
      </w:pPr>
      <w:r>
        <w:rPr>
          <w:sz w:val="28"/>
          <w:szCs w:val="28"/>
        </w:rPr>
        <w:t>УТВЕРЖДЕНО</w:t>
      </w:r>
    </w:p>
    <w:p w14:paraId="09CF1B30" w14:textId="4A3B7F5E" w:rsidR="009D60C6" w:rsidRPr="00C34D15" w:rsidRDefault="009D60C6" w:rsidP="005D6CE4">
      <w:pPr>
        <w:jc w:val="center"/>
        <w:rPr>
          <w:sz w:val="28"/>
          <w:szCs w:val="28"/>
        </w:rPr>
      </w:pPr>
      <w:r w:rsidRPr="00C34D15">
        <w:rPr>
          <w:sz w:val="28"/>
          <w:szCs w:val="28"/>
        </w:rPr>
        <w:t xml:space="preserve"> постановлени</w:t>
      </w:r>
      <w:r w:rsidR="005D6CE4">
        <w:rPr>
          <w:sz w:val="28"/>
          <w:szCs w:val="28"/>
        </w:rPr>
        <w:t>ем</w:t>
      </w:r>
      <w:r w:rsidR="00C34D15" w:rsidRPr="00C34D15">
        <w:rPr>
          <w:sz w:val="28"/>
          <w:szCs w:val="28"/>
        </w:rPr>
        <w:t xml:space="preserve"> мэра </w:t>
      </w:r>
    </w:p>
    <w:p w14:paraId="6952C5E5" w14:textId="77777777" w:rsidR="009D60C6" w:rsidRPr="00C34D15" w:rsidRDefault="009D60C6" w:rsidP="00C34D15">
      <w:pPr>
        <w:jc w:val="center"/>
        <w:rPr>
          <w:sz w:val="28"/>
          <w:szCs w:val="28"/>
        </w:rPr>
      </w:pPr>
      <w:r w:rsidRPr="00C34D15">
        <w:rPr>
          <w:sz w:val="28"/>
          <w:szCs w:val="28"/>
        </w:rPr>
        <w:t>муниципального образования</w:t>
      </w:r>
    </w:p>
    <w:p w14:paraId="277ECAA5" w14:textId="77777777" w:rsidR="009D60C6" w:rsidRPr="00C34D15" w:rsidRDefault="009D60C6" w:rsidP="00C34D15">
      <w:pPr>
        <w:jc w:val="center"/>
        <w:rPr>
          <w:sz w:val="28"/>
          <w:szCs w:val="28"/>
        </w:rPr>
      </w:pPr>
      <w:r w:rsidRPr="00C34D15">
        <w:rPr>
          <w:sz w:val="28"/>
          <w:szCs w:val="28"/>
        </w:rPr>
        <w:t>«Городской округ Ногликский»</w:t>
      </w:r>
    </w:p>
    <w:p w14:paraId="5AC2BFD5" w14:textId="0C1B47A6" w:rsidR="009D60C6" w:rsidRPr="00C34D15" w:rsidRDefault="009D60C6" w:rsidP="009D60C6">
      <w:pPr>
        <w:ind w:left="142" w:right="-46"/>
        <w:jc w:val="center"/>
        <w:rPr>
          <w:sz w:val="28"/>
          <w:szCs w:val="28"/>
        </w:rPr>
      </w:pPr>
      <w:r w:rsidRPr="00C34D15">
        <w:rPr>
          <w:sz w:val="28"/>
          <w:szCs w:val="28"/>
        </w:rPr>
        <w:t xml:space="preserve">от </w:t>
      </w:r>
      <w:sdt>
        <w:sdtPr>
          <w:rPr>
            <w:sz w:val="28"/>
            <w:szCs w:val="28"/>
          </w:rPr>
          <w:alias w:val="{RegDate}"/>
          <w:tag w:val="{RegDate}"/>
          <w:id w:val="-674193854"/>
          <w:placeholder>
            <w:docPart w:val="0DB7EECB62FA4B61995784EF116D1D9B"/>
          </w:placeholder>
        </w:sdtPr>
        <w:sdtEndPr/>
        <w:sdtContent>
          <w:r w:rsidR="00CB19FF">
            <w:rPr>
              <w:sz w:val="28"/>
              <w:szCs w:val="28"/>
            </w:rPr>
            <w:t>09 ноября 2020 года</w:t>
          </w:r>
        </w:sdtContent>
      </w:sdt>
      <w:r w:rsidRPr="00C34D15">
        <w:rPr>
          <w:sz w:val="28"/>
          <w:szCs w:val="28"/>
        </w:rPr>
        <w:t xml:space="preserve"> № </w:t>
      </w:r>
      <w:sdt>
        <w:sdtPr>
          <w:rPr>
            <w:sz w:val="28"/>
            <w:szCs w:val="28"/>
            <w:lang w:val="en-US"/>
          </w:rPr>
          <w:alias w:val="{RegNumber}"/>
          <w:tag w:val="{RegNumber}"/>
          <w:id w:val="1445812315"/>
          <w:placeholder>
            <w:docPart w:val="48A33F05B7C749D3954D19AE2D59A7C0"/>
          </w:placeholder>
        </w:sdtPr>
        <w:sdtEndPr/>
        <w:sdtContent>
          <w:r w:rsidR="00CB19FF">
            <w:rPr>
              <w:sz w:val="28"/>
              <w:szCs w:val="28"/>
            </w:rPr>
            <w:t>165</w:t>
          </w:r>
        </w:sdtContent>
      </w:sdt>
    </w:p>
    <w:p w14:paraId="2DF7162F" w14:textId="77777777" w:rsidR="009D60C6" w:rsidRPr="00C34D15" w:rsidRDefault="009D60C6" w:rsidP="009D60C6">
      <w:pPr>
        <w:jc w:val="center"/>
        <w:rPr>
          <w:sz w:val="28"/>
          <w:szCs w:val="28"/>
        </w:rPr>
      </w:pPr>
    </w:p>
    <w:p w14:paraId="50F602E3" w14:textId="77777777" w:rsidR="009D60C6" w:rsidRPr="00C34D15" w:rsidRDefault="009D60C6" w:rsidP="00D7084C">
      <w:pPr>
        <w:ind w:right="1134"/>
        <w:rPr>
          <w:bCs/>
          <w:sz w:val="28"/>
          <w:szCs w:val="28"/>
        </w:rPr>
      </w:pPr>
    </w:p>
    <w:p w14:paraId="1F8F302E" w14:textId="77777777" w:rsidR="009D60C6" w:rsidRPr="00C34D15" w:rsidRDefault="009D60C6" w:rsidP="009D60C6">
      <w:pPr>
        <w:jc w:val="center"/>
        <w:rPr>
          <w:sz w:val="28"/>
          <w:szCs w:val="28"/>
        </w:rPr>
        <w:sectPr w:rsidR="009D60C6" w:rsidRPr="00C34D15" w:rsidSect="005D6CE4">
          <w:headerReference w:type="default" r:id="rId9"/>
          <w:type w:val="continuous"/>
          <w:pgSz w:w="11906" w:h="16838"/>
          <w:pgMar w:top="1134" w:right="1134" w:bottom="1134" w:left="5954" w:header="709" w:footer="709" w:gutter="0"/>
          <w:cols w:space="708"/>
          <w:titlePg/>
          <w:docGrid w:linePitch="360"/>
        </w:sectPr>
      </w:pPr>
    </w:p>
    <w:p w14:paraId="122AD3BB" w14:textId="225A941E" w:rsidR="00876C19" w:rsidRPr="00C34D15" w:rsidRDefault="00876C19" w:rsidP="00876C19">
      <w:pPr>
        <w:jc w:val="center"/>
        <w:rPr>
          <w:bCs/>
          <w:sz w:val="28"/>
          <w:szCs w:val="28"/>
        </w:rPr>
      </w:pPr>
      <w:r w:rsidRPr="00C34D15">
        <w:rPr>
          <w:bCs/>
          <w:sz w:val="28"/>
          <w:szCs w:val="28"/>
        </w:rPr>
        <w:lastRenderedPageBreak/>
        <w:t>ПОЛОЖЕНИЕ</w:t>
      </w:r>
    </w:p>
    <w:p w14:paraId="10095B9E" w14:textId="5A93343A" w:rsidR="00876C19" w:rsidRPr="00C34D15" w:rsidRDefault="00876C19" w:rsidP="00876C19">
      <w:pPr>
        <w:jc w:val="center"/>
        <w:rPr>
          <w:sz w:val="28"/>
          <w:szCs w:val="28"/>
        </w:rPr>
      </w:pPr>
      <w:r w:rsidRPr="00C34D15">
        <w:rPr>
          <w:sz w:val="28"/>
          <w:szCs w:val="28"/>
        </w:rPr>
        <w:t xml:space="preserve">о работе межведомственной мобильной бригады для наблюдения </w:t>
      </w:r>
      <w:r w:rsidR="00C34D15" w:rsidRPr="00C34D15">
        <w:rPr>
          <w:sz w:val="28"/>
          <w:szCs w:val="28"/>
        </w:rPr>
        <w:br/>
      </w:r>
      <w:r w:rsidRPr="00C34D15">
        <w:rPr>
          <w:sz w:val="28"/>
          <w:szCs w:val="28"/>
        </w:rPr>
        <w:t>за гражданами из группы риска (одиноко проживающие в возрасте 65+,</w:t>
      </w:r>
      <w:r w:rsidR="00C34D15" w:rsidRPr="00C34D15">
        <w:rPr>
          <w:sz w:val="28"/>
          <w:szCs w:val="28"/>
        </w:rPr>
        <w:t xml:space="preserve"> </w:t>
      </w:r>
      <w:r w:rsidR="00C34D15" w:rsidRPr="00C34D15">
        <w:rPr>
          <w:sz w:val="28"/>
          <w:szCs w:val="28"/>
        </w:rPr>
        <w:br/>
      </w:r>
      <w:r w:rsidRPr="00C34D15">
        <w:rPr>
          <w:sz w:val="28"/>
          <w:szCs w:val="28"/>
        </w:rPr>
        <w:t xml:space="preserve">маломобильные, нуждающиеся в постоянном уходе, инвалиды со стойким нарушением функций органов 3 и 4 степени, а также пациенты, </w:t>
      </w:r>
      <w:r w:rsidR="00C34D15" w:rsidRPr="00C34D15">
        <w:rPr>
          <w:sz w:val="28"/>
          <w:szCs w:val="28"/>
        </w:rPr>
        <w:br/>
      </w:r>
      <w:r w:rsidRPr="00C34D15">
        <w:rPr>
          <w:sz w:val="28"/>
          <w:szCs w:val="28"/>
        </w:rPr>
        <w:t>нуждающиеся в паллиативной помощи), проживающи</w:t>
      </w:r>
      <w:r w:rsidR="005D6CE4">
        <w:rPr>
          <w:sz w:val="28"/>
          <w:szCs w:val="28"/>
        </w:rPr>
        <w:t>ми</w:t>
      </w:r>
      <w:r w:rsidRPr="00C34D15">
        <w:rPr>
          <w:sz w:val="28"/>
          <w:szCs w:val="28"/>
        </w:rPr>
        <w:t xml:space="preserve"> </w:t>
      </w:r>
      <w:r w:rsidR="00C34D15" w:rsidRPr="00C34D15">
        <w:rPr>
          <w:sz w:val="28"/>
          <w:szCs w:val="28"/>
        </w:rPr>
        <w:br/>
      </w:r>
      <w:r w:rsidRPr="00C34D15">
        <w:rPr>
          <w:sz w:val="28"/>
          <w:szCs w:val="28"/>
        </w:rPr>
        <w:t xml:space="preserve">на территории муниципального образования </w:t>
      </w:r>
      <w:r w:rsidR="00C34D15" w:rsidRPr="00C34D15">
        <w:rPr>
          <w:sz w:val="28"/>
          <w:szCs w:val="28"/>
        </w:rPr>
        <w:br/>
      </w:r>
      <w:r w:rsidR="00711A12">
        <w:rPr>
          <w:sz w:val="28"/>
          <w:szCs w:val="28"/>
        </w:rPr>
        <w:t>«Городской округ Ногликский»</w:t>
      </w:r>
    </w:p>
    <w:p w14:paraId="520C7618" w14:textId="77777777" w:rsidR="00876C19" w:rsidRPr="00C34D15" w:rsidRDefault="00876C19" w:rsidP="00876C19">
      <w:pPr>
        <w:jc w:val="both"/>
        <w:rPr>
          <w:sz w:val="28"/>
          <w:szCs w:val="28"/>
        </w:rPr>
      </w:pPr>
    </w:p>
    <w:p w14:paraId="431B4B50" w14:textId="07F118B2" w:rsidR="00876C19" w:rsidRPr="00C34D15" w:rsidRDefault="00876C19" w:rsidP="00876C19">
      <w:pPr>
        <w:jc w:val="center"/>
        <w:rPr>
          <w:sz w:val="28"/>
          <w:szCs w:val="28"/>
        </w:rPr>
      </w:pPr>
      <w:r w:rsidRPr="00C34D15">
        <w:rPr>
          <w:sz w:val="28"/>
          <w:szCs w:val="28"/>
        </w:rPr>
        <w:t>1. Общие положения</w:t>
      </w:r>
    </w:p>
    <w:p w14:paraId="092518AD" w14:textId="77777777" w:rsidR="00876C19" w:rsidRPr="00C34D15" w:rsidRDefault="00876C19" w:rsidP="00876C19">
      <w:pPr>
        <w:jc w:val="both"/>
        <w:rPr>
          <w:sz w:val="28"/>
          <w:szCs w:val="28"/>
        </w:rPr>
      </w:pPr>
    </w:p>
    <w:p w14:paraId="6F306BCD" w14:textId="670740AE" w:rsidR="00876C19" w:rsidRPr="00C34D15" w:rsidRDefault="00876C19" w:rsidP="00C34D15">
      <w:pPr>
        <w:ind w:firstLine="709"/>
        <w:jc w:val="both"/>
        <w:rPr>
          <w:sz w:val="28"/>
          <w:szCs w:val="28"/>
        </w:rPr>
      </w:pPr>
      <w:r w:rsidRPr="00C34D15">
        <w:rPr>
          <w:sz w:val="28"/>
          <w:szCs w:val="28"/>
        </w:rPr>
        <w:t>1.1. Настоящее Положение устанавливает порядок организации деятельности межведомственной мобильной бригады для наблюдения (далее МБ) за гражданами из группы риска (од</w:t>
      </w:r>
      <w:bookmarkStart w:id="0" w:name="_GoBack"/>
      <w:bookmarkEnd w:id="0"/>
      <w:r w:rsidRPr="00C34D15">
        <w:rPr>
          <w:sz w:val="28"/>
          <w:szCs w:val="28"/>
        </w:rPr>
        <w:t xml:space="preserve">иноко проживающие в возрасте 65+, маломобильные, нуждающиеся в постоянном уходе, инвалиды со стойким нарушением функций органов 3 и 4 степени, а также пациенты, нуждающиеся в паллиативной помощи) (далее Граждане из группы риска), </w:t>
      </w:r>
      <w:bookmarkStart w:id="1" w:name="_Hlk54016140"/>
      <w:r w:rsidRPr="00C34D15">
        <w:rPr>
          <w:sz w:val="28"/>
          <w:szCs w:val="28"/>
        </w:rPr>
        <w:t>проживающи</w:t>
      </w:r>
      <w:r w:rsidR="005D6CE4">
        <w:rPr>
          <w:sz w:val="28"/>
          <w:szCs w:val="28"/>
        </w:rPr>
        <w:t>ми</w:t>
      </w:r>
      <w:r w:rsidRPr="00C34D15">
        <w:rPr>
          <w:sz w:val="28"/>
          <w:szCs w:val="28"/>
        </w:rPr>
        <w:t xml:space="preserve"> на территории муниципального образования «Городской округ Ногликский»</w:t>
      </w:r>
      <w:bookmarkEnd w:id="1"/>
      <w:r w:rsidRPr="00C34D15">
        <w:rPr>
          <w:sz w:val="28"/>
          <w:szCs w:val="28"/>
        </w:rPr>
        <w:t>.</w:t>
      </w:r>
    </w:p>
    <w:p w14:paraId="2FA49833" w14:textId="77777777" w:rsidR="00876C19" w:rsidRPr="00C34D15" w:rsidRDefault="00876C19" w:rsidP="00C34D15">
      <w:pPr>
        <w:ind w:firstLine="709"/>
        <w:jc w:val="both"/>
        <w:rPr>
          <w:sz w:val="28"/>
          <w:szCs w:val="28"/>
        </w:rPr>
      </w:pPr>
      <w:r w:rsidRPr="00C34D15">
        <w:rPr>
          <w:sz w:val="28"/>
          <w:szCs w:val="28"/>
        </w:rPr>
        <w:t>1.2. МБ является муниципальной межведомственной выездной бригадой и создается в целях реализации проекта «Забота 65+», направленного на оказание всесторонней помощи гражданами из группы риска, а также в целях организации контроля путем изучения социального состояния, выезда по месту жительства, проведения бесед, организации наблюдения за гражданами из группы риска.</w:t>
      </w:r>
    </w:p>
    <w:p w14:paraId="586FB8C3" w14:textId="77777777" w:rsidR="00876C19" w:rsidRPr="00C34D15" w:rsidRDefault="00876C19" w:rsidP="00876C19">
      <w:pPr>
        <w:jc w:val="both"/>
        <w:rPr>
          <w:sz w:val="28"/>
          <w:szCs w:val="28"/>
        </w:rPr>
      </w:pPr>
    </w:p>
    <w:p w14:paraId="511001AE" w14:textId="77777777" w:rsidR="00876C19" w:rsidRPr="00C34D15" w:rsidRDefault="00876C19" w:rsidP="00876C19">
      <w:pPr>
        <w:jc w:val="center"/>
        <w:rPr>
          <w:bCs/>
          <w:sz w:val="28"/>
          <w:szCs w:val="28"/>
        </w:rPr>
      </w:pPr>
      <w:r w:rsidRPr="00C34D15">
        <w:rPr>
          <w:bCs/>
          <w:sz w:val="28"/>
          <w:szCs w:val="28"/>
        </w:rPr>
        <w:t>2. Задачи МБ, принципы и виды оказываемой помощи</w:t>
      </w:r>
    </w:p>
    <w:p w14:paraId="6E1D5F2D" w14:textId="77777777" w:rsidR="00876C19" w:rsidRPr="00C34D15" w:rsidRDefault="00876C19" w:rsidP="00876C19">
      <w:pPr>
        <w:jc w:val="both"/>
        <w:rPr>
          <w:bCs/>
          <w:sz w:val="28"/>
          <w:szCs w:val="28"/>
        </w:rPr>
      </w:pPr>
    </w:p>
    <w:p w14:paraId="77D941EC" w14:textId="77777777" w:rsidR="00876C19" w:rsidRPr="00C34D15" w:rsidRDefault="00876C19" w:rsidP="00C34D15">
      <w:pPr>
        <w:ind w:firstLine="709"/>
        <w:jc w:val="both"/>
        <w:rPr>
          <w:sz w:val="28"/>
          <w:szCs w:val="28"/>
        </w:rPr>
      </w:pPr>
      <w:r w:rsidRPr="00C34D15">
        <w:rPr>
          <w:sz w:val="28"/>
          <w:szCs w:val="28"/>
        </w:rPr>
        <w:t>2.1. Основными задачами деятельности МБ являются:</w:t>
      </w:r>
    </w:p>
    <w:p w14:paraId="64C2EF3F" w14:textId="77777777" w:rsidR="00876C19" w:rsidRPr="00C34D15" w:rsidRDefault="00876C19" w:rsidP="00C34D15">
      <w:pPr>
        <w:ind w:firstLine="709"/>
        <w:jc w:val="both"/>
        <w:rPr>
          <w:sz w:val="28"/>
          <w:szCs w:val="28"/>
        </w:rPr>
      </w:pPr>
      <w:r w:rsidRPr="00C34D15">
        <w:rPr>
          <w:sz w:val="28"/>
          <w:szCs w:val="28"/>
        </w:rPr>
        <w:t>2.1.1. организация представления гражданам из группы риска, социальных услуг, мер социальной защиты (поддержки), мер психологической поддержки;</w:t>
      </w:r>
    </w:p>
    <w:p w14:paraId="25612F1C" w14:textId="77777777" w:rsidR="00876C19" w:rsidRPr="00C34D15" w:rsidRDefault="00876C19" w:rsidP="00C34D15">
      <w:pPr>
        <w:ind w:firstLine="709"/>
        <w:jc w:val="both"/>
        <w:rPr>
          <w:sz w:val="28"/>
          <w:szCs w:val="28"/>
        </w:rPr>
      </w:pPr>
      <w:r w:rsidRPr="00C34D15">
        <w:rPr>
          <w:sz w:val="28"/>
          <w:szCs w:val="28"/>
        </w:rPr>
        <w:t>2.1.2. выявление граждан из групп риска, нуждающихся в помощи;</w:t>
      </w:r>
    </w:p>
    <w:p w14:paraId="1C591C3E" w14:textId="77777777" w:rsidR="00876C19" w:rsidRPr="00C34D15" w:rsidRDefault="00876C19" w:rsidP="00C34D15">
      <w:pPr>
        <w:ind w:firstLine="709"/>
        <w:jc w:val="both"/>
        <w:rPr>
          <w:sz w:val="28"/>
          <w:szCs w:val="28"/>
        </w:rPr>
      </w:pPr>
      <w:r w:rsidRPr="00C34D15">
        <w:rPr>
          <w:sz w:val="28"/>
          <w:szCs w:val="28"/>
        </w:rPr>
        <w:t>2.1.3. выявление граждан из групп риска, нуждающихся в помещении в дома-интернаты, в патронажной службе;</w:t>
      </w:r>
    </w:p>
    <w:p w14:paraId="219D2C8D" w14:textId="77777777" w:rsidR="00876C19" w:rsidRPr="00C34D15" w:rsidRDefault="00876C19" w:rsidP="00C34D15">
      <w:pPr>
        <w:ind w:firstLine="709"/>
        <w:jc w:val="both"/>
        <w:rPr>
          <w:sz w:val="28"/>
          <w:szCs w:val="28"/>
        </w:rPr>
      </w:pPr>
      <w:r w:rsidRPr="00C34D15">
        <w:rPr>
          <w:sz w:val="28"/>
          <w:szCs w:val="28"/>
        </w:rPr>
        <w:t>2.1.4. выявление конкретных потребностей гражданина из группы риска и оказание помощи в реально возможном объеме;</w:t>
      </w:r>
    </w:p>
    <w:p w14:paraId="25C2CF47" w14:textId="77777777" w:rsidR="00876C19" w:rsidRPr="00C34D15" w:rsidRDefault="00876C19" w:rsidP="00C34D15">
      <w:pPr>
        <w:ind w:firstLine="709"/>
        <w:jc w:val="both"/>
        <w:rPr>
          <w:sz w:val="28"/>
          <w:szCs w:val="28"/>
        </w:rPr>
      </w:pPr>
      <w:r w:rsidRPr="00C34D15">
        <w:rPr>
          <w:sz w:val="28"/>
          <w:szCs w:val="28"/>
        </w:rPr>
        <w:t>2.1.5. осуществление учета граждан из группы риска, нуждающихся в наблюдении и оказании помощи;</w:t>
      </w:r>
    </w:p>
    <w:p w14:paraId="3D969728" w14:textId="77777777" w:rsidR="00876C19" w:rsidRPr="00C34D15" w:rsidRDefault="00876C19" w:rsidP="00C34D15">
      <w:pPr>
        <w:ind w:firstLine="709"/>
        <w:jc w:val="both"/>
        <w:rPr>
          <w:sz w:val="28"/>
          <w:szCs w:val="28"/>
        </w:rPr>
      </w:pPr>
      <w:r w:rsidRPr="00C34D15">
        <w:rPr>
          <w:sz w:val="28"/>
          <w:szCs w:val="28"/>
        </w:rPr>
        <w:t>2.2. Наблюдение за гражданами из группы риска осуществляется при соблюдении следующих принципов:</w:t>
      </w:r>
    </w:p>
    <w:p w14:paraId="5531B47E" w14:textId="77777777" w:rsidR="00876C19" w:rsidRPr="00C34D15" w:rsidRDefault="00876C19" w:rsidP="00C34D15">
      <w:pPr>
        <w:ind w:firstLine="709"/>
        <w:jc w:val="both"/>
        <w:rPr>
          <w:sz w:val="28"/>
          <w:szCs w:val="28"/>
        </w:rPr>
      </w:pPr>
      <w:r w:rsidRPr="00C34D15">
        <w:rPr>
          <w:sz w:val="28"/>
          <w:szCs w:val="28"/>
        </w:rPr>
        <w:t>2.2.1. равный, свободный доступ граждан из группы риска к оказанию помощи вне зависимости от их пола, расы, возраста, национальности, языка, происхождения, отношения к религии, убеждений и принадлежности к общественным объединениям;</w:t>
      </w:r>
    </w:p>
    <w:p w14:paraId="6EE6333E" w14:textId="77777777" w:rsidR="00876C19" w:rsidRPr="00C34D15" w:rsidRDefault="00876C19" w:rsidP="00C34D15">
      <w:pPr>
        <w:ind w:firstLine="709"/>
        <w:jc w:val="both"/>
        <w:rPr>
          <w:sz w:val="28"/>
          <w:szCs w:val="28"/>
        </w:rPr>
      </w:pPr>
      <w:r w:rsidRPr="00C34D15">
        <w:rPr>
          <w:sz w:val="28"/>
          <w:szCs w:val="28"/>
        </w:rPr>
        <w:t>2.2.2. адресность предоставления необходимой помощи;</w:t>
      </w:r>
    </w:p>
    <w:p w14:paraId="1048B9D4" w14:textId="77777777" w:rsidR="00876C19" w:rsidRPr="00C34D15" w:rsidRDefault="00876C19" w:rsidP="00C34D15">
      <w:pPr>
        <w:ind w:firstLine="709"/>
        <w:jc w:val="both"/>
        <w:rPr>
          <w:sz w:val="28"/>
          <w:szCs w:val="28"/>
        </w:rPr>
      </w:pPr>
      <w:r w:rsidRPr="00C34D15">
        <w:rPr>
          <w:sz w:val="28"/>
          <w:szCs w:val="28"/>
        </w:rPr>
        <w:t>- достаточность количества членов МБ для обеспечения оказания помощи граждан из группы риска;</w:t>
      </w:r>
    </w:p>
    <w:p w14:paraId="510DA77F" w14:textId="77777777" w:rsidR="00876C19" w:rsidRPr="00C34D15" w:rsidRDefault="00876C19" w:rsidP="00C34D15">
      <w:pPr>
        <w:ind w:firstLine="709"/>
        <w:jc w:val="both"/>
        <w:rPr>
          <w:sz w:val="28"/>
          <w:szCs w:val="28"/>
        </w:rPr>
      </w:pPr>
      <w:r w:rsidRPr="00C34D15">
        <w:rPr>
          <w:sz w:val="28"/>
          <w:szCs w:val="28"/>
        </w:rPr>
        <w:t>2.2.3. достаточность финансовых, материально-технических, кадровых и информационных ресурсов;</w:t>
      </w:r>
    </w:p>
    <w:p w14:paraId="13DF96CB" w14:textId="77777777" w:rsidR="00876C19" w:rsidRPr="00C34D15" w:rsidRDefault="00876C19" w:rsidP="00C34D15">
      <w:pPr>
        <w:ind w:firstLine="709"/>
        <w:jc w:val="both"/>
        <w:rPr>
          <w:sz w:val="28"/>
          <w:szCs w:val="28"/>
        </w:rPr>
      </w:pPr>
      <w:r w:rsidRPr="00C34D15">
        <w:rPr>
          <w:sz w:val="28"/>
          <w:szCs w:val="28"/>
        </w:rPr>
        <w:t>2.2.4. добровольность получения помощи;</w:t>
      </w:r>
    </w:p>
    <w:p w14:paraId="03A8B38E" w14:textId="77777777" w:rsidR="00876C19" w:rsidRPr="00C34D15" w:rsidRDefault="00876C19" w:rsidP="00C34D15">
      <w:pPr>
        <w:ind w:firstLine="709"/>
        <w:jc w:val="both"/>
        <w:rPr>
          <w:sz w:val="28"/>
          <w:szCs w:val="28"/>
        </w:rPr>
      </w:pPr>
      <w:r w:rsidRPr="00C34D15">
        <w:rPr>
          <w:sz w:val="28"/>
          <w:szCs w:val="28"/>
        </w:rPr>
        <w:t>2.2.5. конфиденциальность;</w:t>
      </w:r>
    </w:p>
    <w:p w14:paraId="79FCFED6" w14:textId="77777777" w:rsidR="00876C19" w:rsidRPr="00C34D15" w:rsidRDefault="00876C19" w:rsidP="00C34D15">
      <w:pPr>
        <w:ind w:firstLine="709"/>
        <w:jc w:val="both"/>
        <w:rPr>
          <w:sz w:val="28"/>
          <w:szCs w:val="28"/>
        </w:rPr>
      </w:pPr>
      <w:r w:rsidRPr="00C34D15">
        <w:rPr>
          <w:sz w:val="28"/>
          <w:szCs w:val="28"/>
        </w:rPr>
        <w:t>2.2.6. персональный подход к проблемам и трудностям гражданина из группы риска.</w:t>
      </w:r>
    </w:p>
    <w:p w14:paraId="79C9570B" w14:textId="77777777" w:rsidR="00876C19" w:rsidRPr="00C34D15" w:rsidRDefault="00876C19" w:rsidP="00C34D15">
      <w:pPr>
        <w:ind w:firstLine="709"/>
        <w:jc w:val="both"/>
        <w:rPr>
          <w:sz w:val="28"/>
          <w:szCs w:val="28"/>
        </w:rPr>
      </w:pPr>
      <w:r w:rsidRPr="00C34D15">
        <w:rPr>
          <w:sz w:val="28"/>
          <w:szCs w:val="28"/>
        </w:rPr>
        <w:t>2.3. Гражданам из группы риска с учетом их индивидуальных потребностей, предоставляются следующие виды помощи:</w:t>
      </w:r>
    </w:p>
    <w:p w14:paraId="3C1D3237" w14:textId="77777777" w:rsidR="00876C19" w:rsidRPr="00C34D15" w:rsidRDefault="00876C19" w:rsidP="00C34D15">
      <w:pPr>
        <w:ind w:firstLine="709"/>
        <w:jc w:val="both"/>
        <w:rPr>
          <w:sz w:val="28"/>
          <w:szCs w:val="28"/>
        </w:rPr>
      </w:pPr>
      <w:r w:rsidRPr="00C34D15">
        <w:rPr>
          <w:sz w:val="28"/>
          <w:szCs w:val="28"/>
        </w:rPr>
        <w:t>2.3.1. оказание помощи в направлении нуждающихся на лечение в учреждения здравоохранения;</w:t>
      </w:r>
    </w:p>
    <w:p w14:paraId="471C2D24" w14:textId="77777777" w:rsidR="00876C19" w:rsidRPr="00C34D15" w:rsidRDefault="00876C19" w:rsidP="00C34D15">
      <w:pPr>
        <w:ind w:firstLine="709"/>
        <w:jc w:val="both"/>
        <w:rPr>
          <w:sz w:val="28"/>
          <w:szCs w:val="28"/>
        </w:rPr>
      </w:pPr>
      <w:r w:rsidRPr="00C34D15">
        <w:rPr>
          <w:sz w:val="28"/>
          <w:szCs w:val="28"/>
        </w:rPr>
        <w:t>2.3.2. содействие нуждающимся гражданам из группы риска в организации помещения в дома-интернаты;</w:t>
      </w:r>
    </w:p>
    <w:p w14:paraId="1EFC8AA8" w14:textId="77777777" w:rsidR="00876C19" w:rsidRPr="00C34D15" w:rsidRDefault="00876C19" w:rsidP="00C34D15">
      <w:pPr>
        <w:ind w:firstLine="709"/>
        <w:jc w:val="both"/>
        <w:rPr>
          <w:sz w:val="28"/>
          <w:szCs w:val="28"/>
        </w:rPr>
      </w:pPr>
      <w:r w:rsidRPr="00C34D15">
        <w:rPr>
          <w:sz w:val="28"/>
          <w:szCs w:val="28"/>
        </w:rPr>
        <w:t>2.3.3. содействие нуждающимся гражданам из группы риска в оформлении патронажной службы;</w:t>
      </w:r>
    </w:p>
    <w:p w14:paraId="59601AEF" w14:textId="77777777" w:rsidR="00876C19" w:rsidRPr="00C34D15" w:rsidRDefault="00876C19" w:rsidP="00C34D15">
      <w:pPr>
        <w:ind w:firstLine="709"/>
        <w:jc w:val="both"/>
        <w:rPr>
          <w:sz w:val="28"/>
          <w:szCs w:val="28"/>
        </w:rPr>
      </w:pPr>
      <w:r w:rsidRPr="00C34D15">
        <w:rPr>
          <w:sz w:val="28"/>
          <w:szCs w:val="28"/>
        </w:rPr>
        <w:t>2.3.4. оказание разносторонней помощи, в том числе в виде:</w:t>
      </w:r>
    </w:p>
    <w:p w14:paraId="56F61CBD" w14:textId="77777777" w:rsidR="00876C19" w:rsidRPr="00C34D15" w:rsidRDefault="00876C19" w:rsidP="00C34D15">
      <w:pPr>
        <w:ind w:firstLine="709"/>
        <w:jc w:val="both"/>
        <w:rPr>
          <w:sz w:val="28"/>
          <w:szCs w:val="28"/>
        </w:rPr>
      </w:pPr>
      <w:r w:rsidRPr="00C34D15">
        <w:rPr>
          <w:sz w:val="28"/>
          <w:szCs w:val="28"/>
        </w:rPr>
        <w:t>- консультаций по юридическим вопросам;</w:t>
      </w:r>
    </w:p>
    <w:p w14:paraId="3AB9574D" w14:textId="77777777" w:rsidR="00876C19" w:rsidRPr="00C34D15" w:rsidRDefault="00876C19" w:rsidP="00C34D15">
      <w:pPr>
        <w:ind w:firstLine="709"/>
        <w:jc w:val="both"/>
        <w:rPr>
          <w:sz w:val="28"/>
          <w:szCs w:val="28"/>
        </w:rPr>
      </w:pPr>
      <w:r w:rsidRPr="00C34D15">
        <w:rPr>
          <w:sz w:val="28"/>
          <w:szCs w:val="28"/>
        </w:rPr>
        <w:t>- бытовых услуг (покупка и доставка на дом продуктов питания, хозяйственных товаров первой необходимости и т.д.)</w:t>
      </w:r>
    </w:p>
    <w:p w14:paraId="7356FA3D" w14:textId="77777777" w:rsidR="00876C19" w:rsidRPr="00C34D15" w:rsidRDefault="00876C19" w:rsidP="00C34D15">
      <w:pPr>
        <w:ind w:firstLine="709"/>
        <w:jc w:val="both"/>
        <w:rPr>
          <w:sz w:val="28"/>
          <w:szCs w:val="28"/>
        </w:rPr>
      </w:pPr>
      <w:r w:rsidRPr="00C34D15">
        <w:rPr>
          <w:sz w:val="28"/>
          <w:szCs w:val="28"/>
        </w:rPr>
        <w:t>- содействия в назначении, перерасчете и выплате пенсий;</w:t>
      </w:r>
    </w:p>
    <w:p w14:paraId="6ACAEB1F" w14:textId="77777777" w:rsidR="00876C19" w:rsidRPr="00C34D15" w:rsidRDefault="00876C19" w:rsidP="00C34D15">
      <w:pPr>
        <w:ind w:firstLine="709"/>
        <w:jc w:val="both"/>
        <w:rPr>
          <w:sz w:val="28"/>
          <w:szCs w:val="28"/>
        </w:rPr>
      </w:pPr>
      <w:r w:rsidRPr="00C34D15">
        <w:rPr>
          <w:sz w:val="28"/>
          <w:szCs w:val="28"/>
        </w:rPr>
        <w:lastRenderedPageBreak/>
        <w:t>- содействия в оформлении документов, удостоверяющих личность;</w:t>
      </w:r>
    </w:p>
    <w:p w14:paraId="05AAF2EF" w14:textId="77777777" w:rsidR="00876C19" w:rsidRPr="00C34D15" w:rsidRDefault="00876C19" w:rsidP="00C34D15">
      <w:pPr>
        <w:ind w:firstLine="709"/>
        <w:jc w:val="both"/>
        <w:rPr>
          <w:sz w:val="28"/>
          <w:szCs w:val="28"/>
        </w:rPr>
      </w:pPr>
      <w:r w:rsidRPr="00C34D15">
        <w:rPr>
          <w:sz w:val="28"/>
          <w:szCs w:val="28"/>
        </w:rPr>
        <w:t>- содействия в получении страхового медицинского полиса;</w:t>
      </w:r>
    </w:p>
    <w:p w14:paraId="0A36793E" w14:textId="77777777" w:rsidR="00876C19" w:rsidRPr="00C34D15" w:rsidRDefault="00876C19" w:rsidP="00C34D15">
      <w:pPr>
        <w:ind w:firstLine="709"/>
        <w:jc w:val="both"/>
        <w:rPr>
          <w:sz w:val="28"/>
          <w:szCs w:val="28"/>
        </w:rPr>
      </w:pPr>
      <w:r w:rsidRPr="00C34D15">
        <w:rPr>
          <w:sz w:val="28"/>
          <w:szCs w:val="28"/>
        </w:rPr>
        <w:t>- и т.д.</w:t>
      </w:r>
    </w:p>
    <w:p w14:paraId="66D5FEC3" w14:textId="77777777" w:rsidR="00876C19" w:rsidRPr="00C34D15" w:rsidRDefault="00876C19" w:rsidP="00C34D15">
      <w:pPr>
        <w:ind w:firstLine="709"/>
        <w:jc w:val="both"/>
        <w:rPr>
          <w:sz w:val="28"/>
          <w:szCs w:val="28"/>
        </w:rPr>
      </w:pPr>
    </w:p>
    <w:p w14:paraId="3A9B645E" w14:textId="77777777" w:rsidR="00876C19" w:rsidRPr="00C34D15" w:rsidRDefault="00876C19" w:rsidP="00C34D15">
      <w:pPr>
        <w:ind w:firstLine="709"/>
        <w:jc w:val="center"/>
        <w:rPr>
          <w:bCs/>
          <w:sz w:val="28"/>
          <w:szCs w:val="28"/>
        </w:rPr>
      </w:pPr>
      <w:r w:rsidRPr="00C34D15">
        <w:rPr>
          <w:bCs/>
          <w:sz w:val="28"/>
          <w:szCs w:val="28"/>
        </w:rPr>
        <w:t>3. Права МБ</w:t>
      </w:r>
    </w:p>
    <w:p w14:paraId="766648B4" w14:textId="77777777" w:rsidR="00876C19" w:rsidRPr="00C34D15" w:rsidRDefault="00876C19" w:rsidP="00C34D15">
      <w:pPr>
        <w:ind w:firstLine="709"/>
        <w:jc w:val="both"/>
        <w:rPr>
          <w:sz w:val="28"/>
          <w:szCs w:val="28"/>
        </w:rPr>
      </w:pPr>
    </w:p>
    <w:p w14:paraId="4D002A6F" w14:textId="77777777" w:rsidR="00876C19" w:rsidRPr="00C34D15" w:rsidRDefault="00876C19" w:rsidP="00C34D15">
      <w:pPr>
        <w:ind w:firstLine="709"/>
        <w:jc w:val="both"/>
        <w:rPr>
          <w:sz w:val="28"/>
          <w:szCs w:val="28"/>
        </w:rPr>
      </w:pPr>
      <w:r w:rsidRPr="00C34D15">
        <w:rPr>
          <w:sz w:val="28"/>
          <w:szCs w:val="28"/>
        </w:rPr>
        <w:t>3.1. Для осуществления своих задач МБ имеет право:</w:t>
      </w:r>
    </w:p>
    <w:p w14:paraId="1A68C6B5" w14:textId="77777777" w:rsidR="00876C19" w:rsidRPr="00C34D15" w:rsidRDefault="00876C19" w:rsidP="00C34D15">
      <w:pPr>
        <w:ind w:firstLine="709"/>
        <w:jc w:val="both"/>
        <w:rPr>
          <w:sz w:val="28"/>
          <w:szCs w:val="28"/>
        </w:rPr>
      </w:pPr>
      <w:r w:rsidRPr="00C34D15">
        <w:rPr>
          <w:sz w:val="28"/>
          <w:szCs w:val="28"/>
        </w:rPr>
        <w:t>3.1.1. принимать в пределах своей компетенции решения, касающиеся организации, координации, совершенствования и оценки эффективности деятельности территориальных органов исполнительной власти и органов местного самоуправления муниципального образования «Городской округ Ногликский» по оказанию помощи гражданам из группы риска, а также осуществлять контроль за исполнением этих решений;</w:t>
      </w:r>
    </w:p>
    <w:p w14:paraId="409BD430" w14:textId="77777777" w:rsidR="00876C19" w:rsidRPr="00C34D15" w:rsidRDefault="00876C19" w:rsidP="00C34D15">
      <w:pPr>
        <w:ind w:firstLine="709"/>
        <w:jc w:val="both"/>
        <w:rPr>
          <w:sz w:val="28"/>
          <w:szCs w:val="28"/>
        </w:rPr>
      </w:pPr>
      <w:r w:rsidRPr="00C34D15">
        <w:rPr>
          <w:sz w:val="28"/>
          <w:szCs w:val="28"/>
        </w:rPr>
        <w:t>3.1.2. вносить предложения по вопросам организации помощи гражданам из группы риска, требующим решения мэра муниципального образования «Городской округ Ногликский», Губернатора Сахалинской области, Правительства Сахалинской области;</w:t>
      </w:r>
    </w:p>
    <w:p w14:paraId="35280563" w14:textId="77777777" w:rsidR="00876C19" w:rsidRPr="00C34D15" w:rsidRDefault="00876C19" w:rsidP="00C34D15">
      <w:pPr>
        <w:ind w:firstLine="709"/>
        <w:jc w:val="both"/>
        <w:rPr>
          <w:sz w:val="28"/>
          <w:szCs w:val="28"/>
        </w:rPr>
      </w:pPr>
      <w:r w:rsidRPr="00C34D15">
        <w:rPr>
          <w:sz w:val="28"/>
          <w:szCs w:val="28"/>
        </w:rPr>
        <w:t>3.1.3. создавать рабочие группы для изучения вопросов, касающихся наблюдения и оказания помощи гражданам из группы риска, а также для подготовки проектов соответствующих решений комиссии;</w:t>
      </w:r>
    </w:p>
    <w:p w14:paraId="5B637989" w14:textId="77777777" w:rsidR="00876C19" w:rsidRPr="00C34D15" w:rsidRDefault="00876C19" w:rsidP="00C34D15">
      <w:pPr>
        <w:ind w:firstLine="709"/>
        <w:jc w:val="both"/>
        <w:rPr>
          <w:sz w:val="28"/>
          <w:szCs w:val="28"/>
        </w:rPr>
      </w:pPr>
      <w:r w:rsidRPr="00C34D15">
        <w:rPr>
          <w:sz w:val="28"/>
          <w:szCs w:val="28"/>
        </w:rPr>
        <w:t>3.1.4. запрашивать и получать в установленном законодательством Российской Федерации порядке необходимые материалы и информацию от территориальных подразделений федеральных органов исполнительной власти, органов местного самоуправления муниципальных образований, общественных объединений, организаций и должностных лиц;</w:t>
      </w:r>
    </w:p>
    <w:p w14:paraId="123A5D0E" w14:textId="77777777" w:rsidR="00876C19" w:rsidRPr="00C34D15" w:rsidRDefault="00876C19" w:rsidP="00C34D15">
      <w:pPr>
        <w:ind w:firstLine="709"/>
        <w:jc w:val="both"/>
        <w:rPr>
          <w:sz w:val="28"/>
          <w:szCs w:val="28"/>
        </w:rPr>
      </w:pPr>
      <w:r w:rsidRPr="00C34D15">
        <w:rPr>
          <w:sz w:val="28"/>
          <w:szCs w:val="28"/>
        </w:rPr>
        <w:t>3.1.5. привлекать для участия в работе МБ должностных лиц и специалистов территориальных органов федеральных органов исполнительной власти, органов государственной власти субъекта Российской Федерации, органов местного самоуправления муниципального образования «Городской округ Ногликский», а также представителей общественных объединений и организаций (с их согласия).</w:t>
      </w:r>
    </w:p>
    <w:p w14:paraId="6410A538" w14:textId="77777777" w:rsidR="00876C19" w:rsidRPr="00C34D15" w:rsidRDefault="00876C19" w:rsidP="00C34D15">
      <w:pPr>
        <w:ind w:firstLine="709"/>
        <w:jc w:val="both"/>
        <w:rPr>
          <w:sz w:val="28"/>
          <w:szCs w:val="28"/>
        </w:rPr>
      </w:pPr>
    </w:p>
    <w:p w14:paraId="6D9F4BF4" w14:textId="77777777" w:rsidR="00876C19" w:rsidRPr="00C34D15" w:rsidRDefault="00876C19" w:rsidP="00C34D15">
      <w:pPr>
        <w:ind w:firstLine="709"/>
        <w:jc w:val="center"/>
        <w:rPr>
          <w:bCs/>
          <w:sz w:val="28"/>
          <w:szCs w:val="28"/>
        </w:rPr>
      </w:pPr>
      <w:r w:rsidRPr="00C34D15">
        <w:rPr>
          <w:bCs/>
          <w:sz w:val="28"/>
          <w:szCs w:val="28"/>
        </w:rPr>
        <w:t>4. Организация деятельности МБ</w:t>
      </w:r>
    </w:p>
    <w:p w14:paraId="1331BE17" w14:textId="77777777" w:rsidR="00876C19" w:rsidRPr="00C34D15" w:rsidRDefault="00876C19" w:rsidP="00C34D15">
      <w:pPr>
        <w:ind w:firstLine="709"/>
        <w:jc w:val="both"/>
        <w:rPr>
          <w:sz w:val="28"/>
          <w:szCs w:val="28"/>
        </w:rPr>
      </w:pPr>
    </w:p>
    <w:p w14:paraId="765621F0" w14:textId="77777777" w:rsidR="00876C19" w:rsidRPr="00C34D15" w:rsidRDefault="00876C19" w:rsidP="00C34D15">
      <w:pPr>
        <w:ind w:firstLine="709"/>
        <w:jc w:val="both"/>
        <w:rPr>
          <w:sz w:val="28"/>
          <w:szCs w:val="28"/>
        </w:rPr>
      </w:pPr>
      <w:r w:rsidRPr="00C34D15">
        <w:rPr>
          <w:sz w:val="28"/>
          <w:szCs w:val="28"/>
        </w:rPr>
        <w:lastRenderedPageBreak/>
        <w:t>4.1. Руководителем МБ в муниципальном образовании «Городской округ Ногликский» является вице-мэр муниципального образования.</w:t>
      </w:r>
    </w:p>
    <w:p w14:paraId="6160ED1F" w14:textId="77777777" w:rsidR="00876C19" w:rsidRPr="00C34D15" w:rsidRDefault="00876C19" w:rsidP="00C34D15">
      <w:pPr>
        <w:ind w:firstLine="709"/>
        <w:jc w:val="both"/>
        <w:rPr>
          <w:sz w:val="28"/>
          <w:szCs w:val="28"/>
        </w:rPr>
      </w:pPr>
      <w:r w:rsidRPr="00C34D15">
        <w:rPr>
          <w:sz w:val="28"/>
          <w:szCs w:val="28"/>
        </w:rPr>
        <w:t>4.2. Персональный состав МБ определяется постановлением мэра муниципального образования «Городской округ Ногликский».</w:t>
      </w:r>
    </w:p>
    <w:p w14:paraId="5E759EB1" w14:textId="77777777" w:rsidR="00876C19" w:rsidRPr="00C34D15" w:rsidRDefault="00876C19" w:rsidP="00C34D15">
      <w:pPr>
        <w:ind w:firstLine="709"/>
        <w:jc w:val="both"/>
        <w:rPr>
          <w:sz w:val="28"/>
          <w:szCs w:val="28"/>
        </w:rPr>
      </w:pPr>
      <w:r w:rsidRPr="00C34D15">
        <w:rPr>
          <w:sz w:val="28"/>
          <w:szCs w:val="28"/>
        </w:rPr>
        <w:t>4.3. В состав МБ в обязательном порядке включаются:</w:t>
      </w:r>
    </w:p>
    <w:p w14:paraId="6155E3BC" w14:textId="77777777" w:rsidR="00876C19" w:rsidRPr="00C34D15" w:rsidRDefault="00876C19" w:rsidP="00C34D15">
      <w:pPr>
        <w:ind w:firstLine="709"/>
        <w:jc w:val="both"/>
        <w:rPr>
          <w:sz w:val="28"/>
          <w:szCs w:val="28"/>
        </w:rPr>
      </w:pPr>
      <w:r w:rsidRPr="00C34D15">
        <w:rPr>
          <w:sz w:val="28"/>
          <w:szCs w:val="28"/>
        </w:rPr>
        <w:t>- вице-мэр муниципального образования «Городской округ Ногликский» (председатель Комиссии);</w:t>
      </w:r>
    </w:p>
    <w:p w14:paraId="370E91AB" w14:textId="25028C2D" w:rsidR="00876C19" w:rsidRPr="00C34D15" w:rsidRDefault="00876C19" w:rsidP="00C34D15">
      <w:pPr>
        <w:ind w:firstLine="709"/>
        <w:jc w:val="both"/>
        <w:rPr>
          <w:sz w:val="28"/>
          <w:szCs w:val="28"/>
        </w:rPr>
      </w:pPr>
      <w:r w:rsidRPr="00C34D15">
        <w:rPr>
          <w:sz w:val="28"/>
          <w:szCs w:val="28"/>
        </w:rPr>
        <w:t xml:space="preserve">- начальник ГКУ «Центр социальной поддержки Сахалинской области отделения по Ногликскому району» (заместитель </w:t>
      </w:r>
      <w:r w:rsidR="007332BC" w:rsidRPr="00C34D15">
        <w:rPr>
          <w:sz w:val="28"/>
          <w:szCs w:val="28"/>
        </w:rPr>
        <w:t xml:space="preserve">председателя </w:t>
      </w:r>
      <w:r w:rsidRPr="00C34D15">
        <w:rPr>
          <w:sz w:val="28"/>
          <w:szCs w:val="28"/>
        </w:rPr>
        <w:t>Комиссии);</w:t>
      </w:r>
    </w:p>
    <w:p w14:paraId="44F715F4" w14:textId="77777777" w:rsidR="00876C19" w:rsidRPr="00C34D15" w:rsidRDefault="00876C19" w:rsidP="00C34D15">
      <w:pPr>
        <w:ind w:firstLine="709"/>
        <w:jc w:val="both"/>
        <w:rPr>
          <w:sz w:val="28"/>
          <w:szCs w:val="28"/>
        </w:rPr>
      </w:pPr>
      <w:r w:rsidRPr="00C34D15">
        <w:rPr>
          <w:sz w:val="28"/>
          <w:szCs w:val="28"/>
        </w:rPr>
        <w:t>- специалист Департамента социальной политики администрации муниципального образования «Городской округ Ногликский», выполняющий функции в сфере оказания социальных услуг;</w:t>
      </w:r>
    </w:p>
    <w:p w14:paraId="5611FA65" w14:textId="77777777" w:rsidR="00876C19" w:rsidRPr="00C34D15" w:rsidRDefault="00876C19" w:rsidP="00C34D15">
      <w:pPr>
        <w:ind w:firstLine="709"/>
        <w:jc w:val="both"/>
        <w:rPr>
          <w:sz w:val="28"/>
          <w:szCs w:val="28"/>
        </w:rPr>
      </w:pPr>
      <w:r w:rsidRPr="00C34D15">
        <w:rPr>
          <w:sz w:val="28"/>
          <w:szCs w:val="28"/>
        </w:rPr>
        <w:t>- сотрудник отдела ОМВД России по городскому округу «Ногликский» (по согласованию);</w:t>
      </w:r>
    </w:p>
    <w:p w14:paraId="0ABFDCD8" w14:textId="77777777" w:rsidR="00876C19" w:rsidRPr="00C34D15" w:rsidRDefault="00876C19" w:rsidP="00C34D15">
      <w:pPr>
        <w:ind w:firstLine="709"/>
        <w:jc w:val="both"/>
        <w:rPr>
          <w:sz w:val="28"/>
          <w:szCs w:val="28"/>
        </w:rPr>
      </w:pPr>
      <w:r w:rsidRPr="00C34D15">
        <w:rPr>
          <w:sz w:val="28"/>
          <w:szCs w:val="28"/>
        </w:rPr>
        <w:t>- главный врач ГБУЗ «Ногликская ЦРБ»;</w:t>
      </w:r>
    </w:p>
    <w:p w14:paraId="7D881060" w14:textId="77777777" w:rsidR="00876C19" w:rsidRPr="00C34D15" w:rsidRDefault="00876C19" w:rsidP="00C34D15">
      <w:pPr>
        <w:ind w:firstLine="709"/>
        <w:jc w:val="both"/>
        <w:rPr>
          <w:sz w:val="28"/>
          <w:szCs w:val="28"/>
        </w:rPr>
      </w:pPr>
      <w:r w:rsidRPr="00C34D15">
        <w:rPr>
          <w:sz w:val="28"/>
          <w:szCs w:val="28"/>
        </w:rPr>
        <w:t>- сотрудник ГБУЗ «Ногликская ЦРБ» (по согласованию);</w:t>
      </w:r>
    </w:p>
    <w:p w14:paraId="67E91EC5" w14:textId="77777777" w:rsidR="00876C19" w:rsidRPr="00C34D15" w:rsidRDefault="00876C19" w:rsidP="00C34D15">
      <w:pPr>
        <w:ind w:firstLine="709"/>
        <w:jc w:val="both"/>
        <w:rPr>
          <w:sz w:val="28"/>
          <w:szCs w:val="28"/>
        </w:rPr>
      </w:pPr>
      <w:r w:rsidRPr="00C34D15">
        <w:rPr>
          <w:sz w:val="28"/>
          <w:szCs w:val="28"/>
        </w:rPr>
        <w:t>- председатель движения «Серебряные волонтеры»;</w:t>
      </w:r>
    </w:p>
    <w:p w14:paraId="754E5AFB" w14:textId="77777777" w:rsidR="00876C19" w:rsidRPr="00C34D15" w:rsidRDefault="00876C19" w:rsidP="00C34D15">
      <w:pPr>
        <w:ind w:firstLine="709"/>
        <w:jc w:val="both"/>
        <w:rPr>
          <w:sz w:val="28"/>
          <w:szCs w:val="28"/>
        </w:rPr>
      </w:pPr>
      <w:r w:rsidRPr="00C34D15">
        <w:rPr>
          <w:sz w:val="28"/>
          <w:szCs w:val="28"/>
        </w:rPr>
        <w:t>- иные волонтеры муниципального образования «Городской округ Ногликский».</w:t>
      </w:r>
    </w:p>
    <w:p w14:paraId="5A055335" w14:textId="77777777" w:rsidR="00876C19" w:rsidRPr="00C34D15" w:rsidRDefault="00876C19" w:rsidP="00C34D15">
      <w:pPr>
        <w:ind w:firstLine="709"/>
        <w:jc w:val="both"/>
        <w:rPr>
          <w:sz w:val="28"/>
          <w:szCs w:val="28"/>
        </w:rPr>
      </w:pPr>
      <w:r w:rsidRPr="00C34D15">
        <w:rPr>
          <w:sz w:val="28"/>
          <w:szCs w:val="28"/>
        </w:rPr>
        <w:t>Кроме того, по решению мэра муниципального образования «Городской округ Ногликский», в состав МБ могут быть включены иные должностные лица подразделений территориальных органов федеральных органов исполнительной власти, органов местного самоуправления, а также главы сельских поселений муниципального образования «Городской округ Ногликский».</w:t>
      </w:r>
    </w:p>
    <w:p w14:paraId="1955F432" w14:textId="77777777" w:rsidR="00876C19" w:rsidRPr="00C34D15" w:rsidRDefault="00876C19" w:rsidP="00C34D15">
      <w:pPr>
        <w:ind w:firstLine="709"/>
        <w:jc w:val="both"/>
        <w:rPr>
          <w:sz w:val="28"/>
          <w:szCs w:val="28"/>
        </w:rPr>
      </w:pPr>
      <w:r w:rsidRPr="00C34D15">
        <w:rPr>
          <w:sz w:val="28"/>
          <w:szCs w:val="28"/>
        </w:rPr>
        <w:t xml:space="preserve">4.4. МБ осуществляет свою деятельность в соответствии с </w:t>
      </w:r>
      <w:hyperlink r:id="rId10" w:history="1">
        <w:r w:rsidRPr="00C34D15">
          <w:rPr>
            <w:rStyle w:val="ac"/>
            <w:color w:val="auto"/>
            <w:sz w:val="28"/>
            <w:szCs w:val="28"/>
            <w:u w:val="none"/>
          </w:rPr>
          <w:t>графиком</w:t>
        </w:r>
      </w:hyperlink>
      <w:r w:rsidRPr="00C34D15">
        <w:rPr>
          <w:sz w:val="28"/>
          <w:szCs w:val="28"/>
        </w:rPr>
        <w:t xml:space="preserve"> работы, утверждаемым председателем МБ.</w:t>
      </w:r>
    </w:p>
    <w:p w14:paraId="1185D0C6" w14:textId="77777777" w:rsidR="00876C19" w:rsidRPr="00C34D15" w:rsidRDefault="00876C19" w:rsidP="00C34D15">
      <w:pPr>
        <w:ind w:firstLine="709"/>
        <w:jc w:val="both"/>
        <w:rPr>
          <w:sz w:val="28"/>
          <w:szCs w:val="28"/>
        </w:rPr>
      </w:pPr>
      <w:r w:rsidRPr="00C34D15">
        <w:rPr>
          <w:sz w:val="28"/>
          <w:szCs w:val="28"/>
        </w:rPr>
        <w:t>4.5. Заседания МБ проводятся не реже одного раза в квартал. В случае необходимости по решению председателя МБ могут проводиться внеочередные заседания МБ.</w:t>
      </w:r>
    </w:p>
    <w:p w14:paraId="55A6EEA8" w14:textId="77777777" w:rsidR="00876C19" w:rsidRPr="00C34D15" w:rsidRDefault="00876C19" w:rsidP="00C34D15">
      <w:pPr>
        <w:ind w:firstLine="709"/>
        <w:jc w:val="both"/>
        <w:rPr>
          <w:sz w:val="28"/>
          <w:szCs w:val="28"/>
        </w:rPr>
      </w:pPr>
      <w:r w:rsidRPr="00C34D15">
        <w:rPr>
          <w:sz w:val="28"/>
          <w:szCs w:val="28"/>
        </w:rPr>
        <w:t>4.6. Подготовка материалов к заседанию МБ осуществляется представителями тех органов, к ведению которых относятся рассматриваемые вопросы.</w:t>
      </w:r>
    </w:p>
    <w:p w14:paraId="001E7BC0" w14:textId="77777777" w:rsidR="00876C19" w:rsidRPr="00C34D15" w:rsidRDefault="00876C19" w:rsidP="00C34D15">
      <w:pPr>
        <w:ind w:firstLine="709"/>
        <w:jc w:val="both"/>
        <w:rPr>
          <w:sz w:val="28"/>
          <w:szCs w:val="28"/>
        </w:rPr>
      </w:pPr>
      <w:r w:rsidRPr="00C34D15">
        <w:rPr>
          <w:sz w:val="28"/>
          <w:szCs w:val="28"/>
        </w:rPr>
        <w:t>4.7. Присутствие на заседании МБ ее членов обязательно.</w:t>
      </w:r>
    </w:p>
    <w:p w14:paraId="2C7E2AA0" w14:textId="77777777" w:rsidR="00876C19" w:rsidRPr="00C34D15" w:rsidRDefault="00876C19" w:rsidP="00C34D15">
      <w:pPr>
        <w:ind w:firstLine="709"/>
        <w:jc w:val="both"/>
        <w:rPr>
          <w:sz w:val="28"/>
          <w:szCs w:val="28"/>
        </w:rPr>
      </w:pPr>
      <w:r w:rsidRPr="00C34D15">
        <w:rPr>
          <w:sz w:val="28"/>
          <w:szCs w:val="28"/>
        </w:rPr>
        <w:t>Члены МБ обладают равными правами при обсуждении рассматриваемых на заседании вопросов.</w:t>
      </w:r>
    </w:p>
    <w:p w14:paraId="7F36069A" w14:textId="77777777" w:rsidR="00876C19" w:rsidRPr="00C34D15" w:rsidRDefault="00876C19" w:rsidP="00C34D15">
      <w:pPr>
        <w:ind w:firstLine="709"/>
        <w:jc w:val="both"/>
        <w:rPr>
          <w:sz w:val="28"/>
          <w:szCs w:val="28"/>
        </w:rPr>
      </w:pPr>
      <w:r w:rsidRPr="00C34D15">
        <w:rPr>
          <w:sz w:val="28"/>
          <w:szCs w:val="28"/>
        </w:rPr>
        <w:lastRenderedPageBreak/>
        <w:t>Члены МБ не вправе делегировать свои полномочия иным лицам. В случае невозможности присутствия члена МБ на заседании он обязан заблаговременно известить об этом председателя МБ.</w:t>
      </w:r>
    </w:p>
    <w:p w14:paraId="56A83F4D" w14:textId="77777777" w:rsidR="00876C19" w:rsidRPr="00C34D15" w:rsidRDefault="00876C19" w:rsidP="00C34D15">
      <w:pPr>
        <w:ind w:firstLine="709"/>
        <w:jc w:val="both"/>
        <w:rPr>
          <w:sz w:val="28"/>
          <w:szCs w:val="28"/>
        </w:rPr>
      </w:pPr>
      <w:r w:rsidRPr="00C34D15">
        <w:rPr>
          <w:sz w:val="28"/>
          <w:szCs w:val="28"/>
        </w:rPr>
        <w:t>В зависимости от рассматриваемых вопросов к участию в заседаниях МБ могут привлекаться иные лица.</w:t>
      </w:r>
    </w:p>
    <w:p w14:paraId="0F914278" w14:textId="77777777" w:rsidR="00876C19" w:rsidRPr="00C34D15" w:rsidRDefault="00876C19" w:rsidP="00C34D15">
      <w:pPr>
        <w:ind w:firstLine="709"/>
        <w:jc w:val="both"/>
        <w:rPr>
          <w:sz w:val="28"/>
          <w:szCs w:val="28"/>
        </w:rPr>
      </w:pPr>
      <w:r w:rsidRPr="00C34D15">
        <w:rPr>
          <w:sz w:val="28"/>
          <w:szCs w:val="28"/>
        </w:rPr>
        <w:t>4.8. Решение МБ оформляется протоколом, который подписывается председателем МБ.</w:t>
      </w:r>
    </w:p>
    <w:p w14:paraId="52AFB2BC" w14:textId="77777777" w:rsidR="00876C19" w:rsidRPr="00C34D15" w:rsidRDefault="00876C19" w:rsidP="00C34D15">
      <w:pPr>
        <w:ind w:firstLine="709"/>
        <w:jc w:val="both"/>
        <w:rPr>
          <w:sz w:val="28"/>
          <w:szCs w:val="28"/>
        </w:rPr>
      </w:pPr>
      <w:r w:rsidRPr="00C34D15">
        <w:rPr>
          <w:sz w:val="28"/>
          <w:szCs w:val="28"/>
        </w:rPr>
        <w:t>4.9. МБ осуществляет информирование граждан из группы риска, их законных представителей, родственников, лиц, осуществляющих уход за гражданами из группы риска, а также иного населения муниципального образования «Городской округ Ногликский» о перечне оказываемой помощи, предоставляемых МБ, порядке и условиях их предоставления, адресах и контактных телефонах членов МБ.</w:t>
      </w:r>
    </w:p>
    <w:p w14:paraId="3968B887" w14:textId="77777777" w:rsidR="00876C19" w:rsidRPr="00C34D15" w:rsidRDefault="00876C19" w:rsidP="00C34D15">
      <w:pPr>
        <w:ind w:firstLine="709"/>
        <w:jc w:val="both"/>
        <w:rPr>
          <w:sz w:val="28"/>
          <w:szCs w:val="28"/>
        </w:rPr>
      </w:pPr>
      <w:r w:rsidRPr="00C34D15">
        <w:rPr>
          <w:sz w:val="28"/>
          <w:szCs w:val="28"/>
        </w:rPr>
        <w:t>4.10. К проведению информирования населения привлекаются некоммерческие организации, осуществляющие свою деятельность в сфере охраны здоровья граждан, организации, действующие в интересах пожилых людей и инвалидов, и иные.</w:t>
      </w:r>
    </w:p>
    <w:p w14:paraId="017BF1E8" w14:textId="77777777" w:rsidR="00876C19" w:rsidRPr="00C34D15" w:rsidRDefault="00876C19" w:rsidP="00C34D15">
      <w:pPr>
        <w:ind w:firstLine="709"/>
        <w:jc w:val="both"/>
        <w:rPr>
          <w:sz w:val="28"/>
          <w:szCs w:val="28"/>
        </w:rPr>
      </w:pPr>
      <w:r w:rsidRPr="00C34D15">
        <w:rPr>
          <w:sz w:val="28"/>
          <w:szCs w:val="28"/>
        </w:rPr>
        <w:t>4.11. При получении членом МБ информации о необходимости оказания помощи Члены МБ в течение двух рабочих дней с момента получения от лиц, указанных в п. 4 настоящего раздела обращения о необходимости оказания помощи организуют посещение.</w:t>
      </w:r>
    </w:p>
    <w:p w14:paraId="0AFC031D" w14:textId="77777777" w:rsidR="00876C19" w:rsidRPr="00C34D15" w:rsidRDefault="00876C19" w:rsidP="00C34D15">
      <w:pPr>
        <w:ind w:firstLine="709"/>
        <w:jc w:val="both"/>
        <w:rPr>
          <w:sz w:val="28"/>
          <w:szCs w:val="28"/>
        </w:rPr>
      </w:pPr>
      <w:r w:rsidRPr="00C34D15">
        <w:rPr>
          <w:sz w:val="28"/>
          <w:szCs w:val="28"/>
        </w:rPr>
        <w:t>4.12. В целях более полного охвата лиц из группы риска, нуждающихся в оказании помощи МБ ведет учет указанных лиц.</w:t>
      </w:r>
    </w:p>
    <w:p w14:paraId="01101B00" w14:textId="77777777" w:rsidR="00876C19" w:rsidRPr="00C34D15" w:rsidRDefault="00876C19" w:rsidP="00C34D15">
      <w:pPr>
        <w:ind w:firstLine="709"/>
        <w:jc w:val="both"/>
        <w:rPr>
          <w:sz w:val="28"/>
          <w:szCs w:val="28"/>
        </w:rPr>
      </w:pPr>
    </w:p>
    <w:p w14:paraId="61E87519" w14:textId="77777777" w:rsidR="00876C19" w:rsidRPr="00C34D15" w:rsidRDefault="00876C19" w:rsidP="00C34D15">
      <w:pPr>
        <w:ind w:firstLine="709"/>
        <w:jc w:val="center"/>
        <w:rPr>
          <w:bCs/>
          <w:sz w:val="28"/>
          <w:szCs w:val="28"/>
        </w:rPr>
      </w:pPr>
      <w:r w:rsidRPr="00C34D15">
        <w:rPr>
          <w:bCs/>
          <w:sz w:val="28"/>
          <w:szCs w:val="28"/>
        </w:rPr>
        <w:t>5. Обеспечение деятельности МБ</w:t>
      </w:r>
    </w:p>
    <w:p w14:paraId="2DE13B14" w14:textId="77777777" w:rsidR="00876C19" w:rsidRPr="00C34D15" w:rsidRDefault="00876C19" w:rsidP="00C34D15">
      <w:pPr>
        <w:ind w:firstLine="709"/>
        <w:jc w:val="both"/>
        <w:rPr>
          <w:sz w:val="28"/>
          <w:szCs w:val="28"/>
        </w:rPr>
      </w:pPr>
    </w:p>
    <w:p w14:paraId="34A446AF" w14:textId="77777777" w:rsidR="00876C19" w:rsidRPr="00C34D15" w:rsidRDefault="00876C19" w:rsidP="00C34D15">
      <w:pPr>
        <w:ind w:firstLine="709"/>
        <w:jc w:val="both"/>
        <w:rPr>
          <w:sz w:val="28"/>
          <w:szCs w:val="28"/>
        </w:rPr>
      </w:pPr>
      <w:r w:rsidRPr="00C34D15">
        <w:rPr>
          <w:sz w:val="28"/>
          <w:szCs w:val="28"/>
        </w:rPr>
        <w:t>5.1. Организационное обеспечение деятельности МБ осуществляется вице-мэром муниципального образования «Городской округ Ногликский».</w:t>
      </w:r>
    </w:p>
    <w:p w14:paraId="1D3867F1" w14:textId="77777777" w:rsidR="00876C19" w:rsidRPr="00C34D15" w:rsidRDefault="00876C19" w:rsidP="00C34D15">
      <w:pPr>
        <w:ind w:firstLine="709"/>
        <w:jc w:val="both"/>
        <w:rPr>
          <w:sz w:val="28"/>
          <w:szCs w:val="28"/>
        </w:rPr>
      </w:pPr>
      <w:r w:rsidRPr="00C34D15">
        <w:rPr>
          <w:sz w:val="28"/>
          <w:szCs w:val="28"/>
        </w:rPr>
        <w:t>Председатель МБ в пределах своей компетенции определяет ответственных лиц МБ для решения вопросов организационного и материально-технического обеспечения деятельности МБ.</w:t>
      </w:r>
    </w:p>
    <w:p w14:paraId="17F83D27" w14:textId="77777777" w:rsidR="00876C19" w:rsidRPr="00C34D15" w:rsidRDefault="00876C19" w:rsidP="00C34D15">
      <w:pPr>
        <w:ind w:firstLine="709"/>
        <w:jc w:val="both"/>
        <w:rPr>
          <w:sz w:val="28"/>
          <w:szCs w:val="28"/>
        </w:rPr>
      </w:pPr>
      <w:r w:rsidRPr="00C34D15">
        <w:rPr>
          <w:sz w:val="28"/>
          <w:szCs w:val="28"/>
        </w:rPr>
        <w:t>5.2. Основными задачами ответственных лиц МБ являются:</w:t>
      </w:r>
    </w:p>
    <w:p w14:paraId="294EC847" w14:textId="24EBB229" w:rsidR="00876C19" w:rsidRPr="00C34D15" w:rsidRDefault="00876C19" w:rsidP="00C34D15">
      <w:pPr>
        <w:ind w:firstLine="709"/>
        <w:jc w:val="both"/>
        <w:rPr>
          <w:sz w:val="28"/>
          <w:szCs w:val="28"/>
        </w:rPr>
      </w:pPr>
      <w:r w:rsidRPr="00C34D15">
        <w:rPr>
          <w:sz w:val="28"/>
          <w:szCs w:val="28"/>
        </w:rPr>
        <w:t>5.2</w:t>
      </w:r>
      <w:r w:rsidR="00C34D15">
        <w:rPr>
          <w:sz w:val="28"/>
          <w:szCs w:val="28"/>
        </w:rPr>
        <w:t xml:space="preserve">.1. разработка </w:t>
      </w:r>
      <w:r w:rsidRPr="00C34D15">
        <w:rPr>
          <w:sz w:val="28"/>
          <w:szCs w:val="28"/>
        </w:rPr>
        <w:t>графика работы МБ;</w:t>
      </w:r>
    </w:p>
    <w:p w14:paraId="4E660DBB" w14:textId="77777777" w:rsidR="00876C19" w:rsidRPr="00C34D15" w:rsidRDefault="00876C19" w:rsidP="00C34D15">
      <w:pPr>
        <w:ind w:firstLine="709"/>
        <w:jc w:val="both"/>
        <w:rPr>
          <w:sz w:val="28"/>
          <w:szCs w:val="28"/>
        </w:rPr>
      </w:pPr>
      <w:r w:rsidRPr="00C34D15">
        <w:rPr>
          <w:sz w:val="28"/>
          <w:szCs w:val="28"/>
        </w:rPr>
        <w:t>5.2.2. обеспечение подготовки и проведения заседаний МБ;</w:t>
      </w:r>
    </w:p>
    <w:p w14:paraId="3C2992C7" w14:textId="77777777" w:rsidR="00876C19" w:rsidRPr="00C34D15" w:rsidRDefault="00876C19" w:rsidP="00C34D15">
      <w:pPr>
        <w:ind w:firstLine="709"/>
        <w:jc w:val="both"/>
        <w:rPr>
          <w:sz w:val="28"/>
          <w:szCs w:val="28"/>
        </w:rPr>
      </w:pPr>
      <w:r w:rsidRPr="00C34D15">
        <w:rPr>
          <w:sz w:val="28"/>
          <w:szCs w:val="28"/>
        </w:rPr>
        <w:t>5.2.3. обеспечение контроля за исполнением решений МБ;</w:t>
      </w:r>
    </w:p>
    <w:p w14:paraId="21F0BFF3" w14:textId="77777777" w:rsidR="00876C19" w:rsidRPr="00C34D15" w:rsidRDefault="00876C19" w:rsidP="00C34D15">
      <w:pPr>
        <w:ind w:firstLine="709"/>
        <w:jc w:val="both"/>
        <w:rPr>
          <w:sz w:val="28"/>
          <w:szCs w:val="28"/>
        </w:rPr>
      </w:pPr>
      <w:r w:rsidRPr="00C34D15">
        <w:rPr>
          <w:sz w:val="28"/>
          <w:szCs w:val="28"/>
        </w:rPr>
        <w:t>5.2.4. обеспечение взаимодействия МБ с иными организациями и учреждениями;</w:t>
      </w:r>
    </w:p>
    <w:p w14:paraId="2C009715" w14:textId="77777777" w:rsidR="00876C19" w:rsidRPr="00C34D15" w:rsidRDefault="00876C19" w:rsidP="00C34D15">
      <w:pPr>
        <w:ind w:firstLine="709"/>
        <w:jc w:val="both"/>
        <w:rPr>
          <w:sz w:val="28"/>
          <w:szCs w:val="28"/>
        </w:rPr>
      </w:pPr>
      <w:r w:rsidRPr="00C34D15">
        <w:rPr>
          <w:sz w:val="28"/>
          <w:szCs w:val="28"/>
        </w:rPr>
        <w:lastRenderedPageBreak/>
        <w:t>5.2.5. организация и координация деятельности рабочих групп МБ;</w:t>
      </w:r>
    </w:p>
    <w:p w14:paraId="2DB0D73F" w14:textId="77777777" w:rsidR="00876C19" w:rsidRPr="00C34D15" w:rsidRDefault="00876C19" w:rsidP="00C34D15">
      <w:pPr>
        <w:ind w:firstLine="709"/>
        <w:jc w:val="both"/>
        <w:rPr>
          <w:sz w:val="28"/>
          <w:szCs w:val="28"/>
        </w:rPr>
      </w:pPr>
      <w:r w:rsidRPr="00C34D15">
        <w:rPr>
          <w:sz w:val="28"/>
          <w:szCs w:val="28"/>
        </w:rPr>
        <w:t>5.2.6. организация и ведение делопроизводства МБ.</w:t>
      </w:r>
    </w:p>
    <w:p w14:paraId="743E64D3" w14:textId="77777777" w:rsidR="00876C19" w:rsidRPr="00C34D15" w:rsidRDefault="00876C19" w:rsidP="00C34D15">
      <w:pPr>
        <w:ind w:firstLine="709"/>
        <w:jc w:val="both"/>
        <w:rPr>
          <w:sz w:val="28"/>
          <w:szCs w:val="28"/>
        </w:rPr>
      </w:pPr>
      <w:r w:rsidRPr="00C34D15">
        <w:rPr>
          <w:sz w:val="28"/>
          <w:szCs w:val="28"/>
        </w:rPr>
        <w:t>5.3. Информационно-аналитическое обеспечение деятельности МБ осуществляют подразделения территориальных органов федеральных органов исполнительной власти и органы местного самоуправления муниципального образования «Городской округ Ногликский», руководители которых являются членами МБ.</w:t>
      </w:r>
    </w:p>
    <w:p w14:paraId="18AEE3CC" w14:textId="77777777" w:rsidR="00876C19" w:rsidRPr="00C34D15" w:rsidRDefault="00876C19" w:rsidP="00C34D15">
      <w:pPr>
        <w:ind w:firstLine="709"/>
        <w:jc w:val="both"/>
        <w:rPr>
          <w:sz w:val="28"/>
          <w:szCs w:val="28"/>
        </w:rPr>
      </w:pPr>
    </w:p>
    <w:p w14:paraId="0865C761" w14:textId="77777777" w:rsidR="00876C19" w:rsidRPr="00C34D15" w:rsidRDefault="00876C19" w:rsidP="00C34D15">
      <w:pPr>
        <w:ind w:firstLine="709"/>
        <w:jc w:val="center"/>
        <w:rPr>
          <w:sz w:val="28"/>
          <w:szCs w:val="28"/>
        </w:rPr>
      </w:pPr>
      <w:r w:rsidRPr="00C34D15">
        <w:rPr>
          <w:sz w:val="28"/>
          <w:szCs w:val="28"/>
        </w:rPr>
        <w:t>6. Взаимодействие</w:t>
      </w:r>
    </w:p>
    <w:p w14:paraId="439E858B" w14:textId="77777777" w:rsidR="00876C19" w:rsidRPr="00C34D15" w:rsidRDefault="00876C19" w:rsidP="00C34D15">
      <w:pPr>
        <w:ind w:firstLine="709"/>
        <w:jc w:val="both"/>
        <w:rPr>
          <w:sz w:val="28"/>
          <w:szCs w:val="28"/>
        </w:rPr>
      </w:pPr>
    </w:p>
    <w:p w14:paraId="3375ECE7" w14:textId="75408207" w:rsidR="00876C19" w:rsidRPr="00C34D15" w:rsidRDefault="00876C19" w:rsidP="00C34D15">
      <w:pPr>
        <w:ind w:firstLine="709"/>
        <w:jc w:val="both"/>
        <w:rPr>
          <w:bCs/>
          <w:sz w:val="28"/>
          <w:szCs w:val="28"/>
        </w:rPr>
      </w:pPr>
      <w:r w:rsidRPr="00C34D15">
        <w:rPr>
          <w:bCs/>
          <w:sz w:val="28"/>
          <w:szCs w:val="28"/>
        </w:rPr>
        <w:t>6.1. МБ при оказании помощи осуществляет</w:t>
      </w:r>
      <w:r w:rsidRPr="00C34D15">
        <w:rPr>
          <w:sz w:val="28"/>
          <w:szCs w:val="28"/>
        </w:rPr>
        <w:t xml:space="preserve"> </w:t>
      </w:r>
      <w:r w:rsidRPr="00C34D15">
        <w:rPr>
          <w:bCs/>
          <w:sz w:val="28"/>
          <w:szCs w:val="28"/>
        </w:rPr>
        <w:t xml:space="preserve">свою деятельность в рамках установленной компетенции и в целях реализации поставленных перед ним задач во взаимодействии с родственниками и иными членами семьи гражданина из группы риска или его законным представителем, лицами, осуществляющими уход за гражданином из группы риска, добровольцами (волонтерами), органами местного самоуправления муниципального образования «Городской округ Ногликский», организациями социального обслуживания, религиозными организациями, организациями, указанными в </w:t>
      </w:r>
      <w:hyperlink r:id="rId11" w:history="1">
        <w:r w:rsidRPr="00C34D15">
          <w:rPr>
            <w:rStyle w:val="ac"/>
            <w:bCs/>
            <w:color w:val="auto"/>
            <w:sz w:val="28"/>
            <w:szCs w:val="28"/>
            <w:u w:val="none"/>
          </w:rPr>
          <w:t>части 2 статьи 6</w:t>
        </w:r>
      </w:hyperlink>
      <w:r w:rsidRPr="00C34D15">
        <w:rPr>
          <w:bCs/>
          <w:sz w:val="28"/>
          <w:szCs w:val="28"/>
        </w:rPr>
        <w:t xml:space="preserve"> Фед</w:t>
      </w:r>
      <w:r w:rsidR="00C34D15">
        <w:rPr>
          <w:bCs/>
          <w:sz w:val="28"/>
          <w:szCs w:val="28"/>
        </w:rPr>
        <w:t>ерального закона от 21.11.2011 №</w:t>
      </w:r>
      <w:r w:rsidRPr="00C34D15">
        <w:rPr>
          <w:bCs/>
          <w:sz w:val="28"/>
          <w:szCs w:val="28"/>
        </w:rPr>
        <w:t xml:space="preserve"> 323-ФЗ, а также иными организациями.</w:t>
      </w:r>
    </w:p>
    <w:p w14:paraId="4E0E37BA" w14:textId="77777777" w:rsidR="00876C19" w:rsidRPr="00C34D15" w:rsidRDefault="00876C19" w:rsidP="00C34D15">
      <w:pPr>
        <w:ind w:firstLine="709"/>
        <w:jc w:val="both"/>
        <w:rPr>
          <w:bCs/>
          <w:sz w:val="28"/>
          <w:szCs w:val="28"/>
        </w:rPr>
      </w:pPr>
      <w:r w:rsidRPr="00C34D15">
        <w:rPr>
          <w:bCs/>
          <w:sz w:val="28"/>
          <w:szCs w:val="28"/>
        </w:rPr>
        <w:t>6.2. Взаимодействие медицинских организаций, организаций социального обслуживания, общественных и иных некоммерческих организаций, осуществляющих свою деятельность в сфере охраны здоровья граждан, осуществляется в целях улучшения морально-психологического состояния пациентов.</w:t>
      </w:r>
    </w:p>
    <w:p w14:paraId="127CC44C" w14:textId="77777777" w:rsidR="00876C19" w:rsidRPr="00C34D15" w:rsidRDefault="00876C19" w:rsidP="00C34D15">
      <w:pPr>
        <w:ind w:firstLine="709"/>
        <w:jc w:val="both"/>
        <w:rPr>
          <w:sz w:val="28"/>
          <w:szCs w:val="28"/>
        </w:rPr>
      </w:pPr>
    </w:p>
    <w:p w14:paraId="57835666" w14:textId="77777777" w:rsidR="00876C19" w:rsidRPr="00C34D15" w:rsidRDefault="00876C19" w:rsidP="00C34D15">
      <w:pPr>
        <w:ind w:firstLine="709"/>
        <w:jc w:val="center"/>
        <w:rPr>
          <w:sz w:val="28"/>
          <w:szCs w:val="28"/>
        </w:rPr>
      </w:pPr>
      <w:r w:rsidRPr="00C34D15">
        <w:rPr>
          <w:sz w:val="28"/>
          <w:szCs w:val="28"/>
        </w:rPr>
        <w:t>7. Ответственность</w:t>
      </w:r>
    </w:p>
    <w:p w14:paraId="64966922" w14:textId="77777777" w:rsidR="00876C19" w:rsidRPr="00C34D15" w:rsidRDefault="00876C19" w:rsidP="00C34D15">
      <w:pPr>
        <w:ind w:firstLine="709"/>
        <w:jc w:val="both"/>
        <w:rPr>
          <w:sz w:val="28"/>
          <w:szCs w:val="28"/>
        </w:rPr>
      </w:pPr>
    </w:p>
    <w:p w14:paraId="794C34A2" w14:textId="77777777" w:rsidR="00876C19" w:rsidRPr="00C34D15" w:rsidRDefault="00876C19" w:rsidP="00C34D15">
      <w:pPr>
        <w:ind w:firstLine="709"/>
        <w:jc w:val="both"/>
        <w:rPr>
          <w:sz w:val="28"/>
          <w:szCs w:val="28"/>
        </w:rPr>
      </w:pPr>
      <w:r w:rsidRPr="00C34D15">
        <w:rPr>
          <w:sz w:val="28"/>
          <w:szCs w:val="28"/>
        </w:rPr>
        <w:t xml:space="preserve">7.1. При оказании помощи члены МБ обязаны соблюдать и защищать права и интересы граждан из группы риска и обеспечивать конфиденциальность персональных данных и сведений о содержании оказываемой им помощи. </w:t>
      </w:r>
    </w:p>
    <w:p w14:paraId="43F0A45A" w14:textId="77777777" w:rsidR="00876C19" w:rsidRPr="00C34D15" w:rsidRDefault="00876C19" w:rsidP="00C34D15">
      <w:pPr>
        <w:jc w:val="both"/>
        <w:rPr>
          <w:sz w:val="28"/>
          <w:szCs w:val="28"/>
        </w:rPr>
      </w:pPr>
    </w:p>
    <w:p w14:paraId="7B71B0A3" w14:textId="77777777" w:rsidR="00416224" w:rsidRPr="00C34D15" w:rsidRDefault="00416224" w:rsidP="009D60C6"/>
    <w:sectPr w:rsidR="00416224" w:rsidRPr="00C34D15" w:rsidSect="00A55B69">
      <w:headerReference w:type="default" r:id="rId12"/>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7977128"/>
      <w:docPartObj>
        <w:docPartGallery w:val="Page Numbers (Top of Page)"/>
        <w:docPartUnique/>
      </w:docPartObj>
    </w:sdtPr>
    <w:sdtEndPr/>
    <w:sdtContent>
      <w:p w14:paraId="16A997A9" w14:textId="48453A00" w:rsidR="005D6CE4" w:rsidRDefault="005D6CE4">
        <w:pPr>
          <w:pStyle w:val="a4"/>
          <w:jc w:val="center"/>
        </w:pPr>
        <w:r>
          <w:fldChar w:fldCharType="begin"/>
        </w:r>
        <w:r>
          <w:instrText>PAGE   \* MERGEFORMAT</w:instrText>
        </w:r>
        <w:r>
          <w:fldChar w:fldCharType="separate"/>
        </w:r>
        <w:r w:rsidR="00872E3D">
          <w:rPr>
            <w:noProof/>
          </w:rPr>
          <w:t>6</w:t>
        </w:r>
        <w:r>
          <w:fldChar w:fldCharType="end"/>
        </w:r>
      </w:p>
    </w:sdtContent>
  </w:sdt>
  <w:p w14:paraId="132D5F84" w14:textId="77777777" w:rsidR="005D6CE4" w:rsidRDefault="005D6CE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11BD5598"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CB19FF">
      <w:rPr>
        <w:rStyle w:val="a6"/>
        <w:noProof/>
        <w:sz w:val="26"/>
        <w:szCs w:val="26"/>
      </w:rPr>
      <w:t>2</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B61DF"/>
    <w:rsid w:val="000D175D"/>
    <w:rsid w:val="001067F4"/>
    <w:rsid w:val="00115A57"/>
    <w:rsid w:val="001348EB"/>
    <w:rsid w:val="00134EA8"/>
    <w:rsid w:val="001673C6"/>
    <w:rsid w:val="00184800"/>
    <w:rsid w:val="001A14E2"/>
    <w:rsid w:val="001C0012"/>
    <w:rsid w:val="00202A45"/>
    <w:rsid w:val="002058EC"/>
    <w:rsid w:val="002369D3"/>
    <w:rsid w:val="00256C0E"/>
    <w:rsid w:val="002646EC"/>
    <w:rsid w:val="00297250"/>
    <w:rsid w:val="0033332F"/>
    <w:rsid w:val="00347415"/>
    <w:rsid w:val="00363FC9"/>
    <w:rsid w:val="00386434"/>
    <w:rsid w:val="003C60EC"/>
    <w:rsid w:val="003E33E2"/>
    <w:rsid w:val="003E62A0"/>
    <w:rsid w:val="003E74EC"/>
    <w:rsid w:val="00416224"/>
    <w:rsid w:val="00444471"/>
    <w:rsid w:val="00487309"/>
    <w:rsid w:val="00494C94"/>
    <w:rsid w:val="00512CAE"/>
    <w:rsid w:val="00554442"/>
    <w:rsid w:val="005B5B91"/>
    <w:rsid w:val="005D2243"/>
    <w:rsid w:val="005D62D2"/>
    <w:rsid w:val="005D6CE4"/>
    <w:rsid w:val="00651800"/>
    <w:rsid w:val="006D374C"/>
    <w:rsid w:val="00711A12"/>
    <w:rsid w:val="00725C1B"/>
    <w:rsid w:val="007332BC"/>
    <w:rsid w:val="00775F5A"/>
    <w:rsid w:val="0078048B"/>
    <w:rsid w:val="007853E2"/>
    <w:rsid w:val="007E72E3"/>
    <w:rsid w:val="00860414"/>
    <w:rsid w:val="00872E3D"/>
    <w:rsid w:val="00876C19"/>
    <w:rsid w:val="008872B8"/>
    <w:rsid w:val="008D7012"/>
    <w:rsid w:val="00900CA3"/>
    <w:rsid w:val="00901976"/>
    <w:rsid w:val="00907D18"/>
    <w:rsid w:val="009535CE"/>
    <w:rsid w:val="00974CA6"/>
    <w:rsid w:val="009C6A25"/>
    <w:rsid w:val="009C6BB8"/>
    <w:rsid w:val="009D60C6"/>
    <w:rsid w:val="00A0116A"/>
    <w:rsid w:val="00A55B69"/>
    <w:rsid w:val="00AC6445"/>
    <w:rsid w:val="00AE276F"/>
    <w:rsid w:val="00AF3037"/>
    <w:rsid w:val="00B20901"/>
    <w:rsid w:val="00B234E8"/>
    <w:rsid w:val="00B532AB"/>
    <w:rsid w:val="00B971B4"/>
    <w:rsid w:val="00C2376A"/>
    <w:rsid w:val="00C26FF3"/>
    <w:rsid w:val="00C34D15"/>
    <w:rsid w:val="00C50A3F"/>
    <w:rsid w:val="00CB19FF"/>
    <w:rsid w:val="00CE3DE3"/>
    <w:rsid w:val="00D02B8E"/>
    <w:rsid w:val="00D1338F"/>
    <w:rsid w:val="00D30DE6"/>
    <w:rsid w:val="00D51A28"/>
    <w:rsid w:val="00D7084C"/>
    <w:rsid w:val="00DA6A55"/>
    <w:rsid w:val="00E061F0"/>
    <w:rsid w:val="00EB73FA"/>
    <w:rsid w:val="00F23526"/>
    <w:rsid w:val="00F50A86"/>
    <w:rsid w:val="00F735B4"/>
    <w:rsid w:val="00F84A23"/>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unhideWhenUsed/>
    <w:rsid w:val="00876C19"/>
    <w:rPr>
      <w:color w:val="0000FF" w:themeColor="hyperlink"/>
      <w:u w:val="single"/>
    </w:rPr>
  </w:style>
  <w:style w:type="character" w:customStyle="1" w:styleId="UnresolvedMention">
    <w:name w:val="Unresolved Mention"/>
    <w:basedOn w:val="a0"/>
    <w:uiPriority w:val="99"/>
    <w:semiHidden/>
    <w:unhideWhenUsed/>
    <w:rsid w:val="00876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6F69BEAA81B65CB775AA1FBBFDD661D60947752EED813877AE0B733B570D54D864E30B17AFB81850E1C0D59DBBFCB4B8A5B8583EBF24D3Ad5OB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08786E16DFA93366BED17F37CF94DB7C0F1AD5D9A063B438C72DE08A989183F7C339D284F9A10238B6855CC324FE0139B34AD8D389DD9C2CVFw2W"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DB7EECB62FA4B61995784EF116D1D9B"/>
        <w:category>
          <w:name w:val="Общие"/>
          <w:gallery w:val="placeholder"/>
        </w:category>
        <w:types>
          <w:type w:val="bbPlcHdr"/>
        </w:types>
        <w:behaviors>
          <w:behavior w:val="content"/>
        </w:behaviors>
        <w:guid w:val="{02B1D782-56E0-4B23-A225-AF5FBEC8D410}"/>
      </w:docPartPr>
      <w:docPartBody>
        <w:p w:rsidR="00BD7A63" w:rsidRDefault="00BD7A63" w:rsidP="00BD7A63">
          <w:pPr>
            <w:pStyle w:val="0DB7EECB62FA4B61995784EF116D1D9B1"/>
          </w:pPr>
          <w:r w:rsidRPr="005429DB">
            <w:rPr>
              <w:sz w:val="28"/>
              <w:szCs w:val="28"/>
            </w:rPr>
            <w:t>_______________</w:t>
          </w:r>
        </w:p>
      </w:docPartBody>
    </w:docPart>
    <w:docPart>
      <w:docPartPr>
        <w:name w:val="48A33F05B7C749D3954D19AE2D59A7C0"/>
        <w:category>
          <w:name w:val="Общие"/>
          <w:gallery w:val="placeholder"/>
        </w:category>
        <w:types>
          <w:type w:val="bbPlcHdr"/>
        </w:types>
        <w:behaviors>
          <w:behavior w:val="content"/>
        </w:behaviors>
        <w:guid w:val="{012A348F-BFEE-4AA1-9E88-F3FE8C4100D6}"/>
      </w:docPartPr>
      <w:docPartBody>
        <w:p w:rsidR="00BD7A63" w:rsidRDefault="00BD7A63" w:rsidP="00BD7A63">
          <w:pPr>
            <w:pStyle w:val="48A33F05B7C749D3954D19AE2D59A7C0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18582F"/>
    <w:rsid w:val="002604CE"/>
    <w:rsid w:val="002E25F4"/>
    <w:rsid w:val="00393B75"/>
    <w:rsid w:val="005F6646"/>
    <w:rsid w:val="006360AA"/>
    <w:rsid w:val="008D5C56"/>
    <w:rsid w:val="00B35223"/>
    <w:rsid w:val="00BD7A6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BD7A63"/>
    <w:rPr>
      <w:color w:val="808080"/>
    </w:rPr>
  </w:style>
  <w:style w:type="paragraph" w:customStyle="1" w:styleId="DefaultPlaceholder1081868574">
    <w:name w:val="DefaultPlaceholder_1081868574"/>
    <w:rsid w:val="0018582F"/>
    <w:pPr>
      <w:spacing w:after="0" w:line="240" w:lineRule="auto"/>
    </w:pPr>
    <w:rPr>
      <w:rFonts w:ascii="Times New Roman" w:eastAsia="Times New Roman" w:hAnsi="Times New Roman" w:cs="Times New Roman"/>
      <w:sz w:val="24"/>
      <w:szCs w:val="24"/>
    </w:rPr>
  </w:style>
  <w:style w:type="paragraph" w:customStyle="1" w:styleId="DefaultPlaceholder10818685741">
    <w:name w:val="DefaultPlaceholder_10818685741"/>
    <w:rsid w:val="0018582F"/>
    <w:pPr>
      <w:spacing w:after="0" w:line="240" w:lineRule="auto"/>
    </w:pPr>
    <w:rPr>
      <w:rFonts w:ascii="Times New Roman" w:eastAsia="Times New Roman" w:hAnsi="Times New Roman" w:cs="Times New Roman"/>
      <w:sz w:val="24"/>
      <w:szCs w:val="24"/>
    </w:rPr>
  </w:style>
  <w:style w:type="paragraph" w:customStyle="1" w:styleId="EAADFE5F5614436F9AEF0D9BA3D6C63E">
    <w:name w:val="EAADFE5F5614436F9AEF0D9BA3D6C63E"/>
    <w:rsid w:val="0018582F"/>
  </w:style>
  <w:style w:type="paragraph" w:customStyle="1" w:styleId="51ECB024ECAD436D8FC79BC5203734BD">
    <w:name w:val="51ECB024ECAD436D8FC79BC5203734BD"/>
    <w:rsid w:val="0018582F"/>
  </w:style>
  <w:style w:type="paragraph" w:customStyle="1" w:styleId="0D6D0382425E424590555DA116C6A3EE">
    <w:name w:val="0D6D0382425E424590555DA116C6A3EE"/>
    <w:rsid w:val="0018582F"/>
  </w:style>
  <w:style w:type="paragraph" w:customStyle="1" w:styleId="EAADFE5F5614436F9AEF0D9BA3D6C63E1">
    <w:name w:val="EAADFE5F5614436F9AEF0D9BA3D6C63E1"/>
    <w:rsid w:val="0018582F"/>
    <w:pPr>
      <w:spacing w:after="0" w:line="240" w:lineRule="auto"/>
    </w:pPr>
    <w:rPr>
      <w:rFonts w:ascii="Times New Roman" w:eastAsia="Times New Roman" w:hAnsi="Times New Roman" w:cs="Times New Roman"/>
      <w:sz w:val="24"/>
      <w:szCs w:val="24"/>
    </w:rPr>
  </w:style>
  <w:style w:type="paragraph" w:customStyle="1" w:styleId="51ECB024ECAD436D8FC79BC5203734BD1">
    <w:name w:val="51ECB024ECAD436D8FC79BC5203734BD1"/>
    <w:rsid w:val="0018582F"/>
    <w:pPr>
      <w:spacing w:after="0" w:line="240" w:lineRule="auto"/>
    </w:pPr>
    <w:rPr>
      <w:rFonts w:ascii="Times New Roman" w:eastAsia="Times New Roman" w:hAnsi="Times New Roman" w:cs="Times New Roman"/>
      <w:sz w:val="24"/>
      <w:szCs w:val="24"/>
    </w:rPr>
  </w:style>
  <w:style w:type="paragraph" w:customStyle="1" w:styleId="0DB7EECB62FA4B61995784EF116D1D9B">
    <w:name w:val="0DB7EECB62FA4B61995784EF116D1D9B"/>
    <w:rsid w:val="002E25F4"/>
  </w:style>
  <w:style w:type="paragraph" w:customStyle="1" w:styleId="48A33F05B7C749D3954D19AE2D59A7C0">
    <w:name w:val="48A33F05B7C749D3954D19AE2D59A7C0"/>
    <w:rsid w:val="002E25F4"/>
  </w:style>
  <w:style w:type="paragraph" w:customStyle="1" w:styleId="D24D8D16D8844482AE76CC527E9753D1">
    <w:name w:val="D24D8D16D8844482AE76CC527E9753D1"/>
    <w:rsid w:val="002E25F4"/>
  </w:style>
  <w:style w:type="paragraph" w:customStyle="1" w:styleId="0DB7EECB62FA4B61995784EF116D1D9B1">
    <w:name w:val="0DB7EECB62FA4B61995784EF116D1D9B1"/>
    <w:rsid w:val="00BD7A63"/>
    <w:pPr>
      <w:spacing w:after="0" w:line="240" w:lineRule="auto"/>
    </w:pPr>
    <w:rPr>
      <w:rFonts w:ascii="Times New Roman" w:eastAsia="Times New Roman" w:hAnsi="Times New Roman" w:cs="Times New Roman"/>
      <w:sz w:val="24"/>
      <w:szCs w:val="24"/>
    </w:rPr>
  </w:style>
  <w:style w:type="paragraph" w:customStyle="1" w:styleId="48A33F05B7C749D3954D19AE2D59A7C01">
    <w:name w:val="48A33F05B7C749D3954D19AE2D59A7C01"/>
    <w:rsid w:val="00BD7A63"/>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http://purl.org/dc/dcmitype/"/>
    <ds:schemaRef ds:uri="http://schemas.microsoft.com/office/infopath/2007/PartnerControls"/>
    <ds:schemaRef ds:uri="http://purl.org/dc/elements/1.1/"/>
    <ds:schemaRef ds:uri="http://schemas.microsoft.com/sharepoint/v3"/>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www.w3.org/XML/1998/namespace"/>
    <ds:schemaRef ds:uri="00ae519a-a787-4cb6-a9f3-e0d2ce624f96"/>
    <ds:schemaRef ds:uri="D7192FFF-C2B2-4F10-B7A4-C791C93B1729"/>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1610</Words>
  <Characters>9179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10768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20</cp:revision>
  <cp:lastPrinted>2020-11-13T01:31:00Z</cp:lastPrinted>
  <dcterms:created xsi:type="dcterms:W3CDTF">2020-04-07T04:55:00Z</dcterms:created>
  <dcterms:modified xsi:type="dcterms:W3CDTF">2020-11-13T01:31:00Z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