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3A5FBBD9" w:rsidR="009D60C6" w:rsidRDefault="009C6185" w:rsidP="009D60C6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5126E4DE" w:rsidR="009D60C6" w:rsidRPr="00B622D9" w:rsidRDefault="009D60C6" w:rsidP="00AD490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9C6185">
        <w:rPr>
          <w:sz w:val="28"/>
          <w:szCs w:val="28"/>
        </w:rPr>
        <w:t>ем</w:t>
      </w:r>
      <w:r w:rsidR="00561EAE">
        <w:rPr>
          <w:sz w:val="28"/>
          <w:szCs w:val="28"/>
        </w:rPr>
        <w:t xml:space="preserve"> мэра</w:t>
      </w:r>
    </w:p>
    <w:p w14:paraId="6952C5E5" w14:textId="77777777" w:rsidR="009D60C6" w:rsidRDefault="009D60C6" w:rsidP="00AD490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AD490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7AA19A5F" w:rsidR="009D60C6" w:rsidRPr="005429DB" w:rsidRDefault="009D60C6" w:rsidP="00AD490E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Content>
          <w:r w:rsidR="00AD490E">
            <w:rPr>
              <w:sz w:val="28"/>
              <w:szCs w:val="28"/>
            </w:rPr>
            <w:t>26 января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Content>
          <w:r w:rsidR="00AD490E">
            <w:rPr>
              <w:sz w:val="28"/>
              <w:szCs w:val="28"/>
            </w:rPr>
            <w:t>8</w:t>
          </w:r>
        </w:sdtContent>
      </w:sdt>
    </w:p>
    <w:p w14:paraId="2DF7162F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247714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4935CD9" w14:textId="18D8CE62" w:rsidR="00653FDF" w:rsidRDefault="00653F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АДМИНИСТРАТИВНЫЙ РЕГЛАМЕНТ</w:t>
      </w:r>
      <w:r w:rsidR="003B36C5">
        <w:rPr>
          <w:bCs/>
          <w:sz w:val="28"/>
          <w:szCs w:val="28"/>
        </w:rPr>
        <w:t xml:space="preserve"> </w:t>
      </w:r>
    </w:p>
    <w:p w14:paraId="5EC0F86B" w14:textId="26B2D51A" w:rsidR="009D60C6" w:rsidRDefault="006C0DFB" w:rsidP="006C0DF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B36C5">
        <w:rPr>
          <w:bCs/>
          <w:sz w:val="28"/>
          <w:szCs w:val="28"/>
        </w:rPr>
        <w:t xml:space="preserve">Выдача разрешений на вселение граждан </w:t>
      </w:r>
      <w:r w:rsidR="00AD490E">
        <w:rPr>
          <w:bCs/>
          <w:sz w:val="28"/>
          <w:szCs w:val="28"/>
        </w:rPr>
        <w:br/>
      </w:r>
      <w:r w:rsidR="003B36C5">
        <w:rPr>
          <w:bCs/>
          <w:sz w:val="28"/>
          <w:szCs w:val="28"/>
        </w:rPr>
        <w:t>в качестве членов семьи нанимателя в занимаемое им жилое помещени</w:t>
      </w:r>
      <w:r>
        <w:rPr>
          <w:bCs/>
          <w:sz w:val="28"/>
          <w:szCs w:val="28"/>
        </w:rPr>
        <w:t xml:space="preserve">е </w:t>
      </w:r>
      <w:r w:rsidR="00AD490E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по договору социального найма»</w:t>
      </w:r>
    </w:p>
    <w:p w14:paraId="76835077" w14:textId="77777777" w:rsidR="00AD490E" w:rsidRDefault="00AD490E" w:rsidP="006C0DFB">
      <w:pPr>
        <w:jc w:val="center"/>
        <w:rPr>
          <w:bCs/>
          <w:sz w:val="28"/>
          <w:szCs w:val="28"/>
        </w:rPr>
      </w:pPr>
    </w:p>
    <w:p w14:paraId="60EF186F" w14:textId="77777777" w:rsidR="006C0DFB" w:rsidRPr="006C0DFB" w:rsidRDefault="006C0DFB" w:rsidP="006C0DFB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6C0DFB" w:rsidRPr="006C0DFB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1D503EB8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Раздел 1. ОБЩИЕ ПОЛОЖЕНИЯ</w:t>
      </w:r>
    </w:p>
    <w:p w14:paraId="2A82CD4C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0A95C7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1.1. Предмет регулирования административного регламента</w:t>
      </w:r>
    </w:p>
    <w:p w14:paraId="6C20E3D5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4D15BFD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разрешений на вселение граждан в качестве членов семьи нанимателя в занимаемое им жилое помещение по договору социального найма».</w:t>
      </w:r>
    </w:p>
    <w:p w14:paraId="2EC2CB42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1FC6E5C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1.2. Круг заявителей</w:t>
      </w:r>
    </w:p>
    <w:p w14:paraId="4C22688F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F120513" w14:textId="1F783051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1.2.1. Заявителями являются граждане Российской Федерации, проживающие на территории муниципального образования </w:t>
      </w:r>
      <w:r w:rsidR="004E455D">
        <w:rPr>
          <w:sz w:val="28"/>
          <w:szCs w:val="28"/>
        </w:rPr>
        <w:t>«Городской округ Ногликский»</w:t>
      </w:r>
      <w:r w:rsidRPr="00653FDF">
        <w:rPr>
          <w:sz w:val="28"/>
          <w:szCs w:val="28"/>
        </w:rPr>
        <w:t>, являющиеся нанимателями муниципальных жилых помещений по договорам социального найма, изъявившие желание вселить граждан в качестве членов своей семьи (за исключением супруга, своих детей и родителей, выдача разрешения на вселение которых не требуется) в данное муниципальное жилое помещение.</w:t>
      </w:r>
    </w:p>
    <w:p w14:paraId="5159938D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(далее - представители)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747E6668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02B89FC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653FDF">
        <w:rPr>
          <w:sz w:val="28"/>
          <w:szCs w:val="28"/>
        </w:rPr>
        <w:t xml:space="preserve">1.3. </w:t>
      </w:r>
      <w:r w:rsidRPr="00653FDF">
        <w:rPr>
          <w:bCs/>
          <w:sz w:val="28"/>
          <w:szCs w:val="28"/>
        </w:rPr>
        <w:t xml:space="preserve">Требования к порядку информирования о </w:t>
      </w:r>
    </w:p>
    <w:p w14:paraId="11595919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653FDF">
        <w:rPr>
          <w:bCs/>
          <w:sz w:val="28"/>
          <w:szCs w:val="28"/>
        </w:rPr>
        <w:t>предоставлении муниципальной услуги</w:t>
      </w:r>
    </w:p>
    <w:p w14:paraId="2BBBD1AD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F679929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56"/>
      <w:bookmarkEnd w:id="0"/>
      <w:r w:rsidRPr="00653FDF">
        <w:rPr>
          <w:sz w:val="28"/>
          <w:szCs w:val="28"/>
        </w:rPr>
        <w:lastRenderedPageBreak/>
        <w:t>1.3.1. Справочная информация:</w:t>
      </w:r>
    </w:p>
    <w:p w14:paraId="0CBBD3C1" w14:textId="1A249462" w:rsidR="00314E3C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места нахождения </w:t>
      </w:r>
      <w:r w:rsidR="00314E3C">
        <w:rPr>
          <w:sz w:val="28"/>
          <w:szCs w:val="28"/>
        </w:rPr>
        <w:t xml:space="preserve">комитета по управлению муниципальным имуществом муниципального образования «Городской округ Ногликский» </w:t>
      </w:r>
      <w:r w:rsidRPr="00653FDF">
        <w:rPr>
          <w:sz w:val="28"/>
          <w:szCs w:val="28"/>
        </w:rPr>
        <w:t>(далее</w:t>
      </w:r>
      <w:r w:rsidR="00314E3C">
        <w:rPr>
          <w:sz w:val="28"/>
          <w:szCs w:val="28"/>
        </w:rPr>
        <w:t xml:space="preserve"> - КУМИ</w:t>
      </w:r>
      <w:r w:rsidR="0000383C">
        <w:rPr>
          <w:sz w:val="28"/>
          <w:szCs w:val="28"/>
        </w:rPr>
        <w:t xml:space="preserve">): </w:t>
      </w:r>
      <w:r w:rsidR="002A07B8">
        <w:rPr>
          <w:sz w:val="28"/>
          <w:szCs w:val="28"/>
        </w:rPr>
        <w:t xml:space="preserve">каб. 310, </w:t>
      </w:r>
      <w:r w:rsidR="0000383C">
        <w:rPr>
          <w:sz w:val="28"/>
          <w:szCs w:val="28"/>
        </w:rPr>
        <w:t>ул. Советская, д. 15, пгт. Ноглики, 694450.</w:t>
      </w:r>
    </w:p>
    <w:p w14:paraId="443E16C0" w14:textId="77777777" w:rsidR="002A07B8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График работы </w:t>
      </w:r>
      <w:r w:rsidR="002A07B8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5"/>
        <w:gridCol w:w="3610"/>
        <w:gridCol w:w="3476"/>
      </w:tblGrid>
      <w:tr w:rsidR="002A07B8" w:rsidRPr="00062B4D" w14:paraId="2DD9420A" w14:textId="77777777" w:rsidTr="00247714">
        <w:tc>
          <w:tcPr>
            <w:tcW w:w="1090" w:type="pct"/>
          </w:tcPr>
          <w:p w14:paraId="30595670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6E55C3AD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6B40BE81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приема граждан</w:t>
            </w:r>
          </w:p>
        </w:tc>
      </w:tr>
      <w:tr w:rsidR="002A07B8" w:rsidRPr="00062B4D" w14:paraId="0DA448A9" w14:textId="77777777" w:rsidTr="00247714">
        <w:tc>
          <w:tcPr>
            <w:tcW w:w="1090" w:type="pct"/>
          </w:tcPr>
          <w:p w14:paraId="02C7581F" w14:textId="77777777" w:rsidR="002A07B8" w:rsidRPr="00062B4D" w:rsidRDefault="002A07B8" w:rsidP="00247714">
            <w:pPr>
              <w:widowControl w:val="0"/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348C529D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064A111B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627EE889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39ABC4A9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2A07B8" w:rsidRPr="00062B4D" w14:paraId="34C364A6" w14:textId="77777777" w:rsidTr="00247714">
        <w:tc>
          <w:tcPr>
            <w:tcW w:w="1090" w:type="pct"/>
          </w:tcPr>
          <w:p w14:paraId="728436E3" w14:textId="77777777" w:rsidR="002A07B8" w:rsidRPr="00062B4D" w:rsidRDefault="002A07B8" w:rsidP="00247714">
            <w:pPr>
              <w:widowControl w:val="0"/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553A84D8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41073F57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4E15C386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33FABA21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2A07B8" w:rsidRPr="00062B4D" w14:paraId="7EAD7FBE" w14:textId="77777777" w:rsidTr="00247714">
        <w:tc>
          <w:tcPr>
            <w:tcW w:w="1090" w:type="pct"/>
          </w:tcPr>
          <w:p w14:paraId="46F8F3EB" w14:textId="77777777" w:rsidR="002A07B8" w:rsidRPr="00062B4D" w:rsidRDefault="002A07B8" w:rsidP="00247714">
            <w:pPr>
              <w:widowControl w:val="0"/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57B26060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71283331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2E40C35B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05934AE9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2A07B8" w:rsidRPr="00062B4D" w14:paraId="6631D1DE" w14:textId="77777777" w:rsidTr="00247714">
        <w:tc>
          <w:tcPr>
            <w:tcW w:w="1090" w:type="pct"/>
          </w:tcPr>
          <w:p w14:paraId="610A9794" w14:textId="77777777" w:rsidR="002A07B8" w:rsidRPr="00062B4D" w:rsidRDefault="002A07B8" w:rsidP="00247714">
            <w:pPr>
              <w:widowControl w:val="0"/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6E65F6D5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8BB4310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2308960E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B715761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2A07B8" w:rsidRPr="00062B4D" w14:paraId="0BB63D13" w14:textId="77777777" w:rsidTr="00247714">
        <w:tc>
          <w:tcPr>
            <w:tcW w:w="1090" w:type="pct"/>
          </w:tcPr>
          <w:p w14:paraId="204D233E" w14:textId="77777777" w:rsidR="002A07B8" w:rsidRPr="00062B4D" w:rsidRDefault="002A07B8" w:rsidP="00247714">
            <w:pPr>
              <w:widowControl w:val="0"/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14:paraId="4A4DC316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441FA5C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122E6D52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A24AAB9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2A07B8" w:rsidRPr="00062B4D" w14:paraId="0ADA5B6B" w14:textId="77777777" w:rsidTr="00247714">
        <w:tc>
          <w:tcPr>
            <w:tcW w:w="1090" w:type="pct"/>
          </w:tcPr>
          <w:p w14:paraId="6951A86A" w14:textId="77777777" w:rsidR="002A07B8" w:rsidRPr="00062B4D" w:rsidRDefault="002A07B8" w:rsidP="00247714">
            <w:pPr>
              <w:widowControl w:val="0"/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7CB6D248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0CAE03F4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  <w:tr w:rsidR="002A07B8" w:rsidRPr="00062B4D" w14:paraId="3488018A" w14:textId="77777777" w:rsidTr="00247714">
        <w:tc>
          <w:tcPr>
            <w:tcW w:w="1090" w:type="pct"/>
          </w:tcPr>
          <w:p w14:paraId="75F1DF0D" w14:textId="77777777" w:rsidR="002A07B8" w:rsidRPr="00062B4D" w:rsidRDefault="002A07B8" w:rsidP="00247714">
            <w:pPr>
              <w:widowControl w:val="0"/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5B06E4FD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328BB413" w14:textId="77777777" w:rsidR="002A07B8" w:rsidRPr="00062B4D" w:rsidRDefault="002A07B8" w:rsidP="00247714">
            <w:pPr>
              <w:widowControl w:val="0"/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</w:tbl>
    <w:p w14:paraId="09D7000D" w14:textId="77777777" w:rsidR="002A07B8" w:rsidRDefault="002A07B8" w:rsidP="00653FDF">
      <w:pPr>
        <w:widowControl w:val="0"/>
        <w:shd w:val="clear" w:color="auto" w:fill="FFFFFF" w:themeFill="background1"/>
        <w:autoSpaceDE w:val="0"/>
        <w:autoSpaceDN w:val="0"/>
        <w:ind w:firstLine="540"/>
        <w:jc w:val="both"/>
        <w:rPr>
          <w:sz w:val="28"/>
          <w:szCs w:val="28"/>
        </w:rPr>
      </w:pPr>
    </w:p>
    <w:p w14:paraId="021E5643" w14:textId="6DE11A0C" w:rsidR="00653FDF" w:rsidRPr="00653FDF" w:rsidRDefault="002A07B8" w:rsidP="009C618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КУМИ</w:t>
      </w:r>
      <w:r w:rsidR="00653FDF" w:rsidRPr="00653FDF">
        <w:rPr>
          <w:sz w:val="28"/>
          <w:szCs w:val="28"/>
        </w:rPr>
        <w:t xml:space="preserve">: </w:t>
      </w:r>
      <w:r w:rsidR="00D009B4">
        <w:rPr>
          <w:sz w:val="26"/>
          <w:szCs w:val="26"/>
        </w:rPr>
        <w:t>842444</w:t>
      </w:r>
      <w:r w:rsidR="00D009B4" w:rsidRPr="00062B4D">
        <w:rPr>
          <w:sz w:val="26"/>
          <w:szCs w:val="26"/>
        </w:rPr>
        <w:t>96370</w:t>
      </w:r>
      <w:r w:rsidR="00D009B4">
        <w:rPr>
          <w:sz w:val="26"/>
          <w:szCs w:val="26"/>
        </w:rPr>
        <w:t>, 84244497569</w:t>
      </w:r>
      <w:r w:rsidR="00653FDF" w:rsidRPr="00653FDF">
        <w:rPr>
          <w:sz w:val="28"/>
          <w:szCs w:val="28"/>
        </w:rPr>
        <w:t>.</w:t>
      </w:r>
    </w:p>
    <w:p w14:paraId="0C8A0A11" w14:textId="6D6427ED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официального сайта </w:t>
      </w:r>
      <w:r w:rsidR="002229DA">
        <w:rPr>
          <w:sz w:val="28"/>
          <w:szCs w:val="28"/>
        </w:rPr>
        <w:t>муниципального образования «Городской округ Ногликский»</w:t>
      </w:r>
      <w:r w:rsidR="00D009B4">
        <w:rPr>
          <w:sz w:val="28"/>
          <w:szCs w:val="28"/>
        </w:rPr>
        <w:t xml:space="preserve"> </w:t>
      </w:r>
      <w:r w:rsidR="00D009B4" w:rsidRPr="00D009B4">
        <w:rPr>
          <w:sz w:val="28"/>
          <w:szCs w:val="28"/>
          <w:lang w:val="en-US"/>
        </w:rPr>
        <w:t>www</w:t>
      </w:r>
      <w:r w:rsidR="00D009B4" w:rsidRPr="00D009B4">
        <w:rPr>
          <w:sz w:val="28"/>
          <w:szCs w:val="28"/>
        </w:rPr>
        <w:t>.</w:t>
      </w:r>
      <w:r w:rsidR="00D009B4" w:rsidRPr="00D009B4">
        <w:rPr>
          <w:sz w:val="28"/>
          <w:szCs w:val="28"/>
          <w:lang w:val="en-US"/>
        </w:rPr>
        <w:t>nogliki</w:t>
      </w:r>
      <w:r w:rsidR="00D009B4" w:rsidRPr="00D009B4">
        <w:rPr>
          <w:sz w:val="28"/>
          <w:szCs w:val="28"/>
        </w:rPr>
        <w:t>-</w:t>
      </w:r>
      <w:r w:rsidR="00D009B4" w:rsidRPr="00D009B4">
        <w:rPr>
          <w:sz w:val="28"/>
          <w:szCs w:val="28"/>
          <w:lang w:val="en-US"/>
        </w:rPr>
        <w:t>adm</w:t>
      </w:r>
      <w:r w:rsidR="00D009B4" w:rsidRPr="00D009B4">
        <w:rPr>
          <w:sz w:val="28"/>
          <w:szCs w:val="28"/>
        </w:rPr>
        <w:t>.</w:t>
      </w:r>
      <w:r w:rsidR="00D009B4" w:rsidRPr="00D009B4">
        <w:rPr>
          <w:sz w:val="28"/>
          <w:szCs w:val="28"/>
          <w:lang w:val="en-US"/>
        </w:rPr>
        <w:t>ru</w:t>
      </w:r>
      <w:r w:rsidRPr="00653FDF">
        <w:rPr>
          <w:sz w:val="28"/>
          <w:szCs w:val="28"/>
        </w:rPr>
        <w:t>.</w:t>
      </w:r>
    </w:p>
    <w:p w14:paraId="26B0F4C3" w14:textId="166034F4" w:rsidR="00653FDF" w:rsidRPr="00247714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электронной почты </w:t>
      </w:r>
      <w:r w:rsidR="00247714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  <w:r w:rsidR="00247714" w:rsidRPr="00247714">
        <w:rPr>
          <w:sz w:val="28"/>
          <w:szCs w:val="28"/>
          <w:lang w:val="en-US"/>
        </w:rPr>
        <w:t>kumi</w:t>
      </w:r>
      <w:r w:rsidR="00247714" w:rsidRPr="00247714">
        <w:rPr>
          <w:sz w:val="28"/>
          <w:szCs w:val="28"/>
        </w:rPr>
        <w:t>@</w:t>
      </w:r>
      <w:r w:rsidR="00247714" w:rsidRPr="00247714">
        <w:rPr>
          <w:sz w:val="28"/>
          <w:szCs w:val="28"/>
          <w:lang w:val="en-US"/>
        </w:rPr>
        <w:t>nogliki</w:t>
      </w:r>
      <w:r w:rsidR="00247714" w:rsidRPr="00247714">
        <w:rPr>
          <w:sz w:val="28"/>
          <w:szCs w:val="28"/>
        </w:rPr>
        <w:t>-</w:t>
      </w:r>
      <w:r w:rsidR="00247714" w:rsidRPr="00247714">
        <w:rPr>
          <w:sz w:val="28"/>
          <w:szCs w:val="28"/>
          <w:lang w:val="en-US"/>
        </w:rPr>
        <w:t>adm</w:t>
      </w:r>
      <w:r w:rsidR="00247714" w:rsidRPr="00247714">
        <w:rPr>
          <w:sz w:val="28"/>
          <w:szCs w:val="28"/>
        </w:rPr>
        <w:t>.</w:t>
      </w:r>
      <w:r w:rsidR="00247714" w:rsidRPr="00247714">
        <w:rPr>
          <w:sz w:val="28"/>
          <w:szCs w:val="28"/>
          <w:lang w:val="en-US"/>
        </w:rPr>
        <w:t>ru</w:t>
      </w:r>
      <w:r w:rsidRPr="00247714">
        <w:rPr>
          <w:sz w:val="28"/>
          <w:szCs w:val="28"/>
        </w:rPr>
        <w:t>.</w:t>
      </w:r>
    </w:p>
    <w:p w14:paraId="6DAA945C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40A7E1D" w14:textId="614D4F1E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личном обращении в </w:t>
      </w:r>
      <w:r w:rsidR="00247714"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6194FF91" w14:textId="48AA2412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 w:rsidR="00247714">
        <w:rPr>
          <w:sz w:val="28"/>
          <w:szCs w:val="28"/>
        </w:rPr>
        <w:t>84244496370, 84244497569</w:t>
      </w:r>
      <w:r w:rsidRPr="00653FDF">
        <w:rPr>
          <w:sz w:val="28"/>
          <w:szCs w:val="28"/>
        </w:rPr>
        <w:t>;</w:t>
      </w:r>
    </w:p>
    <w:p w14:paraId="2C1D4022" w14:textId="3D1E3D68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письменном обращении в </w:t>
      </w:r>
      <w:r w:rsidR="00247714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по почте либо в электронном виде;</w:t>
      </w:r>
    </w:p>
    <w:p w14:paraId="793225C0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посредством размещения сведений:</w:t>
      </w:r>
    </w:p>
    <w:p w14:paraId="13DF28F2" w14:textId="50B0E573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на официальном Интернет-сайте </w:t>
      </w:r>
      <w:r w:rsidR="002229DA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 xml:space="preserve"> </w:t>
      </w:r>
      <w:r w:rsidR="007345F3" w:rsidRPr="00D009B4">
        <w:rPr>
          <w:sz w:val="28"/>
          <w:szCs w:val="28"/>
          <w:lang w:val="en-US"/>
        </w:rPr>
        <w:t>www</w:t>
      </w:r>
      <w:r w:rsidR="007345F3" w:rsidRPr="00D009B4">
        <w:rPr>
          <w:sz w:val="28"/>
          <w:szCs w:val="28"/>
        </w:rPr>
        <w:t>.</w:t>
      </w:r>
      <w:r w:rsidR="007345F3" w:rsidRPr="00D009B4">
        <w:rPr>
          <w:sz w:val="28"/>
          <w:szCs w:val="28"/>
          <w:lang w:val="en-US"/>
        </w:rPr>
        <w:t>nogliki</w:t>
      </w:r>
      <w:r w:rsidR="007345F3" w:rsidRPr="00D009B4">
        <w:rPr>
          <w:sz w:val="28"/>
          <w:szCs w:val="28"/>
        </w:rPr>
        <w:t>-</w:t>
      </w:r>
      <w:r w:rsidR="007345F3" w:rsidRPr="00D009B4">
        <w:rPr>
          <w:sz w:val="28"/>
          <w:szCs w:val="28"/>
          <w:lang w:val="en-US"/>
        </w:rPr>
        <w:t>adm</w:t>
      </w:r>
      <w:r w:rsidR="007345F3" w:rsidRPr="00D009B4">
        <w:rPr>
          <w:sz w:val="28"/>
          <w:szCs w:val="28"/>
        </w:rPr>
        <w:t>.</w:t>
      </w:r>
      <w:r w:rsidR="007345F3" w:rsidRPr="00D009B4">
        <w:rPr>
          <w:sz w:val="28"/>
          <w:szCs w:val="28"/>
          <w:lang w:val="en-US"/>
        </w:rPr>
        <w:t>ru</w:t>
      </w:r>
      <w:r w:rsidRPr="00653FDF">
        <w:rPr>
          <w:sz w:val="28"/>
          <w:szCs w:val="28"/>
        </w:rPr>
        <w:t>;</w:t>
      </w:r>
    </w:p>
    <w:p w14:paraId="7332787E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72457CE5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6ED55899" w14:textId="3E11AF74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4) на информационном стенде, расположенном в </w:t>
      </w:r>
      <w:r w:rsidR="007345F3">
        <w:rPr>
          <w:sz w:val="28"/>
          <w:szCs w:val="28"/>
        </w:rPr>
        <w:t>КУМИ</w:t>
      </w:r>
      <w:r w:rsidRPr="00653FDF">
        <w:rPr>
          <w:sz w:val="28"/>
          <w:szCs w:val="28"/>
        </w:rPr>
        <w:t>.</w:t>
      </w:r>
    </w:p>
    <w:p w14:paraId="09B4C5B8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1" w:name="P65"/>
      <w:bookmarkEnd w:id="1"/>
      <w:r w:rsidRPr="00653FDF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7711D91D" w14:textId="4D743DA6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личном обращении в </w:t>
      </w:r>
      <w:r w:rsidR="007345F3"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02C3335C" w14:textId="6D6EE963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обращении в </w:t>
      </w:r>
      <w:r w:rsidR="007345F3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с использованием средств телефонной связи;</w:t>
      </w:r>
    </w:p>
    <w:p w14:paraId="159613C9" w14:textId="263AEFFC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письменном обращении в </w:t>
      </w:r>
      <w:r w:rsidR="009D2131">
        <w:rPr>
          <w:sz w:val="28"/>
          <w:szCs w:val="28"/>
        </w:rPr>
        <w:t>КУМИ</w:t>
      </w:r>
      <w:r w:rsidR="00ED165F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по почте либо в электронном виде.</w:t>
      </w:r>
    </w:p>
    <w:p w14:paraId="3981C4D0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1.3.4. Информирование проводится в форме:</w:t>
      </w:r>
    </w:p>
    <w:p w14:paraId="42683249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устного информирования;</w:t>
      </w:r>
    </w:p>
    <w:p w14:paraId="325DE260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письменного информирования.</w:t>
      </w:r>
    </w:p>
    <w:p w14:paraId="56C25E21" w14:textId="6FF8436F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1.3.4.1. Устное информирование осуществляется специалистами </w:t>
      </w:r>
      <w:r w:rsidR="007345F3"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при обращении заявителей за информацией лично или по телефону.</w:t>
      </w:r>
    </w:p>
    <w:p w14:paraId="79A20F59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5933B0BB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F0FE940" w14:textId="0A47AE8F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1.3.4.2. При ответах на телефонные звонки специалисты </w:t>
      </w:r>
      <w:r w:rsidR="009D2131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07404A2" w14:textId="277C84B1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При устном обращении заявителя (по телефону) специалисты </w:t>
      </w:r>
      <w:r w:rsidR="009D2131"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4DE28029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055B7F69" w14:textId="54AC7E59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A30AAF">
        <w:rPr>
          <w:sz w:val="28"/>
          <w:szCs w:val="28"/>
        </w:rPr>
        <w:t>КУМИ</w:t>
      </w:r>
      <w:r w:rsidRPr="00653FDF">
        <w:rPr>
          <w:sz w:val="28"/>
          <w:szCs w:val="28"/>
        </w:rPr>
        <w:t>.</w:t>
      </w:r>
    </w:p>
    <w:p w14:paraId="2233A2CF" w14:textId="69706066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</w:t>
      </w:r>
      <w:r w:rsidR="00A30AAF">
        <w:rPr>
          <w:sz w:val="28"/>
          <w:szCs w:val="28"/>
        </w:rPr>
        <w:t xml:space="preserve">администрацией муниципального образования «Городской округ Ногликский» (далее – Администрация) </w:t>
      </w:r>
      <w:r w:rsidRPr="00653FDF">
        <w:rPr>
          <w:sz w:val="28"/>
          <w:szCs w:val="28"/>
        </w:rPr>
        <w:t xml:space="preserve">и МФЦ в соответствии с требованиями </w:t>
      </w:r>
      <w:hyperlink r:id="rId10" w:history="1">
        <w:r w:rsidRPr="00653FDF">
          <w:rPr>
            <w:sz w:val="28"/>
            <w:szCs w:val="28"/>
          </w:rPr>
          <w:t>постановления</w:t>
        </w:r>
      </w:hyperlink>
      <w:r w:rsidRPr="00653FDF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1F99380" w14:textId="364722A4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1.3.6. </w:t>
      </w:r>
      <w:r w:rsidR="009D2131">
        <w:rPr>
          <w:sz w:val="28"/>
          <w:szCs w:val="28"/>
        </w:rPr>
        <w:t>КУМИ</w:t>
      </w:r>
      <w:r w:rsidR="0017180A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 xml:space="preserve">обеспечивает размещение и актуализацию информации, указанной в </w:t>
      </w:r>
      <w:hyperlink w:anchor="P56" w:history="1">
        <w:r w:rsidRPr="00653FDF">
          <w:rPr>
            <w:sz w:val="28"/>
            <w:szCs w:val="28"/>
          </w:rPr>
          <w:t>пункте 1.3.1</w:t>
        </w:r>
      </w:hyperlink>
      <w:r w:rsidRPr="00653FDF">
        <w:rPr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 w:rsidR="0017180A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официальном Интернет-сайте </w:t>
      </w:r>
      <w:r w:rsidR="002229DA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4E9C6719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На РПГУ размещается следующая информация:</w:t>
      </w:r>
    </w:p>
    <w:p w14:paraId="612BFC80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F82B335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круг заявителей;</w:t>
      </w:r>
    </w:p>
    <w:p w14:paraId="0421EA00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срок предоставления муниципальной услуги;</w:t>
      </w:r>
    </w:p>
    <w:p w14:paraId="241AAB4A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E29EC95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1965DA89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37D7B67" w14:textId="77777777" w:rsidR="00653FDF" w:rsidRPr="00653FDF" w:rsidRDefault="00653FDF" w:rsidP="009C6185">
      <w:pPr>
        <w:widowControl w:val="0"/>
        <w:shd w:val="clear" w:color="auto" w:fill="FFFFFF" w:themeFill="background1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2FF4231E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</w:p>
    <w:p w14:paraId="43F403C0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653FDF">
        <w:rPr>
          <w:sz w:val="28"/>
          <w:szCs w:val="28"/>
        </w:rPr>
        <w:t>Раздел 2. СТАНДАРТ ПРЕДОСТАВЛЕНИЯ</w:t>
      </w:r>
    </w:p>
    <w:p w14:paraId="0340AC07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</w:t>
      </w:r>
    </w:p>
    <w:p w14:paraId="631442C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B5211DB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2.1. Наименование муниципальной услуги</w:t>
      </w:r>
    </w:p>
    <w:p w14:paraId="3683AEF7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4DBFA3E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Выдача разрешений на вселение граждан в качестве членов семьи нанимателя в занимаемое им жилое помещение по договору социального найма.</w:t>
      </w:r>
    </w:p>
    <w:p w14:paraId="361C056D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C08E576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2.2. Наименование</w:t>
      </w:r>
    </w:p>
    <w:p w14:paraId="2C57C8E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органа местного самоуправления Сахалинской области,</w:t>
      </w:r>
    </w:p>
    <w:p w14:paraId="3EC3AC5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предоставляющего муниципальную услугу</w:t>
      </w:r>
    </w:p>
    <w:p w14:paraId="73B6B488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338B114" w14:textId="3695BD5F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Предоставление муниципальной услуги осуществляется </w:t>
      </w:r>
      <w:r w:rsidR="009D2131">
        <w:rPr>
          <w:sz w:val="28"/>
          <w:szCs w:val="28"/>
        </w:rPr>
        <w:t>КУМИ</w:t>
      </w:r>
      <w:r w:rsidR="008E0E43">
        <w:rPr>
          <w:sz w:val="28"/>
          <w:szCs w:val="28"/>
        </w:rPr>
        <w:t>.</w:t>
      </w:r>
    </w:p>
    <w:p w14:paraId="70EE26DA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Управление Министерства внутренних дел Российской Федерации по Сахалинской области.</w:t>
      </w:r>
    </w:p>
    <w:p w14:paraId="7B556A2F" w14:textId="63D31BAC" w:rsidR="00653FDF" w:rsidRPr="00653FDF" w:rsidRDefault="009D2131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КУМИ</w:t>
      </w:r>
      <w:r w:rsidR="008E0E43">
        <w:rPr>
          <w:sz w:val="28"/>
          <w:szCs w:val="28"/>
        </w:rPr>
        <w:t xml:space="preserve"> </w:t>
      </w:r>
      <w:r w:rsidR="00653FDF" w:rsidRPr="00653FDF">
        <w:rPr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</w:t>
      </w:r>
      <w:r w:rsidR="00AF531B">
        <w:rPr>
          <w:sz w:val="28"/>
          <w:szCs w:val="28"/>
        </w:rPr>
        <w:t>органы местного самоуправления</w:t>
      </w:r>
      <w:r w:rsidR="00653FDF" w:rsidRPr="00653FDF">
        <w:rPr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ФЗ № 210-ФЗ).</w:t>
      </w:r>
    </w:p>
    <w:p w14:paraId="16D789FC" w14:textId="77777777" w:rsidR="00653FDF" w:rsidRPr="00653FDF" w:rsidRDefault="00653FDF" w:rsidP="00653FD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65D5343A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2.3. Результат предоставления</w:t>
      </w:r>
    </w:p>
    <w:p w14:paraId="3F41914D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</w:t>
      </w:r>
    </w:p>
    <w:p w14:paraId="517016F4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42D82A1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70F93B38" w14:textId="34BD6207" w:rsidR="00653FDF" w:rsidRPr="00B11BF5" w:rsidRDefault="00653FDF" w:rsidP="009C618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1BF5">
        <w:rPr>
          <w:sz w:val="28"/>
          <w:szCs w:val="28"/>
        </w:rPr>
        <w:t xml:space="preserve">- при положительном решении – </w:t>
      </w:r>
      <w:r w:rsidRPr="00B11BF5">
        <w:rPr>
          <w:rFonts w:eastAsiaTheme="minorHAnsi"/>
          <w:sz w:val="28"/>
          <w:szCs w:val="28"/>
          <w:lang w:eastAsia="en-US"/>
        </w:rPr>
        <w:t>разрешение на вселение граждан в качестве членов семьи нанимателя в занимаемое им жилое помещени</w:t>
      </w:r>
      <w:r w:rsidR="00C502D2" w:rsidRPr="00B11BF5">
        <w:rPr>
          <w:rFonts w:eastAsiaTheme="minorHAnsi"/>
          <w:sz w:val="28"/>
          <w:szCs w:val="28"/>
          <w:lang w:eastAsia="en-US"/>
        </w:rPr>
        <w:t xml:space="preserve">е по договору социального найма </w:t>
      </w:r>
      <w:r w:rsidR="00C502D2" w:rsidRPr="00B11BF5">
        <w:rPr>
          <w:rFonts w:eastAsia="Calibri"/>
          <w:sz w:val="28"/>
          <w:szCs w:val="28"/>
        </w:rPr>
        <w:t>в форме согласования договора/дополнительного соглашения к договору социального найма</w:t>
      </w:r>
      <w:r w:rsidR="003760AC">
        <w:rPr>
          <w:rFonts w:eastAsia="Calibri"/>
          <w:sz w:val="28"/>
          <w:szCs w:val="28"/>
        </w:rPr>
        <w:t xml:space="preserve"> (далее – разрешение)</w:t>
      </w:r>
      <w:r w:rsidR="00C502D2" w:rsidRPr="00B11BF5">
        <w:rPr>
          <w:rFonts w:eastAsia="Calibri"/>
          <w:sz w:val="28"/>
          <w:szCs w:val="28"/>
        </w:rPr>
        <w:t>;</w:t>
      </w:r>
    </w:p>
    <w:p w14:paraId="2461C04B" w14:textId="77777777" w:rsidR="00653FDF" w:rsidRPr="00B11BF5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11BF5">
        <w:rPr>
          <w:sz w:val="28"/>
          <w:szCs w:val="28"/>
        </w:rPr>
        <w:t>- при отрицательном решении – решение об отказе на вселение граждан в качестве членов семьи нанимателя в занимаемое им жилое помещение по договору социального найма.</w:t>
      </w:r>
    </w:p>
    <w:p w14:paraId="551AB4E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Отрицательное решение принимается в следующих случаях:</w:t>
      </w:r>
    </w:p>
    <w:p w14:paraId="7C9B73A2" w14:textId="77777777" w:rsidR="00653FDF" w:rsidRPr="00653FDF" w:rsidRDefault="00653FDF" w:rsidP="009C6185">
      <w:pPr>
        <w:widowControl w:val="0"/>
        <w:numPr>
          <w:ilvl w:val="0"/>
          <w:numId w:val="1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не представлены документы, предусмотренные пунктом 2.6.1 подраздела 2.6 настоящего раздела административного регламента;</w:t>
      </w:r>
    </w:p>
    <w:p w14:paraId="72B00D01" w14:textId="77777777" w:rsidR="00653FDF" w:rsidRPr="00653FDF" w:rsidRDefault="00653FDF" w:rsidP="009C6185">
      <w:pPr>
        <w:widowControl w:val="0"/>
        <w:numPr>
          <w:ilvl w:val="0"/>
          <w:numId w:val="1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 заявлением на выдачу разрешения на вселение граждан в качестве членов семьи нанимателя в занимаемое им жилое помещение по договору социального найма обратилось лицо, не указанное в подразделе 1.2 раздела 1 настоящего административно регламента;</w:t>
      </w:r>
    </w:p>
    <w:p w14:paraId="66EFC2A4" w14:textId="1B718C65" w:rsidR="00653FDF" w:rsidRPr="00653FDF" w:rsidRDefault="00653FDF" w:rsidP="009C6185">
      <w:pPr>
        <w:widowControl w:val="0"/>
        <w:numPr>
          <w:ilvl w:val="0"/>
          <w:numId w:val="1"/>
        </w:numPr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после вселения в жилое помещение граждан в качестве членов семьи нанимателя, общая площадь соответствующего жилого помещения на одного члена семьи составит менее учетной нормы, установленной на территории муниципального образования </w:t>
      </w:r>
      <w:r w:rsidR="00777930">
        <w:rPr>
          <w:sz w:val="28"/>
          <w:szCs w:val="28"/>
        </w:rPr>
        <w:t>«Городской округ Ногликский»</w:t>
      </w:r>
      <w:r w:rsidRPr="00653FDF">
        <w:rPr>
          <w:sz w:val="28"/>
          <w:szCs w:val="28"/>
        </w:rPr>
        <w:t>.</w:t>
      </w:r>
    </w:p>
    <w:p w14:paraId="170B0158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1C3F58CC" w14:textId="0585A783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в форме документа на бумажном носителе при личном обращении заявителя (представителя заявителя)</w:t>
      </w:r>
      <w:r w:rsidR="001D5C64" w:rsidRPr="001D5C64">
        <w:rPr>
          <w:sz w:val="28"/>
          <w:szCs w:val="28"/>
        </w:rPr>
        <w:t xml:space="preserve"> </w:t>
      </w:r>
      <w:r w:rsidR="001D5C64" w:rsidRPr="00653FDF">
        <w:rPr>
          <w:sz w:val="28"/>
          <w:szCs w:val="28"/>
        </w:rPr>
        <w:t xml:space="preserve">в </w:t>
      </w:r>
      <w:r w:rsidR="001D5C64">
        <w:rPr>
          <w:sz w:val="28"/>
          <w:szCs w:val="28"/>
        </w:rPr>
        <w:t>КУМИ,</w:t>
      </w:r>
      <w:r w:rsidRPr="00653FDF">
        <w:rPr>
          <w:sz w:val="28"/>
          <w:szCs w:val="28"/>
        </w:rPr>
        <w:t xml:space="preserve"> либо почтовом направлении запроса на предоставление муниципальной услуги в </w:t>
      </w:r>
      <w:r w:rsidR="00912345"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453E5D0E" w14:textId="6EE88B7F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в соответствии с порядком, определенным соглашением, заключенным между </w:t>
      </w:r>
      <w:r w:rsidR="00912345"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 xml:space="preserve">и МФЦ: в форме бумажного документа, поступившего из </w:t>
      </w:r>
      <w:r w:rsidR="00912345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либо документа, составленного и заверенного МФЦ, подтверждающем содержание электронного документа, поступившего из </w:t>
      </w:r>
      <w:r w:rsidR="009D2131">
        <w:rPr>
          <w:sz w:val="28"/>
          <w:szCs w:val="28"/>
        </w:rPr>
        <w:t>КУМИ</w:t>
      </w:r>
      <w:r w:rsidRPr="00653FDF">
        <w:rPr>
          <w:sz w:val="28"/>
          <w:szCs w:val="28"/>
        </w:rPr>
        <w:t>- в случае подачи запроса на получение муниципальной услуги через МФЦ.</w:t>
      </w:r>
    </w:p>
    <w:p w14:paraId="0484BEDA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39A5FB9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2.4. Срок предоставления муниципальной услуги</w:t>
      </w:r>
    </w:p>
    <w:p w14:paraId="045734B2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08D4724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Срок предоставления муниципальной услуги не должен превышать 30 календарных дней.</w:t>
      </w:r>
    </w:p>
    <w:p w14:paraId="66EEE59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5EA2CC3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2.5. Нормативные правовые акты, регулирующие предоставление </w:t>
      </w:r>
    </w:p>
    <w:p w14:paraId="33C4386A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муниципальной услуги </w:t>
      </w:r>
    </w:p>
    <w:p w14:paraId="09B512DA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02A0EE98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2EDF5F0" w14:textId="77777777" w:rsidR="00653FDF" w:rsidRPr="00653FDF" w:rsidRDefault="00653FDF" w:rsidP="009C6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Жилищным кодексом Российской Федерации (первоначальный текст документа опубликован в сборнике «Собрание законодательства РФ», 2005, № 1 (часть 1), статья 14, в газете «Российская газета», № 1, 12.01.2005);</w:t>
      </w:r>
    </w:p>
    <w:p w14:paraId="2E00E549" w14:textId="77777777" w:rsidR="00653FDF" w:rsidRPr="00653FDF" w:rsidRDefault="00653FDF" w:rsidP="009C6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08.10.2003).</w:t>
      </w:r>
    </w:p>
    <w:p w14:paraId="7368FE0E" w14:textId="3A7783BD" w:rsidR="00653FDF" w:rsidRPr="00406724" w:rsidRDefault="00653FDF" w:rsidP="009C61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6724">
        <w:rPr>
          <w:rFonts w:eastAsiaTheme="minorHAnsi"/>
          <w:sz w:val="28"/>
          <w:szCs w:val="28"/>
          <w:lang w:eastAsia="en-US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5D11A8">
        <w:rPr>
          <w:sz w:val="28"/>
          <w:szCs w:val="28"/>
        </w:rPr>
        <w:t>муниципального образования «Городской округ Ногликский»</w:t>
      </w:r>
      <w:r w:rsidRPr="00406724">
        <w:rPr>
          <w:rFonts w:eastAsiaTheme="minorHAnsi"/>
          <w:sz w:val="28"/>
          <w:szCs w:val="28"/>
          <w:lang w:eastAsia="en-US"/>
        </w:rPr>
        <w:t>, ЕПГУ, РПГУ и в региональном реестре.</w:t>
      </w:r>
    </w:p>
    <w:p w14:paraId="1DE74571" w14:textId="77777777" w:rsidR="00653FDF" w:rsidRPr="00653FDF" w:rsidRDefault="00653FDF" w:rsidP="00653FDF">
      <w:pPr>
        <w:widowControl w:val="0"/>
        <w:autoSpaceDE w:val="0"/>
        <w:autoSpaceDN w:val="0"/>
        <w:ind w:firstLine="540"/>
        <w:jc w:val="both"/>
        <w:rPr>
          <w:color w:val="FF0000"/>
          <w:sz w:val="28"/>
          <w:szCs w:val="28"/>
        </w:rPr>
      </w:pPr>
    </w:p>
    <w:p w14:paraId="4C5FB852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2.6. Исчерпывающий перечень документов,</w:t>
      </w:r>
    </w:p>
    <w:p w14:paraId="0F2F0B71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необходимых в соответствии с законодательными</w:t>
      </w:r>
    </w:p>
    <w:p w14:paraId="1AD6A5E0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или иными нормативными правовыми актами для предоставления</w:t>
      </w:r>
    </w:p>
    <w:p w14:paraId="37A64237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услуги, с разделением</w:t>
      </w:r>
    </w:p>
    <w:p w14:paraId="00470888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на документы и информацию, которые заявитель должен</w:t>
      </w:r>
    </w:p>
    <w:p w14:paraId="401F06FF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представить самостоятельно, и документы, которые заявитель</w:t>
      </w:r>
    </w:p>
    <w:p w14:paraId="015C4A52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вправе представить по собственной инициативе,</w:t>
      </w:r>
    </w:p>
    <w:p w14:paraId="4C9BD9F2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так как они подлежат представлению в рамках</w:t>
      </w:r>
    </w:p>
    <w:p w14:paraId="1204EE90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межведомственного информационного взаимодействия</w:t>
      </w:r>
    </w:p>
    <w:p w14:paraId="6240BA7D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83F45BE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2.6.1. Для получения муниципальной услуги заявитель предоставляет заявление по форме согласно приложению 1 к настоящему административному регламенту. </w:t>
      </w:r>
    </w:p>
    <w:p w14:paraId="5E637F4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Одновременно с заявлением заявитель при личном обращении обязан представить документы, удостоверяющие личность, для удостоверения личности и сверки данных, указанных в заявлении.</w:t>
      </w:r>
    </w:p>
    <w:p w14:paraId="2A16F7A0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2" w:name="Par0"/>
      <w:bookmarkEnd w:id="2"/>
      <w:r w:rsidRPr="00653FDF">
        <w:rPr>
          <w:sz w:val="28"/>
          <w:szCs w:val="28"/>
        </w:rPr>
        <w:t>К заявлению прилагаются:</w:t>
      </w:r>
    </w:p>
    <w:p w14:paraId="4E268260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письменные согласия всех зарегистрированных в жилом помещении граждан старше 14 лет (в том числе временно отсутствующих) на вселение гражданина в качестве члена семьи по форме согласно приложению 2 к настоящему административному регламенту (в случае невозможности личного обращения указанных граждан одновременно с заявителем, представляются нотариально заверенные согласия); </w:t>
      </w:r>
    </w:p>
    <w:p w14:paraId="36648121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документы, подтверждающие родственные отношения вселяемого гражданина с заявителем (свидетельства о рождении, о заключении брака, о перемене фамилии, имени, отчества, вступившее в законную силу решение суда).</w:t>
      </w:r>
    </w:p>
    <w:p w14:paraId="48BAAA2D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В случае представления заявления и согласий представителем (представителями) заявителя и зарегистрированных в жилом помещении граждан дополнительно предъявляются документы, подтверждающие личность и полномочия представителя (представителей) заявителя.</w:t>
      </w:r>
    </w:p>
    <w:p w14:paraId="3C1F5C5C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услуги:</w:t>
      </w:r>
    </w:p>
    <w:p w14:paraId="1A27115D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справку о регистрации заявителя по месту жительства и составе семьи;</w:t>
      </w:r>
    </w:p>
    <w:p w14:paraId="67D1CB6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договор социального найма.</w:t>
      </w:r>
    </w:p>
    <w:p w14:paraId="7674946A" w14:textId="46D5DAF5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 лично в </w:t>
      </w:r>
      <w:r w:rsidR="00331CDF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или МФЦ, с которым </w:t>
      </w:r>
      <w:r w:rsidR="00331CDF"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>заключено соглашение о взаимодействии.</w:t>
      </w:r>
    </w:p>
    <w:p w14:paraId="716EA59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2.6.4. Запрещается требовать:</w:t>
      </w:r>
    </w:p>
    <w:p w14:paraId="3CD347B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10739B7E" w14:textId="44DC509E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="0038794A">
        <w:rPr>
          <w:sz w:val="28"/>
          <w:szCs w:val="28"/>
        </w:rPr>
        <w:t>органов местного самоуправления</w:t>
      </w:r>
      <w:r w:rsidR="00331CDF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 xml:space="preserve">либо подведомственных государственным органам или </w:t>
      </w:r>
      <w:r w:rsidR="0038794A">
        <w:rPr>
          <w:sz w:val="28"/>
          <w:szCs w:val="28"/>
        </w:rPr>
        <w:t xml:space="preserve">органам местного самоуправления </w:t>
      </w:r>
      <w:r w:rsidRPr="00653FDF">
        <w:rPr>
          <w:sz w:val="28"/>
          <w:szCs w:val="28"/>
        </w:rPr>
        <w:t>организаций, участвующих в предоставлении предусмотренных частью 1 статьи 1 ФЗ № 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 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E20D9FC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0D576EA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E3C581A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C0CC51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0F1257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E3755F2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1BE8E73A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2.7. Исчерпывающий перечень оснований</w:t>
      </w:r>
    </w:p>
    <w:p w14:paraId="50FB6C65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для отказа в приеме документов, необходимых</w:t>
      </w:r>
    </w:p>
    <w:p w14:paraId="587A2DBD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для предоставления муниципальной услуги</w:t>
      </w:r>
    </w:p>
    <w:p w14:paraId="62399DB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763C766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 являются не представление при личном обращении заявителем и зарегистрированными совместно с ним в жилом помещении граждан старше 14 лет (представителями заявителя, зарегистрированных совместно с ним в жилом помещении граждан старше 14 лет) документа, удостоверяющего личность.</w:t>
      </w:r>
    </w:p>
    <w:p w14:paraId="29E5790F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3620898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2.8. Исчерпывающий перечень</w:t>
      </w:r>
    </w:p>
    <w:p w14:paraId="42F08862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оснований для приостановления предоставления</w:t>
      </w:r>
    </w:p>
    <w:p w14:paraId="20ACF74A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 или отказа</w:t>
      </w:r>
    </w:p>
    <w:p w14:paraId="269783A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в предоставлении муниципальной услуги</w:t>
      </w:r>
    </w:p>
    <w:p w14:paraId="1DA1CF12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391AA9F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664B81B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79BCD951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5CE9F854" w14:textId="77777777" w:rsidR="00653FDF" w:rsidRPr="00653FDF" w:rsidRDefault="00653FDF" w:rsidP="00653FDF">
      <w:pPr>
        <w:widowControl w:val="0"/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16E88AC1" w14:textId="77777777" w:rsidR="00653FDF" w:rsidRPr="00653FDF" w:rsidRDefault="00653FDF" w:rsidP="00653FDF">
      <w:pPr>
        <w:widowControl w:val="0"/>
        <w:autoSpaceDE w:val="0"/>
        <w:autoSpaceDN w:val="0"/>
        <w:spacing w:before="220"/>
        <w:ind w:firstLine="54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2.9. Порядок, размер и основания взимания государственной пошлины или иной </w:t>
      </w:r>
      <w:r w:rsidRPr="00653FDF">
        <w:rPr>
          <w:sz w:val="28"/>
          <w:szCs w:val="28"/>
        </w:rPr>
        <w:lastRenderedPageBreak/>
        <w:t>платы, взимаемой за предоставление муниципальной услуги</w:t>
      </w:r>
    </w:p>
    <w:p w14:paraId="721FD897" w14:textId="77777777" w:rsidR="00653FDF" w:rsidRPr="00653FDF" w:rsidRDefault="00653FDF" w:rsidP="00653FDF">
      <w:pPr>
        <w:widowControl w:val="0"/>
        <w:autoSpaceDE w:val="0"/>
        <w:autoSpaceDN w:val="0"/>
        <w:spacing w:before="220"/>
        <w:ind w:firstLine="540"/>
        <w:jc w:val="center"/>
        <w:rPr>
          <w:sz w:val="28"/>
          <w:szCs w:val="28"/>
        </w:rPr>
      </w:pPr>
    </w:p>
    <w:p w14:paraId="4AC507D3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Предоставление муниципальной услуги осуществляется бесплатно.</w:t>
      </w:r>
    </w:p>
    <w:p w14:paraId="03CA03F2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80609AB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2.10. Максимальный срок ожидания в очереди</w:t>
      </w:r>
    </w:p>
    <w:p w14:paraId="1AADCC26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при подаче запроса о предоставлении муниципальной</w:t>
      </w:r>
    </w:p>
    <w:p w14:paraId="187D9E5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 услуги и при получении результата</w:t>
      </w:r>
    </w:p>
    <w:p w14:paraId="2630C6A7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предоставления муниципальной услуги</w:t>
      </w:r>
    </w:p>
    <w:p w14:paraId="3841B3FC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BA290AE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6953DA6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6AEC5D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2.11. Срок регистрации запроса заявителя</w:t>
      </w:r>
    </w:p>
    <w:p w14:paraId="1EFA6435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 предоставлении муниципальной услуги</w:t>
      </w:r>
    </w:p>
    <w:p w14:paraId="06E3167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0E21C43" w14:textId="0F6902A4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7960E3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или МФЦ.</w:t>
      </w:r>
    </w:p>
    <w:p w14:paraId="0D631D4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E678FC1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2.12. Требования к помещениям, в которых</w:t>
      </w:r>
    </w:p>
    <w:p w14:paraId="560299D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предоставляются муниципальные услуги</w:t>
      </w:r>
    </w:p>
    <w:p w14:paraId="3CD54FFC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E6A3FD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D1F7438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ABA57C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49C5E8B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487DD7F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1ED3525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C0A6FC8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76F0A8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69F3795D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C83D7F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900661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0F59278C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A4ED94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допуск сурдопереводчика и тифлосурдопереводчика;</w:t>
      </w:r>
    </w:p>
    <w:p w14:paraId="6DF1AA0A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B154581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0344809E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06EE95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2.13. Показатели доступности и качества</w:t>
      </w:r>
    </w:p>
    <w:p w14:paraId="02FBCB6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муниципальных услуг</w:t>
      </w:r>
    </w:p>
    <w:p w14:paraId="10B645BF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B9E6D6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2.13.1. Показатели доступности и качества муниципальных услуг:</w:t>
      </w:r>
    </w:p>
    <w:p w14:paraId="47D70D8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202F1ECF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4ABD9D1A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6740C73C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3B282C01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60 минут, при получении результата – не более 15 минут;</w:t>
      </w:r>
    </w:p>
    <w:p w14:paraId="0F2CE8B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соблюдение сроков предоставления муниципальной услуги;</w:t>
      </w:r>
    </w:p>
    <w:p w14:paraId="48E8CA30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5A16A22" w14:textId="6F9E09AA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 w:rsidR="00A83AA9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муниципальных служащих </w:t>
      </w:r>
      <w:r w:rsidR="009D2131">
        <w:rPr>
          <w:sz w:val="28"/>
          <w:szCs w:val="28"/>
        </w:rPr>
        <w:t>КУМИ</w:t>
      </w:r>
      <w:r w:rsidR="00A83AA9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при предоставлении муниципальной услуги.</w:t>
      </w:r>
    </w:p>
    <w:p w14:paraId="3C7153E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62AC653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0AB3AD7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2A12C12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C8949A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оценка доступности и качества муниципальной услуги;</w:t>
      </w:r>
    </w:p>
    <w:p w14:paraId="29DBDDB2" w14:textId="2593356A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4) направление в электронной форме жалобы на решения и действия (бездействие) </w:t>
      </w:r>
      <w:r w:rsidR="00900AF3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предоставляющего муниципальную услугу, должностного лица </w:t>
      </w:r>
      <w:r w:rsidR="009D2131">
        <w:rPr>
          <w:sz w:val="28"/>
          <w:szCs w:val="28"/>
        </w:rPr>
        <w:t>КУМИ</w:t>
      </w:r>
      <w:r w:rsidR="00900AF3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в ходе предоставления услуги.</w:t>
      </w:r>
    </w:p>
    <w:p w14:paraId="72D4AE75" w14:textId="77777777" w:rsidR="00653FDF" w:rsidRPr="00653FDF" w:rsidRDefault="00653FDF" w:rsidP="00653FDF">
      <w:pPr>
        <w:widowControl w:val="0"/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6435B291" w14:textId="07DFCF49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bookmarkStart w:id="3" w:name="P244"/>
      <w:bookmarkEnd w:id="3"/>
      <w:r w:rsidRPr="00653FDF">
        <w:rPr>
          <w:sz w:val="28"/>
          <w:szCs w:val="28"/>
        </w:rPr>
        <w:t xml:space="preserve">2.14. Иные требования,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в том числе учитывающие особенности предоставления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муниципальной услуги в МФЦ, по экстерриториальному принципу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и особенности предоставления муниципальной услуги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>в электронной форме</w:t>
      </w:r>
    </w:p>
    <w:p w14:paraId="7B104C73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B51C792" w14:textId="7C607E3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</w:t>
      </w:r>
      <w:r w:rsidR="00900AF3"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>и МФЦ, с момента вступления в силу указанного соглашения.</w:t>
      </w:r>
    </w:p>
    <w:p w14:paraId="4B62062D" w14:textId="488614D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 w:rsidR="00900AF3"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 xml:space="preserve">и МФЦ, предусмотрена возможность направления документов в электронном формате. </w:t>
      </w:r>
    </w:p>
    <w:p w14:paraId="0A93D9E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651AEF18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ADBFFDD" w14:textId="5310F70F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В ТОМ ЧИСЛЕ ОСОБЕННОСТИ ВЫПОЛНЕНИЯ АДМИНИСТРАТИВНЫХ ПРОЦЕДУР (ДЕЙСТВИЙ)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>В ЭЛЕКТРОННОЙ ФОРМЕ, А ТАКЖЕ ОСОБЕННОСТИ ВЫПОЛНЕНИЯ АДМИНИСТРАТИВНЫХ ПРОЦЕДУР (ДЕЙСТВИЙ) В МФЦ</w:t>
      </w:r>
    </w:p>
    <w:p w14:paraId="73646BFC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E8F8B4B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bookmarkStart w:id="4" w:name="P268"/>
      <w:bookmarkEnd w:id="4"/>
      <w:r w:rsidRPr="00653FDF">
        <w:rPr>
          <w:sz w:val="28"/>
          <w:szCs w:val="28"/>
        </w:rPr>
        <w:t>3.1. Исчерпывающий перечень административных процедур</w:t>
      </w:r>
    </w:p>
    <w:p w14:paraId="13DFBA0E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8F15DA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EA30D8A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404B2540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1DE0D1F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54E459D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57571D70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44114274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652F4424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и прилагаемых к нему документов</w:t>
      </w:r>
    </w:p>
    <w:p w14:paraId="6155F769" w14:textId="77777777" w:rsidR="00653FDF" w:rsidRPr="00653FDF" w:rsidRDefault="00653FDF" w:rsidP="00653FDF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3A016B4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пунктами 2.6.1 и 2.6.2. подраздела 2.6 раздела 2 настоящего административного регламента. </w:t>
      </w:r>
    </w:p>
    <w:p w14:paraId="637D97D3" w14:textId="6BFE178B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3.2.2. Должностным лицом, ответственным за выполнение административной процедуры, являетс</w:t>
      </w:r>
      <w:r w:rsidR="00BD70BB">
        <w:rPr>
          <w:sz w:val="28"/>
          <w:szCs w:val="28"/>
        </w:rPr>
        <w:t xml:space="preserve">я специалист </w:t>
      </w:r>
      <w:r w:rsidR="00BD70BB" w:rsidRPr="00BD70BB">
        <w:rPr>
          <w:sz w:val="28"/>
          <w:szCs w:val="28"/>
        </w:rPr>
        <w:t>КУМИ</w:t>
      </w:r>
      <w:r w:rsidRPr="00BD70BB">
        <w:rPr>
          <w:sz w:val="28"/>
          <w:szCs w:val="28"/>
        </w:rPr>
        <w:t>,</w:t>
      </w:r>
      <w:r w:rsidRPr="00653FDF">
        <w:rPr>
          <w:sz w:val="28"/>
          <w:szCs w:val="28"/>
        </w:rPr>
        <w:t xml:space="preserve"> ответственный за </w:t>
      </w:r>
      <w:r w:rsidR="00343C6C">
        <w:rPr>
          <w:sz w:val="28"/>
          <w:szCs w:val="28"/>
        </w:rPr>
        <w:t>прием заявления о предоставлении</w:t>
      </w:r>
      <w:r w:rsidRPr="00653FDF">
        <w:rPr>
          <w:sz w:val="28"/>
          <w:szCs w:val="28"/>
        </w:rPr>
        <w:t xml:space="preserve"> муниципальной услуги (далее - специалист, ответственный за прием документов).</w:t>
      </w:r>
    </w:p>
    <w:p w14:paraId="64365E5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14CEA7B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при личном обращении заявителя и зарегистрированных совместно с ним в жилом помещении граждан старше 14 лет (их представителей) проверяет наличие документов, удостоверяющих личность указанных граждан (их представителей);</w:t>
      </w:r>
    </w:p>
    <w:p w14:paraId="57041AF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538ABA7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отсутствии оснований для отказа в приеме документов, необходимых для предоставления муниципальной услуги, установленных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0C20271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выдает заявителю или его представителю расписку в получении документов с указанием их перечня и даты получения;</w:t>
      </w:r>
    </w:p>
    <w:p w14:paraId="4887AE1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5) 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182E65F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при представлении заявителем документов,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4709DA97" w14:textId="233483E9" w:rsidR="00653FDF" w:rsidRPr="00E3019D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3.2.3. Прием заявления о предоставлении муниципальной услуги осуществляется в день его поступления </w:t>
      </w:r>
      <w:r w:rsidR="00E3019D" w:rsidRPr="00E3019D">
        <w:rPr>
          <w:sz w:val="28"/>
          <w:szCs w:val="28"/>
        </w:rPr>
        <w:t>КУМИ.</w:t>
      </w:r>
    </w:p>
    <w:p w14:paraId="6013BF5A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70A0BA2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61118D68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796AADB6" w14:textId="77777777" w:rsidR="00653FDF" w:rsidRPr="00653FDF" w:rsidRDefault="00653FDF" w:rsidP="00653FDF">
      <w:pPr>
        <w:widowControl w:val="0"/>
        <w:autoSpaceDE w:val="0"/>
        <w:autoSpaceDN w:val="0"/>
        <w:contextualSpacing/>
        <w:jc w:val="both"/>
        <w:outlineLvl w:val="2"/>
        <w:rPr>
          <w:sz w:val="28"/>
          <w:szCs w:val="28"/>
        </w:rPr>
      </w:pPr>
    </w:p>
    <w:p w14:paraId="0C9724A5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 Формирование и направление межведомственных запросов</w:t>
      </w:r>
    </w:p>
    <w:p w14:paraId="1D65756E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 органы (организации), в распоряжении которых находятся документы и сведения,</w:t>
      </w:r>
    </w:p>
    <w:p w14:paraId="5856CC3C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необходимые для предоставления муниципальной услуги</w:t>
      </w:r>
    </w:p>
    <w:p w14:paraId="14E5FA62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14:paraId="55C33A3F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3D9E6904" w14:textId="63B92521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9D2131" w:rsidRPr="00E3019D">
        <w:rPr>
          <w:sz w:val="28"/>
          <w:szCs w:val="28"/>
        </w:rPr>
        <w:t>КУМИ</w:t>
      </w:r>
      <w:r w:rsidR="00E3019D">
        <w:rPr>
          <w:i/>
          <w:sz w:val="28"/>
          <w:szCs w:val="28"/>
        </w:rPr>
        <w:t xml:space="preserve">, </w:t>
      </w:r>
      <w:r w:rsidRPr="00653FDF">
        <w:rPr>
          <w:sz w:val="28"/>
          <w:szCs w:val="28"/>
        </w:rPr>
        <w:t>ответственный за направление межведомственных запросов.</w:t>
      </w:r>
    </w:p>
    <w:p w14:paraId="012F8809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178282FC" w14:textId="67B70E2B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1) формирует и направляет межведомственный запрос в целях получения сведений о регистрации по месту жительства и составе семьи заявителя – </w:t>
      </w:r>
      <w:r w:rsidR="00CC4FB2">
        <w:rPr>
          <w:sz w:val="28"/>
          <w:szCs w:val="28"/>
        </w:rPr>
        <w:t>главное управление по вопросам миграции</w:t>
      </w:r>
      <w:r w:rsidR="00CC4FB2" w:rsidRPr="00CC4FB2">
        <w:rPr>
          <w:sz w:val="28"/>
          <w:szCs w:val="28"/>
        </w:rPr>
        <w:t xml:space="preserve"> </w:t>
      </w:r>
      <w:r w:rsidR="00CC4FB2">
        <w:rPr>
          <w:sz w:val="28"/>
          <w:szCs w:val="28"/>
        </w:rPr>
        <w:t>Министерства внутренних дел Российский Федерации</w:t>
      </w:r>
      <w:r w:rsidRPr="00653FDF">
        <w:rPr>
          <w:sz w:val="28"/>
          <w:szCs w:val="28"/>
        </w:rPr>
        <w:t>;</w:t>
      </w:r>
    </w:p>
    <w:p w14:paraId="04E7BC7E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4936DC91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3.3.4. Межведомственный запрос оформляется в соответствии с требованиями ФЗ № 210-ФЗ.</w:t>
      </w:r>
    </w:p>
    <w:p w14:paraId="58B87E01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38C6CDEC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3DD69D3E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6D5B2A70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муниципальной услуги и прилагаемых к нему документов.</w:t>
      </w:r>
    </w:p>
    <w:p w14:paraId="5D77FF80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(организацию).</w:t>
      </w:r>
    </w:p>
    <w:p w14:paraId="5F91B23B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36F6E60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14EA5D20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E035F06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6261778B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5033EDD5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14:paraId="7337D227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услуги; поступление ответов на межведомственные запросы либо истечение 5 дней со </w:t>
      </w:r>
      <w:r w:rsidRPr="00653FDF">
        <w:rPr>
          <w:sz w:val="28"/>
          <w:szCs w:val="28"/>
        </w:rPr>
        <w:lastRenderedPageBreak/>
        <w:t>дня их направления.</w:t>
      </w:r>
    </w:p>
    <w:p w14:paraId="3F8610D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540C686" w14:textId="78619C8F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специалист </w:t>
      </w:r>
      <w:r w:rsidR="00CF0B37" w:rsidRPr="00CF0B37">
        <w:rPr>
          <w:sz w:val="28"/>
          <w:szCs w:val="28"/>
        </w:rPr>
        <w:t>КУМИ</w:t>
      </w:r>
      <w:r w:rsidRPr="00CF0B37">
        <w:rPr>
          <w:sz w:val="28"/>
          <w:szCs w:val="28"/>
        </w:rPr>
        <w:t>,</w:t>
      </w:r>
      <w:r w:rsidRPr="00653FDF">
        <w:rPr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710CC1EB" w14:textId="44943C49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</w:t>
      </w:r>
      <w:r w:rsidR="007E3AFD">
        <w:rPr>
          <w:sz w:val="28"/>
          <w:szCs w:val="28"/>
        </w:rPr>
        <w:t>председатель КУМИ</w:t>
      </w:r>
      <w:r w:rsidRPr="00653FDF">
        <w:rPr>
          <w:sz w:val="28"/>
          <w:szCs w:val="28"/>
        </w:rPr>
        <w:t xml:space="preserve"> (далее - </w:t>
      </w:r>
      <w:r w:rsidR="007E3AFD">
        <w:rPr>
          <w:sz w:val="28"/>
          <w:szCs w:val="28"/>
        </w:rPr>
        <w:t>председатель</w:t>
      </w:r>
      <w:r w:rsidRPr="00653FDF">
        <w:rPr>
          <w:sz w:val="28"/>
          <w:szCs w:val="28"/>
        </w:rPr>
        <w:t>).</w:t>
      </w:r>
    </w:p>
    <w:p w14:paraId="117839E7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4C520B30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осуществляет проверку представленных заявления и документов, а также поступивших по результатам внутриведомственных и межведомственных запросов сведений;</w:t>
      </w:r>
    </w:p>
    <w:p w14:paraId="02841A17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осуществляет подготовку проекта:</w:t>
      </w:r>
    </w:p>
    <w:p w14:paraId="20E99C2E" w14:textId="752C0CC4" w:rsidR="00653FDF" w:rsidRPr="00DB67F1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DB67F1">
        <w:rPr>
          <w:sz w:val="28"/>
          <w:szCs w:val="28"/>
        </w:rPr>
        <w:t>- разрешения на вселение граждан в качестве членов семьи нанимателя в занимаемое им жилое помещение по договору социального найма</w:t>
      </w:r>
      <w:r w:rsidR="00031886" w:rsidRPr="00DB67F1">
        <w:rPr>
          <w:sz w:val="28"/>
          <w:szCs w:val="28"/>
        </w:rPr>
        <w:t xml:space="preserve"> </w:t>
      </w:r>
      <w:r w:rsidR="0051383A" w:rsidRPr="00DB67F1">
        <w:rPr>
          <w:rFonts w:eastAsia="Calibri"/>
          <w:sz w:val="28"/>
          <w:szCs w:val="28"/>
        </w:rPr>
        <w:t>в форме договора/дополнительного соглашения к договору социального найма</w:t>
      </w:r>
      <w:r w:rsidR="00DB67F1" w:rsidRPr="00DB67F1">
        <w:rPr>
          <w:rFonts w:eastAsia="Calibri"/>
          <w:sz w:val="28"/>
          <w:szCs w:val="28"/>
        </w:rPr>
        <w:t xml:space="preserve"> </w:t>
      </w:r>
      <w:r w:rsidR="00DB67F1">
        <w:rPr>
          <w:rFonts w:eastAsia="Calibri"/>
          <w:sz w:val="28"/>
          <w:szCs w:val="28"/>
        </w:rPr>
        <w:t>для согласования председа</w:t>
      </w:r>
      <w:r w:rsidR="00DB67F1" w:rsidRPr="00DB67F1">
        <w:rPr>
          <w:rFonts w:eastAsia="Calibri"/>
          <w:sz w:val="28"/>
          <w:szCs w:val="28"/>
        </w:rPr>
        <w:t>телем</w:t>
      </w:r>
      <w:r w:rsidRPr="00DB67F1">
        <w:rPr>
          <w:sz w:val="28"/>
          <w:szCs w:val="28"/>
        </w:rPr>
        <w:t>;</w:t>
      </w:r>
    </w:p>
    <w:p w14:paraId="3D19508D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решения об отказе на вселение граждан в качестве членов семьи нанимателя в занимаемое им жилое помещение по договору социального найма;</w:t>
      </w:r>
    </w:p>
    <w:p w14:paraId="0F3418C7" w14:textId="4CFAA688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3) передает проекты </w:t>
      </w:r>
      <w:r w:rsidR="000857B6">
        <w:rPr>
          <w:sz w:val="28"/>
          <w:szCs w:val="28"/>
        </w:rPr>
        <w:t>председателю</w:t>
      </w:r>
      <w:r w:rsidRPr="00653FDF">
        <w:rPr>
          <w:sz w:val="28"/>
          <w:szCs w:val="28"/>
        </w:rPr>
        <w:t xml:space="preserve"> для рассмотрения. </w:t>
      </w:r>
    </w:p>
    <w:p w14:paraId="5CA73ED1" w14:textId="2B9EC4E8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3.4.4. </w:t>
      </w:r>
      <w:r w:rsidR="000857B6">
        <w:rPr>
          <w:sz w:val="28"/>
          <w:szCs w:val="28"/>
        </w:rPr>
        <w:t>Председатель</w:t>
      </w:r>
      <w:r w:rsidRPr="00653FDF">
        <w:rPr>
          <w:sz w:val="28"/>
          <w:szCs w:val="28"/>
        </w:rPr>
        <w:t xml:space="preserve"> выполняет следующие административные действия: </w:t>
      </w:r>
    </w:p>
    <w:p w14:paraId="1721BE6E" w14:textId="77777777" w:rsidR="00653FDF" w:rsidRPr="003140F8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3140F8">
        <w:rPr>
          <w:sz w:val="28"/>
          <w:szCs w:val="28"/>
        </w:rPr>
        <w:t xml:space="preserve">1) проверяет данные, указанные в проекте; </w:t>
      </w:r>
    </w:p>
    <w:p w14:paraId="04934806" w14:textId="77777777" w:rsidR="00653FDF" w:rsidRPr="003140F8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3140F8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213EBB4A" w14:textId="77777777" w:rsidR="00653FDF" w:rsidRPr="003140F8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3140F8">
        <w:rPr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7EA3C6B1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3.4.5. Срок рассмотрения заявления о предоставлении муниципальной услуги и подготовки результата предоставления муниципальной услуги – 25 календарных дней со дня поступления заявления о предоставлении муниципальной услуги.</w:t>
      </w:r>
    </w:p>
    <w:p w14:paraId="6C0A791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68D3A2A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1A137E91" w14:textId="77777777" w:rsidR="00653FDF" w:rsidRPr="003140F8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3.4.8. </w:t>
      </w:r>
      <w:r w:rsidRPr="003140F8">
        <w:rPr>
          <w:sz w:val="28"/>
          <w:szCs w:val="28"/>
        </w:rPr>
        <w:t>Способом фиксации результата выполнения административной процедуры является подписанное разрешение (решение об отказе).</w:t>
      </w:r>
    </w:p>
    <w:p w14:paraId="78EB465B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14:paraId="74F70E69" w14:textId="4E151F27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3.5. Направление (выдача) результата предоставления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>муниципальной услуги</w:t>
      </w:r>
    </w:p>
    <w:p w14:paraId="44F0CE00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651BB994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73AB4BF6" w14:textId="5C32163E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</w:t>
      </w:r>
      <w:r w:rsidR="00C117D2">
        <w:rPr>
          <w:sz w:val="28"/>
          <w:szCs w:val="28"/>
        </w:rPr>
        <w:t xml:space="preserve"> КУМИ</w:t>
      </w:r>
      <w:r w:rsidRPr="00653FDF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0D8E1D7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200D5D3C" w14:textId="088C3C5E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при выборе заявителем способа получения результата услуги в </w:t>
      </w:r>
      <w:r w:rsidR="009D2131">
        <w:rPr>
          <w:sz w:val="28"/>
          <w:szCs w:val="28"/>
        </w:rPr>
        <w:t>КУМИ</w:t>
      </w:r>
      <w:r w:rsidR="00C117D2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при личном обращении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3BBE9C11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при выборе заявителем способа получения результата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1A7606C7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Срок направления (выдачи) результата муниципальной услуги - в течение 5 календарных дней со дня подготовки результата предоставления муниципальной услуги.</w:t>
      </w:r>
    </w:p>
    <w:p w14:paraId="3CEEC886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получения результата услуги. </w:t>
      </w:r>
    </w:p>
    <w:p w14:paraId="2F8F9A6B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3323B744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7C3A6E9C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8B25EBD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3.6. Порядок осуществления административных процедур</w:t>
      </w:r>
    </w:p>
    <w:p w14:paraId="1DE97378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в электронной форме, в том числе с использованием</w:t>
      </w:r>
    </w:p>
    <w:p w14:paraId="1FFF9145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ЕПГУ и РПГУ</w:t>
      </w:r>
    </w:p>
    <w:p w14:paraId="2A74D344" w14:textId="65052D8B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5D11A8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ЕПГУ, РПГУ.</w:t>
      </w:r>
    </w:p>
    <w:p w14:paraId="5ED9B151" w14:textId="78D12E44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3.6.2. Запись в электронной форме на прием в </w:t>
      </w:r>
      <w:r w:rsidR="009D2131">
        <w:rPr>
          <w:sz w:val="28"/>
          <w:szCs w:val="28"/>
        </w:rPr>
        <w:t>КУМИ</w:t>
      </w:r>
      <w:r w:rsidR="00F24685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 xml:space="preserve">для подачи запроса о предоставлении муниципальной услуги производится через официальный сайт </w:t>
      </w:r>
      <w:r w:rsidR="005D11A8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РПГУ.</w:t>
      </w:r>
    </w:p>
    <w:p w14:paraId="6074538E" w14:textId="3BCDD6CA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9D2131">
        <w:rPr>
          <w:sz w:val="28"/>
          <w:szCs w:val="28"/>
        </w:rPr>
        <w:t>КУМИ</w:t>
      </w:r>
      <w:r w:rsidR="00F24685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графика приема заявителей.</w:t>
      </w:r>
    </w:p>
    <w:p w14:paraId="69B6545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2CE5AB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3.6.3. Формирование запроса заявителем в электронном виде не осуществляется.</w:t>
      </w:r>
    </w:p>
    <w:p w14:paraId="117AA81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3.6.4. Получение заявителем в электронной форме сведений о ходе выполнения запроса о предоставлении муниципальной услуги не осуществляется.</w:t>
      </w:r>
    </w:p>
    <w:p w14:paraId="298E9DF8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3.6.5. Направление результата услуги в электронном виде не осуществляется.</w:t>
      </w:r>
    </w:p>
    <w:p w14:paraId="5F4F0E5B" w14:textId="2FF2ED29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3.6.6.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</w:t>
      </w:r>
      <w:r w:rsidR="009D2131">
        <w:rPr>
          <w:sz w:val="28"/>
          <w:szCs w:val="28"/>
        </w:rPr>
        <w:t>КУМИ</w:t>
      </w:r>
      <w:r w:rsidR="00F24685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 xml:space="preserve">в процессе получения муниципальной услуги может быть подана заявителем посредством официального сайта </w:t>
      </w:r>
      <w:r w:rsidR="005D11A8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6E69C09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7FD0374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3.7. Особенности предоставления муниципальной услуги в МФЦ</w:t>
      </w:r>
    </w:p>
    <w:p w14:paraId="107A2820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6202D5" w14:textId="37EFD792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</w:t>
      </w:r>
      <w:r w:rsidR="00F24685"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>и МФЦ.</w:t>
      </w:r>
    </w:p>
    <w:p w14:paraId="0013697E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03C2BE8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3.7.2.1. Прием заявления о предоставлении муниципальной услуги.</w:t>
      </w:r>
    </w:p>
    <w:p w14:paraId="6113D38D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50A7AA8C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Работник МФЦ: </w:t>
      </w:r>
    </w:p>
    <w:p w14:paraId="4B469AD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проверяет наличие документов, подтверждающих личность заявителя, обратившихся зарегистрированных совместно с ним в жилом помещении граждан старше 14 лет (их представителей);</w:t>
      </w:r>
    </w:p>
    <w:p w14:paraId="6EAE3B9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2D30C668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43384040" w14:textId="090387BC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4) при отсутствии электронного документооборота с </w:t>
      </w:r>
      <w:r w:rsidR="009D2131">
        <w:rPr>
          <w:sz w:val="28"/>
          <w:szCs w:val="28"/>
        </w:rPr>
        <w:t>КУМИ</w:t>
      </w:r>
      <w:r w:rsidR="00345D85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при необходимости осуществляет снятие копии с оригиналов документов и их заверение;</w:t>
      </w:r>
    </w:p>
    <w:p w14:paraId="6005A121" w14:textId="783CAC4B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5) при наличии электронного документооборота с </w:t>
      </w:r>
      <w:r w:rsidR="009D2131">
        <w:rPr>
          <w:sz w:val="28"/>
          <w:szCs w:val="28"/>
        </w:rPr>
        <w:t>КУМИ</w:t>
      </w:r>
      <w:r w:rsidR="00345D85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53034C93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409D783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7419EDD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3.7.2.2. Выдача результата муниципальной услуги. </w:t>
      </w:r>
    </w:p>
    <w:p w14:paraId="21C6F1E2" w14:textId="6B1BD7BA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9D2131">
        <w:rPr>
          <w:sz w:val="28"/>
          <w:szCs w:val="28"/>
        </w:rPr>
        <w:t>КУМИ</w:t>
      </w:r>
      <w:r w:rsidR="00345D85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документа, являющегося результатом муниципальной услуги.</w:t>
      </w:r>
    </w:p>
    <w:p w14:paraId="683A2060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Работник МФЦ:</w:t>
      </w:r>
    </w:p>
    <w:p w14:paraId="18F8E256" w14:textId="27BF251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</w:t>
      </w:r>
      <w:r w:rsidR="00345D85">
        <w:rPr>
          <w:sz w:val="28"/>
          <w:szCs w:val="28"/>
        </w:rPr>
        <w:t>КУМИ</w:t>
      </w:r>
      <w:r w:rsidRPr="00653FDF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1F0FC075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3A56F95C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35A9026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FCD39C7" w14:textId="77777777" w:rsidR="00653FDF" w:rsidRPr="00653FDF" w:rsidRDefault="00653FDF" w:rsidP="00653FDF">
      <w:pPr>
        <w:widowControl w:val="0"/>
        <w:autoSpaceDE w:val="0"/>
        <w:autoSpaceDN w:val="0"/>
        <w:spacing w:before="220"/>
        <w:ind w:firstLine="54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6F2E4867" w14:textId="77777777" w:rsidR="00653FDF" w:rsidRPr="00653FDF" w:rsidRDefault="00653FDF" w:rsidP="00653FDF">
      <w:pPr>
        <w:widowControl w:val="0"/>
        <w:autoSpaceDE w:val="0"/>
        <w:autoSpaceDN w:val="0"/>
        <w:spacing w:before="220"/>
        <w:ind w:firstLine="540"/>
        <w:jc w:val="center"/>
        <w:rPr>
          <w:sz w:val="28"/>
          <w:szCs w:val="28"/>
        </w:rPr>
      </w:pPr>
    </w:p>
    <w:p w14:paraId="5D9C91B3" w14:textId="77A5819D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представляет в </w:t>
      </w:r>
      <w:r w:rsidR="000F131F">
        <w:rPr>
          <w:sz w:val="28"/>
          <w:szCs w:val="28"/>
        </w:rPr>
        <w:t>КУМИ</w:t>
      </w:r>
      <w:r w:rsidRPr="00653FDF">
        <w:rPr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A8E6AA6" w14:textId="236A551B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</w:t>
      </w:r>
      <w:r w:rsidR="009D2131">
        <w:rPr>
          <w:sz w:val="28"/>
          <w:szCs w:val="28"/>
        </w:rPr>
        <w:t>КУМИ</w:t>
      </w:r>
      <w:r w:rsidR="000F131F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в срок, не превышающий 5 рабочих дней с момента поступления соответствующего заявления.</w:t>
      </w:r>
    </w:p>
    <w:p w14:paraId="249E4E5A" w14:textId="77777777" w:rsidR="00653FDF" w:rsidRPr="00653FDF" w:rsidRDefault="00653FDF" w:rsidP="00653FD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6830A9AF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653FDF">
        <w:rPr>
          <w:sz w:val="28"/>
          <w:szCs w:val="28"/>
        </w:rPr>
        <w:t>Раздел 4. ФОРМЫ КОНТРОЛЯ</w:t>
      </w:r>
    </w:p>
    <w:p w14:paraId="2DEA9A5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ЗА ИСПОЛНЕНИЕМ АДМИНИСТРАТИВНОГО РЕГЛАМЕНТА</w:t>
      </w:r>
    </w:p>
    <w:p w14:paraId="1C307199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982BA93" w14:textId="45C72F7D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4.1. Порядок осуществления текущего контроля за соблюдением и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исполнением ответственными должностными лицами положений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административного регламента и иных нормативных правовых актов,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>а также принятием ими решений</w:t>
      </w:r>
    </w:p>
    <w:p w14:paraId="773C5185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0105D64" w14:textId="31626938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0F131F">
        <w:rPr>
          <w:sz w:val="28"/>
          <w:szCs w:val="28"/>
        </w:rPr>
        <w:t>председателем</w:t>
      </w:r>
      <w:r w:rsidRPr="00653FDF">
        <w:rPr>
          <w:sz w:val="28"/>
          <w:szCs w:val="28"/>
        </w:rPr>
        <w:t>.</w:t>
      </w:r>
    </w:p>
    <w:p w14:paraId="6EDBABC1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C58F090" w14:textId="045978CE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D65DBD">
        <w:rPr>
          <w:sz w:val="28"/>
          <w:szCs w:val="28"/>
        </w:rPr>
        <w:t>специалисты КУМИ</w:t>
      </w:r>
      <w:r w:rsidRPr="00653FDF">
        <w:rPr>
          <w:sz w:val="28"/>
          <w:szCs w:val="28"/>
        </w:rPr>
        <w:t xml:space="preserve">, ответственные за организацию работы по предоставлению муниципальной услуги, принимают меры по устранению таких нарушений и направляют </w:t>
      </w:r>
      <w:r w:rsidR="00FD16EF">
        <w:rPr>
          <w:sz w:val="28"/>
          <w:szCs w:val="28"/>
        </w:rPr>
        <w:t xml:space="preserve">председателю </w:t>
      </w:r>
      <w:r w:rsidRPr="00653FDF">
        <w:rPr>
          <w:sz w:val="28"/>
          <w:szCs w:val="28"/>
        </w:rPr>
        <w:t>предложения о применении или неприменении мер ответственности в отношении должностных лиц, допустивших нарушения.</w:t>
      </w:r>
    </w:p>
    <w:p w14:paraId="7B11C26A" w14:textId="41A27112" w:rsidR="00653FDF" w:rsidRDefault="00653FDF" w:rsidP="00653FDF">
      <w:pPr>
        <w:widowControl w:val="0"/>
        <w:autoSpaceDE w:val="0"/>
        <w:autoSpaceDN w:val="0"/>
        <w:spacing w:before="220"/>
        <w:ind w:firstLine="54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4.2. Порядок и периодичность осуществления плановых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и внеплановых проверок полноты и качества предоставления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муниципальной услуги, в том числе порядок и формы контроля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>за полнотой и качеством предоставления муниципальной услуги</w:t>
      </w:r>
    </w:p>
    <w:p w14:paraId="468A144D" w14:textId="77777777" w:rsidR="00653FDF" w:rsidRPr="00653FDF" w:rsidRDefault="00653FDF" w:rsidP="00653FDF">
      <w:pPr>
        <w:widowControl w:val="0"/>
        <w:autoSpaceDE w:val="0"/>
        <w:autoSpaceDN w:val="0"/>
        <w:spacing w:before="220"/>
        <w:ind w:firstLine="540"/>
        <w:jc w:val="center"/>
        <w:rPr>
          <w:sz w:val="28"/>
          <w:szCs w:val="28"/>
        </w:rPr>
      </w:pPr>
    </w:p>
    <w:p w14:paraId="735C5151" w14:textId="50291C24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</w:t>
      </w:r>
      <w:r w:rsidR="009D2131">
        <w:rPr>
          <w:sz w:val="28"/>
          <w:szCs w:val="28"/>
        </w:rPr>
        <w:t>КУМИ</w:t>
      </w:r>
      <w:r w:rsidR="00BB368B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положений настоящего административного регламента, иных нормативных правовых актов Российской Федерации, Сахалинской области</w:t>
      </w:r>
      <w:r w:rsidR="00BB368B">
        <w:rPr>
          <w:sz w:val="28"/>
          <w:szCs w:val="28"/>
        </w:rPr>
        <w:t>, муниципального образования «Городской округ Ногликский»,</w:t>
      </w:r>
      <w:r w:rsidRPr="00653FDF">
        <w:rPr>
          <w:sz w:val="28"/>
          <w:szCs w:val="28"/>
        </w:rPr>
        <w:t xml:space="preserve"> устанавливающих требования к предоставлению муниципальной услуги.</w:t>
      </w:r>
    </w:p>
    <w:p w14:paraId="37A89786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Проверки могут быть плановыми и внеплановыми.</w:t>
      </w:r>
    </w:p>
    <w:p w14:paraId="59C9B656" w14:textId="78E2341A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Периодичность проведения плановых проверок устанавливается </w:t>
      </w:r>
      <w:r w:rsidR="00796EEA">
        <w:rPr>
          <w:sz w:val="28"/>
          <w:szCs w:val="28"/>
        </w:rPr>
        <w:t>председателем КУМИ</w:t>
      </w:r>
      <w:r w:rsidRPr="00653FDF">
        <w:rPr>
          <w:sz w:val="28"/>
          <w:szCs w:val="28"/>
        </w:rPr>
        <w:t>.</w:t>
      </w:r>
    </w:p>
    <w:p w14:paraId="2A64E619" w14:textId="022F622F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796EEA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принятые или осуществленные в ходе предоставления муниципальной услуги по решению </w:t>
      </w:r>
      <w:r w:rsidR="00796EEA">
        <w:rPr>
          <w:sz w:val="28"/>
          <w:szCs w:val="28"/>
        </w:rPr>
        <w:t>председателя КУМИ</w:t>
      </w:r>
      <w:r w:rsidRPr="00653FDF">
        <w:rPr>
          <w:sz w:val="28"/>
          <w:szCs w:val="28"/>
        </w:rPr>
        <w:t>.</w:t>
      </w:r>
    </w:p>
    <w:p w14:paraId="7BDC1349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44DCDF4A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86EF8D1" w14:textId="6ED656F9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4.3. Ответственность должностных лиц </w:t>
      </w:r>
      <w:r w:rsidR="009D2131">
        <w:rPr>
          <w:sz w:val="28"/>
          <w:szCs w:val="28"/>
        </w:rPr>
        <w:t>КУМИ</w:t>
      </w:r>
      <w:r w:rsidR="00796EEA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за решения</w:t>
      </w:r>
    </w:p>
    <w:p w14:paraId="044C4917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и действия (бездействие), принимаемые (осуществляемые)</w:t>
      </w:r>
    </w:p>
    <w:p w14:paraId="7D9C9EB0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в ходе предоставления муниципальной услуги</w:t>
      </w:r>
    </w:p>
    <w:p w14:paraId="7C80D400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551ECD2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2F738FC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1520FC3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4.4. Положения, характеризующие требования к формам контроля</w:t>
      </w:r>
    </w:p>
    <w:p w14:paraId="04337B1E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за предоставлением муниципальной услуги</w:t>
      </w:r>
    </w:p>
    <w:p w14:paraId="4606E81E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со стороны граждан, их объединений и организаций</w:t>
      </w:r>
    </w:p>
    <w:p w14:paraId="1203A5E9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1009B69" w14:textId="50F2114E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 w:rsidR="009D2131">
        <w:rPr>
          <w:sz w:val="28"/>
          <w:szCs w:val="28"/>
        </w:rPr>
        <w:t>КУМИ</w:t>
      </w:r>
      <w:r w:rsidR="00C0106D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F56D4B8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1473A9DE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5" w:name="P428"/>
      <w:bookmarkEnd w:id="5"/>
      <w:r w:rsidRPr="00653FDF">
        <w:rPr>
          <w:sz w:val="28"/>
          <w:szCs w:val="28"/>
        </w:rPr>
        <w:t>Раздел 5. ДОСУДЕБНЫЙ (ВНЕСУДЕБНЫЙ) ПОРЯДОК</w:t>
      </w:r>
    </w:p>
    <w:p w14:paraId="34485D5A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ОБЖАЛОВАНИЯ РЕШЕНИЙ И ДЕЙСТВИЙ (БЕЗДЕЙСТВИЯ) ОМСУ,</w:t>
      </w:r>
    </w:p>
    <w:p w14:paraId="573205E8" w14:textId="77777777" w:rsidR="00653FDF" w:rsidRPr="00653FDF" w:rsidRDefault="00653FDF" w:rsidP="00653FDF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МФЦ, А ТАКЖЕ ИХ ДОЛЖНОСТНЫХ ЛИЦ,</w:t>
      </w:r>
    </w:p>
    <w:p w14:paraId="351988AC" w14:textId="77777777" w:rsidR="00653FDF" w:rsidRPr="00653FDF" w:rsidRDefault="00653FDF" w:rsidP="00653FDF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МУНИЦИПАЛЬНЫХ СЛУЖАЩИХ, РАБОТНИКОВ</w:t>
      </w:r>
    </w:p>
    <w:p w14:paraId="2F9CFDD6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56C60D5" w14:textId="33BA731C" w:rsidR="00653FDF" w:rsidRPr="00653FDF" w:rsidRDefault="00653FDF" w:rsidP="00653FDF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="00C0106D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МФЦ, </w:t>
      </w:r>
      <w:r w:rsidR="009C6185">
        <w:rPr>
          <w:sz w:val="28"/>
          <w:szCs w:val="28"/>
        </w:rPr>
        <w:br/>
      </w:r>
      <w:r w:rsidRPr="00653FDF">
        <w:rPr>
          <w:sz w:val="28"/>
          <w:szCs w:val="28"/>
        </w:rPr>
        <w:t>а также их должностных лиц, муниципальных служащих, работников</w:t>
      </w:r>
    </w:p>
    <w:p w14:paraId="09CBB7CE" w14:textId="77777777" w:rsidR="00653FDF" w:rsidRPr="00653FDF" w:rsidRDefault="00653FDF" w:rsidP="00653FD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675706F1" w14:textId="05EA4B0A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Заявитель имеет право подать жалобу на решение и (или) действие (бездействие) </w:t>
      </w:r>
      <w:r w:rsidR="00C0106D">
        <w:rPr>
          <w:sz w:val="28"/>
          <w:szCs w:val="28"/>
        </w:rPr>
        <w:t>КУМИ</w:t>
      </w:r>
      <w:r w:rsidRPr="00653FDF">
        <w:rPr>
          <w:sz w:val="28"/>
          <w:szCs w:val="28"/>
        </w:rPr>
        <w:t>, МФЦ, а также их должностных лиц, муниципальных служащих, работников.</w:t>
      </w:r>
    </w:p>
    <w:p w14:paraId="10B232B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F50E7FB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5.2. Предмет жалобы</w:t>
      </w:r>
    </w:p>
    <w:p w14:paraId="7DE05CED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359DAA6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4925D12B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4AD647AC" w14:textId="16CA4F65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</w:t>
      </w:r>
      <w:r w:rsidR="00054D18">
        <w:rPr>
          <w:sz w:val="28"/>
          <w:szCs w:val="28"/>
        </w:rPr>
        <w:t>КУМИ</w:t>
      </w:r>
      <w:r w:rsidRPr="00653FDF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19885E4A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1F95F754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73E1F11" w14:textId="42282AAC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</w:t>
      </w:r>
      <w:r w:rsidR="00054D18">
        <w:rPr>
          <w:sz w:val="28"/>
          <w:szCs w:val="28"/>
        </w:rPr>
        <w:t>КУМИ</w:t>
      </w:r>
      <w:r w:rsidRPr="00653FDF">
        <w:rPr>
          <w:sz w:val="28"/>
          <w:szCs w:val="28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054D18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653FDF">
        <w:rPr>
          <w:sz w:val="28"/>
          <w:szCs w:val="28"/>
        </w:rPr>
        <w:t>;</w:t>
      </w:r>
    </w:p>
    <w:p w14:paraId="053AA8F2" w14:textId="3F04DB94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="00F55416" w:rsidRPr="00F55416">
        <w:rPr>
          <w:sz w:val="28"/>
          <w:szCs w:val="28"/>
        </w:rPr>
        <w:t xml:space="preserve"> </w:t>
      </w:r>
      <w:r w:rsidR="00F55416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;</w:t>
      </w:r>
    </w:p>
    <w:p w14:paraId="366FF041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7F60CB1F" w14:textId="77777777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F5D587A" w14:textId="11A673ED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</w:t>
      </w:r>
      <w:r w:rsidR="00F55416">
        <w:rPr>
          <w:sz w:val="28"/>
          <w:szCs w:val="28"/>
        </w:rPr>
        <w:t>КУМИ</w:t>
      </w:r>
      <w:r w:rsidRPr="00653FDF">
        <w:rPr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F55416" w:rsidRPr="00F55416">
        <w:rPr>
          <w:sz w:val="28"/>
          <w:szCs w:val="28"/>
        </w:rPr>
        <w:t xml:space="preserve"> </w:t>
      </w:r>
      <w:r w:rsidR="00F55416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;</w:t>
      </w:r>
    </w:p>
    <w:p w14:paraId="7B180FAB" w14:textId="574610E0" w:rsidR="00653FDF" w:rsidRPr="00653FDF" w:rsidRDefault="00653FDF" w:rsidP="009C61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ФЗ № 210-ФЗ (в отношении действия (бездействия) </w:t>
      </w:r>
      <w:r w:rsidR="00F55416">
        <w:rPr>
          <w:sz w:val="28"/>
          <w:szCs w:val="28"/>
        </w:rPr>
        <w:t>КУМИ</w:t>
      </w:r>
      <w:r w:rsidRPr="00653FDF">
        <w:rPr>
          <w:sz w:val="28"/>
          <w:szCs w:val="28"/>
        </w:rPr>
        <w:t>, а также его должностных лиц, муниципальных служащих, работников).</w:t>
      </w:r>
    </w:p>
    <w:p w14:paraId="651DFAAC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A267386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5.3. Органы местного самоуправления</w:t>
      </w:r>
    </w:p>
    <w:p w14:paraId="402AA9C1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и уполномоченные на рассмотрение жалобы должностные лица,</w:t>
      </w:r>
    </w:p>
    <w:p w14:paraId="3FBF354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которым может быть направлена жалоба</w:t>
      </w:r>
    </w:p>
    <w:p w14:paraId="256C5278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7A47F5D" w14:textId="48ED8681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5.3.1. Жалоба на решения и действия (бездействия) </w:t>
      </w:r>
      <w:r w:rsidR="00F55416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предоставляющего муниципальную услугу, его должностных лиц, муниципальных служащих, работников участвующих организаций рассматривается </w:t>
      </w:r>
      <w:r w:rsidR="00F55416">
        <w:rPr>
          <w:sz w:val="28"/>
          <w:szCs w:val="28"/>
        </w:rPr>
        <w:t>председателем КУМИ</w:t>
      </w:r>
      <w:r w:rsidRPr="00653FDF">
        <w:rPr>
          <w:sz w:val="28"/>
          <w:szCs w:val="28"/>
        </w:rPr>
        <w:t>.</w:t>
      </w:r>
    </w:p>
    <w:p w14:paraId="0CB6EE5A" w14:textId="2762B9E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Жалобы на решения и действия (бездей</w:t>
      </w:r>
      <w:r w:rsidR="000F39B7">
        <w:rPr>
          <w:sz w:val="28"/>
          <w:szCs w:val="28"/>
        </w:rPr>
        <w:t>ствие) председателя</w:t>
      </w:r>
      <w:r w:rsidRPr="00653FDF">
        <w:rPr>
          <w:sz w:val="28"/>
          <w:szCs w:val="28"/>
        </w:rPr>
        <w:t xml:space="preserve"> </w:t>
      </w:r>
      <w:r w:rsidR="009D2131">
        <w:rPr>
          <w:sz w:val="28"/>
          <w:szCs w:val="28"/>
        </w:rPr>
        <w:t>КУМИ</w:t>
      </w:r>
      <w:r w:rsidR="000F39B7">
        <w:rPr>
          <w:sz w:val="28"/>
          <w:szCs w:val="28"/>
        </w:rPr>
        <w:t xml:space="preserve"> </w:t>
      </w:r>
      <w:r w:rsidR="009C6185">
        <w:rPr>
          <w:sz w:val="28"/>
          <w:szCs w:val="28"/>
        </w:rPr>
        <w:t>подаются</w:t>
      </w:r>
      <w:r w:rsidRPr="00653FDF">
        <w:rPr>
          <w:sz w:val="28"/>
          <w:szCs w:val="28"/>
        </w:rPr>
        <w:t xml:space="preserve"> </w:t>
      </w:r>
      <w:r w:rsidR="000F39B7">
        <w:rPr>
          <w:sz w:val="28"/>
          <w:szCs w:val="28"/>
        </w:rPr>
        <w:t>мэру муниципального образования «Городской округ Ногликский»</w:t>
      </w:r>
      <w:r w:rsidRPr="00653FDF">
        <w:rPr>
          <w:sz w:val="28"/>
          <w:szCs w:val="28"/>
        </w:rPr>
        <w:t>.</w:t>
      </w:r>
    </w:p>
    <w:p w14:paraId="60E2A4D2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71D9F9FB" w14:textId="77777777" w:rsidR="00653FDF" w:rsidRPr="00653FDF" w:rsidRDefault="00653FDF" w:rsidP="009C6185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52580F6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75336E3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5.4. Порядок подачи и рассмотрения жалобы</w:t>
      </w:r>
    </w:p>
    <w:p w14:paraId="6E6D67D9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9ABD00B" w14:textId="0FBAD4C7" w:rsidR="00653FDF" w:rsidRDefault="00653FDF" w:rsidP="001A5DD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</w:t>
      </w:r>
      <w:r w:rsidR="009D2131">
        <w:rPr>
          <w:sz w:val="28"/>
          <w:szCs w:val="28"/>
        </w:rPr>
        <w:t>КУМИ</w:t>
      </w:r>
      <w:r w:rsidR="00A96B25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 xml:space="preserve">и его должностных лиц, муниципальных служащих, а также на решения и действия (бездействие) МФЦ, работников МФЦ, </w:t>
      </w:r>
      <w:r w:rsidR="00AC42EB">
        <w:rPr>
          <w:sz w:val="28"/>
          <w:szCs w:val="28"/>
        </w:rPr>
        <w:t xml:space="preserve">утвержденным </w:t>
      </w:r>
      <w:r w:rsidR="00AC42EB" w:rsidRPr="00AC42EB">
        <w:rPr>
          <w:sz w:val="28"/>
          <w:szCs w:val="28"/>
        </w:rPr>
        <w:t>постановлением муниципального образования «Городской округ Ногликский» от 17.12.2013 года № 502 «Об утверждении Положения об особенностях подачи и рассмотрения жалоб на решение и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AC42EB">
        <w:rPr>
          <w:sz w:val="28"/>
          <w:szCs w:val="28"/>
        </w:rPr>
        <w:t>.</w:t>
      </w:r>
    </w:p>
    <w:p w14:paraId="796BC936" w14:textId="77777777" w:rsidR="001A5DD1" w:rsidRDefault="001A5DD1" w:rsidP="001A5DD1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14:paraId="1F58F1B7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5.5. Срок рассмотрения жалобы</w:t>
      </w:r>
    </w:p>
    <w:p w14:paraId="323DCA67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78AB1DB" w14:textId="4EC6B951" w:rsidR="00653FDF" w:rsidRPr="00653FDF" w:rsidRDefault="00653FDF" w:rsidP="001A5DD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Жалоба, поступившая в </w:t>
      </w:r>
      <w:r w:rsidR="00A96B25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МФЦ, учредителю МФЦ, </w:t>
      </w:r>
      <w:r w:rsidR="00263214">
        <w:rPr>
          <w:sz w:val="28"/>
          <w:szCs w:val="28"/>
        </w:rPr>
        <w:t xml:space="preserve">мэру муниципального образования «Городской округ Ногликский», </w:t>
      </w:r>
      <w:r w:rsidRPr="00653FDF">
        <w:rPr>
          <w:sz w:val="28"/>
          <w:szCs w:val="28"/>
        </w:rPr>
        <w:t xml:space="preserve">подлежит рассмотрению в течение 15 рабочих дней со дня ее регистрации, а в случае обжалования отказа </w:t>
      </w:r>
      <w:r w:rsidR="00263214"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ED5C944" w14:textId="77777777" w:rsidR="00653FDF" w:rsidRPr="00653FDF" w:rsidRDefault="00653FDF" w:rsidP="00653FD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A972413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5.6. Перечень оснований для приостановления рассмотрения</w:t>
      </w:r>
    </w:p>
    <w:p w14:paraId="334FB5CF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жалобы в случае, если возможность приостановления</w:t>
      </w:r>
    </w:p>
    <w:p w14:paraId="13FE95ED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предусмотрена законодательством Российской Федерации</w:t>
      </w:r>
    </w:p>
    <w:p w14:paraId="28CA62C4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3BBF7C" w14:textId="77777777" w:rsidR="00653FDF" w:rsidRPr="00653FDF" w:rsidRDefault="00653FDF" w:rsidP="001A5DD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Приостановление рассмотрения жалобы не допускается.</w:t>
      </w:r>
    </w:p>
    <w:p w14:paraId="4A2DE06C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D076A1F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5.7. Результат рассмотрения жалобы</w:t>
      </w:r>
    </w:p>
    <w:p w14:paraId="007F0DC5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53FDE43" w14:textId="77777777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E3E83D0" w14:textId="63688344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="00263214">
        <w:rPr>
          <w:sz w:val="28"/>
          <w:szCs w:val="28"/>
        </w:rPr>
        <w:t>муниципальными правовыми актами</w:t>
      </w:r>
      <w:r w:rsidR="00263214" w:rsidRPr="00263214">
        <w:rPr>
          <w:sz w:val="28"/>
          <w:szCs w:val="28"/>
        </w:rPr>
        <w:t xml:space="preserve"> </w:t>
      </w:r>
      <w:r w:rsidR="00263214">
        <w:rPr>
          <w:sz w:val="28"/>
          <w:szCs w:val="28"/>
        </w:rPr>
        <w:t>муниципального образования «Городской округ Ногликский»;</w:t>
      </w:r>
    </w:p>
    <w:p w14:paraId="5F538EE0" w14:textId="77777777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в удовлетворении жалобы отказывается.</w:t>
      </w:r>
    </w:p>
    <w:p w14:paraId="239D146F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C25BB71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5.8. Порядок информирования заявителя</w:t>
      </w:r>
    </w:p>
    <w:p w14:paraId="2E94C514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 результатах рассмотрения жалобы</w:t>
      </w:r>
    </w:p>
    <w:p w14:paraId="1C5960BE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BE10FA6" w14:textId="77777777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6" w:name="P532"/>
      <w:bookmarkEnd w:id="6"/>
      <w:r w:rsidRPr="00653FDF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42216BD" w14:textId="1F3E754A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E53795">
        <w:rPr>
          <w:sz w:val="28"/>
          <w:szCs w:val="28"/>
        </w:rPr>
        <w:t>КУМИ</w:t>
      </w:r>
      <w:r w:rsidRPr="00653FDF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ACF3CC8" w14:textId="77777777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B5BA2B1" w14:textId="77777777" w:rsidR="00653FDF" w:rsidRPr="00653FDF" w:rsidRDefault="00653FDF" w:rsidP="00653FDF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657D3890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5.9. Порядок обжалования решения по жалобе</w:t>
      </w:r>
    </w:p>
    <w:p w14:paraId="0FEFEB78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2291771" w14:textId="77777777" w:rsidR="00653FDF" w:rsidRPr="00653FDF" w:rsidRDefault="00653FDF" w:rsidP="001A5DD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D74EA0B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9439758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5.10. Право заявителя на получение информации и документов,</w:t>
      </w:r>
    </w:p>
    <w:p w14:paraId="0111D261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необходимых для обоснования и рассмотрения жалобы</w:t>
      </w:r>
    </w:p>
    <w:p w14:paraId="23C08AB0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C95454D" w14:textId="77777777" w:rsidR="00653FDF" w:rsidRPr="00653FDF" w:rsidRDefault="00653FDF" w:rsidP="001A5DD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5906543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F89AC12" w14:textId="77777777" w:rsidR="00653FDF" w:rsidRPr="00653FDF" w:rsidRDefault="00653FDF" w:rsidP="00653FD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5.11. Способы информирования заявителей</w:t>
      </w:r>
    </w:p>
    <w:p w14:paraId="1F9AFFFD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о порядке подачи и рассмотрения жалобы</w:t>
      </w:r>
    </w:p>
    <w:p w14:paraId="185B5166" w14:textId="77777777" w:rsidR="00653FDF" w:rsidRPr="00653FDF" w:rsidRDefault="00653FDF" w:rsidP="00653FD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24E6A49" w14:textId="77777777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155016CA" w14:textId="4E0D47F8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посредством размещения информации на стендах в местах предоставления муни</w:t>
      </w:r>
      <w:r w:rsidR="0033223D">
        <w:rPr>
          <w:sz w:val="28"/>
          <w:szCs w:val="28"/>
        </w:rPr>
        <w:t>ципальной услуги, на официальном сайте</w:t>
      </w:r>
      <w:r w:rsidRPr="00653FDF">
        <w:rPr>
          <w:sz w:val="28"/>
          <w:szCs w:val="28"/>
        </w:rPr>
        <w:t xml:space="preserve"> </w:t>
      </w:r>
      <w:r w:rsidR="002229DA"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МФЦ, в сети Интернет, на ЕПГУ и РПГУ;</w:t>
      </w:r>
    </w:p>
    <w:p w14:paraId="3C86F391" w14:textId="77777777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в устной форме по телефону или на личном приеме;</w:t>
      </w:r>
    </w:p>
    <w:p w14:paraId="203AC44A" w14:textId="77777777" w:rsidR="00653FDF" w:rsidRPr="00653FDF" w:rsidRDefault="00653FDF" w:rsidP="001A5DD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781539A" w14:textId="77777777" w:rsidR="009D60C6" w:rsidRPr="00653FDF" w:rsidRDefault="009D60C6" w:rsidP="009D60C6">
      <w:pPr>
        <w:jc w:val="center"/>
        <w:rPr>
          <w:sz w:val="28"/>
          <w:szCs w:val="28"/>
        </w:rPr>
      </w:pPr>
    </w:p>
    <w:p w14:paraId="412E37A4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5CA1ED34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B15C7D8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1DA08F26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33A06AF0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2C3353A1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81C042E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75D9377E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2932D45C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1E09A35E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72CD0DBC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3F94D52A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BC28D70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01B8F216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2F2BD4CA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3F8F15F6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6F4A6145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13828B48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1225FC56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564E250A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0EEFDA83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229E79F5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34B95F7B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690C35B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3AA35373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26C53101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75F5BF1D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6FB1ADE0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0E684B69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5221B750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72824C6E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0BBB0609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20E3344E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75A4E2E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6E761D3D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44CA7E5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BD1C40C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495AE19E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3696002E" w14:textId="77777777" w:rsidR="00406724" w:rsidRDefault="00406724" w:rsidP="00F37C83">
      <w:pPr>
        <w:widowControl w:val="0"/>
        <w:autoSpaceDE w:val="0"/>
        <w:autoSpaceDN w:val="0"/>
        <w:ind w:right="-38"/>
        <w:jc w:val="both"/>
        <w:rPr>
          <w:rFonts w:asciiTheme="minorHAnsi" w:hAnsiTheme="minorHAnsi"/>
          <w:sz w:val="22"/>
          <w:szCs w:val="22"/>
        </w:rPr>
      </w:pPr>
    </w:p>
    <w:p w14:paraId="40BFF3FF" w14:textId="2AE6B3F8" w:rsidR="001A5DD1" w:rsidRDefault="001A5DD1" w:rsidP="00F37C83">
      <w:pPr>
        <w:widowControl w:val="0"/>
        <w:autoSpaceDE w:val="0"/>
        <w:autoSpaceDN w:val="0"/>
        <w:ind w:right="-38"/>
        <w:jc w:val="both"/>
        <w:rPr>
          <w:rFonts w:asciiTheme="minorHAnsi" w:hAnsiTheme="minorHAnsi"/>
          <w:sz w:val="22"/>
          <w:szCs w:val="22"/>
        </w:rPr>
      </w:pPr>
    </w:p>
    <w:p w14:paraId="72A479EF" w14:textId="77777777" w:rsidR="001A5DD1" w:rsidRDefault="001A5DD1" w:rsidP="00F37C83">
      <w:pPr>
        <w:widowControl w:val="0"/>
        <w:autoSpaceDE w:val="0"/>
        <w:autoSpaceDN w:val="0"/>
        <w:ind w:right="-38"/>
        <w:jc w:val="both"/>
        <w:rPr>
          <w:rFonts w:asciiTheme="minorHAnsi" w:hAnsiTheme="minorHAnsi"/>
          <w:sz w:val="22"/>
          <w:szCs w:val="22"/>
        </w:rPr>
      </w:pPr>
    </w:p>
    <w:p w14:paraId="3391BBDB" w14:textId="77777777" w:rsidR="00406724" w:rsidRDefault="00406724" w:rsidP="00406724">
      <w:pPr>
        <w:widowControl w:val="0"/>
        <w:autoSpaceDE w:val="0"/>
        <w:autoSpaceDN w:val="0"/>
        <w:ind w:left="5103" w:right="-38"/>
        <w:jc w:val="both"/>
        <w:rPr>
          <w:rFonts w:asciiTheme="minorHAnsi" w:hAnsiTheme="minorHAnsi"/>
          <w:sz w:val="22"/>
          <w:szCs w:val="22"/>
        </w:rPr>
      </w:pPr>
    </w:p>
    <w:p w14:paraId="0F4715EC" w14:textId="251974C8" w:rsidR="00406724" w:rsidRPr="00406724" w:rsidRDefault="00406724" w:rsidP="00AD490E">
      <w:pPr>
        <w:widowControl w:val="0"/>
        <w:autoSpaceDE w:val="0"/>
        <w:autoSpaceDN w:val="0"/>
        <w:ind w:left="4253" w:right="-38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ПРИЛОЖЕНИЕ 1</w:t>
      </w:r>
    </w:p>
    <w:p w14:paraId="3520B788" w14:textId="61D19C29" w:rsidR="00406724" w:rsidRPr="00406724" w:rsidRDefault="00406724" w:rsidP="00886800">
      <w:pPr>
        <w:widowControl w:val="0"/>
        <w:autoSpaceDE w:val="0"/>
        <w:autoSpaceDN w:val="0"/>
        <w:ind w:left="3969" w:right="-71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 xml:space="preserve">к административному регламенту </w:t>
      </w:r>
      <w:r w:rsidR="00886800"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предоставления муниципальной услуги </w:t>
      </w:r>
      <w:r w:rsidR="00886800"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«Выдача разрешений на вселение </w:t>
      </w:r>
      <w:r w:rsidR="00AD490E"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граждан в качестве членов семьи </w:t>
      </w:r>
      <w:r w:rsidR="00AD490E"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нанимателя в занимаемое им жилое </w:t>
      </w:r>
      <w:r w:rsidR="00AD490E">
        <w:rPr>
          <w:sz w:val="28"/>
          <w:szCs w:val="28"/>
        </w:rPr>
        <w:br/>
      </w:r>
      <w:r w:rsidRPr="00406724">
        <w:rPr>
          <w:sz w:val="28"/>
          <w:szCs w:val="28"/>
        </w:rPr>
        <w:t>помещение по договору социального найма»</w:t>
      </w:r>
      <w:r w:rsidR="00AD490E">
        <w:rPr>
          <w:sz w:val="28"/>
          <w:szCs w:val="28"/>
        </w:rPr>
        <w:t xml:space="preserve">, </w:t>
      </w:r>
      <w:r w:rsidR="00AD490E">
        <w:rPr>
          <w:sz w:val="28"/>
          <w:szCs w:val="28"/>
        </w:rPr>
        <w:br/>
        <w:t>утвержденному постановлением мэра</w:t>
      </w:r>
      <w:r w:rsidR="00886800">
        <w:rPr>
          <w:sz w:val="28"/>
          <w:szCs w:val="28"/>
        </w:rPr>
        <w:br/>
      </w:r>
      <w:r w:rsidR="00AD490E">
        <w:rPr>
          <w:sz w:val="28"/>
          <w:szCs w:val="28"/>
        </w:rPr>
        <w:t xml:space="preserve"> муниципального образования</w:t>
      </w:r>
      <w:r w:rsidR="00AD490E">
        <w:rPr>
          <w:sz w:val="28"/>
          <w:szCs w:val="28"/>
        </w:rPr>
        <w:br/>
        <w:t xml:space="preserve"> «Городской округ Ногликский» </w:t>
      </w:r>
      <w:r w:rsidR="00AD490E">
        <w:rPr>
          <w:sz w:val="28"/>
          <w:szCs w:val="28"/>
        </w:rPr>
        <w:br/>
        <w:t>от 26 января 2021 года № 8</w:t>
      </w:r>
    </w:p>
    <w:p w14:paraId="432DAA1B" w14:textId="77777777" w:rsidR="00406724" w:rsidRPr="00406724" w:rsidRDefault="00406724" w:rsidP="004067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9E3B582" w14:textId="048DBA3D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В __________</w:t>
      </w:r>
      <w:r w:rsidR="009D5781">
        <w:rPr>
          <w:sz w:val="28"/>
          <w:szCs w:val="28"/>
        </w:rPr>
        <w:t>______________________</w:t>
      </w:r>
    </w:p>
    <w:p w14:paraId="3FB7250D" w14:textId="7D638F7B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от ______________________________</w:t>
      </w:r>
    </w:p>
    <w:p w14:paraId="701541FB" w14:textId="77777777" w:rsidR="00406724" w:rsidRPr="00406724" w:rsidRDefault="00406724" w:rsidP="00406724">
      <w:pPr>
        <w:ind w:left="4536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(ФИО полностью)</w:t>
      </w:r>
    </w:p>
    <w:p w14:paraId="7A91275A" w14:textId="2A5B321D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 xml:space="preserve">________________________________ </w:t>
      </w:r>
    </w:p>
    <w:p w14:paraId="1CCB6DCB" w14:textId="685FD521" w:rsidR="00406724" w:rsidRPr="00406724" w:rsidRDefault="00406724" w:rsidP="00406724">
      <w:pPr>
        <w:ind w:left="4536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433FD8E4" w14:textId="5FA84A3E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 xml:space="preserve">проживающего (ей) по адресу </w:t>
      </w:r>
    </w:p>
    <w:p w14:paraId="03707BFF" w14:textId="493ACD67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_________________________________________</w:t>
      </w:r>
      <w:r w:rsidR="00886800">
        <w:rPr>
          <w:sz w:val="28"/>
          <w:szCs w:val="28"/>
        </w:rPr>
        <w:t>____________________</w:t>
      </w:r>
      <w:r w:rsidRPr="00406724">
        <w:rPr>
          <w:sz w:val="28"/>
          <w:szCs w:val="28"/>
        </w:rPr>
        <w:t>__</w:t>
      </w:r>
    </w:p>
    <w:p w14:paraId="0D519EF6" w14:textId="77777777" w:rsidR="00406724" w:rsidRPr="00406724" w:rsidRDefault="00406724" w:rsidP="00406724">
      <w:pPr>
        <w:ind w:left="4536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(адрес регистрации, проживания)</w:t>
      </w:r>
    </w:p>
    <w:p w14:paraId="0F4BF51F" w14:textId="3E4B470E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телефон ________________________</w:t>
      </w:r>
      <w:r w:rsidR="009D5781">
        <w:rPr>
          <w:sz w:val="28"/>
          <w:szCs w:val="28"/>
        </w:rPr>
        <w:t>________</w:t>
      </w:r>
    </w:p>
    <w:p w14:paraId="7007711D" w14:textId="45814186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 xml:space="preserve">эл. почта </w:t>
      </w:r>
      <w:r w:rsidR="00886800">
        <w:rPr>
          <w:sz w:val="28"/>
          <w:szCs w:val="28"/>
          <w:u w:val="single"/>
        </w:rPr>
        <w:t xml:space="preserve">                                  </w:t>
      </w:r>
      <w:r w:rsidR="00886800">
        <w:rPr>
          <w:sz w:val="28"/>
          <w:szCs w:val="28"/>
          <w:u w:val="single"/>
        </w:rPr>
        <w:tab/>
      </w:r>
    </w:p>
    <w:p w14:paraId="688B50FB" w14:textId="3508391D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в лице ______</w:t>
      </w:r>
      <w:r w:rsidR="009D5781">
        <w:rPr>
          <w:sz w:val="28"/>
          <w:szCs w:val="28"/>
        </w:rPr>
        <w:t>_________________________</w:t>
      </w:r>
    </w:p>
    <w:p w14:paraId="43AE994E" w14:textId="77777777" w:rsidR="00406724" w:rsidRPr="00406724" w:rsidRDefault="00406724" w:rsidP="00406724">
      <w:pPr>
        <w:ind w:left="4536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(фамилия, имя, отчество (при наличии) представителя заявителя)</w:t>
      </w:r>
    </w:p>
    <w:p w14:paraId="4A22EBE8" w14:textId="0CCEF924" w:rsidR="00406724" w:rsidRPr="00406724" w:rsidRDefault="00406724" w:rsidP="009D5781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________________________________</w:t>
      </w:r>
    </w:p>
    <w:p w14:paraId="38C10031" w14:textId="77777777" w:rsidR="00406724" w:rsidRPr="00406724" w:rsidRDefault="00406724" w:rsidP="00406724">
      <w:pPr>
        <w:ind w:left="4536"/>
        <w:jc w:val="center"/>
        <w:rPr>
          <w:sz w:val="28"/>
          <w:szCs w:val="28"/>
          <w:u w:val="single"/>
        </w:rPr>
      </w:pPr>
      <w:r w:rsidRPr="00406724">
        <w:rPr>
          <w:sz w:val="28"/>
          <w:szCs w:val="28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5F313AA1" w14:textId="77777777" w:rsidR="00406724" w:rsidRPr="00406724" w:rsidRDefault="00406724" w:rsidP="00406724">
      <w:pPr>
        <w:ind w:left="4536"/>
        <w:rPr>
          <w:sz w:val="28"/>
          <w:szCs w:val="28"/>
          <w:u w:val="single"/>
        </w:rPr>
      </w:pPr>
    </w:p>
    <w:p w14:paraId="53783D85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ЗАЯВЛЕНИЕ</w:t>
      </w:r>
    </w:p>
    <w:p w14:paraId="46DCEC36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 xml:space="preserve">на выдачу разрешения на вселение граждан в качестве членов семьи </w:t>
      </w:r>
    </w:p>
    <w:p w14:paraId="245EA5BE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lastRenderedPageBreak/>
        <w:t>нанимателя в занимаемое им жилое помещение по договору социального найма</w:t>
      </w:r>
    </w:p>
    <w:p w14:paraId="5E09207F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308400" w14:textId="758EFCAE" w:rsidR="00406724" w:rsidRPr="00406724" w:rsidRDefault="00406724" w:rsidP="00406724">
      <w:pPr>
        <w:ind w:firstLine="567"/>
        <w:jc w:val="both"/>
        <w:rPr>
          <w:sz w:val="28"/>
          <w:szCs w:val="28"/>
        </w:rPr>
      </w:pPr>
      <w:r w:rsidRPr="00406724">
        <w:rPr>
          <w:sz w:val="28"/>
          <w:szCs w:val="28"/>
        </w:rPr>
        <w:t>Прошу выдать разрешение на вселение гражданина (граждан) __________________</w:t>
      </w:r>
      <w:r w:rsidR="00886800">
        <w:rPr>
          <w:sz w:val="28"/>
          <w:szCs w:val="28"/>
        </w:rPr>
        <w:t>_______________________________________</w:t>
      </w:r>
      <w:r w:rsidRPr="00406724">
        <w:rPr>
          <w:sz w:val="28"/>
          <w:szCs w:val="28"/>
        </w:rPr>
        <w:t>_______</w:t>
      </w:r>
    </w:p>
    <w:p w14:paraId="2344C201" w14:textId="0980A569" w:rsidR="00406724" w:rsidRPr="00406724" w:rsidRDefault="00406724" w:rsidP="00406724">
      <w:pPr>
        <w:jc w:val="both"/>
        <w:rPr>
          <w:sz w:val="28"/>
          <w:szCs w:val="28"/>
        </w:rPr>
      </w:pPr>
      <w:r w:rsidRPr="00406724">
        <w:rPr>
          <w:sz w:val="28"/>
          <w:szCs w:val="28"/>
        </w:rPr>
        <w:t>________________________________________________________________</w:t>
      </w:r>
    </w:p>
    <w:p w14:paraId="1FD35737" w14:textId="77777777" w:rsidR="00406724" w:rsidRPr="00406724" w:rsidRDefault="00406724" w:rsidP="00406724">
      <w:pPr>
        <w:ind w:firstLine="567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(Ф.И.О. гражданина (граждан))</w:t>
      </w:r>
    </w:p>
    <w:p w14:paraId="09C58AF6" w14:textId="23DD08DD" w:rsidR="00406724" w:rsidRPr="00406724" w:rsidRDefault="00406724" w:rsidP="00406724">
      <w:pPr>
        <w:jc w:val="both"/>
        <w:rPr>
          <w:sz w:val="28"/>
          <w:szCs w:val="28"/>
        </w:rPr>
      </w:pPr>
      <w:r w:rsidRPr="00406724">
        <w:rPr>
          <w:sz w:val="28"/>
          <w:szCs w:val="28"/>
        </w:rPr>
        <w:t>в качестве члена(ов) семьи в занимаемое мной жилое помещение по договору социального найма от _____________ № __________, расположенное по адресу: ____________________</w:t>
      </w:r>
      <w:r w:rsidR="00886800">
        <w:rPr>
          <w:sz w:val="28"/>
          <w:szCs w:val="28"/>
        </w:rPr>
        <w:t>_____________________________</w:t>
      </w:r>
      <w:r w:rsidRPr="00406724">
        <w:rPr>
          <w:sz w:val="28"/>
          <w:szCs w:val="28"/>
        </w:rPr>
        <w:t>______</w:t>
      </w:r>
    </w:p>
    <w:p w14:paraId="7A70B8C2" w14:textId="35FC6BB5" w:rsidR="00406724" w:rsidRPr="00406724" w:rsidRDefault="00406724" w:rsidP="00406724">
      <w:pPr>
        <w:jc w:val="both"/>
        <w:rPr>
          <w:sz w:val="28"/>
          <w:szCs w:val="28"/>
        </w:rPr>
      </w:pPr>
      <w:r w:rsidRPr="00406724">
        <w:rPr>
          <w:sz w:val="28"/>
          <w:szCs w:val="28"/>
        </w:rPr>
        <w:t>________________________________________________________________</w:t>
      </w:r>
    </w:p>
    <w:p w14:paraId="516CEFEC" w14:textId="77777777" w:rsidR="00406724" w:rsidRPr="00406724" w:rsidRDefault="00406724" w:rsidP="0040672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5B3D1DE7" w14:textId="77777777" w:rsidR="00406724" w:rsidRPr="00406724" w:rsidRDefault="00406724" w:rsidP="0040672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06724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2100"/>
      </w:tblGrid>
      <w:tr w:rsidR="00406724" w:rsidRPr="00406724" w14:paraId="3E642310" w14:textId="77777777" w:rsidTr="001D5C6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19B5" w14:textId="77777777" w:rsidR="00406724" w:rsidRPr="00406724" w:rsidRDefault="00406724" w:rsidP="0040672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06724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1915" w14:textId="77777777" w:rsidR="00406724" w:rsidRPr="00406724" w:rsidRDefault="00406724" w:rsidP="0040672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06724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1CC9" w14:textId="77777777" w:rsidR="00406724" w:rsidRPr="00406724" w:rsidRDefault="00406724" w:rsidP="0040672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06724">
              <w:rPr>
                <w:sz w:val="28"/>
                <w:szCs w:val="28"/>
              </w:rPr>
              <w:t>Кол-во (шт.)</w:t>
            </w:r>
          </w:p>
        </w:tc>
      </w:tr>
      <w:tr w:rsidR="00406724" w:rsidRPr="00406724" w14:paraId="6556B973" w14:textId="77777777" w:rsidTr="001D5C6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E0B3" w14:textId="77777777" w:rsidR="00406724" w:rsidRPr="00406724" w:rsidRDefault="00406724" w:rsidP="0040672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FC3C" w14:textId="77777777" w:rsidR="00406724" w:rsidRPr="00406724" w:rsidRDefault="00406724" w:rsidP="0040672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4F08" w14:textId="77777777" w:rsidR="00406724" w:rsidRPr="00406724" w:rsidRDefault="00406724" w:rsidP="0040672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4B155EEC" w14:textId="77777777" w:rsidR="00406724" w:rsidRPr="00406724" w:rsidRDefault="00406724" w:rsidP="0040672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0DE75E07" w14:textId="77777777" w:rsidR="00406724" w:rsidRPr="00406724" w:rsidRDefault="00406724" w:rsidP="0040672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406724">
        <w:rPr>
          <w:sz w:val="28"/>
          <w:szCs w:val="28"/>
        </w:rPr>
        <w:t>Даю согласие на обработку своих персональных данных.</w:t>
      </w:r>
    </w:p>
    <w:p w14:paraId="000EE14D" w14:textId="77777777" w:rsidR="00406724" w:rsidRPr="00406724" w:rsidRDefault="00406724" w:rsidP="00406724">
      <w:pPr>
        <w:autoSpaceDE w:val="0"/>
        <w:autoSpaceDN w:val="0"/>
        <w:adjustRightInd w:val="0"/>
        <w:ind w:firstLine="284"/>
        <w:jc w:val="both"/>
        <w:outlineLvl w:val="0"/>
        <w:rPr>
          <w:sz w:val="28"/>
          <w:szCs w:val="28"/>
        </w:rPr>
      </w:pPr>
    </w:p>
    <w:p w14:paraId="55E607A2" w14:textId="77777777" w:rsidR="00406724" w:rsidRPr="00406724" w:rsidRDefault="00406724" w:rsidP="0040672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4BFC8B0" w14:textId="77777777" w:rsidR="00406724" w:rsidRPr="00406724" w:rsidRDefault="00406724" w:rsidP="0040672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>"_____" _____________ 20_____ года                                                             ________________________</w:t>
      </w:r>
    </w:p>
    <w:p w14:paraId="7C82F28F" w14:textId="77777777" w:rsidR="00406724" w:rsidRPr="00406724" w:rsidRDefault="00406724" w:rsidP="00406724">
      <w:pPr>
        <w:autoSpaceDE w:val="0"/>
        <w:autoSpaceDN w:val="0"/>
        <w:adjustRightInd w:val="0"/>
        <w:ind w:firstLine="709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(подпись)</w:t>
      </w:r>
    </w:p>
    <w:p w14:paraId="46A04412" w14:textId="77777777" w:rsidR="00406724" w:rsidRPr="00406724" w:rsidRDefault="00406724" w:rsidP="00406724">
      <w:pPr>
        <w:spacing w:after="200" w:line="276" w:lineRule="auto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br w:type="page"/>
      </w:r>
    </w:p>
    <w:p w14:paraId="641F2B92" w14:textId="50DDF2A6" w:rsidR="001A5DD1" w:rsidRPr="00406724" w:rsidRDefault="001A5DD1" w:rsidP="001A5DD1">
      <w:pPr>
        <w:widowControl w:val="0"/>
        <w:autoSpaceDE w:val="0"/>
        <w:autoSpaceDN w:val="0"/>
        <w:ind w:left="4253" w:right="-38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14:paraId="1AD77215" w14:textId="77777777" w:rsidR="001A5DD1" w:rsidRPr="00406724" w:rsidRDefault="001A5DD1" w:rsidP="001A5DD1">
      <w:pPr>
        <w:widowControl w:val="0"/>
        <w:autoSpaceDE w:val="0"/>
        <w:autoSpaceDN w:val="0"/>
        <w:ind w:left="3969" w:right="-71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 xml:space="preserve">к административному регламенту </w:t>
      </w:r>
      <w:r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«Выдача разрешений на вселение </w:t>
      </w:r>
      <w:r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граждан в качестве членов семьи </w:t>
      </w:r>
      <w:r>
        <w:rPr>
          <w:sz w:val="28"/>
          <w:szCs w:val="28"/>
        </w:rPr>
        <w:br/>
      </w:r>
      <w:r w:rsidRPr="00406724">
        <w:rPr>
          <w:sz w:val="28"/>
          <w:szCs w:val="28"/>
        </w:rPr>
        <w:t xml:space="preserve">нанимателя в занимаемое им жилое </w:t>
      </w:r>
      <w:r>
        <w:rPr>
          <w:sz w:val="28"/>
          <w:szCs w:val="28"/>
        </w:rPr>
        <w:br/>
      </w:r>
      <w:r w:rsidRPr="00406724">
        <w:rPr>
          <w:sz w:val="28"/>
          <w:szCs w:val="28"/>
        </w:rPr>
        <w:t>помещение по договору социального найма»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утвержденному постановлением мэра</w:t>
      </w:r>
      <w:r>
        <w:rPr>
          <w:sz w:val="28"/>
          <w:szCs w:val="28"/>
        </w:rPr>
        <w:br/>
        <w:t xml:space="preserve"> муниципального образования</w:t>
      </w:r>
      <w:r>
        <w:rPr>
          <w:sz w:val="28"/>
          <w:szCs w:val="28"/>
        </w:rPr>
        <w:br/>
        <w:t xml:space="preserve"> «Городской округ Ногликский» </w:t>
      </w:r>
      <w:r>
        <w:rPr>
          <w:sz w:val="28"/>
          <w:szCs w:val="28"/>
        </w:rPr>
        <w:br/>
        <w:t>от 26 января 2021 года № 8</w:t>
      </w:r>
    </w:p>
    <w:p w14:paraId="72B4DFE9" w14:textId="77777777" w:rsidR="00406724" w:rsidRPr="00406724" w:rsidRDefault="00406724" w:rsidP="00406724">
      <w:pPr>
        <w:autoSpaceDE w:val="0"/>
        <w:autoSpaceDN w:val="0"/>
        <w:adjustRightInd w:val="0"/>
        <w:ind w:firstLine="709"/>
        <w:rPr>
          <w:sz w:val="28"/>
          <w:szCs w:val="28"/>
          <w:lang w:eastAsia="en-US"/>
        </w:rPr>
      </w:pPr>
    </w:p>
    <w:p w14:paraId="1FFED0DA" w14:textId="7F1CFE2C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В ________________________________</w:t>
      </w:r>
    </w:p>
    <w:p w14:paraId="0D9F018E" w14:textId="164FD4F9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от ________________________________</w:t>
      </w:r>
    </w:p>
    <w:p w14:paraId="280B6D91" w14:textId="77777777" w:rsidR="00406724" w:rsidRPr="00406724" w:rsidRDefault="00406724" w:rsidP="00406724">
      <w:pPr>
        <w:ind w:left="4536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(ФИО полностью)</w:t>
      </w:r>
    </w:p>
    <w:p w14:paraId="59772A5E" w14:textId="0FAA1905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 xml:space="preserve">________________________________ </w:t>
      </w:r>
    </w:p>
    <w:p w14:paraId="5A5716A9" w14:textId="28A68980" w:rsidR="00406724" w:rsidRPr="00406724" w:rsidRDefault="00406724" w:rsidP="00406724">
      <w:pPr>
        <w:ind w:left="4536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5A0D3DF7" w14:textId="4562CAF1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проживающего (ей) по адресу ______________</w:t>
      </w:r>
      <w:r w:rsidR="001A5DD1">
        <w:rPr>
          <w:sz w:val="28"/>
          <w:szCs w:val="28"/>
        </w:rPr>
        <w:t>_______________</w:t>
      </w:r>
      <w:r w:rsidRPr="00406724">
        <w:rPr>
          <w:sz w:val="28"/>
          <w:szCs w:val="28"/>
        </w:rPr>
        <w:t>___</w:t>
      </w:r>
    </w:p>
    <w:p w14:paraId="6510ABF2" w14:textId="4619CC4F" w:rsidR="00406724" w:rsidRPr="00406724" w:rsidRDefault="00406724" w:rsidP="00163711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(адрес регистрации, проживания)</w:t>
      </w:r>
    </w:p>
    <w:p w14:paraId="4BA142E6" w14:textId="66BFCBA3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телефон ________________________________</w:t>
      </w:r>
    </w:p>
    <w:p w14:paraId="04903F2F" w14:textId="66F41D5B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 xml:space="preserve">эл. почта </w:t>
      </w:r>
      <w:r w:rsidRPr="00406724">
        <w:rPr>
          <w:sz w:val="28"/>
          <w:szCs w:val="28"/>
          <w:u w:val="single"/>
        </w:rPr>
        <w:tab/>
      </w:r>
      <w:r w:rsidRPr="00406724">
        <w:rPr>
          <w:sz w:val="28"/>
          <w:szCs w:val="28"/>
          <w:u w:val="single"/>
        </w:rPr>
        <w:tab/>
      </w:r>
      <w:r w:rsidRPr="00406724">
        <w:rPr>
          <w:sz w:val="28"/>
          <w:szCs w:val="28"/>
          <w:u w:val="single"/>
        </w:rPr>
        <w:tab/>
      </w:r>
      <w:r w:rsidRPr="00406724">
        <w:rPr>
          <w:sz w:val="28"/>
          <w:szCs w:val="28"/>
          <w:u w:val="single"/>
        </w:rPr>
        <w:tab/>
      </w:r>
    </w:p>
    <w:p w14:paraId="2CD4A872" w14:textId="3E17108A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 xml:space="preserve">в лице ________________________________ </w:t>
      </w:r>
    </w:p>
    <w:p w14:paraId="754EE3FE" w14:textId="77777777" w:rsidR="00406724" w:rsidRPr="00406724" w:rsidRDefault="00406724" w:rsidP="00406724">
      <w:pPr>
        <w:ind w:left="4536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(фамилия, имя, отчество (при наличии) представителя заявителя)</w:t>
      </w:r>
    </w:p>
    <w:p w14:paraId="6E8D8B85" w14:textId="24EBB8F0" w:rsidR="00406724" w:rsidRPr="00406724" w:rsidRDefault="00406724" w:rsidP="00406724">
      <w:pPr>
        <w:ind w:left="4536"/>
        <w:rPr>
          <w:sz w:val="28"/>
          <w:szCs w:val="28"/>
        </w:rPr>
      </w:pPr>
      <w:r w:rsidRPr="00406724">
        <w:rPr>
          <w:sz w:val="28"/>
          <w:szCs w:val="28"/>
        </w:rPr>
        <w:t>________________________________</w:t>
      </w:r>
    </w:p>
    <w:p w14:paraId="58DC33B4" w14:textId="15E247DD" w:rsidR="00406724" w:rsidRPr="00406724" w:rsidRDefault="00163711" w:rsidP="00406724">
      <w:pPr>
        <w:ind w:left="4536"/>
        <w:jc w:val="center"/>
        <w:rPr>
          <w:sz w:val="28"/>
          <w:szCs w:val="28"/>
          <w:u w:val="single"/>
        </w:rPr>
      </w:pPr>
      <w:r w:rsidRPr="00406724">
        <w:rPr>
          <w:sz w:val="28"/>
          <w:szCs w:val="28"/>
        </w:rPr>
        <w:t xml:space="preserve"> </w:t>
      </w:r>
      <w:r w:rsidR="00406724" w:rsidRPr="00406724">
        <w:rPr>
          <w:sz w:val="28"/>
          <w:szCs w:val="28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47222752" w14:textId="77777777" w:rsidR="00406724" w:rsidRPr="00406724" w:rsidRDefault="00406724" w:rsidP="00406724">
      <w:pPr>
        <w:jc w:val="center"/>
        <w:rPr>
          <w:b/>
          <w:sz w:val="28"/>
          <w:szCs w:val="28"/>
        </w:rPr>
      </w:pPr>
      <w:bookmarkStart w:id="7" w:name="_GoBack"/>
      <w:bookmarkEnd w:id="7"/>
    </w:p>
    <w:p w14:paraId="044B3D79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 xml:space="preserve">СОГЛАСИЕ </w:t>
      </w:r>
    </w:p>
    <w:p w14:paraId="558205C6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 xml:space="preserve">на вселение граждан в качестве членов семьи </w:t>
      </w:r>
    </w:p>
    <w:p w14:paraId="78246D52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06724">
        <w:rPr>
          <w:sz w:val="28"/>
          <w:szCs w:val="28"/>
        </w:rPr>
        <w:t>нанимателя в занимаемое им жилое помещение по договору социального найма</w:t>
      </w:r>
    </w:p>
    <w:p w14:paraId="2882CE50" w14:textId="77777777" w:rsidR="00406724" w:rsidRPr="00406724" w:rsidRDefault="00406724" w:rsidP="004067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D319FB7" w14:textId="022285E4" w:rsidR="00406724" w:rsidRPr="00406724" w:rsidRDefault="00406724" w:rsidP="0040672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>Даю свое согласие на вселение в жилое помещение, расположенное по адресу: ________________________________________________________________</w:t>
      </w:r>
    </w:p>
    <w:p w14:paraId="33C9025A" w14:textId="01771FDF" w:rsidR="00406724" w:rsidRPr="00406724" w:rsidRDefault="00406724" w:rsidP="0040672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>гражданина (граждан) ________________________________________________________________</w:t>
      </w:r>
    </w:p>
    <w:p w14:paraId="416C0C7D" w14:textId="77777777" w:rsidR="00406724" w:rsidRPr="00406724" w:rsidRDefault="00406724" w:rsidP="00406724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>(Ф.И.О. гражданина (граждан))</w:t>
      </w:r>
    </w:p>
    <w:p w14:paraId="6927F06C" w14:textId="77777777" w:rsidR="00406724" w:rsidRPr="00406724" w:rsidRDefault="00406724" w:rsidP="0040672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>в качестве члена семьи.</w:t>
      </w:r>
    </w:p>
    <w:p w14:paraId="3C3F5758" w14:textId="77777777" w:rsidR="00406724" w:rsidRPr="00406724" w:rsidRDefault="00406724" w:rsidP="0040672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6506AB53" w14:textId="77777777" w:rsidR="00406724" w:rsidRPr="00406724" w:rsidRDefault="00406724" w:rsidP="0040672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>Даю согласие на обработку своих персональных данных.</w:t>
      </w:r>
    </w:p>
    <w:p w14:paraId="4BE77F9F" w14:textId="77777777" w:rsidR="00406724" w:rsidRPr="00406724" w:rsidRDefault="00406724" w:rsidP="0040672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14:paraId="0B17C2E4" w14:textId="77777777" w:rsidR="00406724" w:rsidRPr="00406724" w:rsidRDefault="00406724" w:rsidP="0040672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lastRenderedPageBreak/>
        <w:t>"_____" _____________ 20_____ года                     ________________________ / __________________</w:t>
      </w:r>
    </w:p>
    <w:p w14:paraId="299C6D49" w14:textId="77777777" w:rsidR="00406724" w:rsidRPr="00406724" w:rsidRDefault="00406724" w:rsidP="00406724">
      <w:pPr>
        <w:autoSpaceDE w:val="0"/>
        <w:autoSpaceDN w:val="0"/>
        <w:adjustRightInd w:val="0"/>
        <w:ind w:firstLine="709"/>
        <w:rPr>
          <w:sz w:val="28"/>
          <w:szCs w:val="28"/>
          <w:lang w:eastAsia="en-US"/>
        </w:rPr>
      </w:pPr>
      <w:r w:rsidRPr="00406724">
        <w:rPr>
          <w:sz w:val="28"/>
          <w:szCs w:val="28"/>
          <w:lang w:eastAsia="en-US"/>
        </w:rPr>
        <w:t xml:space="preserve">                                                                                                 (Ф.И.О.)                              (подпись)</w:t>
      </w:r>
    </w:p>
    <w:p w14:paraId="711955CB" w14:textId="77777777" w:rsidR="00406724" w:rsidRPr="00406724" w:rsidRDefault="00406724" w:rsidP="0040672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7B71B0A3" w14:textId="77777777" w:rsidR="00416224" w:rsidRPr="009D5781" w:rsidRDefault="00416224" w:rsidP="009D60C6">
      <w:pPr>
        <w:rPr>
          <w:sz w:val="28"/>
          <w:szCs w:val="28"/>
        </w:rPr>
      </w:pPr>
    </w:p>
    <w:p w14:paraId="12358653" w14:textId="77777777" w:rsidR="00653FDF" w:rsidRPr="009D5781" w:rsidRDefault="00653FDF">
      <w:pPr>
        <w:rPr>
          <w:sz w:val="28"/>
          <w:szCs w:val="28"/>
        </w:rPr>
      </w:pPr>
    </w:p>
    <w:sectPr w:rsidR="00653FDF" w:rsidRPr="009D5781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9C6185" w:rsidRDefault="009C6185">
      <w:r>
        <w:separator/>
      </w:r>
    </w:p>
  </w:endnote>
  <w:endnote w:type="continuationSeparator" w:id="0">
    <w:p w14:paraId="5B7B72C6" w14:textId="77777777" w:rsidR="009C6185" w:rsidRDefault="009C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9C6185" w:rsidRDefault="009C6185">
      <w:r>
        <w:separator/>
      </w:r>
    </w:p>
  </w:footnote>
  <w:footnote w:type="continuationSeparator" w:id="0">
    <w:p w14:paraId="4E9998FF" w14:textId="77777777" w:rsidR="009C6185" w:rsidRDefault="009C6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9C6185" w:rsidRPr="003E33E2" w:rsidRDefault="009C6185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76F1B">
      <w:rPr>
        <w:rStyle w:val="a6"/>
        <w:noProof/>
        <w:sz w:val="26"/>
        <w:szCs w:val="26"/>
      </w:rPr>
      <w:t>28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9C6185" w:rsidRDefault="009C61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25A8F"/>
    <w:multiLevelType w:val="hybridMultilevel"/>
    <w:tmpl w:val="8698FF60"/>
    <w:lvl w:ilvl="0" w:tplc="573061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1865"/>
    <w:rsid w:val="0000383C"/>
    <w:rsid w:val="00014168"/>
    <w:rsid w:val="00027E97"/>
    <w:rsid w:val="00031886"/>
    <w:rsid w:val="00054D18"/>
    <w:rsid w:val="000857B6"/>
    <w:rsid w:val="00091B8A"/>
    <w:rsid w:val="000D175D"/>
    <w:rsid w:val="000F131F"/>
    <w:rsid w:val="000F39B7"/>
    <w:rsid w:val="001067F4"/>
    <w:rsid w:val="00115A57"/>
    <w:rsid w:val="001348EB"/>
    <w:rsid w:val="00134EA8"/>
    <w:rsid w:val="00163711"/>
    <w:rsid w:val="001673C6"/>
    <w:rsid w:val="0017180A"/>
    <w:rsid w:val="00184800"/>
    <w:rsid w:val="001946CC"/>
    <w:rsid w:val="001A5DD1"/>
    <w:rsid w:val="001C0012"/>
    <w:rsid w:val="001D4D19"/>
    <w:rsid w:val="001D5C64"/>
    <w:rsid w:val="00202A45"/>
    <w:rsid w:val="002058EC"/>
    <w:rsid w:val="002229DA"/>
    <w:rsid w:val="002369D3"/>
    <w:rsid w:val="00247714"/>
    <w:rsid w:val="00256C0E"/>
    <w:rsid w:val="00263214"/>
    <w:rsid w:val="002646EC"/>
    <w:rsid w:val="00297250"/>
    <w:rsid w:val="002A07B8"/>
    <w:rsid w:val="002C4338"/>
    <w:rsid w:val="003140F8"/>
    <w:rsid w:val="00314E3C"/>
    <w:rsid w:val="00331CDF"/>
    <w:rsid w:val="0033223D"/>
    <w:rsid w:val="0033332F"/>
    <w:rsid w:val="00343C6C"/>
    <w:rsid w:val="00345D85"/>
    <w:rsid w:val="00347415"/>
    <w:rsid w:val="00363FC9"/>
    <w:rsid w:val="003760AC"/>
    <w:rsid w:val="00386434"/>
    <w:rsid w:val="0038794A"/>
    <w:rsid w:val="003B36C5"/>
    <w:rsid w:val="003C60EC"/>
    <w:rsid w:val="003E33E2"/>
    <w:rsid w:val="003E62A0"/>
    <w:rsid w:val="003E74EC"/>
    <w:rsid w:val="00406724"/>
    <w:rsid w:val="00416224"/>
    <w:rsid w:val="00487309"/>
    <w:rsid w:val="00494C94"/>
    <w:rsid w:val="004E455D"/>
    <w:rsid w:val="0051383A"/>
    <w:rsid w:val="00561EAE"/>
    <w:rsid w:val="005B65F4"/>
    <w:rsid w:val="005B7865"/>
    <w:rsid w:val="005D11A8"/>
    <w:rsid w:val="005D62D2"/>
    <w:rsid w:val="00651800"/>
    <w:rsid w:val="00653FDF"/>
    <w:rsid w:val="006C0DFB"/>
    <w:rsid w:val="006D374C"/>
    <w:rsid w:val="00725C1B"/>
    <w:rsid w:val="007345F3"/>
    <w:rsid w:val="00775F5A"/>
    <w:rsid w:val="00777930"/>
    <w:rsid w:val="0078048B"/>
    <w:rsid w:val="007853E2"/>
    <w:rsid w:val="007960E3"/>
    <w:rsid w:val="00796EEA"/>
    <w:rsid w:val="007B0DF3"/>
    <w:rsid w:val="007E3AFD"/>
    <w:rsid w:val="007E72E3"/>
    <w:rsid w:val="00860414"/>
    <w:rsid w:val="00886800"/>
    <w:rsid w:val="008872B8"/>
    <w:rsid w:val="008D7012"/>
    <w:rsid w:val="008E0E43"/>
    <w:rsid w:val="00900AF3"/>
    <w:rsid w:val="00900CA3"/>
    <w:rsid w:val="00901976"/>
    <w:rsid w:val="00907D18"/>
    <w:rsid w:val="00912345"/>
    <w:rsid w:val="009535CE"/>
    <w:rsid w:val="00974CA6"/>
    <w:rsid w:val="009C6185"/>
    <w:rsid w:val="009C6A25"/>
    <w:rsid w:val="009C6BB8"/>
    <w:rsid w:val="009D2131"/>
    <w:rsid w:val="009D5781"/>
    <w:rsid w:val="009D60C6"/>
    <w:rsid w:val="00A0116A"/>
    <w:rsid w:val="00A30AAF"/>
    <w:rsid w:val="00A55B69"/>
    <w:rsid w:val="00A72E39"/>
    <w:rsid w:val="00A83AA9"/>
    <w:rsid w:val="00A96B25"/>
    <w:rsid w:val="00AC42EB"/>
    <w:rsid w:val="00AC6445"/>
    <w:rsid w:val="00AD490E"/>
    <w:rsid w:val="00AE276F"/>
    <w:rsid w:val="00AF3037"/>
    <w:rsid w:val="00AF531B"/>
    <w:rsid w:val="00B11BF5"/>
    <w:rsid w:val="00B20901"/>
    <w:rsid w:val="00B234E8"/>
    <w:rsid w:val="00B971B4"/>
    <w:rsid w:val="00BB368B"/>
    <w:rsid w:val="00BD70BB"/>
    <w:rsid w:val="00C0106D"/>
    <w:rsid w:val="00C117D2"/>
    <w:rsid w:val="00C2376A"/>
    <w:rsid w:val="00C502D2"/>
    <w:rsid w:val="00C50A3F"/>
    <w:rsid w:val="00C76F1B"/>
    <w:rsid w:val="00CC4FB2"/>
    <w:rsid w:val="00CE3DE3"/>
    <w:rsid w:val="00CF0B37"/>
    <w:rsid w:val="00CF2578"/>
    <w:rsid w:val="00D009B4"/>
    <w:rsid w:val="00D02B8E"/>
    <w:rsid w:val="00D1338F"/>
    <w:rsid w:val="00D30DE6"/>
    <w:rsid w:val="00D51A28"/>
    <w:rsid w:val="00D65DBD"/>
    <w:rsid w:val="00DA6A55"/>
    <w:rsid w:val="00DB67F1"/>
    <w:rsid w:val="00E061F0"/>
    <w:rsid w:val="00E22CF9"/>
    <w:rsid w:val="00E3019D"/>
    <w:rsid w:val="00E53795"/>
    <w:rsid w:val="00EB73FA"/>
    <w:rsid w:val="00ED165F"/>
    <w:rsid w:val="00F23526"/>
    <w:rsid w:val="00F24685"/>
    <w:rsid w:val="00F35AF3"/>
    <w:rsid w:val="00F37C83"/>
    <w:rsid w:val="00F50A86"/>
    <w:rsid w:val="00F55416"/>
    <w:rsid w:val="00F735B4"/>
    <w:rsid w:val="00F929F5"/>
    <w:rsid w:val="00FD16EF"/>
    <w:rsid w:val="00FE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BE524F" w:rsidRDefault="00BE524F" w:rsidP="00BE524F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BE524F" w:rsidRDefault="00BE524F" w:rsidP="00BE524F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57D26"/>
    <w:rsid w:val="002604CE"/>
    <w:rsid w:val="002E25F4"/>
    <w:rsid w:val="00393B75"/>
    <w:rsid w:val="005F6646"/>
    <w:rsid w:val="006360AA"/>
    <w:rsid w:val="00775DF7"/>
    <w:rsid w:val="00825AA5"/>
    <w:rsid w:val="008D5C56"/>
    <w:rsid w:val="00B35223"/>
    <w:rsid w:val="00BE524F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E524F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BE5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BE5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http://www.w3.org/XML/1998/namespace"/>
    <ds:schemaRef ds:uri="00ae519a-a787-4cb6-a9f3-e0d2ce624f96"/>
    <ds:schemaRef ds:uri="http://purl.org/dc/terms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7192FFF-C2B2-4F10-B7A4-C791C93B1729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8347</Words>
  <Characters>47584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2021-01-27T22:40:00Z</cp:lastPrinted>
  <dcterms:created xsi:type="dcterms:W3CDTF">2021-01-27T22:41:00Z</dcterms:created>
  <dcterms:modified xsi:type="dcterms:W3CDTF">2021-01-27T22:41:00Z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