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DAF9FFF" w14:textId="77777777" w:rsidTr="00987DB5">
        <w:tc>
          <w:tcPr>
            <w:tcW w:w="9498" w:type="dxa"/>
          </w:tcPr>
          <w:p w14:paraId="7DAF9FF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AFA016" wp14:editId="7DAFA01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F9FF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DAF9FF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DAF9FF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DAFA000" w14:textId="6C0A497C" w:rsidR="0033636C" w:rsidRPr="0038115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8115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A6F40">
            <w:rPr>
              <w:rFonts w:ascii="Times New Roman" w:hAnsi="Times New Roman"/>
              <w:sz w:val="28"/>
              <w:szCs w:val="28"/>
            </w:rPr>
            <w:t>22 апреля 2021 года</w:t>
          </w:r>
        </w:sdtContent>
      </w:sdt>
      <w:r w:rsidRPr="0038115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A6F40" w:rsidRPr="005A6F40">
            <w:rPr>
              <w:rFonts w:ascii="Times New Roman" w:hAnsi="Times New Roman"/>
              <w:sz w:val="28"/>
              <w:szCs w:val="28"/>
            </w:rPr>
            <w:t>228</w:t>
          </w:r>
        </w:sdtContent>
      </w:sdt>
    </w:p>
    <w:p w14:paraId="7DAFA001" w14:textId="77777777" w:rsidR="0033636C" w:rsidRPr="00381159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1159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7DAFA003" w14:textId="2664C1ED" w:rsidR="00185FEC" w:rsidRDefault="0033636C" w:rsidP="005A6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59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6D4544">
        <w:rPr>
          <w:rFonts w:ascii="Times New Roman" w:hAnsi="Times New Roman"/>
          <w:b/>
          <w:sz w:val="28"/>
          <w:szCs w:val="28"/>
        </w:rPr>
        <w:br/>
      </w:r>
      <w:r w:rsidRPr="00381159">
        <w:rPr>
          <w:rFonts w:ascii="Times New Roman" w:hAnsi="Times New Roman"/>
          <w:b/>
          <w:sz w:val="28"/>
          <w:szCs w:val="28"/>
        </w:rPr>
        <w:t>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</w:t>
      </w:r>
      <w:r w:rsidR="00381159">
        <w:rPr>
          <w:rFonts w:ascii="Times New Roman" w:hAnsi="Times New Roman"/>
          <w:b/>
          <w:sz w:val="28"/>
          <w:szCs w:val="28"/>
        </w:rPr>
        <w:t>»</w:t>
      </w:r>
      <w:r w:rsidRPr="00381159">
        <w:rPr>
          <w:rFonts w:ascii="Times New Roman" w:hAnsi="Times New Roman"/>
          <w:b/>
          <w:sz w:val="28"/>
          <w:szCs w:val="28"/>
        </w:rPr>
        <w:t xml:space="preserve"> от 30</w:t>
      </w:r>
      <w:r w:rsidR="00381159">
        <w:rPr>
          <w:rFonts w:ascii="Times New Roman" w:hAnsi="Times New Roman"/>
          <w:b/>
          <w:sz w:val="28"/>
          <w:szCs w:val="28"/>
        </w:rPr>
        <w:t>.07.2014 № 503</w:t>
      </w:r>
    </w:p>
    <w:p w14:paraId="4D0F9354" w14:textId="77777777" w:rsidR="005A6F40" w:rsidRPr="00381159" w:rsidRDefault="005A6F40" w:rsidP="005A6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89A695" w14:textId="77777777" w:rsidR="00381159" w:rsidRPr="003F3B0F" w:rsidRDefault="00381159" w:rsidP="005A6F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353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4.1,</w:t>
      </w:r>
      <w:r w:rsidRPr="00E24353">
        <w:rPr>
          <w:rFonts w:ascii="Times New Roman" w:eastAsia="Times New Roman" w:hAnsi="Times New Roman"/>
          <w:sz w:val="28"/>
          <w:szCs w:val="28"/>
          <w:lang w:eastAsia="ru-RU"/>
        </w:rPr>
        <w:t xml:space="preserve">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24353">
        <w:rPr>
          <w:rFonts w:ascii="Times New Roman" w:eastAsia="Times New Roman" w:hAnsi="Times New Roman"/>
          <w:sz w:val="28"/>
          <w:szCs w:val="28"/>
          <w:lang w:eastAsia="ru-RU"/>
        </w:rPr>
        <w:t>от 17.07.2018 № 53-р «Об утверждении Перечня муниципальных программ муниципального образова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«Городской округ Ногликский»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Правительства Сахалинской области от 06.08.2013 № 428 «Об утверждении государственной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программы Сахалинской области «Обеспечение населения Сахалинской области качественным жильем»,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F3B0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53590BB" w14:textId="463D9E19" w:rsidR="00381159" w:rsidRPr="003F3B0F" w:rsidRDefault="006D4544" w:rsidP="006D45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«Обеспечение населения муниципального образования «Городской округ Ногликский» качественным жильем», утвержденную постановлением администрации муниципального образования «Городской округ Ногликский» от 30.07.2014 № 503 (в редакции от 05.03.2015 № 165, от 08.04.2015 № 246, от 28.05.2015 № 348, от 14.10.2015 № 707, от 08.12.2015 № 825, от 10.03.2016 № 210, от 28.04.2016 № 343, от 05.05.2016 № 362, от 15.08.2016 № 634, от 15.08.2016 № 630, от 24.10.2016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№ 759, от 15.06.2017 № 383, от 04.07.2017 № 433, от 07.07.2017 № 445,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от 03.08.2017 № 526, от 31.08.2017 № 636, от 12.10.2017 № 772, от 02.11.2017 № 872, от 08.11.2017 № 883, от 15.12.2017 № 1074, от 27.02.2018 № 205,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>от 27.02.2018 № 207, от 02.07.2018 № 628, от 27.05.2019 №</w:t>
      </w:r>
      <w:r w:rsidR="005A6F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>374, от 27.05.2019 № 375, от 17.06.2019 №</w:t>
      </w:r>
      <w:r w:rsidR="00222C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457, от 12.05.2020 № 221, от 22.07.2020 № 367,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>от 20.01.2021 № 14) «Об утверждении муниципальной программы «Обеспечение населения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качественным жильем»,</w:t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менени</w:t>
      </w:r>
      <w:r w:rsidR="00222CC8">
        <w:rPr>
          <w:rFonts w:ascii="Times New Roman" w:eastAsia="Times New Roman" w:hAnsi="Times New Roman"/>
          <w:sz w:val="28"/>
          <w:szCs w:val="28"/>
          <w:lang w:eastAsia="ru-RU"/>
        </w:rPr>
        <w:t>я, изложив П</w:t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>еречень аварийных многоквартирных домов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подлежащих расселению,</w:t>
      </w:r>
      <w:r w:rsidR="00381159"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38115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22CC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постановлению(прилагается).</w:t>
      </w:r>
    </w:p>
    <w:p w14:paraId="02FE33BF" w14:textId="4BA6B582" w:rsidR="00381159" w:rsidRPr="003F3B0F" w:rsidRDefault="00381159" w:rsidP="006D454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6D454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7DAFA00E" w14:textId="000A26EE" w:rsidR="008629FA" w:rsidRDefault="00381159" w:rsidP="006D45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оставляю </w:t>
      </w:r>
      <w:r w:rsidRPr="003F3B0F">
        <w:rPr>
          <w:rFonts w:ascii="Times New Roman" w:eastAsia="Times New Roman" w:hAnsi="Times New Roman"/>
          <w:sz w:val="28"/>
          <w:szCs w:val="28"/>
          <w:lang w:eastAsia="ru-RU"/>
        </w:rPr>
        <w:br/>
        <w:t>за собой.</w:t>
      </w:r>
    </w:p>
    <w:p w14:paraId="1C122B0C" w14:textId="77777777" w:rsidR="00381159" w:rsidRDefault="00381159" w:rsidP="00381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0E00BB" w14:textId="77777777" w:rsidR="00381159" w:rsidRPr="00381159" w:rsidRDefault="00381159" w:rsidP="00381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AFA00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DAFA010" w14:textId="3383A85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811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22CC8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FA01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DAFA01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FA01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DAFA01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1487897"/>
      <w:docPartObj>
        <w:docPartGallery w:val="Page Numbers (Top of Page)"/>
        <w:docPartUnique/>
      </w:docPartObj>
    </w:sdtPr>
    <w:sdtEndPr/>
    <w:sdtContent>
      <w:p w14:paraId="7B66EF7F" w14:textId="68657F0B" w:rsidR="00222CC8" w:rsidRDefault="00222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F40">
          <w:rPr>
            <w:noProof/>
          </w:rPr>
          <w:t>2</w:t>
        </w:r>
        <w:r>
          <w:fldChar w:fldCharType="end"/>
        </w:r>
      </w:p>
    </w:sdtContent>
  </w:sdt>
  <w:p w14:paraId="340CDA29" w14:textId="77777777" w:rsidR="00222CC8" w:rsidRDefault="00222C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7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2CC8"/>
    <w:rsid w:val="0033636C"/>
    <w:rsid w:val="00381159"/>
    <w:rsid w:val="003E4257"/>
    <w:rsid w:val="00520CBF"/>
    <w:rsid w:val="005A6F40"/>
    <w:rsid w:val="006D4544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7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9FFB"/>
  <w15:chartTrackingRefBased/>
  <w15:docId w15:val="{156A0BD5-1C90-45E7-90DE-9867593E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63B6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63B6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63B6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1" ma:contentTypeDescription="" ma:contentTypeScope="" ma:versionID="88d23f2caea6af196a64a302783e96b9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3938cdef258ab8b4fac8f60d014fd084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$Resources:eosforspcore,Fld_ParentDocGroupLink_DispName;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2BDD6-0BBF-4A9A-9AFC-27191308EC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7ADE77-8CF9-4105-B11B-00A3BCCFB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2020-04-07T04:52:00Z</dcterms:created>
  <dcterms:modified xsi:type="dcterms:W3CDTF">2021-05-04T04:37:00Z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