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A3B52E8" w14:textId="77777777" w:rsidTr="00987DB5">
        <w:tc>
          <w:tcPr>
            <w:tcW w:w="9498" w:type="dxa"/>
          </w:tcPr>
          <w:p w14:paraId="7A3B52E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A3B52FF" wp14:editId="7A3B53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B52E5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A3B52E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A3B52E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A3B52E9" w14:textId="6C5DEBC6" w:rsidR="0033636C" w:rsidRPr="006E36D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36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15</w:t>
      </w:r>
      <w:r w:rsidR="00367491">
        <w:rPr>
          <w:rFonts w:ascii="Times New Roman" w:hAnsi="Times New Roman"/>
          <w:sz w:val="28"/>
          <w:szCs w:val="28"/>
        </w:rPr>
        <w:t xml:space="preserve"> сентября </w:t>
      </w:r>
      <w:r>
        <w:rPr>
          <w:rFonts w:ascii="Times New Roman" w:hAnsi="Times New Roman"/>
          <w:sz w:val="28"/>
          <w:szCs w:val="28"/>
        </w:rPr>
        <w:t>2020</w:t>
      </w:r>
      <w:r w:rsidRPr="006E36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7491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6E36D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367491">
        <w:rPr>
          <w:rFonts w:ascii="Times New Roman" w:hAnsi="Times New Roman"/>
          <w:sz w:val="28"/>
          <w:szCs w:val="28"/>
        </w:rPr>
        <w:t>457</w:t>
      </w:r>
    </w:p>
    <w:p w14:paraId="7A3B52EA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A3B52EB" w14:textId="7AFA5083" w:rsidR="0033636C" w:rsidRPr="004D4C0C" w:rsidRDefault="0033636C" w:rsidP="006E36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4C0C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6E36DB">
        <w:rPr>
          <w:rFonts w:ascii="Times New Roman" w:hAnsi="Times New Roman"/>
          <w:b/>
          <w:sz w:val="28"/>
          <w:szCs w:val="28"/>
        </w:rPr>
        <w:br/>
      </w:r>
      <w:r w:rsidRPr="004D4C0C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6E36DB">
        <w:rPr>
          <w:rFonts w:ascii="Times New Roman" w:hAnsi="Times New Roman"/>
          <w:b/>
          <w:sz w:val="28"/>
          <w:szCs w:val="28"/>
        </w:rPr>
        <w:br/>
      </w:r>
      <w:r w:rsidRPr="004D4C0C">
        <w:rPr>
          <w:rFonts w:ascii="Times New Roman" w:hAnsi="Times New Roman"/>
          <w:b/>
          <w:sz w:val="28"/>
          <w:szCs w:val="28"/>
        </w:rPr>
        <w:t>от 04.08.2015 № 551</w:t>
      </w:r>
    </w:p>
    <w:p w14:paraId="7A3B52EC" w14:textId="77777777" w:rsidR="00185FEC" w:rsidRDefault="00185FEC" w:rsidP="006E36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CD724D" w14:textId="0DF98145" w:rsidR="004D4C0C" w:rsidRPr="004D4C0C" w:rsidRDefault="004D4C0C" w:rsidP="006E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proofErr w:type="spellStart"/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E951B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spellEnd"/>
      <w:r w:rsidR="00E951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разработки, реализации и проведени</w:t>
      </w:r>
      <w:r w:rsidR="00FD0E2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</w:t>
      </w:r>
      <w:r w:rsidR="00E951B8">
        <w:rPr>
          <w:rFonts w:ascii="Times New Roman" w:eastAsia="Times New Roman" w:hAnsi="Times New Roman"/>
          <w:sz w:val="28"/>
          <w:szCs w:val="28"/>
          <w:lang w:eastAsia="ru-RU"/>
        </w:rPr>
        <w:t xml:space="preserve">уг </w:t>
      </w:r>
      <w:r w:rsidR="006E36DB">
        <w:rPr>
          <w:rFonts w:ascii="Times New Roman" w:eastAsia="Times New Roman" w:hAnsi="Times New Roman"/>
          <w:sz w:val="28"/>
          <w:szCs w:val="28"/>
          <w:lang w:eastAsia="ru-RU"/>
        </w:rPr>
        <w:t xml:space="preserve">Ногликский»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от 28.04.2016 № 344, ст. 36 Устава муниципального образования «Городской округ Ногликский», решением Собрания муниципального образования «Городской округ Ногликский» от 12.12.2019 </w:t>
      </w:r>
      <w:r w:rsidR="006E36D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№ 18 (в ред</w:t>
      </w:r>
      <w:r w:rsidR="006E36DB">
        <w:rPr>
          <w:rFonts w:ascii="Times New Roman" w:eastAsia="Times New Roman" w:hAnsi="Times New Roman"/>
          <w:sz w:val="28"/>
          <w:szCs w:val="28"/>
          <w:lang w:eastAsia="ru-RU"/>
        </w:rPr>
        <w:t>акции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 от 14.07.2020 № 62) «О бюджете муниципального образования «Городской округ Ногликский» на 2020 год и на план</w:t>
      </w:r>
      <w:r w:rsidR="00E951B8">
        <w:rPr>
          <w:rFonts w:ascii="Times New Roman" w:eastAsia="Times New Roman" w:hAnsi="Times New Roman"/>
          <w:sz w:val="28"/>
          <w:szCs w:val="28"/>
          <w:lang w:eastAsia="ru-RU"/>
        </w:rPr>
        <w:t>овый период 2021 и 2022 годов»,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муниципального образовани</w:t>
      </w:r>
      <w:r w:rsidR="006E36DB">
        <w:rPr>
          <w:rFonts w:ascii="Times New Roman" w:eastAsia="Times New Roman" w:hAnsi="Times New Roman"/>
          <w:sz w:val="28"/>
          <w:szCs w:val="28"/>
          <w:lang w:eastAsia="ru-RU"/>
        </w:rPr>
        <w:t xml:space="preserve">я «Городской округ Ногликский» </w:t>
      </w:r>
      <w:r w:rsidRPr="004D4C0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58A6947E" w14:textId="77777777" w:rsidR="004D4C0C" w:rsidRPr="004D4C0C" w:rsidRDefault="004D4C0C" w:rsidP="006E36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постановление администрации муниципального образования «Городской округ Ногликский» от 04.08.2015 № 551 (в редакции от 13.11.2015 № 779, от 05.04.2016 № 273, от 01.06.2016 № 459, от 06.07.2016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№ 539, от 10.08.2016 № 614, от 09.06.2017 № 376, от 11.07.2017 № 458,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12.10.2017 № 771, от 19.03.2018 № 273, от 31.08.2018 № 814, от 22.05.2019 № 351, от 23.05.2019 № 366, от 06.06.2019 № 419, от 06.09.2019 № 685,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br/>
        <w:t>от 19.11.2019 № 845, от 23.03.2020 № 138) «Об утверждении муниципальной программы «Обеспечение населения муниципального образования «Городской округ Ногликский» качественными услугами жилищно-коммунального хозяйства» следующие изменения:</w:t>
      </w:r>
    </w:p>
    <w:p w14:paraId="099B792C" w14:textId="77777777" w:rsidR="004D4C0C" w:rsidRPr="004D4C0C" w:rsidRDefault="004D4C0C" w:rsidP="006E36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1.1.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Подразделы «Объемы и источники финансирования муниципальной программы», «Целевые показатели (индикаторы) муниципальной программы», «Ожидаемые результаты реализации муниципальной программы» Паспорта муниципальной программы изложить в следующей редакции: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268"/>
        <w:gridCol w:w="6383"/>
        <w:gridCol w:w="426"/>
      </w:tblGrid>
      <w:tr w:rsidR="006E36DB" w:rsidRPr="004D4C0C" w14:paraId="7746468B" w14:textId="4989CF4B" w:rsidTr="009011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D1E28E" w14:textId="2B665173" w:rsidR="006E36DB" w:rsidRPr="004D4C0C" w:rsidRDefault="006E36DB" w:rsidP="006E36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2C8446D5" w14:textId="6A2AF09B" w:rsidR="00367491" w:rsidRDefault="006E36DB" w:rsidP="006E36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2D7C8561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B96DD7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B86C7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875CB0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58E8E2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B7B142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052A6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F2993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006DA3" w14:textId="77777777" w:rsidR="00367491" w:rsidRP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5D56E2" w14:textId="2B7AA383" w:rsidR="00367491" w:rsidRDefault="00367491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DFB342" w14:textId="77777777" w:rsidR="006E36DB" w:rsidRPr="00367491" w:rsidRDefault="006E36DB" w:rsidP="0036749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3" w:type="dxa"/>
            <w:tcBorders>
              <w:right w:val="single" w:sz="4" w:space="0" w:color="auto"/>
            </w:tcBorders>
            <w:hideMark/>
          </w:tcPr>
          <w:p w14:paraId="3DA2BC65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муниципальной Программы в 2015 – 2025 годах составит:</w:t>
            </w:r>
          </w:p>
          <w:p w14:paraId="27224BC1" w14:textId="4A6C884A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–3 259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69C0F584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469 499,8 тыс. руб.;</w:t>
            </w:r>
          </w:p>
          <w:p w14:paraId="2A97B0F5" w14:textId="3B84F9F9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198 79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86C5EFA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166 220,4 тыс. руб.;</w:t>
            </w:r>
          </w:p>
          <w:p w14:paraId="10846A99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290 100,7 тыс. руб.;</w:t>
            </w:r>
          </w:p>
          <w:p w14:paraId="42FA37E3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808 256,9 тыс. руб.;</w:t>
            </w:r>
          </w:p>
          <w:p w14:paraId="143EE42C" w14:textId="66A73B35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599 003,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BC42441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428 882,9 тыс. руб.;</w:t>
            </w:r>
          </w:p>
          <w:p w14:paraId="3EAFBB43" w14:textId="579649D4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84 199,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6AFD786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71 003,4 тыс. руб.;</w:t>
            </w:r>
          </w:p>
          <w:p w14:paraId="52EC15E2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77 494,9 тыс. руб.;</w:t>
            </w:r>
          </w:p>
          <w:p w14:paraId="46104FA6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66 448,2 тыс. руб.</w:t>
            </w:r>
          </w:p>
          <w:p w14:paraId="7ACC7741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110804A8" w14:textId="44EB22CA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</w:t>
            </w:r>
            <w:r w:rsidR="00254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ет средств федерального </w:t>
            </w:r>
            <w:proofErr w:type="gramStart"/>
            <w:r w:rsidR="00254B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C01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</w:t>
            </w:r>
            <w:proofErr w:type="gramEnd"/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291,4 тыс. руб., в том числе:</w:t>
            </w:r>
          </w:p>
          <w:p w14:paraId="7BA7673C" w14:textId="712DD613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</w:t>
            </w:r>
            <w:proofErr w:type="gramStart"/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год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470</w:t>
            </w:r>
            <w:proofErr w:type="gramEnd"/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291,4 тыс. руб.;</w:t>
            </w:r>
          </w:p>
          <w:p w14:paraId="60307091" w14:textId="3482F84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областного бюджета – </w:t>
            </w:r>
            <w:r w:rsidR="005C01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1862527,7 тыс. руб., в том числе:</w:t>
            </w:r>
          </w:p>
          <w:p w14:paraId="3D5B499C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380 086,6 тыс. руб.;</w:t>
            </w:r>
          </w:p>
          <w:p w14:paraId="7223C4D4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110 007,9 тыс. руб.;</w:t>
            </w:r>
          </w:p>
          <w:p w14:paraId="6142ED14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75 399,6 тыс. руб.;</w:t>
            </w:r>
          </w:p>
          <w:p w14:paraId="5F8E000A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158 732,8 тыс. руб.;</w:t>
            </w:r>
          </w:p>
          <w:p w14:paraId="65A46F6D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248 036,0 тыс. руб.;</w:t>
            </w:r>
          </w:p>
          <w:p w14:paraId="705382BC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475 081,6 тыс. руб.;</w:t>
            </w:r>
          </w:p>
          <w:p w14:paraId="4ECB53D7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370 017,8 тыс. руб.;</w:t>
            </w:r>
          </w:p>
          <w:p w14:paraId="695C4E86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43 378,3 тыс. руб.;</w:t>
            </w:r>
          </w:p>
          <w:p w14:paraId="153D4858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595,7 тыс. руб.;</w:t>
            </w:r>
          </w:p>
          <w:p w14:paraId="6B0D0D64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595,7 тыс. руб.;</w:t>
            </w:r>
          </w:p>
          <w:p w14:paraId="6EC7A2B9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595,7 тыс. руб.</w:t>
            </w:r>
          </w:p>
          <w:p w14:paraId="7BBA7489" w14:textId="30C1027A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средств местного бюджета – </w:t>
            </w:r>
            <w:r w:rsidR="005C01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529 864,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3B15AA2D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52 522,0 тыс. руб.;</w:t>
            </w:r>
          </w:p>
          <w:p w14:paraId="492E444F" w14:textId="27C2F7CF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53 286,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EFF5AE0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52 083,1 тыс. руб.;</w:t>
            </w:r>
          </w:p>
          <w:p w14:paraId="754E047C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90 269,7 тыс. руб.;</w:t>
            </w:r>
          </w:p>
          <w:p w14:paraId="4D0F0354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63 421,9 тыс. руб.;</w:t>
            </w:r>
          </w:p>
          <w:p w14:paraId="53FF9823" w14:textId="0C77B1BD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65 060,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F7C62C4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17 731,1 тыс. руб.;</w:t>
            </w:r>
          </w:p>
          <w:p w14:paraId="31E5A9D5" w14:textId="54B806C4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14 103,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1429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A3D78C0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40 687,5 тыс. руб.;</w:t>
            </w:r>
          </w:p>
          <w:p w14:paraId="034E398B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46 319,8 тыс. руб.;</w:t>
            </w:r>
          </w:p>
          <w:p w14:paraId="6B022A2A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год – 34 379,5 тыс. руб.</w:t>
            </w:r>
          </w:p>
          <w:p w14:paraId="4D186E97" w14:textId="7B8B6E20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="005C01F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397 217,3тыс. руб., в том числе:</w:t>
            </w:r>
          </w:p>
          <w:p w14:paraId="3D5785D3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61B5C9DD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160E17CD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35B3D842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4F7C2C13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69B3B568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58 860,6 тыс. руб.;</w:t>
            </w:r>
          </w:p>
          <w:p w14:paraId="2E435530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41 134,0 тыс. руб.;</w:t>
            </w:r>
          </w:p>
          <w:p w14:paraId="6827D652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26 718,4 тыс. руб.;</w:t>
            </w:r>
          </w:p>
          <w:p w14:paraId="5B55F75B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29 720,2 тыс. руб.;</w:t>
            </w:r>
          </w:p>
          <w:p w14:paraId="0BFF49A9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30 579,4 тыс. руб.;</w:t>
            </w:r>
          </w:p>
          <w:p w14:paraId="5BB98593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31 473,0 тыс. руб.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249C9" w14:textId="77777777" w:rsidR="006E36DB" w:rsidRPr="0014296F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36DB" w:rsidRPr="004D4C0C" w14:paraId="68F3048F" w14:textId="0D6A9D4C" w:rsidTr="009011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F9126D" w14:textId="77777777" w:rsidR="006E36DB" w:rsidRPr="004D4C0C" w:rsidRDefault="006E36DB" w:rsidP="006E36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E0D4325" w14:textId="49B8F0C2" w:rsidR="006E36DB" w:rsidRPr="004D4C0C" w:rsidRDefault="006E36DB" w:rsidP="006E36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Целевые показатели (индикаторы) муниципальной программы</w:t>
            </w:r>
          </w:p>
        </w:tc>
        <w:tc>
          <w:tcPr>
            <w:tcW w:w="6383" w:type="dxa"/>
            <w:tcBorders>
              <w:right w:val="single" w:sz="4" w:space="0" w:color="auto"/>
            </w:tcBorders>
          </w:tcPr>
          <w:p w14:paraId="3DD5DE00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 (с 2019 года).</w:t>
            </w:r>
          </w:p>
          <w:p w14:paraId="50B26DA1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Удельный расход электрической энергии на снабжение учреждений, финансируемых из местного бюджета (в расчете на 1 кв. метр общей площади) (с 2019 года).</w:t>
            </w:r>
          </w:p>
          <w:p w14:paraId="6824AC34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Удельный расход тепловой энергии на снабжение учреждений, финансируемых из местного бюджета (в расчете на 1 кв. метр общей площади) (с 2019 года).</w:t>
            </w:r>
          </w:p>
          <w:p w14:paraId="61EF2440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Удельный расход холодной воды на снабжение учреждений, финансируемых из местного бюджета (в расчете на 1 человека) (с 2019 года).</w:t>
            </w:r>
          </w:p>
          <w:p w14:paraId="2E4E9187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Удельный суммарный расход энергетических ресурсов в многоквартирных домах (с 2019 года).</w:t>
            </w:r>
          </w:p>
          <w:p w14:paraId="1731BF90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Доля потерь тепловой энергии при ее передаче в общем объеме переданной тепловой энергии (с 2019 года).</w:t>
            </w:r>
          </w:p>
          <w:p w14:paraId="6A8EB0C8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 (с 2019 года).</w:t>
            </w:r>
          </w:p>
          <w:p w14:paraId="7F20CEB4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 Доля объема холодной воды, расчеты за которую осуществляются с использованием приборов учета, в общем объеме тепловой энергии, потребляемой 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(используемой) на территории МО (с 2019 года).</w:t>
            </w:r>
          </w:p>
          <w:p w14:paraId="28A6DEBB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Количество строящихся и реконструируемых объектов (до 2018 года).</w:t>
            </w:r>
          </w:p>
          <w:p w14:paraId="24BB71D8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Уровень износа коммунальной инфраструктуры.</w:t>
            </w:r>
          </w:p>
          <w:p w14:paraId="460B3101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Доля потерь энергоресурсов в общем объеме производимых энергоресурсов муниципального образования:</w:t>
            </w:r>
          </w:p>
          <w:p w14:paraId="3663BC6B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тепловая энергия; </w:t>
            </w:r>
          </w:p>
          <w:p w14:paraId="2B403288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вода;</w:t>
            </w:r>
          </w:p>
          <w:p w14:paraId="58DF6731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электроэнергия.</w:t>
            </w:r>
          </w:p>
          <w:p w14:paraId="0D86B033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Доля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образования.</w:t>
            </w:r>
          </w:p>
          <w:p w14:paraId="03224F80" w14:textId="77777777" w:rsidR="006E36DB" w:rsidRPr="004D4C0C" w:rsidRDefault="006E36DB" w:rsidP="006E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Доля многоквартирных домов, в которых заменены внутридомовые инженерные сети от общего количества многоквартирных домов муниципального образования.</w:t>
            </w:r>
          </w:p>
          <w:p w14:paraId="5650931A" w14:textId="77777777" w:rsidR="006E36DB" w:rsidRPr="004D4C0C" w:rsidRDefault="006E36DB" w:rsidP="006E36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образования.</w:t>
            </w:r>
          </w:p>
          <w:p w14:paraId="6C282FBA" w14:textId="77777777" w:rsidR="006E36DB" w:rsidRPr="004D4C0C" w:rsidRDefault="006E36DB" w:rsidP="006E3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Доля многоквартирных домов, в которых проведен ремонт отдельных элементов общего имущества от количества многоквартирных домов, в которых запланирован ремонт отдельных элементов общего имущества в отчетном периоде.</w:t>
            </w:r>
          </w:p>
          <w:p w14:paraId="5CBBD6E6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Доля капитально отремонтированных многоквартирных домов в общем количестве многоквартирных домов, построенных до 2000 года (до 2017 года).</w:t>
            </w:r>
          </w:p>
          <w:p w14:paraId="2D3017CA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итогом.</w:t>
            </w:r>
          </w:p>
          <w:p w14:paraId="290D58E1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18.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кооператива, от общего количества многоквартирных домов.</w:t>
            </w:r>
          </w:p>
          <w:p w14:paraId="001787EF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 Уровень собираемости платы за жилое помещение и коммунальные услуги в муниципальном образовании.</w:t>
            </w:r>
          </w:p>
          <w:p w14:paraId="21C68749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 Доля уличной водопроводной сети, нуждающейся в замене, в суммарной протяженности уличной водопроводной сети.</w:t>
            </w:r>
          </w:p>
          <w:p w14:paraId="5840BC7C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 Доля уличной канализационной сети, нуждающейся в замене, в суммарной протяженности уличной канализационной сети.</w:t>
            </w:r>
          </w:p>
          <w:p w14:paraId="468BB4AB" w14:textId="77777777" w:rsidR="006E36DB" w:rsidRPr="004D4C0C" w:rsidRDefault="006E36DB" w:rsidP="006E3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 Доля обновленной базы спецтехники в общем объеме спецтехники муниципального образования (до 2019 года).</w:t>
            </w:r>
          </w:p>
          <w:p w14:paraId="789ED2DE" w14:textId="77777777" w:rsidR="006E36DB" w:rsidRPr="004D4C0C" w:rsidRDefault="006E36DB" w:rsidP="006E36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23. Количество приобретенной техники для нужд жилищно-коммунального хозяйства (с 2019 года).</w:t>
            </w:r>
          </w:p>
          <w:p w14:paraId="000C8B2F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 Количество аварий на инженерных сетях.</w:t>
            </w:r>
          </w:p>
          <w:p w14:paraId="7C44395A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 Количество отремонтированных и реконструированных объектов электроснабжения (с 2018 года):</w:t>
            </w:r>
          </w:p>
          <w:p w14:paraId="60592323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ЛЭП 0,4-35 </w:t>
            </w:r>
            <w:proofErr w:type="spellStart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56A5DD7D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ТП, ПС, РП 6-35 </w:t>
            </w:r>
            <w:proofErr w:type="spellStart"/>
            <w:proofErr w:type="gramStart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кВ.</w:t>
            </w:r>
            <w:proofErr w:type="spellEnd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proofErr w:type="gramEnd"/>
          </w:p>
          <w:p w14:paraId="342EF434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количество проектов.</w:t>
            </w:r>
          </w:p>
          <w:p w14:paraId="085B4908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 Количество аварий на газопроводе (с 2018 года).</w:t>
            </w:r>
          </w:p>
          <w:p w14:paraId="310D7F17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 Доля убыточных предприятий жилищно-коммунального хозяйства.</w:t>
            </w:r>
          </w:p>
          <w:p w14:paraId="6DD15E42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 Количество безнадзорных животных (до 2019 года).</w:t>
            </w:r>
          </w:p>
          <w:p w14:paraId="141A0011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 Количество отловленных безнадзорных животных (с 2019 года).</w:t>
            </w:r>
          </w:p>
          <w:p w14:paraId="448149D8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</w:t>
            </w:r>
          </w:p>
          <w:p w14:paraId="2EFAA9C1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 Уровень износа коммунальной инфраструктуры (до 2017 года).</w:t>
            </w:r>
          </w:p>
          <w:p w14:paraId="614F1320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 Количество аварий на инженерных сетях (до 2017 года).</w:t>
            </w:r>
          </w:p>
          <w:p w14:paraId="319D8D70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32. Доля воды, пропущенной через очистные сооружения, в общем количестве воды, поданной в сеть (с 2017 года). </w:t>
            </w:r>
          </w:p>
          <w:p w14:paraId="0447E13A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33. Доля сточных вод, очищенных до нормативных значений, в общем объеме сточных вод, 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пропущенных через очистные сооружения (с 2017 года).</w:t>
            </w:r>
          </w:p>
          <w:p w14:paraId="549811E3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 Количество строящихся и реконструированных объектов.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1270E" w14:textId="77777777" w:rsidR="006E36DB" w:rsidRPr="004D4C0C" w:rsidRDefault="006E36DB" w:rsidP="006E3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E36DB" w:rsidRPr="004D4C0C" w14:paraId="390A9708" w14:textId="6ABF2EE3" w:rsidTr="0090112C">
        <w:tc>
          <w:tcPr>
            <w:tcW w:w="4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C9F71F" w14:textId="77777777" w:rsidR="006E36DB" w:rsidRPr="004D4C0C" w:rsidRDefault="006E36DB" w:rsidP="006E36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4E02CCA6" w14:textId="1693B66B" w:rsidR="006E36DB" w:rsidRPr="004D4C0C" w:rsidRDefault="006E36DB" w:rsidP="006E36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6383" w:type="dxa"/>
            <w:tcBorders>
              <w:right w:val="single" w:sz="4" w:space="0" w:color="auto"/>
            </w:tcBorders>
            <w:hideMark/>
          </w:tcPr>
          <w:p w14:paraId="5C71C8F4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должна составлять не менее 100,0%.</w:t>
            </w:r>
          </w:p>
          <w:p w14:paraId="143731E1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Снижение удельного расхода электрической энергии на снабжение учреждений, финансируемых из местного бюджета (в расчете на 1 кв. метр общей площади), начиная с 2019 года, с 145,8 кВт ч/м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134,5 кВт ч/м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2481342B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Снижение удельного расхода тепловой энергии на снабжение учреждений, финансируемых из местного бюджета (в расчете на 1 кв. метр общей площади), начиная с 2019 года, с 0,29 Гкал/м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 0,26 Гкал/м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0BBB2EA4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Снижение удельного расхода холодной воды на снабжение учреждений, финансируемых из местного бюджета (в расчете на 1 человека), начиная с 2019 года, с 1,37 м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 до 1,25 м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3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/чел.</w:t>
            </w:r>
          </w:p>
          <w:p w14:paraId="26F8F4F7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5. Удельный суммарный расход энергетических ресурсов в многоквартирных домах ежегодно, начиная с 2019 года, должен составлять не более 0,04 </w:t>
            </w:r>
            <w:proofErr w:type="spellStart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т.у.т</w:t>
            </w:r>
            <w:proofErr w:type="spellEnd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./м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2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14:paraId="37DA61BA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Снижение доли потерь тепловой энергии при ее передаче в общем объеме переданной тепловой энергии, начиная с 2019 года, с 19,3% до 18,3%.</w:t>
            </w:r>
          </w:p>
          <w:p w14:paraId="4FE3E6AC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29,8% до 30,5%.</w:t>
            </w:r>
          </w:p>
          <w:p w14:paraId="751546F9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57,5% до 60,5%.</w:t>
            </w:r>
          </w:p>
          <w:p w14:paraId="4C50AD47" w14:textId="560FD9DC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9. Количество строящихся и реконструируемых объектов в 20</w:t>
            </w:r>
            <w:r w:rsidR="00942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 году -3 единицы; в 2016 году </w:t>
            </w:r>
            <w:r w:rsidR="0094242D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единица.</w:t>
            </w:r>
          </w:p>
          <w:p w14:paraId="4E144925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Снижение уровня износа коммунальной инфраструктуры с 37,9 % до 24,4%.</w:t>
            </w:r>
          </w:p>
          <w:p w14:paraId="7B46EDCC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11. Снижение доли потерь энергоресурсов в общем объеме производимых энергоресурсов муниципального образования:</w:t>
            </w:r>
          </w:p>
          <w:p w14:paraId="6B1DB7BF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тепловая энергия с 19,8 % до 19,4% к 2019 году;</w:t>
            </w:r>
          </w:p>
          <w:p w14:paraId="6E1F1857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вода с 56,0% до 40,2%;</w:t>
            </w:r>
          </w:p>
          <w:p w14:paraId="39F5A87C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электроэнергия – 27,0 % до 16,0%.</w:t>
            </w:r>
          </w:p>
          <w:p w14:paraId="204D5FA9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12. Увеличение доли модернизированных и реконструированных объектов коммунальной инфраструктуры в общем количестве объектов коммунальной инфраструктуры муниципального образования с 38,0 % до 50,0 %. </w:t>
            </w:r>
          </w:p>
          <w:p w14:paraId="535B9C3A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Увеличение доли многоквартирных домов, в которых заменены внутридомовые инженерные сети от общего количества многоквартирных домов муниципального образования с 17,8 % до 60,5 %.</w:t>
            </w:r>
          </w:p>
          <w:p w14:paraId="7C8541FF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Увеличение доли многоквартирных домов, в которых отремонтированы кровли и утеплены фасады от общего количества многоквартирных домов муниципального образования с 38,3 % до 58,0 %.</w:t>
            </w:r>
          </w:p>
          <w:p w14:paraId="1F41C72E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2019 года, должна составлять 100%.</w:t>
            </w:r>
          </w:p>
          <w:p w14:paraId="3982E6C9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Доля капитально отремонтированных многоквартирных домов в общем количестве многоквартирных домов, построенных до 2000 года: в 2015 году – 3,0%, в 2016 году – 3,0%.</w:t>
            </w:r>
          </w:p>
          <w:p w14:paraId="6DDC73E6" w14:textId="48367592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17. Увеличение доли общей площади капитально отремонтированных многоквартирных домов в общей площади многоквартирных домов, построенных до 2000 года, начиная с 2013 года нарастающим итогом с 26,2% в </w:t>
            </w:r>
            <w:r w:rsidR="0090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году до 35,7% в 2025 году.</w:t>
            </w:r>
          </w:p>
          <w:p w14:paraId="3D573850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18. Увеличение доли многоквартирных домов, в которых собственники помещений выбрали и реализуют управление многоквартирными домами 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с 1,8% до 6,0%.</w:t>
            </w:r>
          </w:p>
          <w:p w14:paraId="56183558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19. Увеличение уровня собираемости платы за жилое помещение и коммунальные услуги в муниципальном образовании с 93,0% до 95,5%.</w:t>
            </w:r>
          </w:p>
          <w:p w14:paraId="79C35A77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20. Снижение доли уличной водопроводной сети, нуждающейся в замене, в суммарной протяженности уличной водопроводной сети с 12,45%, до 4,4%.</w:t>
            </w:r>
          </w:p>
          <w:p w14:paraId="56727DD7" w14:textId="75D3FEE0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21. Доля уличной канализационной сети, нуждающейся в замене, в суммарной протяженности уличной канализационной сети во всем периоде </w:t>
            </w:r>
            <w:r w:rsidR="0090112C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0%.</w:t>
            </w:r>
          </w:p>
          <w:p w14:paraId="01528FA1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 Увеличение доли обновленной базы спецтехники в общем объеме спецтехники муниципального образования с 62% до 70% к 2018 году.</w:t>
            </w:r>
          </w:p>
          <w:p w14:paraId="575CC3E4" w14:textId="104FD878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23. Количество приобретенной техники для нужд жилищно-коммунального хозяйства: в 2019 году </w:t>
            </w:r>
            <w:r w:rsidR="0090112C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единица, в 2020 году </w:t>
            </w:r>
            <w:r w:rsidR="0090112C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 единицы.</w:t>
            </w:r>
          </w:p>
          <w:p w14:paraId="1CD3E8B5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 Снижение количества аварий на инженерных сетях с 129 ед. до 4 ед.</w:t>
            </w:r>
          </w:p>
          <w:p w14:paraId="089335C2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 Количество отремонтированных и реконструированных объектов электроснабжения:</w:t>
            </w:r>
          </w:p>
          <w:p w14:paraId="12820A54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ЛЭП 0,4-35 </w:t>
            </w:r>
            <w:proofErr w:type="spellStart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15,6 </w:t>
            </w:r>
            <w:proofErr w:type="gramStart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км.,</w:t>
            </w:r>
            <w:proofErr w:type="gramEnd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том числе: в 2018 году – 5,1 км., в 2019 году – 0,0 км., в 2020 году – 2,0 км., 2021 году – 1,9 км., в 2022 году – 1,8 км., в 2023 году – 1,7 км., в 2024 году – 1,6 км., 2025 году – 1,5 км.</w:t>
            </w:r>
          </w:p>
          <w:p w14:paraId="21D2EA7F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ТП, ПС, РП 6-35 </w:t>
            </w:r>
            <w:proofErr w:type="spellStart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spellEnd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6 шт., в том числе: в 2019 году – 0 шт., в 2020 году – 1 шт., в 2021 году – 1 шт., в 2022 году – 1 шт., в 2023 году – 1 шт., в 2024 году – 1 шт., 2025 году – 1 шт.;</w:t>
            </w:r>
          </w:p>
          <w:p w14:paraId="337AC388" w14:textId="683F10BC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количество проектов </w:t>
            </w:r>
            <w:r w:rsidR="0090112C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шт., в том числе: в 2021</w:t>
            </w:r>
            <w:r w:rsidR="0090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0112C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шт., в 2022 </w:t>
            </w:r>
            <w:r w:rsidR="0090112C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шт.</w:t>
            </w:r>
          </w:p>
          <w:p w14:paraId="07AC177E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26. Количество аварий на газопроводе, начиная с 2018 года, – 0 ед. ежегодно. </w:t>
            </w:r>
          </w:p>
          <w:p w14:paraId="700E0381" w14:textId="113BA6A5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27. Доля убыточных предприятий жилищно-коммунального хозяйства к 2025 году </w:t>
            </w:r>
            <w:r w:rsidR="0090112C"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0%.</w:t>
            </w:r>
          </w:p>
          <w:p w14:paraId="64A957AF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 Снижение количества безнадзорных животных с 850 ед. в 2015 году, до 550 ед. к 2017 году.</w:t>
            </w:r>
          </w:p>
          <w:p w14:paraId="4F95BD19" w14:textId="17C801F1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29. Количество отловленных животных, начиная с 2018 года 1 604 особи в том числе: в </w:t>
            </w:r>
            <w:proofErr w:type="gramStart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</w:t>
            </w:r>
            <w:r w:rsidR="0090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0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="0090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</w:t>
            </w:r>
            <w:proofErr w:type="gramEnd"/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годах по 250 шт., с 2020 по 2025 годы по 184 шт. ежегодно.</w:t>
            </w:r>
          </w:p>
          <w:p w14:paraId="3E8450D5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      </w:r>
          </w:p>
          <w:p w14:paraId="751DD2AB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 Снижение уровня износа коммунальной инфраструктуры с 7,6% в 2015 году до 1,5% в 2016 году.</w:t>
            </w:r>
          </w:p>
          <w:p w14:paraId="1427DB6A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 Снижение количества аварий на инженерных сетях с 28 ед. в 2015 году до 26 ед. в 2016 году.</w:t>
            </w:r>
          </w:p>
          <w:p w14:paraId="58193D8F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32. Доля воды, пропущенной через очистные сооружения, в общей доле количества воды, поданной в сеть, на момент окончания реализации муниципальной программы должна составлять не менее 95%.</w:t>
            </w:r>
          </w:p>
          <w:p w14:paraId="5B5B7ECC" w14:textId="77777777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33. Доля сточных вод, очищенных до нормативных значений, в общем объеме сточных вод, пропущенных через очистные сооружения, на момент окончания реализации муниципальной программы должна составлять не менее 90%.</w:t>
            </w:r>
          </w:p>
          <w:p w14:paraId="601C4EDE" w14:textId="6EFF26AE" w:rsidR="006E36DB" w:rsidRPr="004D4C0C" w:rsidRDefault="006E36DB" w:rsidP="006E36DB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34. Количество строящихся и реконструируемых объектов в 2022 году</w:t>
            </w:r>
            <w:r w:rsidR="009011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1 единица (плановый срок ввода объекта в эксплуатацию 2022 год).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308216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DDFCF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F5BE5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930476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1F174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CDEFA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702EEB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C49EE6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10B9D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B74B1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C8C29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DD0F4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F6E6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5B694C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E3472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2E568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BA3E5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F6DD3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91244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9927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E4641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E10BD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9115F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05A304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4B9FF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4422C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68BD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FEB1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CA6A0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519F5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5B044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BF132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4F5C7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9C41F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9C562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A329A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81F10B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08F2C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55EC6C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5BACF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06A53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FD1F0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9B0BA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1BF36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533CC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B0E53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571D9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1802A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2B7D3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70779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7801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E9D5B6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B87B6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63523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57125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66F96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79E86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5ECB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E824B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D6603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35297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84A92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5903E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F662A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33682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2EA6A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BB7D3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BFF4E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261A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08746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6619C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F81EB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BF457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9EC0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3FDE84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486D56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7279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D8057C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573E8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06FB7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E9DB1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862F6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D4A78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2BD996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47069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D3AF8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02D45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99142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7E4E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04601B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E7D9E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9E600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D7F8B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6C5EAB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787AB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08D25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792F7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1DB68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EF2C0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791F74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B851D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29C2B6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1FA3D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DD8C9C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67E8C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5B172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9417B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5EE4E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8063C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81D9A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87091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74D77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7B438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DA801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703BE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B7A06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9271A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1FF24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9DA3EB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A6555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241AA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1F8024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83A823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D6365C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F04AA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6BC8D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04F5D0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57034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24B48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2E3F57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40AB19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F0A44B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DB8C4B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A1D1D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FB1E1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BDFFB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071114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26F5B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AC87C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E2B11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B0B598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353D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2383B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80066D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835772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BE6DB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83828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47E91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E8599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C2CD2E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461BD4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A65DBF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7380A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DD8E55" w14:textId="77777777" w:rsid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558C45" w14:textId="7AD49F71" w:rsidR="0090112C" w:rsidRPr="0090112C" w:rsidRDefault="0090112C" w:rsidP="0090112C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bdr w:val="single" w:sz="4" w:space="0" w:color="auto"/>
                <w:lang w:eastAsia="ru-RU"/>
              </w:rPr>
            </w:pPr>
            <w:r w:rsidRPr="004D4C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650D576" w14:textId="0A7C67C7" w:rsidR="004D4C0C" w:rsidRPr="0075587F" w:rsidRDefault="0094242D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Раздел </w:t>
      </w:r>
      <w:r w:rsidR="004D4C0C" w:rsidRPr="0075587F">
        <w:rPr>
          <w:rFonts w:ascii="Times New Roman" w:eastAsia="Times New Roman" w:hAnsi="Times New Roman"/>
          <w:sz w:val="28"/>
          <w:szCs w:val="28"/>
          <w:lang w:eastAsia="ru-RU"/>
        </w:rPr>
        <w:t>7 изложить в новой редакции:</w:t>
      </w:r>
    </w:p>
    <w:p w14:paraId="4619FB9D" w14:textId="3F6C785D" w:rsidR="004D4C0C" w:rsidRPr="0075587F" w:rsidRDefault="00FF1A23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«Раздел 7</w:t>
      </w:r>
      <w:r w:rsidR="004D4C0C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D4C0C" w:rsidRPr="0075587F">
        <w:rPr>
          <w:rFonts w:ascii="Times New Roman" w:eastAsia="Times New Roman" w:hAnsi="Times New Roman"/>
          <w:sz w:val="28"/>
          <w:szCs w:val="28"/>
          <w:lang w:eastAsia="ru-RU"/>
        </w:rPr>
        <w:t>Конечные результаты реализации муниципальной программы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6DD69784" w14:textId="77777777" w:rsidR="004D4C0C" w:rsidRPr="0075587F" w:rsidRDefault="004D4C0C" w:rsidP="007558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При реализации муниципальной Программы будут достигнуты следующие результаты:</w:t>
      </w:r>
    </w:p>
    <w:p w14:paraId="5C7F88DB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(далее – МО), начиная с 2019 года, ежегодно должна составлять не менее 100,0%.</w:t>
      </w:r>
    </w:p>
    <w:p w14:paraId="23B21499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01CCFFA9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2. Снижение удельного расхода электрической энергии на снабжение учреждений, финансируемых из местного бюджета (в расчете на 1 кв. метр общей площади), начиная с 2019 года, с 145,8 кВт ч/м</w:t>
      </w:r>
      <w:r w:rsidRPr="0075587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до 134,5 кВт ч/м</w:t>
      </w:r>
      <w:r w:rsidRPr="0075587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078B436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расчета значений целевых показателей в области энергосбережения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повышения энергетической эффективности используются данные государственного статистического наблюдения.</w:t>
      </w:r>
    </w:p>
    <w:p w14:paraId="21A64FD7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3. Снижение удельного расхода тепловой энергии на снабжение учреждений, финансируемых из местного бюджета (в расчете на 1 кв. метр общей площади), начиная с 2019 года, с 0,29 Гкал/м</w:t>
      </w:r>
      <w:r w:rsidRPr="0075587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до 0,26 Гкал/м</w:t>
      </w:r>
      <w:r w:rsidRPr="0075587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451BBE2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4EA1793C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4. Снижение удельного расхода холодной воды на снабжение учреждений, финансируемых из местного бюджета (в расчете на 1 человека), начиная с 2019 года, с 1,37 м</w:t>
      </w:r>
      <w:r w:rsidRPr="0075587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/чел до 1,25 м</w:t>
      </w:r>
      <w:r w:rsidRPr="0075587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/чел.</w:t>
      </w:r>
    </w:p>
    <w:p w14:paraId="23B4CC1D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6A073BCA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5. Удельный суммарный расход энергетических ресурсов в многоквартирных домах ежегодно, начиная с 2019 года, должен составлять не более 0,04 </w:t>
      </w:r>
      <w:proofErr w:type="spellStart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т.у.т</w:t>
      </w:r>
      <w:proofErr w:type="spell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./м</w:t>
      </w:r>
      <w:r w:rsidRPr="0075587F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28DAA9F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7FD7615C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6. Снижена доля потерь тепловой энергии при ее передаче в общем объеме переданной тепловой энергии, начиная с 2019 года, с 19,3% до 18,3%.</w:t>
      </w:r>
    </w:p>
    <w:p w14:paraId="04BF1131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31034790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7. Увеличение доли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29,8% до 30,5%.</w:t>
      </w:r>
    </w:p>
    <w:p w14:paraId="65DD3315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71FD8950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8. Увеличение доли объема холодной воды, расчеты за которую осуществляются с использованием приборов учета, в общем объеме тепловой энергии, потребляемой (используемой) на территории МО, начиная с 2019 года, с 57,5% до 60,5%.</w:t>
      </w:r>
    </w:p>
    <w:p w14:paraId="2689B65A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Для расчета значений целевых показателей в области энергосбережения и повышения энергетической эффективности используются данные государственного статистического наблюдения.</w:t>
      </w:r>
    </w:p>
    <w:p w14:paraId="0C2570F1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9. Количество строящихся и реконструируемых объектов в 2015 году – 3 ед.; в 2016 году – 1 ед., в 2017 году – 0 ед. </w:t>
      </w:r>
    </w:p>
    <w:p w14:paraId="136A83A7" w14:textId="77777777" w:rsidR="004D4C0C" w:rsidRPr="0075587F" w:rsidRDefault="004D4C0C" w:rsidP="0075587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10. Снижен уровень износа объектов коммунальной инфраструктуры с 37,9 % до 24,4%.</w:t>
      </w:r>
    </w:p>
    <w:p w14:paraId="784956AF" w14:textId="039CF58E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Уровень износа объектов коммунальной инфраструктуры определяется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данным форм статистического наблюдения № 1</w:t>
      </w:r>
      <w:r w:rsidR="006D014A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водопровод «Сведения </w:t>
      </w:r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о работе водопровода (отде</w:t>
      </w:r>
      <w:r w:rsidR="0094242D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льной водопроводной сети)»; № 1 –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канализация «Сведения о работе канализации (отдельной канализационной сети</w:t>
      </w:r>
      <w:r w:rsidR="0094242D" w:rsidRPr="0075587F">
        <w:rPr>
          <w:rFonts w:ascii="Times New Roman" w:eastAsia="Times New Roman" w:hAnsi="Times New Roman"/>
          <w:sz w:val="28"/>
          <w:szCs w:val="28"/>
          <w:lang w:eastAsia="ru-RU"/>
        </w:rPr>
        <w:t>)»; № 1 –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ТЕП «Сведения о снабжении </w:t>
      </w:r>
      <w:proofErr w:type="spellStart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теплоэнергией</w:t>
      </w:r>
      <w:proofErr w:type="spell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08F808B" w14:textId="6F1D553B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Определяется как отношение фактического срока службы оборудования к сумме нормативного и возможного остаточного срока. Нормат</w:t>
      </w:r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ивный срок службы </w:t>
      </w:r>
      <w:proofErr w:type="gramStart"/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оборудования </w:t>
      </w:r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это</w:t>
      </w:r>
      <w:proofErr w:type="gram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времени со дня ввода объекта в эксплуатацию до окончания периода, в котором оборудование может эксплуатироваться, определенного в соответствии с паспортными характеристиками или нормами амортизационных отчислений.</w:t>
      </w:r>
    </w:p>
    <w:p w14:paraId="0C432FD6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11. Снижена доля потерь энергоресурсов в общем объеме производимых энергоресурсов муниципального образования:</w:t>
      </w:r>
    </w:p>
    <w:p w14:paraId="088EE855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А) тепловая энергия с 19,8 % до 19,4% к 2019 году;</w:t>
      </w:r>
    </w:p>
    <w:p w14:paraId="6D73B235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Б) вода с 56,0% до 40,2%;</w:t>
      </w:r>
    </w:p>
    <w:p w14:paraId="0A889757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В) электроэнергия – 27,0 % до 16,0%.</w:t>
      </w:r>
    </w:p>
    <w:p w14:paraId="3522904A" w14:textId="51CA439A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Объем потерь энергоресурсов определяется по данным форм 6-Э (электроэнергия), 6-В (вода), 6-Т (</w:t>
      </w:r>
      <w:proofErr w:type="spellStart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теплоэнергия</w:t>
      </w:r>
      <w:proofErr w:type="spell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) отчетной калькуляции себестоимости коммунальной услуги, утвержденной Приказом Государственного Комитета Р</w:t>
      </w:r>
      <w:r w:rsidR="0094242D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оссийской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="0094242D" w:rsidRPr="0075587F">
        <w:rPr>
          <w:rFonts w:ascii="Times New Roman" w:eastAsia="Times New Roman" w:hAnsi="Times New Roman"/>
          <w:sz w:val="28"/>
          <w:szCs w:val="28"/>
          <w:lang w:eastAsia="ru-RU"/>
        </w:rPr>
        <w:t>едерации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по жилищной и строительной п</w:t>
      </w:r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t>олитике от 29.12.1997 № 17-142.</w:t>
      </w:r>
    </w:p>
    <w:p w14:paraId="0A063CC1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12. Увеличена доля модернизированных и реконструированных объектов коммунальной инфраструктуры в общем количестве объектов коммунальной инфраструктуры с 38,0 % до 50,0 %.</w:t>
      </w:r>
    </w:p>
    <w:p w14:paraId="2C5571BC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Доля модернизированных и реконструированных объектов коммунальной инфраструктуры в общем количестве объектов коммунальной инфраструктуры определяется отношением количества объектов коммунальной инфраструктуры, модернизированных и реконструируемых по состоянию на отчетную дату, к общему количеству таких объектов, находящихся в муниципальной собственности и переданной в установленном порядке жилищно-коммунальным предприятиям.</w:t>
      </w:r>
    </w:p>
    <w:p w14:paraId="64F906EC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13. Увеличена доля многоквартирных домов, в которых заменены внутридомовые инженерные сети от общего количества многоквартирных домов муниципального образования с 17,8 % до 60,5 %.</w:t>
      </w:r>
    </w:p>
    <w:p w14:paraId="408B6C78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14. Увеличена доля многоквартирных домов, в которых отремонтированы кровли и утеплены фасады от общего количества многоквартирных домов муниципального образования с 38,3 % до 58,0 %.</w:t>
      </w:r>
    </w:p>
    <w:p w14:paraId="3FCCFE2D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В данных показателях отражается количество многоквартирных домов, капитально отремонтированных и модернизированных за отчетный год от общего количества многоквартирных домов. Данные формируются на основании сведений, имеющихся в администрации муниципального образования «Городской округ Ногликский» и информации, предоставленной Региональным оператором по итогам исполнения краткосрочного плана </w:t>
      </w:r>
      <w:r w:rsidRPr="0075587F">
        <w:rPr>
          <w:rFonts w:ascii="Times New Roman" w:eastAsia="Times New Roman" w:hAnsi="Times New Roman"/>
          <w:bCs/>
          <w:sz w:val="28"/>
          <w:szCs w:val="28"/>
          <w:lang w:eastAsia="ru-RU"/>
        </w:rPr>
        <w:t>реализации региональной программы капитального ремонта общего имущества в многоквартирных домах.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Единица измерения процент (%).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Определяется как отношение общей площади многоквартирных домов, в которых заменены внутридомовые инженерные сети (м2), к общей площади многоквартирных домов муниципального образования.</w:t>
      </w:r>
    </w:p>
    <w:p w14:paraId="363FE23C" w14:textId="77777777" w:rsidR="004D4C0C" w:rsidRPr="0075587F" w:rsidRDefault="004D4C0C" w:rsidP="0075587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15. Доля многоквартирных домов, в которых проведен ремонт отдельных элементов общего имущества от общего количества многоквартирных домов, в которых запланирован ремонт отдельных элементов общего имущества в отчетном периоде, начиная с 2019 года, должна составлять 100%.</w:t>
      </w:r>
    </w:p>
    <w:p w14:paraId="4BD6E220" w14:textId="481A2B56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16. Доля капитально отремонтированных многоквартирных домов в общем количестве многоквартирных домов, построенных до 2</w:t>
      </w:r>
      <w:r w:rsidR="00E31D47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000 года составит: в 2015 </w:t>
      </w:r>
      <w:proofErr w:type="gramStart"/>
      <w:r w:rsidR="00E31D47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году </w:t>
      </w:r>
      <w:r w:rsidR="00E31D47" w:rsidRPr="0075587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3</w:t>
      </w:r>
      <w:proofErr w:type="gram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,0%, в 2016 году – 3,0%.</w:t>
      </w:r>
    </w:p>
    <w:p w14:paraId="0DADC6A9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17. Увеличена доля общей площади капитально отремонтированных многоквартирных домов в общей площади многоквартирных домов, построенных до 2000 года, начиная с 2013 года, нарастающим итогом: с 26,2% в 2017 году до 35,7% в 2025 году.</w:t>
      </w:r>
    </w:p>
    <w:p w14:paraId="5EAAFD7C" w14:textId="77777777" w:rsidR="004D4C0C" w:rsidRPr="0075587F" w:rsidRDefault="004D4C0C" w:rsidP="0075587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Определяется по данным формы статистического наблюдения 1-КР «Сведения о капитальном ремонте жилищного фонда», как отношение общей площади капитально отремонтированных многоквартирных домов к общей площади многоквартирных домов, построенных до 2000 года.</w:t>
      </w:r>
    </w:p>
    <w:p w14:paraId="60CB71CF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18. Увеличена доля многоквартирных домов, в которых собственники помещений выбрали и реализуют управление многоквартирными домами посредством товариществ собственников жилья либо жилищных кооперативов или иного специализированного потребительского кооператива, от общего количества многоквартирных домов с 1,8% до 6,0%.</w:t>
      </w:r>
    </w:p>
    <w:p w14:paraId="77DA0463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19. Увеличен уровень собираемости платы за жилое помещение и коммунальные услуги в муниципальном образовании с 93,0% до 95,5%.</w:t>
      </w:r>
    </w:p>
    <w:p w14:paraId="01E74347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20. Снижена доля уличной водопроводной сети, нуждающейся в замене, в суммарной протяженности уличной водопроводной сети с 12,45% до 4,4%.</w:t>
      </w:r>
    </w:p>
    <w:p w14:paraId="200CB145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21. Доля уличной канализационной сети, нуждающейся в замене, в суммарной протяженности уличной канализационной сети во всем периоде действия муниципальной программы составит 0%.</w:t>
      </w:r>
    </w:p>
    <w:p w14:paraId="21F95992" w14:textId="77777777" w:rsidR="004D4C0C" w:rsidRPr="0075587F" w:rsidRDefault="004D4C0C" w:rsidP="007558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22. Увеличена доля обновленной базы спецтехники в общем объеме спецтехники с 62% до 70% к 2018 году.</w:t>
      </w:r>
    </w:p>
    <w:p w14:paraId="75EDF4AD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Доля обновленной спецтехники определяется по данным Комитета по управлению муниципальным имуществом муниципального образования «Городской округ Ногликский» отношением количества обновленной спецтехники по состоянию на отчетную дату, к общему количеству спецтехники, находящейся в муниципальной собственности и переданной в установленном порядке жилищно-коммунальным предприятиям.</w:t>
      </w:r>
    </w:p>
    <w:p w14:paraId="44D08B5B" w14:textId="0A46AE2A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23. Количество приобретенной техники для нужд ж</w:t>
      </w:r>
      <w:r w:rsidR="006D014A" w:rsidRPr="0075587F">
        <w:rPr>
          <w:rFonts w:ascii="Times New Roman" w:eastAsia="Times New Roman" w:hAnsi="Times New Roman"/>
          <w:sz w:val="28"/>
          <w:szCs w:val="28"/>
          <w:lang w:eastAsia="ru-RU"/>
        </w:rPr>
        <w:t>илищно-коммунального хозяйства –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1 единица в 2019 году, 3 единицы в 2020 году. </w:t>
      </w:r>
    </w:p>
    <w:p w14:paraId="0F7EFB4D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24. Снижено количество аварий на инженерных сетях с 129 ед. до 4 ед.</w:t>
      </w:r>
    </w:p>
    <w:p w14:paraId="157B7944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25. Отремонтировано и реконструировано за период с 2018 по 2025 годы ЛЭП 0,4-35 </w:t>
      </w:r>
      <w:proofErr w:type="spellStart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spell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- 15,6 км, ТП, ПС, РП 6-35 </w:t>
      </w:r>
      <w:proofErr w:type="spellStart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кВ</w:t>
      </w:r>
      <w:proofErr w:type="spell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- 6 шт., количество проектов - 2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шт.</w:t>
      </w:r>
    </w:p>
    <w:p w14:paraId="3CE7D356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26. Отсутствие аварий на газопроводе. </w:t>
      </w:r>
    </w:p>
    <w:p w14:paraId="24A35579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27. Доля убыточных предприятий жилищно-коммунального хозяйства составит к 2025 году – 0%.</w:t>
      </w:r>
    </w:p>
    <w:p w14:paraId="2912C485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28. Снижено количество безнадзорных животных за период 2015-2017 гг. с 850 единиц до 550 единиц к 2017 году.</w:t>
      </w:r>
    </w:p>
    <w:p w14:paraId="5009F9AF" w14:textId="2E7594FC" w:rsidR="004D4C0C" w:rsidRPr="0075587F" w:rsidRDefault="004D4C0C" w:rsidP="0075587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29. Отловлено безнадзорных животных, начиная с 2018 года </w:t>
      </w:r>
      <w:r w:rsidR="00E31D47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1 604 особи в том числе: в </w:t>
      </w:r>
      <w:proofErr w:type="gramStart"/>
      <w:r w:rsidR="00E31D47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2018 </w:t>
      </w:r>
      <w:r w:rsidR="00E31D47" w:rsidRPr="0075587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E31D47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2019</w:t>
      </w:r>
      <w:proofErr w:type="gram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годах по 250 шт., с 2020 по 2025 годы по 184 шт. ежегодно.</w:t>
      </w:r>
    </w:p>
    <w:p w14:paraId="29BC8079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iCs/>
          <w:sz w:val="28"/>
          <w:szCs w:val="28"/>
          <w:lang w:eastAsia="ru-RU"/>
        </w:rPr>
        <w:t>В рамках реализации подпрограммы «Чистая вода» государственной программы Сахалинской области «Обеспечение населения Сахалинской области качественными услугами жилищно-коммунального хозяйства».</w:t>
      </w:r>
    </w:p>
    <w:p w14:paraId="3F9969E3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30. Снижен уровень износа коммунальной инфраструктуры с 7,6</w:t>
      </w:r>
      <w:r w:rsidRPr="007558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 в 2015 году до 1,5% в 2016 году.</w:t>
      </w:r>
    </w:p>
    <w:p w14:paraId="7B8011B0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31. Снижено количество аварий на инженерных сетях с 28 ед. в 2015 году до 26 ед. в 2016 году.</w:t>
      </w:r>
    </w:p>
    <w:p w14:paraId="7B33802D" w14:textId="77777777" w:rsidR="004D4C0C" w:rsidRPr="0075587F" w:rsidRDefault="004D4C0C" w:rsidP="0075587F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32. Доля воды, пропущенной через очистные сооружения, в общей доле количества воды, поданной в сеть, к моменту окончания реализации муниципальной программы должна составлять не менее 95%.</w:t>
      </w:r>
    </w:p>
    <w:p w14:paraId="01C92647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по данным формы статистического наблюдения № 1 водопровод «Сведения о работе водопровода (отдельной водопроводной сети)» как отношение объема воды, пропущенной через очистные сооружения к общему объему воды, поданной в сеть. </w:t>
      </w:r>
    </w:p>
    <w:p w14:paraId="1CCE22E0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33. Доля сточных вод, очищенных до нормативных значений, в общем объеме сточных вод, пропущенных через очистные сооружения, к моменту окончания реализации муниципальной программы должна составлять не менее 90%.</w:t>
      </w:r>
    </w:p>
    <w:p w14:paraId="2B1C9DE1" w14:textId="77777777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Определяется по данным формы статистического наблюдения № 1 канализация «Сведения о работе канализации (отдельной канализационной сети)» как отношение объема сточных вод, очищенных до нормативных значений, к общему объему сточных вод, пропущенных через очистные сооружения. </w:t>
      </w:r>
    </w:p>
    <w:p w14:paraId="03E19B8E" w14:textId="3E092193" w:rsidR="004D4C0C" w:rsidRPr="0075587F" w:rsidRDefault="004D4C0C" w:rsidP="00755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34. Количество строящихся и рекон</w:t>
      </w:r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струируемых объектов 2022 </w:t>
      </w:r>
      <w:proofErr w:type="gramStart"/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году </w:t>
      </w:r>
      <w:r w:rsidR="00FF1A23" w:rsidRPr="0075587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proofErr w:type="gramEnd"/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 xml:space="preserve"> ед. (плановый срок сдачи объекта в эксплуатацию 2022 год).».</w:t>
      </w:r>
    </w:p>
    <w:p w14:paraId="01194FC3" w14:textId="77777777" w:rsidR="004D4C0C" w:rsidRPr="0075587F" w:rsidRDefault="004D4C0C" w:rsidP="007558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587F">
        <w:rPr>
          <w:rFonts w:ascii="Times New Roman" w:eastAsia="Times New Roman" w:hAnsi="Times New Roman"/>
          <w:sz w:val="28"/>
          <w:szCs w:val="28"/>
          <w:lang w:eastAsia="ru-RU"/>
        </w:rPr>
        <w:t>1.3. Подраздел «Объемы и источники финансирования подпрограммы», Паспорта подпрограммы 3 «Комплексный капитальный ремонт и реконструкция жилищного фонда» изложить в следующей редакции: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268"/>
        <w:gridCol w:w="5947"/>
        <w:gridCol w:w="432"/>
      </w:tblGrid>
      <w:tr w:rsidR="009F7369" w:rsidRPr="0075587F" w14:paraId="5DA244E5" w14:textId="060A16CD" w:rsidTr="009F7369"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7B415" w14:textId="1106C91D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  <w:p w14:paraId="4C5E083E" w14:textId="77777777" w:rsidR="009F7369" w:rsidRPr="0075587F" w:rsidRDefault="009F7369" w:rsidP="007558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hideMark/>
          </w:tcPr>
          <w:p w14:paraId="43158FA8" w14:textId="5A65FAE9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5947" w:type="dxa"/>
            <w:tcBorders>
              <w:right w:val="single" w:sz="4" w:space="0" w:color="auto"/>
            </w:tcBorders>
            <w:hideMark/>
          </w:tcPr>
          <w:p w14:paraId="2D34F32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Подпрограммы 3 в 2015 - 2025 годах составит:</w:t>
            </w:r>
          </w:p>
          <w:p w14:paraId="636008C9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672 276,5 тыс. руб., в том числе:</w:t>
            </w:r>
          </w:p>
          <w:p w14:paraId="763DF204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40 591,2 тыс. руб.;</w:t>
            </w:r>
          </w:p>
          <w:p w14:paraId="417A6BFA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39 618,4 тыс. руб.;</w:t>
            </w:r>
          </w:p>
          <w:p w14:paraId="108D3EA6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76 669,7 тыс. руб.;</w:t>
            </w:r>
          </w:p>
          <w:p w14:paraId="15A91E34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2018 год – 105 445,8 тыс. руб.;</w:t>
            </w:r>
          </w:p>
          <w:p w14:paraId="13F877B3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88 361,2 тыс. руб.;</w:t>
            </w:r>
          </w:p>
          <w:p w14:paraId="3E14DA74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95 488,5 тыс. руб.;</w:t>
            </w:r>
          </w:p>
          <w:p w14:paraId="410D7878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61 494,3 тыс. руб.;</w:t>
            </w:r>
          </w:p>
          <w:p w14:paraId="3CD375C0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44 757,1 тыс. руб.;</w:t>
            </w:r>
          </w:p>
          <w:p w14:paraId="17591EA5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38 730,2 тыс. руб.;</w:t>
            </w:r>
          </w:p>
          <w:p w14:paraId="50F955E4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39 944,3 тыс. руб.;</w:t>
            </w:r>
          </w:p>
          <w:p w14:paraId="0860DD47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41 175,8 тыс. руб.</w:t>
            </w:r>
          </w:p>
          <w:p w14:paraId="0715B148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663ECB61" w14:textId="695F034A" w:rsidR="009F7369" w:rsidRPr="0075587F" w:rsidRDefault="008C7D58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="009F7369"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местного бюджета – </w:t>
            </w:r>
            <w:r w:rsidR="00DE623F"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9F7369"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98 262,5 тыс. руб., в том числе:</w:t>
            </w:r>
          </w:p>
          <w:p w14:paraId="120D393C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3 700,0 тыс. руб.;</w:t>
            </w:r>
          </w:p>
          <w:p w14:paraId="205962FA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4 121,4 тыс. руб.;</w:t>
            </w:r>
          </w:p>
          <w:p w14:paraId="2036E2CB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14 832,0 тыс. руб.;</w:t>
            </w:r>
          </w:p>
          <w:p w14:paraId="74A754A5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3 961,9 тыс. руб.;</w:t>
            </w:r>
          </w:p>
          <w:p w14:paraId="5267220B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6 793,7 тыс. руб.;</w:t>
            </w:r>
          </w:p>
          <w:p w14:paraId="5991F39C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19 073,0 тыс. руб.;</w:t>
            </w:r>
          </w:p>
          <w:p w14:paraId="4F3B8BED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9 722,5 тыс. руб.;</w:t>
            </w:r>
          </w:p>
          <w:p w14:paraId="3A73DE49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7 980,3 тыс. руб.;</w:t>
            </w:r>
          </w:p>
          <w:p w14:paraId="0A237289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9 010,0 тыс. руб.;</w:t>
            </w:r>
          </w:p>
          <w:p w14:paraId="0CEDA759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9 364,9 тыс. руб.;</w:t>
            </w:r>
          </w:p>
          <w:p w14:paraId="1439AFF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9 702,8 тыс. руб.</w:t>
            </w:r>
          </w:p>
          <w:p w14:paraId="041F6348" w14:textId="7D0E1BCD" w:rsidR="009F7369" w:rsidRPr="0075587F" w:rsidRDefault="008C7D58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="009F7369"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 счет средств областного бюджета – </w:t>
            </w:r>
            <w:r w:rsidR="00DE623F"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9F7369"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176 796,7 тыс. руб., в том числе:</w:t>
            </w:r>
          </w:p>
          <w:p w14:paraId="43307382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34CC1E77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0,0 тыс. руб.;</w:t>
            </w:r>
          </w:p>
          <w:p w14:paraId="15B985B6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23 100,0 тыс. руб.;</w:t>
            </w:r>
          </w:p>
          <w:p w14:paraId="094B5FBA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60 385,7 тыс. руб.;</w:t>
            </w:r>
          </w:p>
          <w:p w14:paraId="2BA4166C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55 059,9 тыс. руб.;</w:t>
            </w:r>
          </w:p>
          <w:p w14:paraId="50FCFB62" w14:textId="77777777" w:rsidR="009F7369" w:rsidRPr="0075587F" w:rsidRDefault="009F7369" w:rsidP="00755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17 554,9 тыс. руб.;</w:t>
            </w:r>
          </w:p>
          <w:p w14:paraId="1444C9C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10 637,8 тыс. руб.;</w:t>
            </w:r>
          </w:p>
          <w:p w14:paraId="2DFC9ADA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10 058,4 тыс. руб.;</w:t>
            </w:r>
          </w:p>
          <w:p w14:paraId="4ECD5757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0,0 тыс. руб.;</w:t>
            </w:r>
          </w:p>
          <w:p w14:paraId="369C7CA6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0,0 тыс. руб.;</w:t>
            </w:r>
          </w:p>
          <w:p w14:paraId="2C66B03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  <w:p w14:paraId="7A821101" w14:textId="214D7339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за счет внебюджетных источников – </w:t>
            </w:r>
            <w:r w:rsidR="00DE623F"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397 217,3 тыс. руб., в том числе:</w:t>
            </w:r>
          </w:p>
          <w:p w14:paraId="6AD33EF5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36 891,2 тыс. руб.;</w:t>
            </w:r>
          </w:p>
          <w:p w14:paraId="452336EA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35 497,0 тыс. руб.;</w:t>
            </w:r>
          </w:p>
          <w:p w14:paraId="72FE76DC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38 737,7 тыс. руб.;</w:t>
            </w:r>
          </w:p>
          <w:p w14:paraId="2722DD8B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41 098,2 тыс. руб.;</w:t>
            </w:r>
          </w:p>
          <w:p w14:paraId="7F99EEA4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26 507,6 тыс. руб.;</w:t>
            </w:r>
          </w:p>
          <w:p w14:paraId="4F64FEEA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58 860,6 тыс. руб.;</w:t>
            </w:r>
          </w:p>
          <w:p w14:paraId="7094423A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41 134,0 тыс. руб.;</w:t>
            </w:r>
          </w:p>
          <w:p w14:paraId="02BDA88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год – 26 718,4 тыс. руб.;</w:t>
            </w:r>
          </w:p>
          <w:p w14:paraId="40F61309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29 720,2 тыс. руб.;</w:t>
            </w:r>
          </w:p>
          <w:p w14:paraId="3B4526A0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30 579,4 тыс. руб.;</w:t>
            </w:r>
          </w:p>
          <w:p w14:paraId="66E7973F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31 473,0 тыс. руб.</w:t>
            </w:r>
          </w:p>
        </w:tc>
        <w:tc>
          <w:tcPr>
            <w:tcW w:w="4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F0814B5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FDE169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BD596D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355242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57D777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F1C785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802A9C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EF6EBA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77970E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EAEAD8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405CD9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36DEC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0C5780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85849F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D874D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7C7002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E1F12A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EDBC96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68A8A5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AC03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4C1A8D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A36BA4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6532F2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60228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8E910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B1CCD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0B9577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71D5C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228A6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23A4B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722B70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F93B4E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651474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CE55F2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C3FA68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6A4B4A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D711C0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D0D19D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0625DC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E7611C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853022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9474B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4DC387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52FD56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CDD0A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C9FBEB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D24635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DC1EF1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9BEC86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CDBCDF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D3C24D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1F797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1419D2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2F6F73" w14:textId="77777777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195D36" w14:textId="673B44E1" w:rsidR="009F7369" w:rsidRPr="0075587F" w:rsidRDefault="009F7369" w:rsidP="0075587F">
            <w:pPr>
              <w:tabs>
                <w:tab w:val="left" w:pos="0"/>
                <w:tab w:val="left" w:pos="993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58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3539EC72" w14:textId="14CBE937" w:rsidR="004D4C0C" w:rsidRPr="004D4C0C" w:rsidRDefault="004D4C0C" w:rsidP="004D4C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1.4. Приложение 1 к муниципальной программе «Обеспечение населения муниципального образования «Городской округ Ногликский» качественными услугами жи</w:t>
      </w:r>
      <w:r w:rsidR="00E951B8">
        <w:rPr>
          <w:rFonts w:ascii="Times New Roman" w:eastAsia="Times New Roman" w:hAnsi="Times New Roman"/>
          <w:sz w:val="28"/>
          <w:szCs w:val="28"/>
          <w:lang w:eastAsia="ru-RU"/>
        </w:rPr>
        <w:t xml:space="preserve">лищно-коммунального хозяйства»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(приложение 1).</w:t>
      </w:r>
    </w:p>
    <w:p w14:paraId="0A30906F" w14:textId="7C670CEA" w:rsidR="004D4C0C" w:rsidRPr="004D4C0C" w:rsidRDefault="004D4C0C" w:rsidP="004D4C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1.5. Приложение 2 к муниципальной программе «Обеспечение населения муниципального образования «Городской округ Ногликский» качественными услугами жи</w:t>
      </w:r>
      <w:r w:rsidR="00E951B8">
        <w:rPr>
          <w:rFonts w:ascii="Times New Roman" w:eastAsia="Times New Roman" w:hAnsi="Times New Roman"/>
          <w:sz w:val="28"/>
          <w:szCs w:val="28"/>
          <w:lang w:eastAsia="ru-RU"/>
        </w:rPr>
        <w:t xml:space="preserve">лищно-коммунального хозяйства»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(приложение 2).</w:t>
      </w:r>
    </w:p>
    <w:p w14:paraId="04219C96" w14:textId="5E9B6C30" w:rsidR="004D4C0C" w:rsidRPr="004D4C0C" w:rsidRDefault="004D4C0C" w:rsidP="004D4C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1.6. Приложение 3 к муниципальной программе «Обеспечение населения муниципального образования «Городской округ Ногликский» качественными услугами жи</w:t>
      </w:r>
      <w:r w:rsidR="00E951B8">
        <w:rPr>
          <w:rFonts w:ascii="Times New Roman" w:eastAsia="Times New Roman" w:hAnsi="Times New Roman"/>
          <w:sz w:val="28"/>
          <w:szCs w:val="28"/>
          <w:lang w:eastAsia="ru-RU"/>
        </w:rPr>
        <w:t xml:space="preserve">лищно-коммунального хозяйства»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изложить в новой редакции (приложение 3).</w:t>
      </w:r>
    </w:p>
    <w:p w14:paraId="1880EB0E" w14:textId="3792CCC7" w:rsidR="004D4C0C" w:rsidRPr="004D4C0C" w:rsidRDefault="004D4C0C" w:rsidP="004D4C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1.7. Приложение 3 к Подпрограмме 3 изложить в новой редакции (приложение 4).</w:t>
      </w:r>
    </w:p>
    <w:p w14:paraId="24C63348" w14:textId="1AADBE28" w:rsidR="004D4C0C" w:rsidRPr="004D4C0C" w:rsidRDefault="004D4C0C" w:rsidP="004D4C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94242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</w:t>
      </w:r>
      <w:bookmarkStart w:id="0" w:name="_GoBack"/>
      <w:bookmarkEnd w:id="0"/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сайте муниципального образования </w:t>
      </w:r>
      <w:r w:rsidR="00E31D4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в информац</w:t>
      </w:r>
      <w:r w:rsidR="009F7369">
        <w:rPr>
          <w:rFonts w:ascii="Times New Roman" w:eastAsia="Times New Roman" w:hAnsi="Times New Roman"/>
          <w:sz w:val="28"/>
          <w:szCs w:val="28"/>
          <w:lang w:eastAsia="ru-RU"/>
        </w:rPr>
        <w:t xml:space="preserve">ионно-телекоммуникационной сети </w:t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>«Интернет».</w:t>
      </w:r>
    </w:p>
    <w:p w14:paraId="62AA17A9" w14:textId="0C119C81" w:rsidR="004D4C0C" w:rsidRPr="004D4C0C" w:rsidRDefault="004D4C0C" w:rsidP="004D4C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</w:t>
      </w:r>
      <w:r w:rsidR="00E31D4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на первого вице-мэра муниципального образования </w:t>
      </w:r>
      <w:r w:rsidR="00E31D4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D4C0C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="0094242D">
        <w:rPr>
          <w:rFonts w:ascii="Times New Roman" w:eastAsia="Times New Roman" w:hAnsi="Times New Roman"/>
          <w:sz w:val="28"/>
          <w:szCs w:val="28"/>
          <w:lang w:eastAsia="ru-RU"/>
        </w:rPr>
        <w:t>Романчука</w:t>
      </w:r>
      <w:r w:rsidR="0094242D" w:rsidRPr="009424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242D" w:rsidRPr="004D4C0C">
        <w:rPr>
          <w:rFonts w:ascii="Times New Roman" w:eastAsia="Times New Roman" w:hAnsi="Times New Roman"/>
          <w:sz w:val="28"/>
          <w:szCs w:val="28"/>
          <w:lang w:eastAsia="ru-RU"/>
        </w:rPr>
        <w:t>А.В.</w:t>
      </w:r>
    </w:p>
    <w:p w14:paraId="325AABAD" w14:textId="77777777" w:rsidR="004D4C0C" w:rsidRDefault="004D4C0C" w:rsidP="004D4C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9FB408F" w14:textId="77777777" w:rsidR="009F7369" w:rsidRPr="004D4C0C" w:rsidRDefault="009F7369" w:rsidP="004D4C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3B52F8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A3B52FD" w14:textId="2377B61F" w:rsidR="008629FA" w:rsidRPr="00D12794" w:rsidRDefault="008629FA" w:rsidP="004D4C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94242D">
        <w:rPr>
          <w:rFonts w:ascii="Times New Roman" w:hAnsi="Times New Roman"/>
          <w:sz w:val="28"/>
          <w:szCs w:val="28"/>
        </w:rPr>
        <w:t xml:space="preserve">Ногликский» </w:t>
      </w:r>
      <w:r w:rsidR="0094242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94242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7A3B52FE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6E36DB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B5303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A3B5304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5305" w14:textId="27BAB86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B5301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A3B5302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207437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00B9C16" w14:textId="15392566" w:rsidR="006E36DB" w:rsidRPr="006E36DB" w:rsidRDefault="006E36DB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6E36DB">
          <w:rPr>
            <w:rFonts w:ascii="Times New Roman" w:hAnsi="Times New Roman"/>
            <w:sz w:val="28"/>
            <w:szCs w:val="28"/>
          </w:rPr>
          <w:fldChar w:fldCharType="begin"/>
        </w:r>
        <w:r w:rsidRPr="006E36D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E36DB">
          <w:rPr>
            <w:rFonts w:ascii="Times New Roman" w:hAnsi="Times New Roman"/>
            <w:sz w:val="28"/>
            <w:szCs w:val="28"/>
          </w:rPr>
          <w:fldChar w:fldCharType="separate"/>
        </w:r>
        <w:r w:rsidR="00800975">
          <w:rPr>
            <w:rFonts w:ascii="Times New Roman" w:hAnsi="Times New Roman"/>
            <w:noProof/>
            <w:sz w:val="28"/>
            <w:szCs w:val="28"/>
          </w:rPr>
          <w:t>15</w:t>
        </w:r>
        <w:r w:rsidRPr="006E36D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86F110C" w14:textId="77777777" w:rsidR="006E36DB" w:rsidRDefault="006E36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4296F"/>
    <w:rsid w:val="00185FEC"/>
    <w:rsid w:val="001E1F9F"/>
    <w:rsid w:val="002003DC"/>
    <w:rsid w:val="00243F6C"/>
    <w:rsid w:val="00254BC9"/>
    <w:rsid w:val="0033636C"/>
    <w:rsid w:val="00367491"/>
    <w:rsid w:val="003E4257"/>
    <w:rsid w:val="004D4C0C"/>
    <w:rsid w:val="00520CBF"/>
    <w:rsid w:val="005C01FC"/>
    <w:rsid w:val="00651BCB"/>
    <w:rsid w:val="006D014A"/>
    <w:rsid w:val="006E3299"/>
    <w:rsid w:val="006E36DB"/>
    <w:rsid w:val="0075587F"/>
    <w:rsid w:val="007E1025"/>
    <w:rsid w:val="00800975"/>
    <w:rsid w:val="008629FA"/>
    <w:rsid w:val="008B5A1D"/>
    <w:rsid w:val="008C7D58"/>
    <w:rsid w:val="008E2347"/>
    <w:rsid w:val="0090112C"/>
    <w:rsid w:val="0094242D"/>
    <w:rsid w:val="00987DB5"/>
    <w:rsid w:val="009F7369"/>
    <w:rsid w:val="00AC72C8"/>
    <w:rsid w:val="00B10ED9"/>
    <w:rsid w:val="00B25688"/>
    <w:rsid w:val="00C02849"/>
    <w:rsid w:val="00D12794"/>
    <w:rsid w:val="00D67BD8"/>
    <w:rsid w:val="00DE623F"/>
    <w:rsid w:val="00DF7897"/>
    <w:rsid w:val="00E31D47"/>
    <w:rsid w:val="00E37B8A"/>
    <w:rsid w:val="00E609BC"/>
    <w:rsid w:val="00E951B8"/>
    <w:rsid w:val="00FD0E2F"/>
    <w:rsid w:val="00FF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52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E3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E329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603C3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15</Pages>
  <Words>4262</Words>
  <Characters>24300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2020-09-16T22:22:00Z</cp:lastPrinted>
  <dcterms:created xsi:type="dcterms:W3CDTF">2020-09-16T22:57:00Z</dcterms:created>
  <dcterms:modified xsi:type="dcterms:W3CDTF">2020-09-16T22:57:00Z</dcterms:modified>
</cp:coreProperties>
</file>