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D7966D7" w14:textId="77777777" w:rsidTr="00987DB5">
        <w:tc>
          <w:tcPr>
            <w:tcW w:w="9498" w:type="dxa"/>
          </w:tcPr>
          <w:p w14:paraId="2D7966D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D7966EE" wp14:editId="2D7966E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7966D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D7966D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D7966D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D7966D8" w14:textId="32A1F467" w:rsidR="0033636C" w:rsidRPr="003E509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E509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B020B">
            <w:rPr>
              <w:rFonts w:ascii="Times New Roman" w:hAnsi="Times New Roman"/>
              <w:sz w:val="28"/>
              <w:szCs w:val="28"/>
            </w:rPr>
            <w:t>14 октября 2020 года</w:t>
          </w:r>
        </w:sdtContent>
      </w:sdt>
      <w:r w:rsidRPr="003E509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B020B" w:rsidRPr="001B020B">
            <w:rPr>
              <w:rFonts w:ascii="Times New Roman" w:hAnsi="Times New Roman"/>
              <w:sz w:val="28"/>
              <w:szCs w:val="28"/>
            </w:rPr>
            <w:t>503</w:t>
          </w:r>
        </w:sdtContent>
      </w:sdt>
    </w:p>
    <w:p w14:paraId="2D7966D9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D7966DA" w14:textId="1C0D3A6A" w:rsidR="0033636C" w:rsidRPr="00C71ED5" w:rsidRDefault="0033636C" w:rsidP="003E509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1ED5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3E509A">
        <w:rPr>
          <w:rFonts w:ascii="Times New Roman" w:hAnsi="Times New Roman"/>
          <w:b/>
          <w:sz w:val="28"/>
          <w:szCs w:val="28"/>
        </w:rPr>
        <w:br/>
      </w:r>
      <w:r w:rsidRPr="00C71ED5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3E509A">
        <w:rPr>
          <w:rFonts w:ascii="Times New Roman" w:hAnsi="Times New Roman"/>
          <w:b/>
          <w:sz w:val="28"/>
          <w:szCs w:val="28"/>
        </w:rPr>
        <w:br/>
      </w:r>
      <w:r w:rsidRPr="00C71ED5">
        <w:rPr>
          <w:rFonts w:ascii="Times New Roman" w:hAnsi="Times New Roman"/>
          <w:b/>
          <w:sz w:val="28"/>
          <w:szCs w:val="28"/>
        </w:rPr>
        <w:t>от 30.07.2014 №</w:t>
      </w:r>
      <w:r w:rsidR="00C54C59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  <w:r w:rsidRPr="00C71ED5">
        <w:rPr>
          <w:rFonts w:ascii="Times New Roman" w:hAnsi="Times New Roman"/>
          <w:b/>
          <w:sz w:val="28"/>
          <w:szCs w:val="28"/>
        </w:rPr>
        <w:t>502</w:t>
      </w:r>
    </w:p>
    <w:p w14:paraId="2D7966DB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9A689C5" w14:textId="2AE34C4C" w:rsidR="00C71ED5" w:rsidRPr="00CA37E0" w:rsidRDefault="00C71ED5" w:rsidP="003E509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74A0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соответствии с п. 2 перечня поручений председателя </w:t>
      </w:r>
      <w:r w:rsidR="003E509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равительства Сахалинской области от 21.02.2020 № 7-АБ/20, руководствуясь </w:t>
      </w:r>
      <w:r w:rsidRPr="006577B7">
        <w:rPr>
          <w:rFonts w:ascii="Times New Roman" w:hAnsi="Times New Roman"/>
          <w:sz w:val="28"/>
          <w:szCs w:val="28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6577B7">
        <w:rPr>
          <w:rFonts w:ascii="Times New Roman" w:hAnsi="Times New Roman"/>
          <w:b/>
          <w:sz w:val="28"/>
          <w:szCs w:val="28"/>
        </w:rPr>
        <w:t>ПОСТАНОВЛЯЕТ:</w:t>
      </w:r>
    </w:p>
    <w:p w14:paraId="15002FAF" w14:textId="7D512C41" w:rsidR="00C71ED5" w:rsidRPr="00CA37E0" w:rsidRDefault="00C71ED5" w:rsidP="003E509A">
      <w:pPr>
        <w:pStyle w:val="a8"/>
        <w:numPr>
          <w:ilvl w:val="0"/>
          <w:numId w:val="1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37E0">
        <w:rPr>
          <w:rFonts w:ascii="Times New Roman" w:hAnsi="Times New Roman"/>
          <w:sz w:val="28"/>
          <w:szCs w:val="28"/>
        </w:rPr>
        <w:t xml:space="preserve">Внести в </w:t>
      </w:r>
      <w:r>
        <w:rPr>
          <w:rFonts w:ascii="Times New Roman" w:hAnsi="Times New Roman"/>
          <w:sz w:val="28"/>
          <w:szCs w:val="28"/>
        </w:rPr>
        <w:t>муниципальную программу «Газификация муниципального образования «</w:t>
      </w:r>
      <w:r w:rsidR="003E509A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ородской округ Ногликский», утвержденную </w:t>
      </w:r>
      <w:r w:rsidRPr="00CA37E0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CA37E0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30.07.2014 №</w:t>
      </w:r>
      <w:r w:rsidR="003E509A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>502 «Об утверждении муниципальной программы «Газификация муниципального образования «Городской округ Ногликский» (редакции от 06.03.2015 №</w:t>
      </w:r>
      <w:r w:rsidR="003E509A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>170, от 11.09.2015 №</w:t>
      </w:r>
      <w:r w:rsidR="003E509A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>662, от 08.12.2015 №</w:t>
      </w:r>
      <w:r w:rsidR="003E509A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 xml:space="preserve">827, </w:t>
      </w:r>
      <w:r w:rsidR="003E509A">
        <w:rPr>
          <w:rFonts w:ascii="Times New Roman" w:hAnsi="Times New Roman"/>
          <w:sz w:val="28"/>
          <w:szCs w:val="28"/>
        </w:rPr>
        <w:br/>
      </w:r>
      <w:r w:rsidRPr="00CA37E0">
        <w:rPr>
          <w:rFonts w:ascii="Times New Roman" w:hAnsi="Times New Roman"/>
          <w:sz w:val="28"/>
          <w:szCs w:val="28"/>
        </w:rPr>
        <w:t>от 28.12.2015 №</w:t>
      </w:r>
      <w:r w:rsidR="003E509A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>896, от 02.02.2016 №</w:t>
      </w:r>
      <w:r w:rsidR="003E509A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>109, от 12.04.2016 №</w:t>
      </w:r>
      <w:r w:rsidR="003E509A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>299, от 15.08.2016 №</w:t>
      </w:r>
      <w:r w:rsidR="003E509A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>633, от 22.11.2016 №</w:t>
      </w:r>
      <w:r w:rsidR="003E509A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>824, от 30.05.2017 №</w:t>
      </w:r>
      <w:r w:rsidR="003E509A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>348, от 04.07.2017 №</w:t>
      </w:r>
      <w:r w:rsidR="003E509A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 xml:space="preserve">432, </w:t>
      </w:r>
      <w:r w:rsidR="003E509A">
        <w:rPr>
          <w:rFonts w:ascii="Times New Roman" w:hAnsi="Times New Roman"/>
          <w:sz w:val="28"/>
          <w:szCs w:val="28"/>
        </w:rPr>
        <w:br/>
      </w:r>
      <w:r w:rsidRPr="00CA37E0">
        <w:rPr>
          <w:rFonts w:ascii="Times New Roman" w:hAnsi="Times New Roman"/>
          <w:sz w:val="28"/>
          <w:szCs w:val="28"/>
        </w:rPr>
        <w:lastRenderedPageBreak/>
        <w:t>от 06.10.2017 №</w:t>
      </w:r>
      <w:r w:rsidR="003E509A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>750, от 28.02.2018 №</w:t>
      </w:r>
      <w:r w:rsidR="003E509A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>219</w:t>
      </w:r>
      <w:r>
        <w:rPr>
          <w:rFonts w:ascii="Times New Roman" w:hAnsi="Times New Roman"/>
          <w:sz w:val="28"/>
          <w:szCs w:val="28"/>
        </w:rPr>
        <w:t>, от 08.10.2019 № 745, от 15.10.2019 № 764, от 15.04.2020 № 187, от 15.04.2020 № 188</w:t>
      </w:r>
      <w:r w:rsidRPr="00CA37E0">
        <w:rPr>
          <w:rFonts w:ascii="Times New Roman" w:hAnsi="Times New Roman"/>
          <w:sz w:val="28"/>
          <w:szCs w:val="28"/>
        </w:rPr>
        <w:t>) следующие изменения:</w:t>
      </w:r>
    </w:p>
    <w:p w14:paraId="73CDBB23" w14:textId="1ACE1188" w:rsidR="00C71ED5" w:rsidRDefault="003E509A" w:rsidP="003E509A">
      <w:pPr>
        <w:pStyle w:val="a8"/>
        <w:numPr>
          <w:ilvl w:val="1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514AC">
        <w:rPr>
          <w:rFonts w:ascii="Times New Roman" w:hAnsi="Times New Roman"/>
          <w:sz w:val="28"/>
          <w:szCs w:val="28"/>
        </w:rPr>
        <w:t>Раздел 1 Паспорт программы</w:t>
      </w:r>
      <w:r w:rsidR="00C71ED5">
        <w:rPr>
          <w:rFonts w:ascii="Times New Roman" w:hAnsi="Times New Roman"/>
          <w:sz w:val="28"/>
          <w:szCs w:val="28"/>
        </w:rPr>
        <w:t xml:space="preserve"> изложить в редакции согласно приложению 1 к настоящему постановлению.</w:t>
      </w:r>
    </w:p>
    <w:p w14:paraId="36912334" w14:textId="337774D8" w:rsidR="00C71ED5" w:rsidRDefault="003E509A" w:rsidP="003E509A">
      <w:pPr>
        <w:pStyle w:val="a8"/>
        <w:numPr>
          <w:ilvl w:val="1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71ED5">
        <w:rPr>
          <w:rFonts w:ascii="Times New Roman" w:hAnsi="Times New Roman"/>
          <w:sz w:val="28"/>
          <w:szCs w:val="28"/>
        </w:rPr>
        <w:t>Раздел 3 изложить в следующей редакции:</w:t>
      </w:r>
    </w:p>
    <w:p w14:paraId="79005489" w14:textId="3FCB7BA6" w:rsidR="00C71ED5" w:rsidRPr="009429EB" w:rsidRDefault="006514AC" w:rsidP="00214AAE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«Раздел 3. </w:t>
      </w:r>
      <w:r w:rsidR="00C71ED5" w:rsidRPr="009429EB">
        <w:rPr>
          <w:rFonts w:ascii="Times New Roman" w:hAnsi="Times New Roman"/>
          <w:sz w:val="28"/>
          <w:szCs w:val="28"/>
        </w:rPr>
        <w:t>Показатели (индикаторы) достижения цели и решени</w:t>
      </w:r>
      <w:r>
        <w:rPr>
          <w:rFonts w:ascii="Times New Roman" w:hAnsi="Times New Roman"/>
          <w:sz w:val="28"/>
          <w:szCs w:val="28"/>
        </w:rPr>
        <w:t>я задач муниципальной программы</w:t>
      </w:r>
    </w:p>
    <w:p w14:paraId="1CB7F306" w14:textId="77777777" w:rsidR="00C71ED5" w:rsidRPr="009429EB" w:rsidRDefault="00C71ED5" w:rsidP="003E509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9EB">
        <w:rPr>
          <w:rFonts w:ascii="Times New Roman" w:hAnsi="Times New Roman"/>
          <w:sz w:val="28"/>
          <w:szCs w:val="28"/>
        </w:rPr>
        <w:t>Основными показателями (индикаторами) реализации программы являются:</w:t>
      </w:r>
    </w:p>
    <w:p w14:paraId="57F2EC58" w14:textId="5BB83887" w:rsidR="00C71ED5" w:rsidRPr="009429EB" w:rsidRDefault="00C71ED5" w:rsidP="003E509A">
      <w:pPr>
        <w:pStyle w:val="a8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429EB">
        <w:rPr>
          <w:rFonts w:ascii="Times New Roman" w:hAnsi="Times New Roman"/>
          <w:sz w:val="28"/>
          <w:szCs w:val="28"/>
        </w:rPr>
        <w:t>Объем потребления газа, тыс. куб.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29EB">
        <w:rPr>
          <w:rFonts w:ascii="Times New Roman" w:hAnsi="Times New Roman"/>
          <w:sz w:val="28"/>
          <w:szCs w:val="28"/>
        </w:rPr>
        <w:t>м в год (на период действия программы);</w:t>
      </w:r>
    </w:p>
    <w:p w14:paraId="1D61CA88" w14:textId="77777777" w:rsidR="00C71ED5" w:rsidRPr="009429EB" w:rsidRDefault="00C71ED5" w:rsidP="003E509A">
      <w:pPr>
        <w:pStyle w:val="a8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429EB">
        <w:rPr>
          <w:rFonts w:ascii="Times New Roman" w:hAnsi="Times New Roman"/>
          <w:sz w:val="28"/>
          <w:szCs w:val="28"/>
        </w:rPr>
        <w:t>Количество газовых котельных и промышленных установок, шт. (с нарастающим итогом на период действия программы);</w:t>
      </w:r>
    </w:p>
    <w:p w14:paraId="4BA37FB9" w14:textId="77777777" w:rsidR="00C71ED5" w:rsidRPr="009429EB" w:rsidRDefault="00C71ED5" w:rsidP="003E509A">
      <w:pPr>
        <w:pStyle w:val="a8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429EB">
        <w:rPr>
          <w:rFonts w:ascii="Times New Roman" w:hAnsi="Times New Roman"/>
          <w:sz w:val="28"/>
          <w:szCs w:val="28"/>
        </w:rPr>
        <w:t>Потребление газа в газовых котельных и промышленных установках, тыс. куб. м в год (на период действия программы);</w:t>
      </w:r>
    </w:p>
    <w:p w14:paraId="5A67BE83" w14:textId="77777777" w:rsidR="00C71ED5" w:rsidRPr="009429EB" w:rsidRDefault="00C71ED5" w:rsidP="003E509A">
      <w:pPr>
        <w:pStyle w:val="a8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429EB">
        <w:rPr>
          <w:rFonts w:ascii="Times New Roman" w:hAnsi="Times New Roman"/>
          <w:sz w:val="28"/>
          <w:szCs w:val="28"/>
        </w:rPr>
        <w:t>Протяженность внутригородских и сельских газовых сетей, тыс. км (с нарастающим итогом на период действия программы), в том числе:</w:t>
      </w:r>
    </w:p>
    <w:p w14:paraId="59048D6B" w14:textId="77777777" w:rsidR="00C71ED5" w:rsidRPr="009429EB" w:rsidRDefault="00C71ED5" w:rsidP="003E509A">
      <w:pPr>
        <w:pStyle w:val="a8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429EB">
        <w:rPr>
          <w:rFonts w:ascii="Times New Roman" w:hAnsi="Times New Roman"/>
          <w:sz w:val="28"/>
          <w:szCs w:val="28"/>
        </w:rPr>
        <w:t>- городские км;</w:t>
      </w:r>
    </w:p>
    <w:p w14:paraId="1EB215F1" w14:textId="77777777" w:rsidR="00C71ED5" w:rsidRPr="009429EB" w:rsidRDefault="00C71ED5" w:rsidP="003E509A">
      <w:pPr>
        <w:pStyle w:val="a8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429EB">
        <w:rPr>
          <w:rFonts w:ascii="Times New Roman" w:hAnsi="Times New Roman"/>
          <w:sz w:val="28"/>
          <w:szCs w:val="28"/>
        </w:rPr>
        <w:t>- сельские км;</w:t>
      </w:r>
    </w:p>
    <w:p w14:paraId="310090C0" w14:textId="77777777" w:rsidR="00C71ED5" w:rsidRPr="009429EB" w:rsidRDefault="00C71ED5" w:rsidP="003E509A">
      <w:pPr>
        <w:pStyle w:val="a8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429EB">
        <w:rPr>
          <w:rFonts w:ascii="Times New Roman" w:hAnsi="Times New Roman"/>
          <w:sz w:val="28"/>
          <w:szCs w:val="28"/>
        </w:rPr>
        <w:t>Рабочие места в газоснабжении и газификации, ед. (с нарастающим итогом на период действия программы);</w:t>
      </w:r>
    </w:p>
    <w:p w14:paraId="7DBDD330" w14:textId="77777777" w:rsidR="00C71ED5" w:rsidRPr="009429EB" w:rsidRDefault="00C71ED5" w:rsidP="003E509A">
      <w:pPr>
        <w:pStyle w:val="a8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429EB">
        <w:rPr>
          <w:rFonts w:ascii="Times New Roman" w:hAnsi="Times New Roman"/>
          <w:sz w:val="28"/>
          <w:szCs w:val="28"/>
        </w:rPr>
        <w:t>Газификация дизельных электростанций, ед. (с нарастающим итогом на период действия программы);</w:t>
      </w:r>
    </w:p>
    <w:p w14:paraId="765BD68A" w14:textId="77777777" w:rsidR="00C71ED5" w:rsidRDefault="00C71ED5" w:rsidP="003E509A">
      <w:pPr>
        <w:pStyle w:val="a8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429EB">
        <w:rPr>
          <w:rFonts w:ascii="Times New Roman" w:hAnsi="Times New Roman"/>
          <w:sz w:val="28"/>
          <w:szCs w:val="28"/>
        </w:rPr>
        <w:t>Газификация домовладений, ед. (с нарастающим итого</w:t>
      </w:r>
      <w:r>
        <w:rPr>
          <w:rFonts w:ascii="Times New Roman" w:hAnsi="Times New Roman"/>
          <w:sz w:val="28"/>
          <w:szCs w:val="28"/>
        </w:rPr>
        <w:t>м на период действия программы);</w:t>
      </w:r>
    </w:p>
    <w:p w14:paraId="3C4260F2" w14:textId="77777777" w:rsidR="00C71ED5" w:rsidRPr="009429EB" w:rsidRDefault="00C71ED5" w:rsidP="003E509A">
      <w:pPr>
        <w:pStyle w:val="a8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942CD">
        <w:rPr>
          <w:rFonts w:ascii="Times New Roman" w:hAnsi="Times New Roman"/>
          <w:sz w:val="28"/>
          <w:szCs w:val="28"/>
        </w:rPr>
        <w:t>Количество автотранспортных средств на газомоторном топливе</w:t>
      </w:r>
      <w:r>
        <w:rPr>
          <w:rFonts w:ascii="Times New Roman" w:hAnsi="Times New Roman"/>
          <w:sz w:val="28"/>
          <w:szCs w:val="28"/>
        </w:rPr>
        <w:t xml:space="preserve"> (с нарастающим итогом), ед.</w:t>
      </w:r>
    </w:p>
    <w:p w14:paraId="598E04A5" w14:textId="7B52FE01" w:rsidR="00C71ED5" w:rsidRPr="00F458C0" w:rsidRDefault="00C71ED5" w:rsidP="003E509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9EB">
        <w:rPr>
          <w:rFonts w:ascii="Times New Roman" w:hAnsi="Times New Roman"/>
          <w:sz w:val="28"/>
          <w:szCs w:val="28"/>
        </w:rPr>
        <w:t>Перечень и сведения о плановых значениях показателей (целевых индикаторов) программы представлены в приложении 1 к наст</w:t>
      </w:r>
      <w:r>
        <w:rPr>
          <w:rFonts w:ascii="Times New Roman" w:hAnsi="Times New Roman"/>
          <w:sz w:val="28"/>
          <w:szCs w:val="28"/>
        </w:rPr>
        <w:t>оящей муниципальной программе.»</w:t>
      </w:r>
      <w:r w:rsidR="003E509A">
        <w:rPr>
          <w:rFonts w:ascii="Times New Roman" w:hAnsi="Times New Roman"/>
          <w:sz w:val="28"/>
          <w:szCs w:val="28"/>
        </w:rPr>
        <w:t>.</w:t>
      </w:r>
    </w:p>
    <w:p w14:paraId="38551AE3" w14:textId="6DAA9714" w:rsidR="00C71ED5" w:rsidRDefault="003E509A" w:rsidP="003E509A">
      <w:pPr>
        <w:pStyle w:val="a8"/>
        <w:numPr>
          <w:ilvl w:val="1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C71ED5">
        <w:rPr>
          <w:rFonts w:ascii="Times New Roman" w:hAnsi="Times New Roman"/>
          <w:sz w:val="28"/>
          <w:szCs w:val="28"/>
        </w:rPr>
        <w:t>Раздел 4 изложить в следующей редакции:</w:t>
      </w:r>
    </w:p>
    <w:p w14:paraId="33F5545A" w14:textId="78CDB93E" w:rsidR="00C71ED5" w:rsidRPr="00F458C0" w:rsidRDefault="006514AC" w:rsidP="003E509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«Раздел 4. </w:t>
      </w:r>
      <w:r w:rsidR="00C71ED5" w:rsidRPr="00F458C0">
        <w:rPr>
          <w:rFonts w:ascii="Times New Roman" w:hAnsi="Times New Roman"/>
          <w:sz w:val="28"/>
          <w:szCs w:val="28"/>
        </w:rPr>
        <w:t>Перечень программных меро</w:t>
      </w:r>
      <w:r>
        <w:rPr>
          <w:rFonts w:ascii="Times New Roman" w:hAnsi="Times New Roman"/>
          <w:sz w:val="28"/>
          <w:szCs w:val="28"/>
        </w:rPr>
        <w:t>приятий муниципальной программы</w:t>
      </w:r>
    </w:p>
    <w:p w14:paraId="65B1CB06" w14:textId="77777777" w:rsidR="00C71ED5" w:rsidRPr="00F458C0" w:rsidRDefault="00C71ED5" w:rsidP="003E509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Основные мероприятия, планируемые к реализации в рамках программы:</w:t>
      </w:r>
    </w:p>
    <w:p w14:paraId="70C68636" w14:textId="77777777" w:rsidR="00C71ED5" w:rsidRPr="00F458C0" w:rsidRDefault="00C71ED5" w:rsidP="003E509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Мероприятие 1. Развитие систем газификации.</w:t>
      </w:r>
    </w:p>
    <w:p w14:paraId="0B17A814" w14:textId="77777777" w:rsidR="00C71ED5" w:rsidRDefault="00C71ED5" w:rsidP="003E509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Мероприятие 2. Оказание мер поддержки потребителям при газификации жилого фонда.</w:t>
      </w:r>
    </w:p>
    <w:p w14:paraId="2597AE74" w14:textId="7B490A47" w:rsidR="00C71ED5" w:rsidRPr="00F458C0" w:rsidRDefault="00C71ED5" w:rsidP="003E509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 3. </w:t>
      </w:r>
      <w:r w:rsidR="00040419" w:rsidRPr="006942CD">
        <w:rPr>
          <w:rFonts w:ascii="Times New Roman" w:hAnsi="Times New Roman"/>
          <w:sz w:val="28"/>
          <w:szCs w:val="28"/>
        </w:rPr>
        <w:t>Количество автотранспортных средств на газомоторном топливе</w:t>
      </w:r>
      <w:r w:rsidR="00040419">
        <w:rPr>
          <w:rFonts w:ascii="Times New Roman" w:hAnsi="Times New Roman"/>
          <w:sz w:val="28"/>
          <w:szCs w:val="28"/>
        </w:rPr>
        <w:t xml:space="preserve"> (с нарастающим итогом), ед</w:t>
      </w:r>
      <w:r>
        <w:rPr>
          <w:rFonts w:ascii="Times New Roman" w:hAnsi="Times New Roman"/>
          <w:sz w:val="28"/>
          <w:szCs w:val="28"/>
        </w:rPr>
        <w:t>.</w:t>
      </w:r>
    </w:p>
    <w:p w14:paraId="470C71E8" w14:textId="6C5B38ED" w:rsidR="00C71ED5" w:rsidRPr="00F458C0" w:rsidRDefault="00C71ED5" w:rsidP="003E509A">
      <w:pPr>
        <w:pStyle w:val="a8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Перечень программных мероприятий представлен в приложении 2.»</w:t>
      </w:r>
      <w:r w:rsidR="006514AC">
        <w:rPr>
          <w:rFonts w:ascii="Times New Roman" w:hAnsi="Times New Roman"/>
          <w:sz w:val="28"/>
          <w:szCs w:val="28"/>
        </w:rPr>
        <w:t>.</w:t>
      </w:r>
    </w:p>
    <w:p w14:paraId="437A9BFC" w14:textId="4CD14548" w:rsidR="00C71ED5" w:rsidRDefault="006514AC" w:rsidP="003E509A">
      <w:pPr>
        <w:pStyle w:val="a8"/>
        <w:numPr>
          <w:ilvl w:val="1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71ED5">
        <w:rPr>
          <w:rFonts w:ascii="Times New Roman" w:hAnsi="Times New Roman"/>
          <w:sz w:val="28"/>
          <w:szCs w:val="28"/>
        </w:rPr>
        <w:t>Раздел 7 изложить в следующей редакции:</w:t>
      </w:r>
    </w:p>
    <w:p w14:paraId="51BEF00E" w14:textId="748665DC" w:rsidR="00C71ED5" w:rsidRPr="00F458C0" w:rsidRDefault="00C71ED5" w:rsidP="006514AC">
      <w:pPr>
        <w:tabs>
          <w:tab w:val="left" w:pos="993"/>
          <w:tab w:val="left" w:pos="1134"/>
          <w:tab w:val="left" w:pos="127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«Раздел 7</w:t>
      </w:r>
      <w:r w:rsidR="006514AC">
        <w:rPr>
          <w:rFonts w:ascii="Times New Roman" w:hAnsi="Times New Roman"/>
          <w:sz w:val="28"/>
          <w:szCs w:val="28"/>
        </w:rPr>
        <w:t xml:space="preserve">. </w:t>
      </w:r>
      <w:r w:rsidRPr="00F458C0">
        <w:rPr>
          <w:rFonts w:ascii="Times New Roman" w:hAnsi="Times New Roman"/>
          <w:sz w:val="28"/>
          <w:szCs w:val="28"/>
        </w:rPr>
        <w:t>Конечные результаты реа</w:t>
      </w:r>
      <w:r w:rsidR="006514AC">
        <w:rPr>
          <w:rFonts w:ascii="Times New Roman" w:hAnsi="Times New Roman"/>
          <w:sz w:val="28"/>
          <w:szCs w:val="28"/>
        </w:rPr>
        <w:t>лизации муниципальной программы</w:t>
      </w:r>
    </w:p>
    <w:p w14:paraId="250C3D4D" w14:textId="77777777" w:rsidR="00C71ED5" w:rsidRPr="00F458C0" w:rsidRDefault="00C71ED5" w:rsidP="003E509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В результате реализации мероприятий программы, основные показатели могут достигнуть следующих значений:</w:t>
      </w:r>
    </w:p>
    <w:p w14:paraId="6198823F" w14:textId="75D73279" w:rsidR="00C71ED5" w:rsidRPr="00F458C0" w:rsidRDefault="00C71ED5" w:rsidP="003E509A">
      <w:pPr>
        <w:pStyle w:val="a8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Объем потребления газа – 25 334 тыс. куб.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58C0">
        <w:rPr>
          <w:rFonts w:ascii="Times New Roman" w:hAnsi="Times New Roman"/>
          <w:sz w:val="28"/>
          <w:szCs w:val="28"/>
        </w:rPr>
        <w:t>м. в год к концу 2025 года;</w:t>
      </w:r>
    </w:p>
    <w:p w14:paraId="32C98B78" w14:textId="77777777" w:rsidR="00C71ED5" w:rsidRPr="00F458C0" w:rsidRDefault="00C71ED5" w:rsidP="003E509A">
      <w:pPr>
        <w:pStyle w:val="a8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Количество газовых котельных и промышленных установок – 17 шт. к концу 2025 года;</w:t>
      </w:r>
    </w:p>
    <w:p w14:paraId="78F8599A" w14:textId="77777777" w:rsidR="00C71ED5" w:rsidRPr="00F458C0" w:rsidRDefault="00C71ED5" w:rsidP="003E509A">
      <w:pPr>
        <w:pStyle w:val="a8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Потребление газа в газовых котельных и промышленных установках – 13903 тыс. куб. м. в год к концу 2025 года;</w:t>
      </w:r>
    </w:p>
    <w:p w14:paraId="6A924F12" w14:textId="77777777" w:rsidR="00C71ED5" w:rsidRPr="00F458C0" w:rsidRDefault="00C71ED5" w:rsidP="003E509A">
      <w:pPr>
        <w:pStyle w:val="a8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 xml:space="preserve">Протяженность внутригородских и сельских газовых сетей – 0,102 тыс. км к концу 2025 года, в том числе: </w:t>
      </w:r>
    </w:p>
    <w:p w14:paraId="09F0558F" w14:textId="77777777" w:rsidR="00C71ED5" w:rsidRPr="00F458C0" w:rsidRDefault="00C71ED5" w:rsidP="003E509A">
      <w:pPr>
        <w:pStyle w:val="a8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- городские – 62,0 км;</w:t>
      </w:r>
    </w:p>
    <w:p w14:paraId="640F17A1" w14:textId="77777777" w:rsidR="00C71ED5" w:rsidRPr="00F458C0" w:rsidRDefault="00C71ED5" w:rsidP="003E509A">
      <w:pPr>
        <w:pStyle w:val="a8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- сельские – 40,0 км;</w:t>
      </w:r>
    </w:p>
    <w:p w14:paraId="320A5CAC" w14:textId="23CC5D92" w:rsidR="00C71ED5" w:rsidRPr="00F458C0" w:rsidRDefault="00C71ED5" w:rsidP="003E509A">
      <w:pPr>
        <w:pStyle w:val="a8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Рабочие места в газоснабжении и г</w:t>
      </w:r>
      <w:r w:rsidR="004D5F30">
        <w:rPr>
          <w:rFonts w:ascii="Times New Roman" w:hAnsi="Times New Roman"/>
          <w:sz w:val="28"/>
          <w:szCs w:val="28"/>
        </w:rPr>
        <w:t>азификации – 15 ед. к концу 2018</w:t>
      </w:r>
      <w:r w:rsidRPr="00F458C0">
        <w:rPr>
          <w:rFonts w:ascii="Times New Roman" w:hAnsi="Times New Roman"/>
          <w:sz w:val="28"/>
          <w:szCs w:val="28"/>
        </w:rPr>
        <w:t xml:space="preserve"> года;</w:t>
      </w:r>
    </w:p>
    <w:p w14:paraId="5291FC83" w14:textId="77777777" w:rsidR="00C71ED5" w:rsidRPr="00F458C0" w:rsidRDefault="00C71ED5" w:rsidP="003E509A">
      <w:pPr>
        <w:pStyle w:val="a8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Газификация дизельных электростанций – 1 к концу 2025 года.</w:t>
      </w:r>
    </w:p>
    <w:p w14:paraId="4591191D" w14:textId="77777777" w:rsidR="00C71ED5" w:rsidRPr="00040419" w:rsidRDefault="00C71ED5" w:rsidP="003E509A">
      <w:pPr>
        <w:pStyle w:val="a8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0419">
        <w:rPr>
          <w:rFonts w:ascii="Times New Roman" w:hAnsi="Times New Roman"/>
          <w:sz w:val="28"/>
          <w:szCs w:val="28"/>
        </w:rPr>
        <w:t>Газификация домовладений – 4 755 ед. к концу 2025 года.</w:t>
      </w:r>
    </w:p>
    <w:p w14:paraId="6A7D3A1C" w14:textId="77777777" w:rsidR="00C71ED5" w:rsidRPr="00040419" w:rsidRDefault="00C71ED5" w:rsidP="003E509A">
      <w:pPr>
        <w:pStyle w:val="a8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0419">
        <w:rPr>
          <w:rFonts w:ascii="Times New Roman" w:hAnsi="Times New Roman"/>
          <w:sz w:val="28"/>
          <w:szCs w:val="28"/>
        </w:rPr>
        <w:t>Количество автотранспортных средств на газомоторном топливе (с нарастающим итогом) – 10 ед. к концу 2025 года.</w:t>
      </w:r>
    </w:p>
    <w:p w14:paraId="612B3670" w14:textId="62FE8F0C" w:rsidR="00C71ED5" w:rsidRPr="00F458C0" w:rsidRDefault="00C71ED5" w:rsidP="003E509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lastRenderedPageBreak/>
        <w:t>Перечень конечных результатов индикаторов указан в приложении 1 к муниципальной программе</w:t>
      </w:r>
      <w:r w:rsidR="006514AC">
        <w:rPr>
          <w:rFonts w:ascii="Times New Roman" w:hAnsi="Times New Roman"/>
          <w:sz w:val="28"/>
          <w:szCs w:val="28"/>
        </w:rPr>
        <w:t>.</w:t>
      </w:r>
      <w:r w:rsidRPr="00F458C0">
        <w:rPr>
          <w:rFonts w:ascii="Times New Roman" w:hAnsi="Times New Roman"/>
          <w:sz w:val="28"/>
          <w:szCs w:val="28"/>
        </w:rPr>
        <w:t>».</w:t>
      </w:r>
    </w:p>
    <w:p w14:paraId="51D4409A" w14:textId="1130EC8E" w:rsidR="00C71ED5" w:rsidRDefault="006514AC" w:rsidP="003E509A">
      <w:pPr>
        <w:pStyle w:val="a8"/>
        <w:numPr>
          <w:ilvl w:val="1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71ED5" w:rsidRPr="00040419">
        <w:rPr>
          <w:rFonts w:ascii="Times New Roman" w:hAnsi="Times New Roman"/>
          <w:sz w:val="28"/>
          <w:szCs w:val="28"/>
        </w:rPr>
        <w:t>Приложение 1 к муниципальной программе изложить в новой</w:t>
      </w:r>
      <w:r w:rsidR="00C71ED5">
        <w:rPr>
          <w:rFonts w:ascii="Times New Roman" w:hAnsi="Times New Roman"/>
          <w:sz w:val="28"/>
          <w:szCs w:val="28"/>
        </w:rPr>
        <w:t xml:space="preserve"> редакции в соответствии с приложением 2 к настоящему постановлению.</w:t>
      </w:r>
    </w:p>
    <w:p w14:paraId="56BF2C96" w14:textId="0433036C" w:rsidR="00C71ED5" w:rsidRDefault="006514AC" w:rsidP="003E509A">
      <w:pPr>
        <w:pStyle w:val="a8"/>
        <w:numPr>
          <w:ilvl w:val="1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71ED5">
        <w:rPr>
          <w:rFonts w:ascii="Times New Roman" w:hAnsi="Times New Roman"/>
          <w:sz w:val="28"/>
          <w:szCs w:val="28"/>
        </w:rPr>
        <w:t>Приложение 2 к муниципальной программе изложить в новой редакции в соответствии с приложением 3 к настоящему постановлению.</w:t>
      </w:r>
    </w:p>
    <w:p w14:paraId="7F1E4BC2" w14:textId="42359014" w:rsidR="00C71ED5" w:rsidRPr="00E27FCE" w:rsidRDefault="006514AC" w:rsidP="003E509A">
      <w:pPr>
        <w:pStyle w:val="a8"/>
        <w:numPr>
          <w:ilvl w:val="1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71ED5">
        <w:rPr>
          <w:rFonts w:ascii="Times New Roman" w:hAnsi="Times New Roman"/>
          <w:sz w:val="28"/>
          <w:szCs w:val="28"/>
        </w:rPr>
        <w:t>Приложение 3 к муниципальной программе изложить в новой редакции в соответствии с приложением 4 к настоящему постановлению.</w:t>
      </w:r>
    </w:p>
    <w:p w14:paraId="484D4670" w14:textId="45F91C06" w:rsidR="00C71ED5" w:rsidRPr="00CA37E0" w:rsidRDefault="00C71ED5" w:rsidP="003E509A">
      <w:pPr>
        <w:pStyle w:val="a8"/>
        <w:numPr>
          <w:ilvl w:val="0"/>
          <w:numId w:val="1"/>
        </w:numPr>
        <w:tabs>
          <w:tab w:val="left" w:pos="993"/>
          <w:tab w:val="left" w:pos="1134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37E0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6514AC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CA37E0">
        <w:rPr>
          <w:rFonts w:ascii="Times New Roman" w:hAnsi="Times New Roman"/>
          <w:sz w:val="28"/>
          <w:szCs w:val="28"/>
        </w:rPr>
        <w:t>сети «Интернет».</w:t>
      </w:r>
    </w:p>
    <w:p w14:paraId="5794255B" w14:textId="7D210A33" w:rsidR="00C71ED5" w:rsidRPr="00CA37E0" w:rsidRDefault="00C71ED5" w:rsidP="003E509A">
      <w:pPr>
        <w:pStyle w:val="a8"/>
        <w:numPr>
          <w:ilvl w:val="0"/>
          <w:numId w:val="1"/>
        </w:numPr>
        <w:tabs>
          <w:tab w:val="left" w:pos="993"/>
          <w:tab w:val="left" w:pos="1134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37E0">
        <w:rPr>
          <w:rFonts w:ascii="Times New Roman" w:hAnsi="Times New Roman"/>
          <w:sz w:val="28"/>
          <w:szCs w:val="28"/>
        </w:rPr>
        <w:t xml:space="preserve">Контроль </w:t>
      </w:r>
      <w:r w:rsidR="006514AC">
        <w:rPr>
          <w:rFonts w:ascii="Times New Roman" w:hAnsi="Times New Roman"/>
          <w:sz w:val="28"/>
          <w:szCs w:val="28"/>
        </w:rPr>
        <w:t>за исполнением</w:t>
      </w:r>
      <w:r w:rsidRPr="00CA37E0">
        <w:rPr>
          <w:rFonts w:ascii="Times New Roman" w:hAnsi="Times New Roman"/>
          <w:sz w:val="28"/>
          <w:szCs w:val="28"/>
        </w:rPr>
        <w:t xml:space="preserve">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</w:t>
      </w:r>
      <w:r w:rsidRPr="00CA37E0">
        <w:rPr>
          <w:rFonts w:ascii="Times New Roman" w:hAnsi="Times New Roman"/>
          <w:sz w:val="28"/>
          <w:szCs w:val="28"/>
        </w:rPr>
        <w:t>.</w:t>
      </w:r>
    </w:p>
    <w:p w14:paraId="2D7966DC" w14:textId="1F8197BA" w:rsidR="00E609BC" w:rsidRPr="007D7F2B" w:rsidRDefault="00E609BC" w:rsidP="003E50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D7966E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D7966E7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D7966E8" w14:textId="0781CCC0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6514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2D7966E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D7966E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D7966E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D7966EC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D7966ED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C71ED5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7966F2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D7966F3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7966F4" w14:textId="6A0D49EF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7966F0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D7966F1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7969821"/>
      <w:docPartObj>
        <w:docPartGallery w:val="Page Numbers (Top of Page)"/>
        <w:docPartUnique/>
      </w:docPartObj>
    </w:sdtPr>
    <w:sdtEndPr/>
    <w:sdtContent>
      <w:p w14:paraId="23F9052A" w14:textId="17CD9062" w:rsidR="00C71ED5" w:rsidRDefault="00C71ED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C59">
          <w:rPr>
            <w:noProof/>
          </w:rPr>
          <w:t>2</w:t>
        </w:r>
        <w:r>
          <w:fldChar w:fldCharType="end"/>
        </w:r>
      </w:p>
    </w:sdtContent>
  </w:sdt>
  <w:p w14:paraId="0FA37C53" w14:textId="77777777" w:rsidR="00C71ED5" w:rsidRDefault="00C71ED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8769B3"/>
    <w:multiLevelType w:val="multilevel"/>
    <w:tmpl w:val="5BE8671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1">
    <w:nsid w:val="4ED801E6"/>
    <w:multiLevelType w:val="hybridMultilevel"/>
    <w:tmpl w:val="3FC48B90"/>
    <w:lvl w:ilvl="0" w:tplc="3C62F2B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7E670896"/>
    <w:multiLevelType w:val="hybridMultilevel"/>
    <w:tmpl w:val="EB3AC53E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40419"/>
    <w:rsid w:val="00053BD0"/>
    <w:rsid w:val="00063C7E"/>
    <w:rsid w:val="00185FEC"/>
    <w:rsid w:val="001B020B"/>
    <w:rsid w:val="001E1F9F"/>
    <w:rsid w:val="002003DC"/>
    <w:rsid w:val="00214AAE"/>
    <w:rsid w:val="0033636C"/>
    <w:rsid w:val="003E4257"/>
    <w:rsid w:val="003E509A"/>
    <w:rsid w:val="004D5F30"/>
    <w:rsid w:val="00520CBF"/>
    <w:rsid w:val="005270FF"/>
    <w:rsid w:val="006514AC"/>
    <w:rsid w:val="007379B4"/>
    <w:rsid w:val="007D7F2B"/>
    <w:rsid w:val="008629FA"/>
    <w:rsid w:val="00987DB5"/>
    <w:rsid w:val="00AC72C8"/>
    <w:rsid w:val="00B10ED9"/>
    <w:rsid w:val="00B25688"/>
    <w:rsid w:val="00C02849"/>
    <w:rsid w:val="00C54C59"/>
    <w:rsid w:val="00C71ED5"/>
    <w:rsid w:val="00D12794"/>
    <w:rsid w:val="00D67BD8"/>
    <w:rsid w:val="00D877F9"/>
    <w:rsid w:val="00DF7897"/>
    <w:rsid w:val="00E37B8A"/>
    <w:rsid w:val="00E609BC"/>
    <w:rsid w:val="00F3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966D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99"/>
    <w:qFormat/>
    <w:rsid w:val="007D7F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25373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25373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25373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40</TotalTime>
  <Pages>3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14</cp:revision>
  <dcterms:created xsi:type="dcterms:W3CDTF">2020-04-07T04:52:00Z</dcterms:created>
  <dcterms:modified xsi:type="dcterms:W3CDTF">2020-10-16T02:04:00Z</dcterms:modified>
</cp:coreProperties>
</file>