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16E99" w14:textId="77777777" w:rsidR="00864CB0" w:rsidRDefault="00864CB0" w:rsidP="00051EEF">
      <w:pPr>
        <w:spacing w:line="360" w:lineRule="auto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3056D">
        <w:rPr>
          <w:sz w:val="28"/>
          <w:szCs w:val="28"/>
        </w:rPr>
        <w:t xml:space="preserve"> 2</w:t>
      </w:r>
    </w:p>
    <w:p w14:paraId="32A16E9A" w14:textId="4A129FD7" w:rsidR="00864CB0" w:rsidRPr="00B622D9" w:rsidRDefault="00864CB0" w:rsidP="00051EEF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51EEF">
        <w:rPr>
          <w:sz w:val="28"/>
          <w:szCs w:val="28"/>
        </w:rPr>
        <w:t xml:space="preserve"> администрации </w:t>
      </w:r>
    </w:p>
    <w:p w14:paraId="32A16E9B" w14:textId="77777777" w:rsidR="00864CB0" w:rsidRDefault="00864CB0" w:rsidP="00051EEF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2A16E9D" w14:textId="46970786" w:rsidR="00864CB0" w:rsidRPr="00725616" w:rsidRDefault="00864CB0" w:rsidP="00051EEF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2A16E9E" w14:textId="1378C6DC" w:rsidR="00864CB0" w:rsidRPr="005429DB" w:rsidRDefault="00864CB0" w:rsidP="00051EEF">
      <w:pPr>
        <w:ind w:left="4678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D32EE4">
            <w:rPr>
              <w:sz w:val="28"/>
              <w:szCs w:val="28"/>
            </w:rPr>
            <w:t>03 декабря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D32EE4">
            <w:rPr>
              <w:sz w:val="28"/>
              <w:szCs w:val="28"/>
            </w:rPr>
            <w:t>599</w:t>
          </w:r>
        </w:sdtContent>
      </w:sdt>
    </w:p>
    <w:p w14:paraId="32A16EA2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32A16EA6" w14:textId="77777777" w:rsidR="00A3056D" w:rsidRPr="000F0C65" w:rsidRDefault="00A3056D" w:rsidP="00A3056D">
      <w:pPr>
        <w:jc w:val="right"/>
        <w:rPr>
          <w:sz w:val="28"/>
          <w:szCs w:val="28"/>
        </w:rPr>
      </w:pPr>
      <w:bookmarkStart w:id="0" w:name="_GoBack"/>
      <w:bookmarkEnd w:id="0"/>
    </w:p>
    <w:p w14:paraId="32A16EA7" w14:textId="77777777" w:rsidR="00A3056D" w:rsidRPr="000F0C65" w:rsidRDefault="00A3056D" w:rsidP="00A3056D">
      <w:pPr>
        <w:jc w:val="center"/>
        <w:rPr>
          <w:sz w:val="28"/>
          <w:szCs w:val="28"/>
        </w:rPr>
      </w:pPr>
    </w:p>
    <w:p w14:paraId="32A16EA8" w14:textId="77777777" w:rsidR="00A3056D" w:rsidRPr="000F0C65" w:rsidRDefault="00A3056D" w:rsidP="00A3056D">
      <w:pPr>
        <w:jc w:val="center"/>
        <w:rPr>
          <w:sz w:val="28"/>
          <w:szCs w:val="28"/>
        </w:rPr>
      </w:pPr>
      <w:r w:rsidRPr="000F0C65">
        <w:rPr>
          <w:sz w:val="28"/>
          <w:szCs w:val="28"/>
        </w:rPr>
        <w:t>СОСТАВ</w:t>
      </w:r>
    </w:p>
    <w:p w14:paraId="32A16EA9" w14:textId="77777777" w:rsidR="00A3056D" w:rsidRPr="000F0C65" w:rsidRDefault="00A3056D" w:rsidP="00A3056D">
      <w:pPr>
        <w:jc w:val="center"/>
        <w:rPr>
          <w:sz w:val="28"/>
          <w:szCs w:val="28"/>
        </w:rPr>
      </w:pPr>
      <w:r w:rsidRPr="000F0C65">
        <w:rPr>
          <w:sz w:val="28"/>
          <w:szCs w:val="28"/>
        </w:rPr>
        <w:t>конкурсной комиссии по подведению итогов</w:t>
      </w:r>
    </w:p>
    <w:p w14:paraId="32A16EAA" w14:textId="77777777" w:rsidR="00A3056D" w:rsidRDefault="00A3056D" w:rsidP="00A3056D">
      <w:pPr>
        <w:jc w:val="center"/>
        <w:rPr>
          <w:sz w:val="28"/>
          <w:szCs w:val="28"/>
        </w:rPr>
      </w:pPr>
      <w:r w:rsidRPr="000F0C65">
        <w:rPr>
          <w:sz w:val="28"/>
          <w:szCs w:val="28"/>
        </w:rPr>
        <w:t xml:space="preserve">муниципального смотра-конкурса </w:t>
      </w:r>
      <w:r>
        <w:rPr>
          <w:sz w:val="28"/>
          <w:szCs w:val="28"/>
        </w:rPr>
        <w:t>на лучшее новогоднее оформление предприятий потребительского рынка</w:t>
      </w:r>
    </w:p>
    <w:p w14:paraId="32A16EAB" w14:textId="77777777" w:rsidR="00A3056D" w:rsidRPr="000F0C65" w:rsidRDefault="00A3056D" w:rsidP="00A3056D">
      <w:pPr>
        <w:jc w:val="center"/>
        <w:rPr>
          <w:sz w:val="28"/>
          <w:szCs w:val="28"/>
        </w:rPr>
      </w:pPr>
      <w:r>
        <w:rPr>
          <w:sz w:val="28"/>
          <w:szCs w:val="28"/>
        </w:rPr>
        <w:t>«Новогодние огни – 2020»</w:t>
      </w:r>
    </w:p>
    <w:p w14:paraId="32A16EAC" w14:textId="77777777" w:rsidR="00A3056D" w:rsidRPr="000F0C65" w:rsidRDefault="00A3056D" w:rsidP="00A3056D">
      <w:pPr>
        <w:rPr>
          <w:sz w:val="28"/>
          <w:szCs w:val="28"/>
        </w:rPr>
      </w:pPr>
    </w:p>
    <w:tbl>
      <w:tblPr>
        <w:tblW w:w="944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035"/>
      </w:tblGrid>
      <w:tr w:rsidR="00A3056D" w:rsidRPr="000F0C65" w14:paraId="32A16EB5" w14:textId="77777777" w:rsidTr="003B518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2A16EAD" w14:textId="77777777" w:rsidR="00A3056D" w:rsidRDefault="00A3056D" w:rsidP="003B5185">
            <w:pPr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>Кононенко Г.В.</w:t>
            </w:r>
          </w:p>
          <w:p w14:paraId="32A16EAE" w14:textId="77777777" w:rsidR="00A3056D" w:rsidRDefault="00A3056D" w:rsidP="003B5185">
            <w:pPr>
              <w:rPr>
                <w:sz w:val="28"/>
                <w:szCs w:val="28"/>
              </w:rPr>
            </w:pPr>
          </w:p>
          <w:p w14:paraId="32A16EAF" w14:textId="77777777" w:rsidR="00A3056D" w:rsidRDefault="00A3056D" w:rsidP="003B5185">
            <w:pPr>
              <w:rPr>
                <w:sz w:val="28"/>
                <w:szCs w:val="28"/>
              </w:rPr>
            </w:pPr>
          </w:p>
          <w:p w14:paraId="5BD94503" w14:textId="77777777" w:rsidR="00051EEF" w:rsidRDefault="00051EEF" w:rsidP="003B5185">
            <w:pPr>
              <w:rPr>
                <w:sz w:val="28"/>
                <w:szCs w:val="28"/>
              </w:rPr>
            </w:pPr>
          </w:p>
          <w:p w14:paraId="32A16EB0" w14:textId="77777777" w:rsidR="00A3056D" w:rsidRDefault="00A3056D" w:rsidP="003B5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Рудик Е.П.                         </w:t>
            </w:r>
          </w:p>
          <w:p w14:paraId="32A16EB1" w14:textId="77777777" w:rsidR="00A3056D" w:rsidRPr="000F0C65" w:rsidRDefault="00A3056D" w:rsidP="003B5185">
            <w:pPr>
              <w:rPr>
                <w:sz w:val="28"/>
                <w:szCs w:val="28"/>
              </w:rPr>
            </w:pPr>
          </w:p>
          <w:p w14:paraId="32A16EB2" w14:textId="77777777" w:rsidR="00A3056D" w:rsidRPr="000F0C65" w:rsidRDefault="00A3056D" w:rsidP="003B5185">
            <w:pPr>
              <w:rPr>
                <w:sz w:val="28"/>
                <w:szCs w:val="28"/>
              </w:rPr>
            </w:pPr>
          </w:p>
        </w:tc>
        <w:tc>
          <w:tcPr>
            <w:tcW w:w="7035" w:type="dxa"/>
            <w:tcBorders>
              <w:top w:val="nil"/>
              <w:left w:val="nil"/>
              <w:bottom w:val="nil"/>
              <w:right w:val="nil"/>
            </w:tcBorders>
          </w:tcPr>
          <w:p w14:paraId="32A16EB3" w14:textId="77777777" w:rsidR="00A3056D" w:rsidRDefault="00A3056D" w:rsidP="003B5185">
            <w:pPr>
              <w:jc w:val="both"/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>- начальник отдела экономики администрации муниципального образования «Городской округ Ногликский», председатель комиссии</w:t>
            </w:r>
            <w:r>
              <w:rPr>
                <w:sz w:val="28"/>
                <w:szCs w:val="28"/>
              </w:rPr>
              <w:t>;</w:t>
            </w:r>
          </w:p>
          <w:p w14:paraId="44C06191" w14:textId="77777777" w:rsidR="00051EEF" w:rsidRDefault="00051EEF" w:rsidP="003B5185">
            <w:pPr>
              <w:jc w:val="both"/>
              <w:rPr>
                <w:sz w:val="28"/>
                <w:szCs w:val="28"/>
              </w:rPr>
            </w:pPr>
          </w:p>
          <w:p w14:paraId="32A16EB4" w14:textId="77777777" w:rsidR="00A3056D" w:rsidRPr="000F0C65" w:rsidRDefault="00A3056D" w:rsidP="003B51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специалист-эксперт отдела экономики администрации муниципального образования «Городской округ Ногликский», секретарь комиссии.</w:t>
            </w:r>
          </w:p>
        </w:tc>
      </w:tr>
      <w:tr w:rsidR="00A3056D" w:rsidRPr="000F0C65" w14:paraId="32A16EB8" w14:textId="77777777" w:rsidTr="003B518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2A16EB6" w14:textId="77777777" w:rsidR="00A3056D" w:rsidRPr="000F0C65" w:rsidRDefault="00A3056D" w:rsidP="003B5185">
            <w:pPr>
              <w:spacing w:after="120"/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 xml:space="preserve">Члены </w:t>
            </w:r>
            <w:r>
              <w:rPr>
                <w:sz w:val="28"/>
                <w:szCs w:val="28"/>
              </w:rPr>
              <w:t>к</w:t>
            </w:r>
            <w:r w:rsidRPr="000F0C65">
              <w:rPr>
                <w:sz w:val="28"/>
                <w:szCs w:val="28"/>
              </w:rPr>
              <w:t>омиссии:</w:t>
            </w:r>
          </w:p>
        </w:tc>
        <w:tc>
          <w:tcPr>
            <w:tcW w:w="7035" w:type="dxa"/>
            <w:tcBorders>
              <w:top w:val="nil"/>
              <w:left w:val="nil"/>
              <w:bottom w:val="nil"/>
              <w:right w:val="nil"/>
            </w:tcBorders>
          </w:tcPr>
          <w:p w14:paraId="32A16EB7" w14:textId="77777777" w:rsidR="00A3056D" w:rsidRPr="000F0C65" w:rsidRDefault="00A3056D" w:rsidP="003B5185">
            <w:pPr>
              <w:rPr>
                <w:sz w:val="28"/>
                <w:szCs w:val="28"/>
              </w:rPr>
            </w:pPr>
          </w:p>
        </w:tc>
      </w:tr>
      <w:tr w:rsidR="00A3056D" w:rsidRPr="000F0C65" w14:paraId="32A16EBB" w14:textId="77777777" w:rsidTr="003B518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2A16EB9" w14:textId="77777777" w:rsidR="00A3056D" w:rsidRPr="000F0C65" w:rsidRDefault="00A3056D" w:rsidP="003B5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Хулап К.А.</w:t>
            </w:r>
          </w:p>
        </w:tc>
        <w:tc>
          <w:tcPr>
            <w:tcW w:w="7035" w:type="dxa"/>
            <w:tcBorders>
              <w:top w:val="nil"/>
              <w:left w:val="nil"/>
              <w:bottom w:val="nil"/>
              <w:right w:val="nil"/>
            </w:tcBorders>
          </w:tcPr>
          <w:p w14:paraId="121E32F0" w14:textId="77777777" w:rsidR="00A3056D" w:rsidRDefault="00A3056D" w:rsidP="003B5185">
            <w:pPr>
              <w:jc w:val="both"/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специалист по медиапланированию</w:t>
            </w:r>
            <w:r w:rsidRPr="000F0C65">
              <w:rPr>
                <w:sz w:val="28"/>
                <w:szCs w:val="28"/>
              </w:rPr>
              <w:t xml:space="preserve"> администрации муниципального образования «Городской округ Ногликский»;</w:t>
            </w:r>
          </w:p>
          <w:p w14:paraId="32A16EBA" w14:textId="77777777" w:rsidR="00051EEF" w:rsidRPr="000F0C65" w:rsidRDefault="00051EEF" w:rsidP="003B5185">
            <w:pPr>
              <w:jc w:val="both"/>
              <w:rPr>
                <w:sz w:val="28"/>
                <w:szCs w:val="28"/>
              </w:rPr>
            </w:pPr>
          </w:p>
        </w:tc>
      </w:tr>
      <w:tr w:rsidR="00A3056D" w:rsidRPr="000F0C65" w14:paraId="32A16EBE" w14:textId="77777777" w:rsidTr="003B518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2A16EBC" w14:textId="77777777" w:rsidR="00A3056D" w:rsidRPr="000F0C65" w:rsidRDefault="00A3056D" w:rsidP="003B5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Данченко А.А.</w:t>
            </w:r>
          </w:p>
        </w:tc>
        <w:tc>
          <w:tcPr>
            <w:tcW w:w="7035" w:type="dxa"/>
            <w:tcBorders>
              <w:top w:val="nil"/>
              <w:left w:val="nil"/>
              <w:bottom w:val="nil"/>
              <w:right w:val="nil"/>
            </w:tcBorders>
          </w:tcPr>
          <w:p w14:paraId="233FE918" w14:textId="77777777" w:rsidR="00A3056D" w:rsidRDefault="00A3056D" w:rsidP="003B5185">
            <w:pPr>
              <w:jc w:val="both"/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консультант</w:t>
            </w:r>
            <w:r w:rsidRPr="000F0C65">
              <w:rPr>
                <w:sz w:val="28"/>
                <w:szCs w:val="28"/>
              </w:rPr>
              <w:t xml:space="preserve"> отдела культуры, спорта</w:t>
            </w:r>
            <w:r>
              <w:rPr>
                <w:sz w:val="28"/>
                <w:szCs w:val="28"/>
              </w:rPr>
              <w:t>, молодежной политики</w:t>
            </w:r>
            <w:r w:rsidRPr="000F0C65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развития туризма департамента</w:t>
            </w:r>
            <w:r w:rsidRPr="000F0C65">
              <w:rPr>
                <w:sz w:val="28"/>
                <w:szCs w:val="28"/>
              </w:rPr>
              <w:t xml:space="preserve"> социальной политики администрации муниципального образования «Городской округ Ногликский»;</w:t>
            </w:r>
          </w:p>
          <w:p w14:paraId="32A16EBD" w14:textId="77777777" w:rsidR="00051EEF" w:rsidRPr="000F0C65" w:rsidRDefault="00051EEF" w:rsidP="003B5185">
            <w:pPr>
              <w:jc w:val="both"/>
              <w:rPr>
                <w:sz w:val="28"/>
                <w:szCs w:val="28"/>
              </w:rPr>
            </w:pPr>
          </w:p>
        </w:tc>
      </w:tr>
      <w:tr w:rsidR="00A3056D" w:rsidRPr="000F0C65" w14:paraId="32A16EC1" w14:textId="77777777" w:rsidTr="003B518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2A16EBF" w14:textId="77777777" w:rsidR="00A3056D" w:rsidRPr="000F0C65" w:rsidRDefault="00A3056D" w:rsidP="003B5185">
            <w:pPr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>Картавых Т.А.</w:t>
            </w:r>
          </w:p>
        </w:tc>
        <w:tc>
          <w:tcPr>
            <w:tcW w:w="7035" w:type="dxa"/>
            <w:tcBorders>
              <w:top w:val="nil"/>
              <w:left w:val="nil"/>
              <w:bottom w:val="nil"/>
              <w:right w:val="nil"/>
            </w:tcBorders>
          </w:tcPr>
          <w:p w14:paraId="65DE0978" w14:textId="77777777" w:rsidR="00A3056D" w:rsidRDefault="00A3056D" w:rsidP="003B5185">
            <w:pPr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>- директор муниципального краеведческого музея;</w:t>
            </w:r>
          </w:p>
          <w:p w14:paraId="32A16EC0" w14:textId="77777777" w:rsidR="00051EEF" w:rsidRPr="000F0C65" w:rsidRDefault="00051EEF" w:rsidP="003B5185">
            <w:pPr>
              <w:rPr>
                <w:sz w:val="28"/>
                <w:szCs w:val="28"/>
              </w:rPr>
            </w:pPr>
          </w:p>
        </w:tc>
      </w:tr>
      <w:tr w:rsidR="00A3056D" w:rsidRPr="000F0C65" w14:paraId="32A16EC4" w14:textId="77777777" w:rsidTr="003B518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2A16EC2" w14:textId="77777777" w:rsidR="00A3056D" w:rsidRPr="000F0C65" w:rsidRDefault="00A3056D" w:rsidP="003B5185">
            <w:pPr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>Саттарова Н.Т.</w:t>
            </w:r>
          </w:p>
        </w:tc>
        <w:tc>
          <w:tcPr>
            <w:tcW w:w="7035" w:type="dxa"/>
            <w:tcBorders>
              <w:top w:val="nil"/>
              <w:left w:val="nil"/>
              <w:bottom w:val="nil"/>
              <w:right w:val="nil"/>
            </w:tcBorders>
          </w:tcPr>
          <w:p w14:paraId="32A16EC3" w14:textId="77777777" w:rsidR="00A3056D" w:rsidRPr="000F0C65" w:rsidRDefault="00A3056D" w:rsidP="003B5185">
            <w:pPr>
              <w:jc w:val="both"/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>- ведущий консультант отдела строительства и архитектуры администрации муниципального образования «Городской округ Ногликский».</w:t>
            </w:r>
          </w:p>
        </w:tc>
      </w:tr>
    </w:tbl>
    <w:p w14:paraId="32A16EC5" w14:textId="77777777" w:rsidR="00A3056D" w:rsidRPr="000F0C65" w:rsidRDefault="00A3056D" w:rsidP="00A3056D">
      <w:pPr>
        <w:ind w:firstLine="567"/>
        <w:jc w:val="both"/>
        <w:rPr>
          <w:sz w:val="28"/>
          <w:szCs w:val="28"/>
        </w:rPr>
      </w:pPr>
    </w:p>
    <w:p w14:paraId="32A16EC7" w14:textId="77777777" w:rsidR="00416224" w:rsidRPr="00864CB0" w:rsidRDefault="00416224" w:rsidP="00A3056D">
      <w:pPr>
        <w:jc w:val="both"/>
      </w:pPr>
    </w:p>
    <w:sectPr w:rsidR="00416224" w:rsidRPr="00864CB0" w:rsidSect="00051EEF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16ECA" w14:textId="77777777" w:rsidR="00DE5482" w:rsidRDefault="00DE5482">
      <w:r>
        <w:separator/>
      </w:r>
    </w:p>
  </w:endnote>
  <w:endnote w:type="continuationSeparator" w:id="0">
    <w:p w14:paraId="32A16ECB" w14:textId="77777777" w:rsidR="00DE5482" w:rsidRDefault="00DE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16EC8" w14:textId="77777777" w:rsidR="00DE5482" w:rsidRDefault="00DE5482">
      <w:r>
        <w:separator/>
      </w:r>
    </w:p>
  </w:footnote>
  <w:footnote w:type="continuationSeparator" w:id="0">
    <w:p w14:paraId="32A16EC9" w14:textId="77777777" w:rsidR="00DE5482" w:rsidRDefault="00DE5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16ECC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51EEF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32A16EC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1EEF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558D7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3056D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32EE4"/>
    <w:rsid w:val="00D51A28"/>
    <w:rsid w:val="00DA6A55"/>
    <w:rsid w:val="00DE5482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16E99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C710A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C710A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5C9"/>
    <w:rsid w:val="005F6646"/>
    <w:rsid w:val="006360AA"/>
    <w:rsid w:val="008D5C56"/>
    <w:rsid w:val="00B35223"/>
    <w:rsid w:val="00EE51E0"/>
    <w:rsid w:val="00FC710A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4</cp:revision>
  <cp:lastPrinted>2020-12-03T07:42:00Z</cp:lastPrinted>
  <dcterms:created xsi:type="dcterms:W3CDTF">2020-12-03T02:07:00Z</dcterms:created>
  <dcterms:modified xsi:type="dcterms:W3CDTF">2020-12-03T07:42:00Z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