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209690C" w14:textId="77777777" w:rsidTr="00987DB5">
        <w:tc>
          <w:tcPr>
            <w:tcW w:w="9498" w:type="dxa"/>
          </w:tcPr>
          <w:p w14:paraId="0209690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2096923" wp14:editId="0209692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096909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209690A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209690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209690D" w14:textId="77777777" w:rsidR="0033636C" w:rsidRPr="002C1945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194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  <w:showingPlcHdr/>
        </w:sdtPr>
        <w:sdtEndPr/>
        <w:sdtContent>
          <w:r w:rsidRPr="002C1945">
            <w:rPr>
              <w:rFonts w:ascii="Times New Roman" w:hAnsi="Times New Roman"/>
              <w:sz w:val="28"/>
              <w:szCs w:val="28"/>
            </w:rPr>
            <w:t>_Дата подписания_</w:t>
          </w:r>
        </w:sdtContent>
      </w:sdt>
      <w:r w:rsidRPr="002C194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  <w:showingPlcHdr/>
        </w:sdtPr>
        <w:sdtEndPr/>
        <w:sdtContent>
          <w:r w:rsidRPr="002C1945">
            <w:rPr>
              <w:rFonts w:ascii="Times New Roman" w:hAnsi="Times New Roman"/>
              <w:sz w:val="28"/>
              <w:szCs w:val="28"/>
            </w:rPr>
            <w:t>_Номер документа_</w:t>
          </w:r>
        </w:sdtContent>
      </w:sdt>
    </w:p>
    <w:p w14:paraId="0209690E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209690F" w14:textId="1490C0FB" w:rsidR="0033636C" w:rsidRPr="007E219A" w:rsidRDefault="0033636C" w:rsidP="007E21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219A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7E219A" w:rsidRPr="007E219A">
        <w:rPr>
          <w:rFonts w:ascii="Times New Roman" w:hAnsi="Times New Roman"/>
          <w:b/>
          <w:sz w:val="28"/>
          <w:szCs w:val="28"/>
        </w:rPr>
        <w:br/>
      </w:r>
      <w:r w:rsidRPr="007E219A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Ногликский» </w:t>
      </w:r>
      <w:r w:rsidR="007E219A" w:rsidRPr="007E219A">
        <w:rPr>
          <w:rFonts w:ascii="Times New Roman" w:hAnsi="Times New Roman"/>
          <w:b/>
          <w:sz w:val="28"/>
          <w:szCs w:val="28"/>
        </w:rPr>
        <w:br/>
      </w:r>
      <w:r w:rsidRPr="007E219A">
        <w:rPr>
          <w:rFonts w:ascii="Times New Roman" w:hAnsi="Times New Roman"/>
          <w:b/>
          <w:sz w:val="28"/>
          <w:szCs w:val="28"/>
        </w:rPr>
        <w:t>от 30.07.2014 № 503</w:t>
      </w:r>
    </w:p>
    <w:p w14:paraId="02096910" w14:textId="77777777" w:rsidR="00185FEC" w:rsidRPr="007E219A" w:rsidRDefault="00185FEC" w:rsidP="007E21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3710813" w14:textId="34B56457" w:rsidR="00E43ED4" w:rsidRPr="007E219A" w:rsidRDefault="00E43ED4" w:rsidP="007E21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19A">
        <w:rPr>
          <w:rFonts w:ascii="Times New Roman" w:hAnsi="Times New Roman"/>
          <w:sz w:val="28"/>
          <w:szCs w:val="28"/>
        </w:rPr>
        <w:t>В целях приведения ресурсного обеспечения муниципальной программы «Обеспечение населения муниципального образования «Городской округ Ногликский» качественным жильем»</w:t>
      </w:r>
      <w:r w:rsidR="00C24C00" w:rsidRPr="007E219A">
        <w:rPr>
          <w:rFonts w:ascii="Times New Roman" w:hAnsi="Times New Roman"/>
          <w:sz w:val="28"/>
          <w:szCs w:val="28"/>
        </w:rPr>
        <w:t xml:space="preserve"> </w:t>
      </w:r>
      <w:r w:rsidR="00CE714B" w:rsidRPr="007E219A">
        <w:rPr>
          <w:rFonts w:ascii="Times New Roman" w:hAnsi="Times New Roman"/>
          <w:sz w:val="28"/>
          <w:szCs w:val="28"/>
        </w:rPr>
        <w:t xml:space="preserve">в соответствие с уточненными бюджетными показателями </w:t>
      </w:r>
      <w:r w:rsidR="00C24C00" w:rsidRPr="007E219A">
        <w:rPr>
          <w:rFonts w:ascii="Times New Roman" w:hAnsi="Times New Roman"/>
          <w:sz w:val="28"/>
          <w:szCs w:val="28"/>
        </w:rPr>
        <w:t>по состоянию на 25</w:t>
      </w:r>
      <w:r w:rsidR="00740173" w:rsidRPr="007E219A">
        <w:rPr>
          <w:rFonts w:ascii="Times New Roman" w:hAnsi="Times New Roman"/>
          <w:sz w:val="28"/>
          <w:szCs w:val="28"/>
        </w:rPr>
        <w:t>.06.2020</w:t>
      </w:r>
      <w:r w:rsidRPr="007E219A">
        <w:rPr>
          <w:rFonts w:ascii="Times New Roman" w:hAnsi="Times New Roman"/>
          <w:sz w:val="28"/>
          <w:szCs w:val="28"/>
        </w:rPr>
        <w:t xml:space="preserve">, руководствуясь постановлением Правительства Сахалинской области </w:t>
      </w:r>
      <w:r w:rsidR="007E219A">
        <w:rPr>
          <w:rFonts w:ascii="Times New Roman" w:hAnsi="Times New Roman"/>
          <w:sz w:val="28"/>
          <w:szCs w:val="28"/>
        </w:rPr>
        <w:br/>
      </w:r>
      <w:r w:rsidRPr="007E219A">
        <w:rPr>
          <w:rFonts w:ascii="Times New Roman" w:hAnsi="Times New Roman"/>
          <w:sz w:val="28"/>
          <w:szCs w:val="28"/>
        </w:rPr>
        <w:t>от 06.08.2013 № 428 «Об утверждении государственной программы Сахалинской области «Обеспечение населения Сахалинской области качественным жильем»,</w:t>
      </w:r>
      <w:r w:rsidR="00A07241" w:rsidRPr="007E219A">
        <w:rPr>
          <w:rFonts w:ascii="Times New Roman" w:hAnsi="Times New Roman"/>
          <w:sz w:val="28"/>
          <w:szCs w:val="28"/>
        </w:rPr>
        <w:t xml:space="preserve"> Порядком разработки, реализации и проведении оценки эффективности муниципальных программ муниципального образования «Городской округ Ногликский», утвержден</w:t>
      </w:r>
      <w:r w:rsidR="002B4F11">
        <w:rPr>
          <w:rFonts w:ascii="Times New Roman" w:hAnsi="Times New Roman"/>
          <w:sz w:val="28"/>
          <w:szCs w:val="28"/>
        </w:rPr>
        <w:t>ным</w:t>
      </w:r>
      <w:r w:rsidR="00A07241" w:rsidRPr="007E219A">
        <w:rPr>
          <w:rFonts w:ascii="Times New Roman" w:hAnsi="Times New Roman"/>
          <w:sz w:val="28"/>
          <w:szCs w:val="28"/>
        </w:rPr>
        <w:t xml:space="preserve"> постановлением администрации муниципального образования «Городской округ Ногликский» от 28.04.2016 № 344,</w:t>
      </w:r>
      <w:r w:rsidRPr="007E219A">
        <w:rPr>
          <w:rFonts w:ascii="Times New Roman" w:hAnsi="Times New Roman"/>
          <w:sz w:val="28"/>
          <w:szCs w:val="28"/>
        </w:rPr>
        <w:t xml:space="preserve">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7E219A">
        <w:rPr>
          <w:rFonts w:ascii="Times New Roman" w:hAnsi="Times New Roman"/>
          <w:b/>
          <w:sz w:val="28"/>
          <w:szCs w:val="28"/>
        </w:rPr>
        <w:t>ПОСТАНОВЛЯЕТ:</w:t>
      </w:r>
    </w:p>
    <w:p w14:paraId="524FC29A" w14:textId="62C0D9B9" w:rsidR="00E43ED4" w:rsidRPr="007E219A" w:rsidRDefault="00E43ED4" w:rsidP="007E219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19A">
        <w:rPr>
          <w:rFonts w:ascii="Times New Roman" w:hAnsi="Times New Roman"/>
          <w:sz w:val="28"/>
          <w:szCs w:val="28"/>
        </w:rPr>
        <w:t xml:space="preserve">Внести в муниципальную программу «Обеспечение населения муниципального образования «Городской округ Ногликский» качественным жильем», утвержденную постановлением администрации муниципального образования «Городской округ Ногликский» от 30.07.2014 № 503 (в редакции от 05.03.2015 № 165, от 08.04.2015 № 246, от 28.05.2015 № 348, от 14.10.2015 № 707, от 08.12.2015 № 825, от 10.03.2016 № 210, от 28.04.2016 № 343, </w:t>
      </w:r>
      <w:r w:rsidR="007E219A">
        <w:rPr>
          <w:rFonts w:ascii="Times New Roman" w:hAnsi="Times New Roman"/>
          <w:sz w:val="28"/>
          <w:szCs w:val="28"/>
        </w:rPr>
        <w:br/>
      </w:r>
      <w:r w:rsidRPr="007E219A">
        <w:rPr>
          <w:rFonts w:ascii="Times New Roman" w:hAnsi="Times New Roman"/>
          <w:sz w:val="28"/>
          <w:szCs w:val="28"/>
        </w:rPr>
        <w:t>от 05.05.2016 № 362, от 15.08.2016 № 634, от 15.08.2016 № 630, от 24.10.2016 № 759</w:t>
      </w:r>
      <w:bookmarkStart w:id="0" w:name="_GoBack"/>
      <w:bookmarkEnd w:id="0"/>
      <w:r w:rsidRPr="007E219A">
        <w:rPr>
          <w:rFonts w:ascii="Times New Roman" w:hAnsi="Times New Roman"/>
          <w:sz w:val="28"/>
          <w:szCs w:val="28"/>
        </w:rPr>
        <w:t xml:space="preserve">, от 15.06.2017 № 383, от 04.07.2017 № 433, от 07.07.2017 № 445, </w:t>
      </w:r>
      <w:r w:rsidR="007E219A">
        <w:rPr>
          <w:rFonts w:ascii="Times New Roman" w:hAnsi="Times New Roman"/>
          <w:sz w:val="28"/>
          <w:szCs w:val="28"/>
        </w:rPr>
        <w:br/>
      </w:r>
      <w:r w:rsidRPr="007E219A">
        <w:rPr>
          <w:rFonts w:ascii="Times New Roman" w:hAnsi="Times New Roman"/>
          <w:sz w:val="28"/>
          <w:szCs w:val="28"/>
        </w:rPr>
        <w:t xml:space="preserve">от 03.08.2017 № 526, от 31.08.2017 № 636, от 12.10.2017 № 772, от 02.11.2017 № 872, от 08.11.2017 № 883, от 15.12.2017 № 1074, от 27.02.2018 № 205, </w:t>
      </w:r>
      <w:r w:rsidR="007E219A">
        <w:rPr>
          <w:rFonts w:ascii="Times New Roman" w:hAnsi="Times New Roman"/>
          <w:sz w:val="28"/>
          <w:szCs w:val="28"/>
        </w:rPr>
        <w:br/>
      </w:r>
      <w:r w:rsidRPr="007E219A">
        <w:rPr>
          <w:rFonts w:ascii="Times New Roman" w:hAnsi="Times New Roman"/>
          <w:sz w:val="28"/>
          <w:szCs w:val="28"/>
        </w:rPr>
        <w:t>от 27.02.2018 № 207, от 02.07.2018 № 628, от 27.05.2019 №</w:t>
      </w:r>
      <w:r w:rsidR="007E219A">
        <w:rPr>
          <w:rFonts w:ascii="Times New Roman" w:hAnsi="Times New Roman"/>
          <w:sz w:val="28"/>
          <w:szCs w:val="28"/>
        </w:rPr>
        <w:t xml:space="preserve"> </w:t>
      </w:r>
      <w:r w:rsidRPr="007E219A">
        <w:rPr>
          <w:rFonts w:ascii="Times New Roman" w:hAnsi="Times New Roman"/>
          <w:sz w:val="28"/>
          <w:szCs w:val="28"/>
        </w:rPr>
        <w:t xml:space="preserve">374, от 27.05.2019 № 375, от 17.06.2019 №457, от 12.05.2020 № 221) «Об утверждении </w:t>
      </w:r>
      <w:r w:rsidRPr="007E219A">
        <w:rPr>
          <w:rFonts w:ascii="Times New Roman" w:hAnsi="Times New Roman"/>
          <w:sz w:val="28"/>
          <w:szCs w:val="28"/>
        </w:rPr>
        <w:lastRenderedPageBreak/>
        <w:t>муниципальной программы «Обеспечение населения муниципального образования «Городской округ Ногликский» качественным жильем», следующие изменения:</w:t>
      </w:r>
    </w:p>
    <w:p w14:paraId="58E977F8" w14:textId="77777777" w:rsidR="00E43ED4" w:rsidRPr="007E219A" w:rsidRDefault="00E43ED4" w:rsidP="007E219A">
      <w:pPr>
        <w:pStyle w:val="a8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19A">
        <w:rPr>
          <w:rFonts w:ascii="Times New Roman" w:hAnsi="Times New Roman"/>
          <w:sz w:val="28"/>
          <w:szCs w:val="28"/>
        </w:rPr>
        <w:t>Подраздел «</w:t>
      </w:r>
      <w:r w:rsidRPr="007E219A">
        <w:rPr>
          <w:rFonts w:ascii="Times New Roman" w:hAnsi="Times New Roman"/>
          <w:sz w:val="28"/>
          <w:szCs w:val="28"/>
          <w:lang w:eastAsia="ru-RU"/>
        </w:rPr>
        <w:t>Объемы и источники финансирования программы» Паспорта муниципальной программы изложить в следующей редакции:</w:t>
      </w:r>
    </w:p>
    <w:tbl>
      <w:tblPr>
        <w:tblW w:w="9777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6"/>
        <w:gridCol w:w="3402"/>
        <w:gridCol w:w="1775"/>
        <w:gridCol w:w="2122"/>
        <w:gridCol w:w="1697"/>
        <w:gridCol w:w="425"/>
      </w:tblGrid>
      <w:tr w:rsidR="0026033B" w:rsidRPr="007E219A" w14:paraId="6CF9A07F" w14:textId="04D6C1D5" w:rsidTr="002B4F11">
        <w:trPr>
          <w:trHeight w:val="1047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C9C9DB" w14:textId="23B78385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</w:tcBorders>
            <w:hideMark/>
          </w:tcPr>
          <w:p w14:paraId="0FAC3FC3" w14:textId="025227B4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3897" w:type="dxa"/>
            <w:gridSpan w:val="2"/>
            <w:hideMark/>
          </w:tcPr>
          <w:p w14:paraId="5E16C712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Общий объем средств, направляемых на реализацию мероприятий, тыс. руб.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2ADFF653" w14:textId="6095A4B3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4 145 507,8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D6B14A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032B40A9" w14:textId="169AD24A" w:rsidTr="002B4F11">
        <w:trPr>
          <w:trHeight w:val="398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AE673F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3F8F19E1" w14:textId="2D71C564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6FE09C62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2122" w:type="dxa"/>
          </w:tcPr>
          <w:p w14:paraId="16DC5F07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303 538,2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1F365A19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822A76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6F94CFBD" w14:textId="5963ED36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717962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2D5C4320" w14:textId="29EC331C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4787F127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2122" w:type="dxa"/>
          </w:tcPr>
          <w:p w14:paraId="453B3D6F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206 489,7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0CB0A41E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901FA9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7E412E63" w14:textId="1609CA8B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33D0F3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3AF27262" w14:textId="73C54D4F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021AE2A9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2122" w:type="dxa"/>
          </w:tcPr>
          <w:p w14:paraId="5C7624B1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519 138,4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3B6A7617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ABEFAB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57A00075" w14:textId="773624DF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057C8B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259D8A98" w14:textId="5C776FB6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27DAC229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2122" w:type="dxa"/>
          </w:tcPr>
          <w:p w14:paraId="0E5769AD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209 989,8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4A7DCFF7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317207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1010534A" w14:textId="29D9684B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203EBB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303E7E84" w14:textId="1B34BC15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68886B03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2122" w:type="dxa"/>
          </w:tcPr>
          <w:p w14:paraId="547E42DB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316 790</w:t>
            </w: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7E219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0AD7B390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82D2CD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0594EC67" w14:textId="03B46237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402EF0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5D57E54B" w14:textId="49FF3279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10045CEB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2122" w:type="dxa"/>
          </w:tcPr>
          <w:p w14:paraId="126D61B7" w14:textId="26C31D7B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120 796,7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094A61C1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287F65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4C16360E" w14:textId="005BEC3E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0EE169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3D3DE33D" w14:textId="14779153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0A43815E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2122" w:type="dxa"/>
          </w:tcPr>
          <w:p w14:paraId="5AC69D55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21 772,5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108EA9D6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82C9CF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2E0F7611" w14:textId="6718DF8D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B9DBCB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0B24A396" w14:textId="3EEE442A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17A46592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2122" w:type="dxa"/>
          </w:tcPr>
          <w:p w14:paraId="18D94EBC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28 414,2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63AE3AB7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451690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66BEB2C6" w14:textId="5BAD2437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A5E464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2231401F" w14:textId="46C04863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5675A5D9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2122" w:type="dxa"/>
          </w:tcPr>
          <w:p w14:paraId="7A6865B2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798 710,3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12126523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534380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2B1561E9" w14:textId="665226C6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DAB5DF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3CDD4593" w14:textId="57E204B0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0FC2E49C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2122" w:type="dxa"/>
          </w:tcPr>
          <w:p w14:paraId="42C8DDBC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809 933,6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2EEF3D74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A66BBE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3B8C0E36" w14:textId="09A7C714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021B04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6E59E828" w14:textId="096CEE64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0A2C2F6F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2122" w:type="dxa"/>
          </w:tcPr>
          <w:p w14:paraId="5C247430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809 933,6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7D8A3E7C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8CFF65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1B5BAA76" w14:textId="675384C5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94C89D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070A0E81" w14:textId="789DCB7F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594" w:type="dxa"/>
            <w:gridSpan w:val="3"/>
            <w:tcBorders>
              <w:right w:val="single" w:sz="4" w:space="0" w:color="auto"/>
            </w:tcBorders>
            <w:hideMark/>
          </w:tcPr>
          <w:p w14:paraId="27DB1905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Из них по источникам: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196AF0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4F446131" w14:textId="643CC592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0D5B12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26A73BF2" w14:textId="65976BBF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97" w:type="dxa"/>
            <w:gridSpan w:val="2"/>
            <w:hideMark/>
          </w:tcPr>
          <w:p w14:paraId="78B38CE6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средства федерального бюджета, тыс. руб.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1B315987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90 912,4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745792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08B9A216" w14:textId="7EAE5E9F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D8A413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0D5163C7" w14:textId="217F2C71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066D8E02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2122" w:type="dxa"/>
          </w:tcPr>
          <w:p w14:paraId="33ED857F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11 336,7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3A271767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7105F5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791FE9D1" w14:textId="3E38B6C3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D44D38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548BED66" w14:textId="4595FB3E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171F3FDE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2122" w:type="dxa"/>
          </w:tcPr>
          <w:p w14:paraId="24E1EB03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63 684,0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0A0190E2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C825E4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6C113ABA" w14:textId="4C9B01CD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D1CC85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5859EE36" w14:textId="77A8D3C9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0D146E0E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2122" w:type="dxa"/>
          </w:tcPr>
          <w:p w14:paraId="63CEB9CB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0CBA8F1E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A0E99D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5359454F" w14:textId="4D96587E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0B0D6E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6C06E0B0" w14:textId="776E5DA2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5EE6A829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2122" w:type="dxa"/>
          </w:tcPr>
          <w:p w14:paraId="51CE2035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6BB67FFF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CDC2C0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55601FEC" w14:textId="1622AEA1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949A36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22C4C24A" w14:textId="4B0A84C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715E5B82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2122" w:type="dxa"/>
          </w:tcPr>
          <w:p w14:paraId="4BE98722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5 429,2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58F1F566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920D69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0F3381F8" w14:textId="4A1BCEC0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FF8C12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63B580B7" w14:textId="26AB0C31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4517E078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2122" w:type="dxa"/>
          </w:tcPr>
          <w:p w14:paraId="400B3C54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3 421,6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0A16291A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D78553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087AF571" w14:textId="254F4A22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4242EA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460DD16C" w14:textId="5CBC8B8B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1B27FD45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2122" w:type="dxa"/>
          </w:tcPr>
          <w:p w14:paraId="682BFC28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3 433,5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7A757E4B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DBBB76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12CA8EE6" w14:textId="294245A5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4B362F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70269CA1" w14:textId="0E9F88AE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1453CF9E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2122" w:type="dxa"/>
          </w:tcPr>
          <w:p w14:paraId="6E508F14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3 445,4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238DD253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76A1EF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4F562368" w14:textId="2132A81C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553D28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7FD8D1BC" w14:textId="15FDF964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3BF324BD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2122" w:type="dxa"/>
          </w:tcPr>
          <w:p w14:paraId="79D541D8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54,0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054BFDD9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67EE19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2E702086" w14:textId="307A710F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97A7CE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369921C0" w14:textId="0143B58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2BB09BD7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2122" w:type="dxa"/>
          </w:tcPr>
          <w:p w14:paraId="31575FD2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54,0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0003D788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502995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529BEAC1" w14:textId="01C3940C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69848D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1E9C7D4A" w14:textId="7FE7886C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747F418E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2122" w:type="dxa"/>
          </w:tcPr>
          <w:p w14:paraId="5102D996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54,0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75622E6C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133B38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0E1F0ABE" w14:textId="40192FC2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B5BA3D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4289E254" w14:textId="47070774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97" w:type="dxa"/>
            <w:gridSpan w:val="2"/>
            <w:hideMark/>
          </w:tcPr>
          <w:p w14:paraId="3EBC7FCA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средства областного бюджета Сахалинской области, тыс. руб.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607F48F7" w14:textId="73D037BF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3 339 888,9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4A0769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16F75DB7" w14:textId="6C0B5614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DBB9E3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57EBDAC9" w14:textId="3061F409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0E3540F7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2122" w:type="dxa"/>
          </w:tcPr>
          <w:p w14:paraId="2C0A0572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135 838,5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177FA55B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F232AF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572D2724" w14:textId="252F7BA3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D316A5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2AD2FE2A" w14:textId="48582011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7B6D4C13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2122" w:type="dxa"/>
          </w:tcPr>
          <w:p w14:paraId="2B0C654C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64 687,9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1596D9C5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A6F0BC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3CAD96D9" w14:textId="220ABB7B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0577C0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7A438257" w14:textId="0B7906C5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0AEC43E3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2122" w:type="dxa"/>
          </w:tcPr>
          <w:p w14:paraId="24F50DBE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438 772,5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681D074A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C716EF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622BF767" w14:textId="3E37B904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2E76F7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6A80CB10" w14:textId="1153B409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69FB028C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2122" w:type="dxa"/>
          </w:tcPr>
          <w:p w14:paraId="5D9D979D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149 936,1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01CE4B50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C19794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0433AF31" w14:textId="61CA1FCB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210742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4BBF253A" w14:textId="3155A829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7F0407BF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2122" w:type="dxa"/>
          </w:tcPr>
          <w:p w14:paraId="58AA16E2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270 974,5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103CB68B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328F68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00727DE4" w14:textId="43A198FB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E655C4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4DD4A339" w14:textId="4E1F6EB1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718692ED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2122" w:type="dxa"/>
          </w:tcPr>
          <w:p w14:paraId="52BF8A67" w14:textId="35EBE77E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102 394,3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192D7872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76B9BD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600B8625" w14:textId="3FCE23B7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64E93F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43544A73" w14:textId="2B27794B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13B90795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2122" w:type="dxa"/>
          </w:tcPr>
          <w:p w14:paraId="3C6489FD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15 132,1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780E84DA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3CEA5C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4D2509B4" w14:textId="4770FAE7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48D414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35262976" w14:textId="7E1BF9BD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14115C8D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2122" w:type="dxa"/>
          </w:tcPr>
          <w:p w14:paraId="7918480A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15 863,4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33909807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564449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0564F72C" w14:textId="579F5D96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4B26AD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20F20AF8" w14:textId="1B08AFC0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009B9800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2122" w:type="dxa"/>
          </w:tcPr>
          <w:p w14:paraId="6C22EB8C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708 763,2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12B358DE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D62A26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677253E8" w14:textId="714EC8EE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8D9962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0D6B0125" w14:textId="643A604F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5D1797B8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2122" w:type="dxa"/>
          </w:tcPr>
          <w:p w14:paraId="6D245F48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718 763,2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27684D83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7F5030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03391973" w14:textId="291605E2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721AE7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2809E9C3" w14:textId="76C7D638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1F59A8B2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2122" w:type="dxa"/>
          </w:tcPr>
          <w:p w14:paraId="4DA979BF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718 763,2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79B0805B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EC789B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302E505B" w14:textId="7D6EE41A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65C173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409203F4" w14:textId="41AA9D6A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97" w:type="dxa"/>
            <w:gridSpan w:val="2"/>
            <w:hideMark/>
          </w:tcPr>
          <w:p w14:paraId="3CAE83CE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средства местного бюджета, тыс. руб.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0E03505A" w14:textId="6B66BE91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714 706,5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31AC03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3DC48B6C" w14:textId="3C06F0D4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C57C2B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7BCD8DB8" w14:textId="703253CB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17C2C3CF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2122" w:type="dxa"/>
          </w:tcPr>
          <w:p w14:paraId="25DE8855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156 363,0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6520FE31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51DC44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73082721" w14:textId="0741521F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ED9C2F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38257E1C" w14:textId="63C71E98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1163C3C7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2122" w:type="dxa"/>
          </w:tcPr>
          <w:p w14:paraId="3B5A6756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78 117,8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163B1102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F82D60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656922ED" w14:textId="33450E16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26B8DE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1AD2200A" w14:textId="1BC1F02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0A23EDA3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2122" w:type="dxa"/>
          </w:tcPr>
          <w:p w14:paraId="1F603D11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80 365,9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4A136727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3A2C65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01E3ED9E" w14:textId="623544FE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9A2CA5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0D6DBD2F" w14:textId="66821630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45FF7ACE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2122" w:type="dxa"/>
          </w:tcPr>
          <w:p w14:paraId="75171CA8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60 053,7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12B3417C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A4A395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4A91F042" w14:textId="1A6842EA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BE88D5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201F8963" w14:textId="01A7C1B2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74E65D47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2122" w:type="dxa"/>
          </w:tcPr>
          <w:p w14:paraId="4495541E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40 387,1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2FC8EF52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DBB86A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10154D03" w14:textId="2857739A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F200AD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5BBAFB27" w14:textId="0B8FE933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2F41E594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2122" w:type="dxa"/>
          </w:tcPr>
          <w:p w14:paraId="0E113383" w14:textId="7400FA15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14 980,8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44F1ECC6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FA911E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0227B85B" w14:textId="3515AB03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187C99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1C3820D8" w14:textId="6FFE4E8D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3050AD26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2122" w:type="dxa"/>
          </w:tcPr>
          <w:p w14:paraId="220F6ADD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3 206,9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448374E1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4E5228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39486711" w14:textId="51A5817F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D4B625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48D81BA7" w14:textId="145D56B9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25A9B009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2122" w:type="dxa"/>
          </w:tcPr>
          <w:p w14:paraId="79D315FE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9 105,4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31FFB17A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65C711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02C6CB92" w14:textId="029D1C63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20C807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29A6D789" w14:textId="2186380B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00A76CE1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2122" w:type="dxa"/>
          </w:tcPr>
          <w:p w14:paraId="32089981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89 893,1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0EF5B253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56AAA6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0A4D6711" w14:textId="764769E7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2A1B8D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1F7C5EB8" w14:textId="3DEC87FF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014A7D4C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2122" w:type="dxa"/>
          </w:tcPr>
          <w:p w14:paraId="21B5812C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91 116,4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4B294BCA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B6BE40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1B0EE2BD" w14:textId="4AE8B9F5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A3AAAA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5677B31E" w14:textId="2B516530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491F6BBA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2122" w:type="dxa"/>
          </w:tcPr>
          <w:p w14:paraId="557492A4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91 116,4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742A6FC6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32C52B" w14:textId="00B4A489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14:paraId="495211F1" w14:textId="77777777" w:rsidR="00E43ED4" w:rsidRPr="007E219A" w:rsidRDefault="00E43ED4" w:rsidP="007E219A">
      <w:pPr>
        <w:pStyle w:val="a8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19A">
        <w:rPr>
          <w:rFonts w:ascii="Times New Roman" w:hAnsi="Times New Roman"/>
          <w:sz w:val="28"/>
          <w:szCs w:val="28"/>
        </w:rPr>
        <w:t xml:space="preserve">Подраздел «Ожидаемые результаты реализации программы» </w:t>
      </w:r>
      <w:r w:rsidRPr="007E219A">
        <w:rPr>
          <w:rFonts w:ascii="Times New Roman" w:hAnsi="Times New Roman"/>
          <w:sz w:val="28"/>
          <w:szCs w:val="28"/>
          <w:lang w:eastAsia="ru-RU"/>
        </w:rPr>
        <w:t>Паспорта муниципальной программы изложить в следующей редакции:</w:t>
      </w:r>
    </w:p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1788"/>
        <w:gridCol w:w="7070"/>
        <w:gridCol w:w="409"/>
      </w:tblGrid>
      <w:tr w:rsidR="0026033B" w:rsidRPr="007E219A" w14:paraId="31874479" w14:textId="02C45686" w:rsidTr="002B4F11">
        <w:trPr>
          <w:trHeight w:val="7957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ED0363" w14:textId="62F733A7" w:rsidR="0026033B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</w:p>
          <w:p w14:paraId="45EEEE79" w14:textId="77C3F4A9" w:rsidR="0026033B" w:rsidRDefault="0026033B" w:rsidP="002603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38DED08" w14:textId="77777777" w:rsidR="0026033B" w:rsidRPr="0026033B" w:rsidRDefault="0026033B" w:rsidP="0026033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88" w:type="dxa"/>
            <w:tcBorders>
              <w:left w:val="single" w:sz="4" w:space="0" w:color="auto"/>
            </w:tcBorders>
            <w:hideMark/>
          </w:tcPr>
          <w:p w14:paraId="6C871806" w14:textId="6ACD601C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Ожидаемые результаты реализации программы </w:t>
            </w:r>
          </w:p>
        </w:tc>
        <w:tc>
          <w:tcPr>
            <w:tcW w:w="7070" w:type="dxa"/>
            <w:tcBorders>
              <w:right w:val="single" w:sz="4" w:space="0" w:color="auto"/>
            </w:tcBorders>
            <w:hideMark/>
          </w:tcPr>
          <w:p w14:paraId="15B19757" w14:textId="77777777" w:rsidR="0026033B" w:rsidRPr="007E219A" w:rsidRDefault="0026033B" w:rsidP="002B4F11">
            <w:pPr>
              <w:pStyle w:val="a8"/>
              <w:numPr>
                <w:ilvl w:val="0"/>
                <w:numId w:val="3"/>
              </w:numPr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-26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Объем ввода жилья за весь период реализации муниципальной программы не менее 44,6 тыс. кв.м.;</w:t>
            </w:r>
          </w:p>
          <w:p w14:paraId="5907B381" w14:textId="64FF5747" w:rsidR="0026033B" w:rsidRPr="007E219A" w:rsidRDefault="0026033B" w:rsidP="002B4F11">
            <w:pPr>
              <w:pStyle w:val="a8"/>
              <w:numPr>
                <w:ilvl w:val="0"/>
                <w:numId w:val="3"/>
              </w:numPr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sz w:val="28"/>
                <w:szCs w:val="28"/>
              </w:rPr>
              <w:t>Годовой объем построенного (введенного в эксплуатацию)/приобретенного жилья с привлечением средств областного бюджета не менее 3,3 тыс. кв.м. в год, начиная с 2023 года;</w:t>
            </w:r>
          </w:p>
          <w:p w14:paraId="177E3FF8" w14:textId="77777777" w:rsidR="0026033B" w:rsidRPr="007E219A" w:rsidRDefault="0026033B" w:rsidP="002B4F11">
            <w:pPr>
              <w:pStyle w:val="a8"/>
              <w:numPr>
                <w:ilvl w:val="0"/>
                <w:numId w:val="3"/>
              </w:numPr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sz w:val="28"/>
                <w:szCs w:val="28"/>
              </w:rPr>
              <w:t>Обеспеченность градостроительной документацией к окончанию срока реализации муниципальной программы 100%;</w:t>
            </w:r>
          </w:p>
          <w:p w14:paraId="6168DA58" w14:textId="77777777" w:rsidR="0026033B" w:rsidRPr="007E219A" w:rsidRDefault="0026033B" w:rsidP="002B4F11">
            <w:pPr>
              <w:pStyle w:val="a8"/>
              <w:numPr>
                <w:ilvl w:val="0"/>
                <w:numId w:val="3"/>
              </w:numPr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sz w:val="28"/>
                <w:szCs w:val="28"/>
              </w:rPr>
              <w:t>Количество земельных участков, обустроенных инженерной и транспортной инфраструктурой, предназначенных для бесплатного предоставления семьям, имеющих трех и более детей (комплексное обустройство земельных участков) (в год) – не менее 1 земельного участка в год;</w:t>
            </w:r>
          </w:p>
          <w:p w14:paraId="0E8D463A" w14:textId="77777777" w:rsidR="0026033B" w:rsidRPr="007E219A" w:rsidRDefault="0026033B" w:rsidP="002B4F11">
            <w:pPr>
              <w:pStyle w:val="a8"/>
              <w:numPr>
                <w:ilvl w:val="0"/>
                <w:numId w:val="3"/>
              </w:numPr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sz w:val="28"/>
                <w:szCs w:val="28"/>
              </w:rPr>
              <w:t>Доля аварийного жилищного фонда в общем объеме жилищного фонда, % (с понижающим итогом на конец года) – менее 2%;</w:t>
            </w:r>
          </w:p>
          <w:p w14:paraId="749253D2" w14:textId="77777777" w:rsidR="00844424" w:rsidRPr="00844424" w:rsidRDefault="0026033B" w:rsidP="002B4F11">
            <w:pPr>
              <w:pStyle w:val="a8"/>
              <w:numPr>
                <w:ilvl w:val="0"/>
                <w:numId w:val="3"/>
              </w:numPr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4424">
              <w:rPr>
                <w:rFonts w:ascii="Times New Roman" w:hAnsi="Times New Roman"/>
                <w:sz w:val="28"/>
                <w:szCs w:val="28"/>
              </w:rPr>
              <w:t xml:space="preserve">Количество квадратных метров, расселенного аварийного жилищного фонда </w:t>
            </w:r>
            <w:r w:rsidRPr="00844424">
              <w:rPr>
                <w:rFonts w:ascii="Times New Roman" w:hAnsi="Times New Roman"/>
                <w:color w:val="000000"/>
                <w:sz w:val="28"/>
                <w:szCs w:val="28"/>
              </w:rPr>
              <w:t>за весь период реализации муниципальной программы не менее 9,03 тыс. кв.м.</w:t>
            </w:r>
          </w:p>
          <w:p w14:paraId="128CD435" w14:textId="2CA6A5B6" w:rsidR="0026033B" w:rsidRPr="00844424" w:rsidRDefault="0026033B" w:rsidP="002B4F11">
            <w:pPr>
              <w:pStyle w:val="a8"/>
              <w:numPr>
                <w:ilvl w:val="0"/>
                <w:numId w:val="3"/>
              </w:numPr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4424">
              <w:rPr>
                <w:rFonts w:ascii="Times New Roman" w:hAnsi="Times New Roman"/>
                <w:sz w:val="28"/>
                <w:szCs w:val="28"/>
              </w:rPr>
              <w:t>Площадь аварийного жилого фонда (с понижающим итогом на конец реализации программы) – не более 2000 кв.м.;</w:t>
            </w:r>
          </w:p>
          <w:p w14:paraId="3FB5AAD4" w14:textId="77777777" w:rsidR="0026033B" w:rsidRPr="007E219A" w:rsidRDefault="0026033B" w:rsidP="002B4F11">
            <w:pPr>
              <w:pStyle w:val="a8"/>
              <w:numPr>
                <w:ilvl w:val="0"/>
                <w:numId w:val="3"/>
              </w:numPr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sz w:val="28"/>
                <w:szCs w:val="28"/>
              </w:rPr>
              <w:lastRenderedPageBreak/>
              <w:t>Количество граждан, расселенных из аварийного жилищного фонда (в год) – не менее 0,017 тыс. человек;</w:t>
            </w:r>
          </w:p>
          <w:p w14:paraId="37675BFC" w14:textId="77777777" w:rsidR="0026033B" w:rsidRPr="007E219A" w:rsidRDefault="0026033B" w:rsidP="002B4F11">
            <w:pPr>
              <w:pStyle w:val="a8"/>
              <w:numPr>
                <w:ilvl w:val="0"/>
                <w:numId w:val="3"/>
              </w:numPr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sz w:val="28"/>
                <w:szCs w:val="28"/>
              </w:rPr>
              <w:t>Общая площадь жилых помещений, приходящаяся на 1 жителя к концу года (с нарастающим итогом на конец реализации программы) – не менее 26,5 кв.м.;</w:t>
            </w:r>
          </w:p>
          <w:p w14:paraId="1340ABA4" w14:textId="0C8B20CB" w:rsidR="0026033B" w:rsidRPr="007E219A" w:rsidRDefault="0026033B" w:rsidP="002B4F11">
            <w:pPr>
              <w:pStyle w:val="a8"/>
              <w:numPr>
                <w:ilvl w:val="0"/>
                <w:numId w:val="3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sz w:val="28"/>
                <w:szCs w:val="28"/>
              </w:rPr>
              <w:t>Количество отремонтированных квартир, предназначенных для переселения граждан из аварийного жилищного фонда, признанного таковым после 01.01.2012 в 2020 году – 1шт., в 2021 году – 1 шт., в 2022 году – 1 шт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7E219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30564EE" w14:textId="6486F4D5" w:rsidR="0026033B" w:rsidRPr="007E219A" w:rsidRDefault="0026033B" w:rsidP="002B4F11">
            <w:pPr>
              <w:pStyle w:val="a8"/>
              <w:numPr>
                <w:ilvl w:val="0"/>
                <w:numId w:val="3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sz w:val="28"/>
                <w:szCs w:val="28"/>
              </w:rPr>
              <w:t>Количество проведенных научно-исследовательских и опытно-конструкторских работ – не менее 3 работ за весь период реализации программы;</w:t>
            </w:r>
          </w:p>
          <w:p w14:paraId="70FDDAB2" w14:textId="77777777" w:rsidR="0026033B" w:rsidRPr="007E219A" w:rsidRDefault="0026033B" w:rsidP="002B4F11">
            <w:pPr>
              <w:pStyle w:val="a8"/>
              <w:numPr>
                <w:ilvl w:val="0"/>
                <w:numId w:val="3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sz w:val="28"/>
                <w:szCs w:val="28"/>
              </w:rPr>
              <w:t>Количество объектов, завершенных строительством (реконструкцией) (в год) – не менее 2 зданий за весь период реализации программы;</w:t>
            </w:r>
          </w:p>
          <w:p w14:paraId="55BBCF81" w14:textId="77777777" w:rsidR="0026033B" w:rsidRPr="007E219A" w:rsidRDefault="0026033B" w:rsidP="002B4F11">
            <w:pPr>
              <w:pStyle w:val="a8"/>
              <w:numPr>
                <w:ilvl w:val="0"/>
                <w:numId w:val="3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sz w:val="28"/>
                <w:szCs w:val="28"/>
              </w:rPr>
              <w:t>Количество созданных (реконструируемых) систем инженерного и транспортного обеспечения земельных участков, предназначенных для жилищного, общественно-делового и промышленного строительства к отдельным территориям, не имеющим инженерной инфраструктуры в соответствии с потребностями жилищного общественно-делового и промышленного строительства муниципального образования Сахалинской области (в год) – 1 ед. за весь период реализации муниципальной программы;</w:t>
            </w:r>
          </w:p>
          <w:p w14:paraId="211476FC" w14:textId="79D01A8D" w:rsidR="0026033B" w:rsidRPr="007E219A" w:rsidRDefault="0026033B" w:rsidP="002B4F11">
            <w:pPr>
              <w:pStyle w:val="a8"/>
              <w:numPr>
                <w:ilvl w:val="0"/>
                <w:numId w:val="3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sz w:val="28"/>
                <w:szCs w:val="28"/>
              </w:rPr>
              <w:t>Годовой объем сноса ветхого и аварийного жилья, неиспользуемых и бесхозяйных объектов производственного и непроизводственного назначения (в год) – не менее 3 тыс. кв.м в год, начиная с 2018 года по 2022 год;</w:t>
            </w:r>
          </w:p>
          <w:p w14:paraId="29256356" w14:textId="77777777" w:rsidR="0026033B" w:rsidRPr="007E219A" w:rsidRDefault="0026033B" w:rsidP="002B4F11">
            <w:pPr>
              <w:pStyle w:val="a8"/>
              <w:numPr>
                <w:ilvl w:val="0"/>
                <w:numId w:val="3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sz w:val="28"/>
                <w:szCs w:val="28"/>
              </w:rPr>
              <w:t>Общее число молодых семей, улучшивших жилищные условия, в том числе с помощью ипотечных кредитов (займов) (с 2015 по 2022) – не менее 2 семей в год;</w:t>
            </w:r>
          </w:p>
          <w:p w14:paraId="1A60A027" w14:textId="77777777" w:rsidR="0026033B" w:rsidRPr="007E219A" w:rsidRDefault="0026033B" w:rsidP="002B4F11">
            <w:pPr>
              <w:pStyle w:val="a8"/>
              <w:numPr>
                <w:ilvl w:val="0"/>
                <w:numId w:val="3"/>
              </w:numPr>
              <w:tabs>
                <w:tab w:val="left" w:pos="300"/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sz w:val="28"/>
                <w:szCs w:val="28"/>
              </w:rPr>
              <w:t>Доля молодых семей, улучшивших жилищные условия с учетом государственной поддержки, от общего числа молодых семей, желающих улучшить жилищные условия на условиях Программы (с нарастающим итогом на конец года) - 17% к окончанию 2016 года;</w:t>
            </w:r>
          </w:p>
          <w:p w14:paraId="07ECBDB5" w14:textId="77777777" w:rsidR="0026033B" w:rsidRPr="007E219A" w:rsidRDefault="0026033B" w:rsidP="002B4F11">
            <w:pPr>
              <w:pStyle w:val="a8"/>
              <w:numPr>
                <w:ilvl w:val="0"/>
                <w:numId w:val="3"/>
              </w:numPr>
              <w:tabs>
                <w:tab w:val="left" w:pos="300"/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sz w:val="28"/>
                <w:szCs w:val="28"/>
              </w:rPr>
              <w:t>Количество молодых семей, которые получат дополнительную социальную выплату, ранее участвовавших в Программе (в год) – 5 семей в 2018 году;</w:t>
            </w:r>
          </w:p>
          <w:p w14:paraId="20366B73" w14:textId="77777777" w:rsidR="0026033B" w:rsidRPr="007E219A" w:rsidRDefault="0026033B" w:rsidP="002B4F11">
            <w:pPr>
              <w:pStyle w:val="a8"/>
              <w:numPr>
                <w:ilvl w:val="0"/>
                <w:numId w:val="3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sz w:val="28"/>
                <w:szCs w:val="28"/>
              </w:rPr>
              <w:lastRenderedPageBreak/>
              <w:t>Количество молодых семей, получивших свидетельства о праве на получение социальной выплаты на приобретение (строительство) жилого помещения в год) – не менее 3 семей в год;</w:t>
            </w:r>
          </w:p>
          <w:p w14:paraId="62C4D213" w14:textId="77777777" w:rsidR="0026033B" w:rsidRPr="007E219A" w:rsidRDefault="0026033B" w:rsidP="002B4F11">
            <w:pPr>
              <w:pStyle w:val="a8"/>
              <w:numPr>
                <w:ilvl w:val="0"/>
                <w:numId w:val="3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sz w:val="28"/>
                <w:szCs w:val="28"/>
              </w:rPr>
              <w:t>Доля молодых семей, получивших свидетельства о праве на получение социальной выплаты на приобретение (строительство) жилого помещения, в общем количестве молодых семей, нуждающихся в улучшении жилищных условий по состоянию на 1 января 2015 года по Сахалинской области (с нарастающим итогом на конец года) – 0,5% в 2017 году;</w:t>
            </w:r>
          </w:p>
          <w:p w14:paraId="33BBFEB1" w14:textId="77777777" w:rsidR="0026033B" w:rsidRPr="007E219A" w:rsidRDefault="0026033B" w:rsidP="002B4F11">
            <w:pPr>
              <w:pStyle w:val="a8"/>
              <w:numPr>
                <w:ilvl w:val="0"/>
                <w:numId w:val="3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sz w:val="28"/>
                <w:szCs w:val="28"/>
              </w:rPr>
              <w:t>Доля врачей, обеспеченных жильем – 89,47% (34 человека) к окончанию 2018 года;</w:t>
            </w:r>
          </w:p>
          <w:p w14:paraId="4E269355" w14:textId="77777777" w:rsidR="0026033B" w:rsidRPr="007E219A" w:rsidRDefault="0026033B" w:rsidP="002B4F11">
            <w:pPr>
              <w:pStyle w:val="a8"/>
              <w:numPr>
                <w:ilvl w:val="0"/>
                <w:numId w:val="3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sz w:val="28"/>
                <w:szCs w:val="28"/>
              </w:rPr>
              <w:t>Штатная численность врачей ГБУЗ «Ногликская ЦРБ» (с нарастающим итогом на конец года) – 42 человека к окончанию 2018 года;</w:t>
            </w:r>
          </w:p>
          <w:p w14:paraId="38EF0536" w14:textId="77777777" w:rsidR="0026033B" w:rsidRPr="007E219A" w:rsidRDefault="0026033B" w:rsidP="002B4F11">
            <w:pPr>
              <w:pStyle w:val="a8"/>
              <w:numPr>
                <w:ilvl w:val="0"/>
                <w:numId w:val="3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sz w:val="28"/>
                <w:szCs w:val="28"/>
              </w:rPr>
              <w:t>Приобретение служебного жилья для врачей - специалистов ГБУЗ «Ногликская ЦРБ» (в год) – 2 квартиры в 2016 году, 3 квартиры в 2017 году;</w:t>
            </w:r>
          </w:p>
          <w:p w14:paraId="44A7C095" w14:textId="77777777" w:rsidR="0026033B" w:rsidRPr="007E219A" w:rsidRDefault="0026033B" w:rsidP="002B4F11">
            <w:pPr>
              <w:pStyle w:val="a8"/>
              <w:numPr>
                <w:ilvl w:val="0"/>
                <w:numId w:val="3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sz w:val="28"/>
                <w:szCs w:val="28"/>
              </w:rPr>
              <w:t>Количество врачей-специалистов, обеспеченных квартирами, чел. (в год) – 2 человека в 2016 году, 3 человека в 2017 году;</w:t>
            </w:r>
          </w:p>
          <w:p w14:paraId="7293F768" w14:textId="068DA778" w:rsidR="0026033B" w:rsidRPr="007E219A" w:rsidRDefault="0026033B" w:rsidP="002B4F11">
            <w:pPr>
              <w:pStyle w:val="a8"/>
              <w:numPr>
                <w:ilvl w:val="0"/>
                <w:numId w:val="3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sz w:val="28"/>
                <w:szCs w:val="28"/>
              </w:rPr>
              <w:t>Количество приобретенных помещений (в год) – 1 квартира в 2018 году, по 1 квартире 2023</w:t>
            </w:r>
            <w:r w:rsidR="008444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219A">
              <w:rPr>
                <w:rFonts w:ascii="Times New Roman" w:hAnsi="Times New Roman"/>
                <w:sz w:val="28"/>
                <w:szCs w:val="28"/>
              </w:rPr>
              <w:t>-</w:t>
            </w:r>
            <w:r w:rsidR="008444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219A">
              <w:rPr>
                <w:rFonts w:ascii="Times New Roman" w:hAnsi="Times New Roman"/>
                <w:sz w:val="28"/>
                <w:szCs w:val="28"/>
              </w:rPr>
              <w:t>2025 годах.</w:t>
            </w: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AF9681E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0829E67A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4A7B9722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0261D1C4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5A243460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9FA3EFC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504F29E7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08077364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47A8A62C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00F9235E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9B9952A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0E26918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F9C3649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6DB7A0B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4CE5C4A6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DB8FA95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C7210AE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EF6B900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6B92860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84EC2FE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09B5520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21D9813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45FD6AA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BBAEF5B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0D7D475C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A274AF9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073EEEC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AA1C3FB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AE82B8F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57DBC957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5C7F7E2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037D5473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A1D6DDB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560C5F98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3BC3FEF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57ED7503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4BAECEFA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0C473353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288BD36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2CF9416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070F72C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8C70B1B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701E685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EF562BF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46D9F88D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32117C9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79A3657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223638D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2AED7AF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8954F02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5304D212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AFBEE47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DF10FA8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3F26F3C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56A2040C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082237E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B98582A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5E7B105C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22F6FBE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60DE8917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543E129E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6C5D1A60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4AC9D30E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BB2956E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4D1B7287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1058F84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D5F9910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77FDA0D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EDCD308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8989720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0EA6976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BDCAE9B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9307416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42E2408A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CD2D215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ED27BAC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BDF3BB2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E01D6B5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796BCB1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0CD18B1A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5DD20BC8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5E1ADF5B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47F78EE2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F31525C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2318098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601F13B8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3446525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1E8F41E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0E9D4CD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5959544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68C0E8C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6616D737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4138087A" w14:textId="00AA8CF9" w:rsidR="0026033B" w:rsidRPr="002B4F11" w:rsidRDefault="00844424" w:rsidP="002B4F11">
            <w:pPr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B4F11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14:paraId="07F21AFF" w14:textId="77777777" w:rsidR="00E43ED4" w:rsidRPr="007E219A" w:rsidRDefault="00E43ED4" w:rsidP="007C3000">
      <w:pPr>
        <w:pStyle w:val="a8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19A">
        <w:rPr>
          <w:rFonts w:ascii="Times New Roman" w:hAnsi="Times New Roman"/>
          <w:sz w:val="28"/>
          <w:szCs w:val="28"/>
        </w:rPr>
        <w:lastRenderedPageBreak/>
        <w:t>Подраздел «</w:t>
      </w:r>
      <w:r w:rsidRPr="007E219A">
        <w:rPr>
          <w:rFonts w:ascii="Times New Roman" w:hAnsi="Times New Roman"/>
          <w:sz w:val="28"/>
          <w:szCs w:val="28"/>
          <w:lang w:eastAsia="ru-RU"/>
        </w:rPr>
        <w:t>Объемы и источники финансирования программы» Подпрограммы 1 «Развитие жилищного строительства» изложить в следующей редакции:</w:t>
      </w:r>
    </w:p>
    <w:tbl>
      <w:tblPr>
        <w:tblW w:w="96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6"/>
        <w:gridCol w:w="3402"/>
        <w:gridCol w:w="1917"/>
        <w:gridCol w:w="1985"/>
        <w:gridCol w:w="1560"/>
        <w:gridCol w:w="425"/>
      </w:tblGrid>
      <w:tr w:rsidR="00844424" w:rsidRPr="007E219A" w14:paraId="0C395724" w14:textId="2292A7BB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FF8CF2" w14:textId="060E034A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</w:tcBorders>
            <w:hideMark/>
          </w:tcPr>
          <w:p w14:paraId="6E025EA8" w14:textId="0767B7B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3902" w:type="dxa"/>
            <w:gridSpan w:val="2"/>
            <w:hideMark/>
          </w:tcPr>
          <w:p w14:paraId="6BF651CF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Общий объем средств, направляемых на реализацию мероприятий, тыс. руб.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63AD58ED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2 830 639,3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397770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2910F2B2" w14:textId="4D00CD27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FD11B6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0ED0A7CB" w14:textId="476B1478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75C1D48F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1985" w:type="dxa"/>
          </w:tcPr>
          <w:p w14:paraId="28046C89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207 311,4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4CC47D8A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CB3726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566FEA85" w14:textId="2EAF637D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217E5B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0A3B6F28" w14:textId="22C90DC2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252418DD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1985" w:type="dxa"/>
          </w:tcPr>
          <w:p w14:paraId="74DAAD20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121 528,3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04309279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88831C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729400EB" w14:textId="09CBC01E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3A64F3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1E84E3DC" w14:textId="68BCD4BE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6B2625D8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1985" w:type="dxa"/>
          </w:tcPr>
          <w:p w14:paraId="3186AEC7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92 091,6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16EBE3EF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95EBEE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3180117A" w14:textId="2FF3060A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292D5F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32F420F2" w14:textId="365F7C1D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5AA0BB34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1985" w:type="dxa"/>
          </w:tcPr>
          <w:p w14:paraId="633AAB2E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4 562,0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5CC5F620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3B7558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27FF6DAE" w14:textId="0CC497E6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79E24F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192B45B9" w14:textId="342B5573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2C1E79DD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1985" w:type="dxa"/>
          </w:tcPr>
          <w:p w14:paraId="2835DAD8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3 680,0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351955DA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04002F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6F98AFDE" w14:textId="734F29F0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E2A494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0D1F6BC1" w14:textId="40AE759B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09757FCB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1985" w:type="dxa"/>
          </w:tcPr>
          <w:p w14:paraId="7BB43674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3 580,9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4B9A0AAF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08D499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1D726910" w14:textId="6B397E5B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7FAABC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4F9FBEC0" w14:textId="37DA5F1D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3E65A331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1985" w:type="dxa"/>
          </w:tcPr>
          <w:p w14:paraId="5C3267AA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5 060,6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14BFCEEF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B14A3E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3E9196DC" w14:textId="65F657DA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5C6B8D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4935542B" w14:textId="532A49C2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1DEAC8CB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1985" w:type="dxa"/>
          </w:tcPr>
          <w:p w14:paraId="5325DF0C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13 729,4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6EEABE40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9538E9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32AA94C8" w14:textId="0280E719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A3A16B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72554844" w14:textId="3C519A92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4CC24A72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1985" w:type="dxa"/>
          </w:tcPr>
          <w:p w14:paraId="54AEC710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793 031,7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50178DDF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2E638E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680C48EF" w14:textId="2A554FEA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0241EF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551A7E4B" w14:textId="6E4674F8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746BE194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1985" w:type="dxa"/>
          </w:tcPr>
          <w:p w14:paraId="69B9DEE7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793 031,7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1AA932BD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E78366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5B00BB96" w14:textId="40A54143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249F58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3A56F595" w14:textId="1865456A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3518192A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1985" w:type="dxa"/>
          </w:tcPr>
          <w:p w14:paraId="788A3765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793 031,7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697C2768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C5829B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263351ED" w14:textId="1C88A55B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0165FF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46295E88" w14:textId="1AA57836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62" w:type="dxa"/>
            <w:gridSpan w:val="3"/>
            <w:tcBorders>
              <w:right w:val="single" w:sz="4" w:space="0" w:color="auto"/>
            </w:tcBorders>
            <w:hideMark/>
          </w:tcPr>
          <w:p w14:paraId="3C1C569B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Из них по источникам: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3C4344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4A2523B0" w14:textId="5A2ACDB8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BF1150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19DAADDE" w14:textId="5534C6E5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902" w:type="dxa"/>
            <w:gridSpan w:val="2"/>
            <w:hideMark/>
          </w:tcPr>
          <w:p w14:paraId="754CDD09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средства областного бюджета Сахалинской области, тыс. руб.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20C895BC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2 284 484,4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22E083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44E8DEB6" w14:textId="4CF7D207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B34F4B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0DD70157" w14:textId="475AB3DF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0C5B1763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1985" w:type="dxa"/>
          </w:tcPr>
          <w:p w14:paraId="1D9CEDF5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60 623,6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2861A44D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412F2F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409492E9" w14:textId="4B40BA45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60A4A5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34B4C38F" w14:textId="32547030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15BF1DD1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1985" w:type="dxa"/>
          </w:tcPr>
          <w:p w14:paraId="5FE79EBC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57 721,9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53C17AE5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36C6CE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4AB9E617" w14:textId="113C94AE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48B339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1ED4C7D1" w14:textId="51DEBEC0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6402683A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1985" w:type="dxa"/>
          </w:tcPr>
          <w:p w14:paraId="4B6567F7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28 177,6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0C5241FB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20854A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778AB0E8" w14:textId="30C2E271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FC5D22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58BCEB21" w14:textId="0DAC7475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6295249B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1985" w:type="dxa"/>
          </w:tcPr>
          <w:p w14:paraId="0EAA436D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1 386,0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34E95C67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75C5D1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73931288" w14:textId="5EFF3B61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FCAF99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1EB1BE27" w14:textId="3FA44BCC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23D89A0A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1985" w:type="dxa"/>
          </w:tcPr>
          <w:p w14:paraId="479A2A21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3 643,2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004F0C2F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95DBAC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64F1FF93" w14:textId="21DE1B73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37CCF7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6C3AD2BB" w14:textId="636ED6EA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27B34ABE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1985" w:type="dxa"/>
          </w:tcPr>
          <w:p w14:paraId="244729C6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2 192,9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591A6719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CFC867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3B87BDFE" w14:textId="6154BE68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29F6B7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32E68DE9" w14:textId="45B71192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51DEDF83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1985" w:type="dxa"/>
          </w:tcPr>
          <w:p w14:paraId="6E318372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5 010,0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7C8CAAF7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199252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7327BA7F" w14:textId="46C9BD5D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DCB773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61908147" w14:textId="529F9324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7FBC6FFC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1985" w:type="dxa"/>
          </w:tcPr>
          <w:p w14:paraId="7B2105AA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5 748,0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3CE332FC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7284D5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39C9EC3B" w14:textId="31469A00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1E2CE7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562A88E1" w14:textId="0A8E60A4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38D20B90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1985" w:type="dxa"/>
          </w:tcPr>
          <w:p w14:paraId="6D125566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706 660,4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73630BD5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8EB1FC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2B402442" w14:textId="7896F8B6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6A71E9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12786509" w14:textId="1E115EB1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2FC8B654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1985" w:type="dxa"/>
          </w:tcPr>
          <w:p w14:paraId="420786DD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706 660,4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35CD97AA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D065D0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07E3234E" w14:textId="0B9AE15F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21289D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56BBC71A" w14:textId="5D3D638E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7CD20316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1985" w:type="dxa"/>
          </w:tcPr>
          <w:p w14:paraId="1FCD709C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706 660,4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2765CFD7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C4BEBF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28C33997" w14:textId="0A57849A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05B242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2FCE23A8" w14:textId="2B22899A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902" w:type="dxa"/>
            <w:gridSpan w:val="2"/>
            <w:hideMark/>
          </w:tcPr>
          <w:p w14:paraId="123A9FFA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средства местного бюджета, тыс. руб.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6E17F948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546 154,9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86B6B3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2FACBC1F" w14:textId="17778816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244036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64852833" w14:textId="7D8B901A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63641E44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1985" w:type="dxa"/>
          </w:tcPr>
          <w:p w14:paraId="12EA0C92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146 687,8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37F0E5CD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AC855D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49C26F0C" w14:textId="713A01D8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2DA0A1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10B9B227" w14:textId="15D4938F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3EF4412F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1985" w:type="dxa"/>
          </w:tcPr>
          <w:p w14:paraId="3B7578B3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63 806,4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24A42F97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65BBE5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5C22F60F" w14:textId="34FE0A5A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7446DF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432B0C3B" w14:textId="13C63F3A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65810A59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1985" w:type="dxa"/>
          </w:tcPr>
          <w:p w14:paraId="2276ED26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63 914,0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47748519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DFE0A3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08962B56" w14:textId="4D8B2DBE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E490AD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44467F75" w14:textId="2E0D2F83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5F947575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1985" w:type="dxa"/>
          </w:tcPr>
          <w:p w14:paraId="5D6AEE0E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3 176,0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6A3B8625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66B693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31A17380" w14:textId="143DEBC9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D41592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04093952" w14:textId="4B8559D5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70E89F4E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1985" w:type="dxa"/>
          </w:tcPr>
          <w:p w14:paraId="27346D19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36,8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214A1201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8B40C8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63B5E67E" w14:textId="360D5472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16158B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19D8C5C0" w14:textId="277A1220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2C271ED5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1985" w:type="dxa"/>
          </w:tcPr>
          <w:p w14:paraId="73D6A12D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1 388,0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0BF22659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6D6FA8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632DFD60" w14:textId="5E9F3A23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86DA2D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54585886" w14:textId="3EA1BAC5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5C48E3F8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1985" w:type="dxa"/>
          </w:tcPr>
          <w:p w14:paraId="735E9262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50,6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0E22AC05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862C0E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33F71DBE" w14:textId="380B446E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DB7037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765E499A" w14:textId="70B813C5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1A3A9135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1985" w:type="dxa"/>
          </w:tcPr>
          <w:p w14:paraId="53E16642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7 981,4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091CE12C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4D0202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6AEBABAD" w14:textId="0F4CFF85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CA88A4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2A3CC3D0" w14:textId="449B81AC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7830C878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1985" w:type="dxa"/>
          </w:tcPr>
          <w:p w14:paraId="02878F7F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86 371,3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25989DD5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F34BB0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682D3326" w14:textId="4269FE4B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D00D2E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6E25FEA3" w14:textId="3976D4D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42A6978B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1985" w:type="dxa"/>
          </w:tcPr>
          <w:p w14:paraId="0C1091BB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86 371,3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72B36B6D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4D6B3E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402C5A2A" w14:textId="4BE5534C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C82918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29103111" w14:textId="6DF8119A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6D37211B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1985" w:type="dxa"/>
          </w:tcPr>
          <w:p w14:paraId="76FDF108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86 371,3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0714B33A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7B97229" w14:textId="5E341B87" w:rsidR="00844424" w:rsidRPr="007E219A" w:rsidRDefault="00890D11" w:rsidP="00890D1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14:paraId="0DBF632A" w14:textId="3D187E13" w:rsidR="00E43ED4" w:rsidRPr="007E219A" w:rsidRDefault="007C3000" w:rsidP="007C3000">
      <w:pPr>
        <w:pStyle w:val="a8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B4F11">
        <w:rPr>
          <w:rFonts w:ascii="Times New Roman" w:hAnsi="Times New Roman"/>
          <w:sz w:val="28"/>
          <w:szCs w:val="28"/>
        </w:rPr>
        <w:t>А</w:t>
      </w:r>
      <w:r w:rsidR="002B4F11" w:rsidRPr="007E219A">
        <w:rPr>
          <w:rFonts w:ascii="Times New Roman" w:hAnsi="Times New Roman"/>
          <w:sz w:val="28"/>
          <w:szCs w:val="28"/>
        </w:rPr>
        <w:t xml:space="preserve">бзац </w:t>
      </w:r>
      <w:r w:rsidR="002B4F11">
        <w:rPr>
          <w:rFonts w:ascii="Times New Roman" w:hAnsi="Times New Roman"/>
          <w:sz w:val="28"/>
          <w:szCs w:val="28"/>
        </w:rPr>
        <w:t>п</w:t>
      </w:r>
      <w:r w:rsidR="00E43ED4" w:rsidRPr="007E219A">
        <w:rPr>
          <w:rFonts w:ascii="Times New Roman" w:hAnsi="Times New Roman"/>
          <w:sz w:val="28"/>
          <w:szCs w:val="28"/>
        </w:rPr>
        <w:t>ервый раздела 8 «Ресурсное обеспечение подпрограммы» Подпрограммы 1 «Развитие жилищного строительства» изложить в следующей редакции:</w:t>
      </w:r>
    </w:p>
    <w:p w14:paraId="024C064C" w14:textId="77777777" w:rsidR="00E43ED4" w:rsidRPr="007E219A" w:rsidRDefault="00E43ED4" w:rsidP="007C3000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19A">
        <w:rPr>
          <w:rFonts w:ascii="Times New Roman" w:hAnsi="Times New Roman"/>
          <w:sz w:val="28"/>
          <w:szCs w:val="28"/>
        </w:rPr>
        <w:t>«Общий объем средств, направленных на реализацию программы, составит 2 830 639,3 тыс. руб., в том числе средства федерального бюджета – 0,0 тыс. руб., средства областного бюджета – 2 284 484,4 тыс. руб., средства бюджета муниципального образования – 546 154,9 тыс. руб. (приложение 2).».</w:t>
      </w:r>
    </w:p>
    <w:p w14:paraId="399A4DE4" w14:textId="77777777" w:rsidR="00E43ED4" w:rsidRPr="007E219A" w:rsidRDefault="00E43ED4" w:rsidP="007C3000">
      <w:pPr>
        <w:pStyle w:val="a8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19A">
        <w:rPr>
          <w:rFonts w:ascii="Times New Roman" w:hAnsi="Times New Roman"/>
          <w:sz w:val="28"/>
          <w:szCs w:val="28"/>
        </w:rPr>
        <w:t xml:space="preserve">Подраздел «Ожидаемые результаты реализации программы» </w:t>
      </w:r>
      <w:r w:rsidRPr="007E219A">
        <w:rPr>
          <w:rFonts w:ascii="Times New Roman" w:hAnsi="Times New Roman"/>
          <w:sz w:val="28"/>
          <w:szCs w:val="28"/>
          <w:lang w:eastAsia="ru-RU"/>
        </w:rPr>
        <w:t>Подпрограммы 1 «Развитие жилищного строительства» изложить в следующей редакции:</w:t>
      </w:r>
    </w:p>
    <w:tbl>
      <w:tblPr>
        <w:tblW w:w="9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2000"/>
        <w:gridCol w:w="6683"/>
        <w:gridCol w:w="356"/>
      </w:tblGrid>
      <w:tr w:rsidR="00890D11" w:rsidRPr="007E219A" w14:paraId="01580459" w14:textId="30768EBB" w:rsidTr="00890D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E33798" w14:textId="7CB288D8" w:rsidR="00890D11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</w:p>
          <w:p w14:paraId="3E9BB634" w14:textId="698EACB6" w:rsidR="00890D11" w:rsidRDefault="00890D11" w:rsidP="00890D11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184A6C0" w14:textId="77777777" w:rsidR="00890D11" w:rsidRPr="00890D11" w:rsidRDefault="00890D11" w:rsidP="00890D1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left w:val="single" w:sz="4" w:space="0" w:color="auto"/>
            </w:tcBorders>
            <w:hideMark/>
          </w:tcPr>
          <w:p w14:paraId="6FAAEF78" w14:textId="39CF9DBD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6803" w:type="dxa"/>
            <w:tcBorders>
              <w:right w:val="single" w:sz="4" w:space="0" w:color="auto"/>
            </w:tcBorders>
            <w:hideMark/>
          </w:tcPr>
          <w:p w14:paraId="0BB1BA45" w14:textId="77777777" w:rsidR="00890D11" w:rsidRPr="007E219A" w:rsidRDefault="00890D11" w:rsidP="002B4F11">
            <w:pPr>
              <w:pStyle w:val="a8"/>
              <w:numPr>
                <w:ilvl w:val="0"/>
                <w:numId w:val="2"/>
              </w:numPr>
              <w:tabs>
                <w:tab w:val="left" w:pos="37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Объем ввода жилья за весь период реализации муниципальной программы не менее 44,6 тыс. кв.м.;</w:t>
            </w:r>
          </w:p>
          <w:p w14:paraId="3C439D4B" w14:textId="1424F440" w:rsidR="00890D11" w:rsidRPr="007E219A" w:rsidRDefault="00890D11" w:rsidP="002B4F11">
            <w:pPr>
              <w:pStyle w:val="a8"/>
              <w:numPr>
                <w:ilvl w:val="0"/>
                <w:numId w:val="2"/>
              </w:numPr>
              <w:tabs>
                <w:tab w:val="left" w:pos="37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sz w:val="28"/>
                <w:szCs w:val="28"/>
              </w:rPr>
              <w:t>Годовой объем построенного (введенного в эксплуатацию)/приобретенного жилья с привлечением средств областног</w:t>
            </w:r>
            <w:r>
              <w:rPr>
                <w:rFonts w:ascii="Times New Roman" w:hAnsi="Times New Roman"/>
                <w:sz w:val="28"/>
                <w:szCs w:val="28"/>
              </w:rPr>
              <w:t>о бюджета не менее 3,3 тыс. кв.</w:t>
            </w:r>
            <w:r w:rsidRPr="007E219A">
              <w:rPr>
                <w:rFonts w:ascii="Times New Roman" w:hAnsi="Times New Roman"/>
                <w:sz w:val="28"/>
                <w:szCs w:val="28"/>
              </w:rPr>
              <w:t>м. в год, начиная с 2023 года;</w:t>
            </w:r>
          </w:p>
          <w:p w14:paraId="08F610E1" w14:textId="77777777" w:rsidR="00890D11" w:rsidRPr="007E219A" w:rsidRDefault="00890D11" w:rsidP="002B4F11">
            <w:pPr>
              <w:pStyle w:val="a8"/>
              <w:numPr>
                <w:ilvl w:val="0"/>
                <w:numId w:val="2"/>
              </w:numPr>
              <w:tabs>
                <w:tab w:val="left" w:pos="2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sz w:val="28"/>
                <w:szCs w:val="28"/>
              </w:rPr>
              <w:lastRenderedPageBreak/>
              <w:t>Обеспеченность градостроительной документацией к окончанию срока реализации муниципальной программы 100%;</w:t>
            </w:r>
          </w:p>
          <w:p w14:paraId="62F237EA" w14:textId="46B014D6" w:rsidR="00890D11" w:rsidRPr="007E219A" w:rsidRDefault="00890D11" w:rsidP="002B4F11">
            <w:pPr>
              <w:pStyle w:val="a8"/>
              <w:numPr>
                <w:ilvl w:val="0"/>
                <w:numId w:val="2"/>
              </w:numPr>
              <w:tabs>
                <w:tab w:val="left" w:pos="37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sz w:val="28"/>
                <w:szCs w:val="28"/>
              </w:rPr>
              <w:t>Количество земельных участков, обустроенных инженерной и транспортной инфраструктурой, предназначенных для бесплатного предоставления семьям, имеющих трех и более детей (комплексное обустройство земельных участков) (в год) – не менее 1 земельного участка в год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8CB389C" w14:textId="77777777" w:rsidR="00890D11" w:rsidRDefault="00890D11" w:rsidP="00890D11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D254774" w14:textId="77777777" w:rsidR="00890D11" w:rsidRDefault="00890D11" w:rsidP="00890D11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0A32E797" w14:textId="77777777" w:rsidR="00890D11" w:rsidRDefault="00890D11" w:rsidP="00890D11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5DEB330B" w14:textId="77777777" w:rsidR="00890D11" w:rsidRDefault="00890D11" w:rsidP="00890D11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31206C3" w14:textId="77777777" w:rsidR="00890D11" w:rsidRDefault="00890D11" w:rsidP="00890D11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059A318C" w14:textId="77777777" w:rsidR="00890D11" w:rsidRDefault="00890D11" w:rsidP="00890D11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076B7F03" w14:textId="77777777" w:rsidR="00890D11" w:rsidRDefault="00890D11" w:rsidP="00890D11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41F43D94" w14:textId="77777777" w:rsidR="00890D11" w:rsidRDefault="00890D11" w:rsidP="00890D11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51EB260A" w14:textId="77777777" w:rsidR="00890D11" w:rsidRDefault="00890D11" w:rsidP="00890D11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451F2E37" w14:textId="77777777" w:rsidR="00890D11" w:rsidRDefault="00890D11" w:rsidP="00890D11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583CD2FD" w14:textId="77777777" w:rsidR="00890D11" w:rsidRDefault="00890D11" w:rsidP="00890D11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0771A0A" w14:textId="77777777" w:rsidR="00890D11" w:rsidRDefault="00890D11" w:rsidP="00890D11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642EBB36" w14:textId="77777777" w:rsidR="00890D11" w:rsidRDefault="00890D11" w:rsidP="00890D11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6FD0EEB1" w14:textId="77777777" w:rsidR="00890D11" w:rsidRDefault="00890D11" w:rsidP="00890D11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4F4E61FE" w14:textId="2937B73B" w:rsidR="00890D11" w:rsidRPr="007E219A" w:rsidRDefault="00890D11" w:rsidP="00890D11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14:paraId="546292C1" w14:textId="77777777" w:rsidR="00E43ED4" w:rsidRPr="007E219A" w:rsidRDefault="00E43ED4" w:rsidP="007C3000">
      <w:pPr>
        <w:pStyle w:val="a8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19A">
        <w:rPr>
          <w:rFonts w:ascii="Times New Roman" w:hAnsi="Times New Roman"/>
          <w:sz w:val="28"/>
          <w:szCs w:val="28"/>
        </w:rPr>
        <w:lastRenderedPageBreak/>
        <w:t>Подраздел «</w:t>
      </w:r>
      <w:r w:rsidRPr="007E219A">
        <w:rPr>
          <w:rFonts w:ascii="Times New Roman" w:hAnsi="Times New Roman"/>
          <w:sz w:val="28"/>
          <w:szCs w:val="28"/>
          <w:lang w:eastAsia="ru-RU"/>
        </w:rPr>
        <w:t>Объемы и источники финансирования программы» Подпрограммы 2 «Переселение граждан из аварийного жилищного фонда» изложить в следующей редакции:</w:t>
      </w:r>
    </w:p>
    <w:tbl>
      <w:tblPr>
        <w:tblW w:w="925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6"/>
        <w:gridCol w:w="3520"/>
        <w:gridCol w:w="1843"/>
        <w:gridCol w:w="1554"/>
        <w:gridCol w:w="1560"/>
        <w:gridCol w:w="425"/>
      </w:tblGrid>
      <w:tr w:rsidR="00890D11" w:rsidRPr="007E219A" w14:paraId="2D48955F" w14:textId="28B13B64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000A3A" w14:textId="34DA7B76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</w:p>
        </w:tc>
        <w:tc>
          <w:tcPr>
            <w:tcW w:w="3520" w:type="dxa"/>
            <w:vMerge w:val="restart"/>
            <w:tcBorders>
              <w:left w:val="single" w:sz="4" w:space="0" w:color="auto"/>
            </w:tcBorders>
            <w:hideMark/>
          </w:tcPr>
          <w:p w14:paraId="64A4CEDD" w14:textId="3E29F09A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3397" w:type="dxa"/>
            <w:gridSpan w:val="2"/>
            <w:hideMark/>
          </w:tcPr>
          <w:p w14:paraId="21A0E73A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Общий объем средств, направляемых на реализацию мероприятий, тыс. руб.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14:paraId="34D367F9" w14:textId="6BC762F4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1 061 443,7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04578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25403F46" w14:textId="1B1A6E41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0CEB7C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54973627" w14:textId="1B50139B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48054B70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1554" w:type="dxa"/>
          </w:tcPr>
          <w:p w14:paraId="0E2BD64A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70 531,2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42C89D1D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047147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75730403" w14:textId="734CD29F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69CE9B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2CC81CD3" w14:textId="23A858F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14068D91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1554" w:type="dxa"/>
          </w:tcPr>
          <w:p w14:paraId="5A71AF05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67 725,4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56542742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3923A8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771229BB" w14:textId="1F3702BA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7B2B94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586DDCA7" w14:textId="6FB55498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09B6CC5C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1554" w:type="dxa"/>
          </w:tcPr>
          <w:p w14:paraId="44CAA928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410 186,4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2DC8452A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706699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705396C9" w14:textId="161AF1FB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688175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0ED7E419" w14:textId="4A61C251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0B563B9F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1554" w:type="dxa"/>
          </w:tcPr>
          <w:p w14:paraId="063A0082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149 945,5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7A32221C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C1EA53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5F1FBCD0" w14:textId="44CE8A2B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8F5346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51CC9EB8" w14:textId="61FB4B94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31F1E2DE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1554" w:type="dxa"/>
          </w:tcPr>
          <w:p w14:paraId="27993950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265 048,7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3C3883A9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977208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5F1CD0D0" w14:textId="7A17AB45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7CB9C0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5F9B7045" w14:textId="6B44B265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692EF8CE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1554" w:type="dxa"/>
          </w:tcPr>
          <w:p w14:paraId="4A0BECB3" w14:textId="4D5A80D0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92 775,1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46845E27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12778A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34FAB9BB" w14:textId="0EE2A645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E6EDFA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6F83A2D0" w14:textId="7AE84D35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2809EAF1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1554" w:type="dxa"/>
          </w:tcPr>
          <w:p w14:paraId="1F86F040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3 114,8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16BB92C8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115758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078015FE" w14:textId="757C8B11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6F0CF9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11B401D2" w14:textId="1FD9C534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41B68252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1554" w:type="dxa"/>
          </w:tcPr>
          <w:p w14:paraId="11B26400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616,6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03B3102C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F00F46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5E2AF513" w14:textId="437AF0EE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8B8CD8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57D878FB" w14:textId="4549FD69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26A60881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1554" w:type="dxa"/>
          </w:tcPr>
          <w:p w14:paraId="4AA1161A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20D9CA19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79AF47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04AB2ECA" w14:textId="1DE7EBAC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0FC183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3108CB7F" w14:textId="79F58C2E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397388B3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1554" w:type="dxa"/>
          </w:tcPr>
          <w:p w14:paraId="20501265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3ADE7E97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48DE94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06ED1B28" w14:textId="0C37279E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61FEE4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362EBD3F" w14:textId="72B9BBAE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3A1EE6C4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1554" w:type="dxa"/>
          </w:tcPr>
          <w:p w14:paraId="4E87AE9D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4642ACD4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F78236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297C1AB1" w14:textId="02758CD3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0F22A3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513794B6" w14:textId="06555E4B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57" w:type="dxa"/>
            <w:gridSpan w:val="3"/>
            <w:tcBorders>
              <w:right w:val="single" w:sz="4" w:space="0" w:color="auto"/>
            </w:tcBorders>
            <w:hideMark/>
          </w:tcPr>
          <w:p w14:paraId="5C50F962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Из них по источникам: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A819F8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436BAA10" w14:textId="14F51C00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500E67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1918B5F8" w14:textId="771A0573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397" w:type="dxa"/>
            <w:gridSpan w:val="2"/>
            <w:hideMark/>
          </w:tcPr>
          <w:p w14:paraId="6409B160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средства федерального бюджета, тыс. руб.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62E69840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62 172,0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3FECD1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4A0AA8F4" w14:textId="74A1AD13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508108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14680759" w14:textId="1FF95C23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75EEAB82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1554" w:type="dxa"/>
          </w:tcPr>
          <w:p w14:paraId="603693AF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28CC8B59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7996FA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04A4BF82" w14:textId="1D53AE7D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A3DE07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16006765" w14:textId="395608FF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288B3D7F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1554" w:type="dxa"/>
          </w:tcPr>
          <w:p w14:paraId="00C306A2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62 172,0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54E231FE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59C242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15E6C3D5" w14:textId="5EB29B84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A2471F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3F53A230" w14:textId="6FD3CE6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0681DB9D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1554" w:type="dxa"/>
          </w:tcPr>
          <w:p w14:paraId="3ED2D726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3994A0BA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0509AC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270F1229" w14:textId="0DAD8AE3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0F4216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50F38810" w14:textId="7D067DA6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29B7A4CE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1554" w:type="dxa"/>
          </w:tcPr>
          <w:p w14:paraId="053A4842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27F2C227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B5DFEF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0447E002" w14:textId="0A7AD588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B5C030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08386705" w14:textId="208D16F0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76D4E02A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1554" w:type="dxa"/>
          </w:tcPr>
          <w:p w14:paraId="5FA891AF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60E9CC1A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5E80F9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7EB6EA8F" w14:textId="06827707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07915A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5469690B" w14:textId="2836B69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6AEFAD4D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1554" w:type="dxa"/>
          </w:tcPr>
          <w:p w14:paraId="07D848CE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0F6DB49F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1CFCD1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599E7E85" w14:textId="19208F91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A803BB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4A5175FF" w14:textId="631D934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32288FD4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1554" w:type="dxa"/>
          </w:tcPr>
          <w:p w14:paraId="592289D6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1D0EBE12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3071A4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75BB7298" w14:textId="34BF85F9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18134E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3068A72F" w14:textId="664F5260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39E27B02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1554" w:type="dxa"/>
          </w:tcPr>
          <w:p w14:paraId="4095D9C3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4FCFE61B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8365B8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501044FF" w14:textId="04DBC9C4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92C117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33283ACA" w14:textId="1ECDF73E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29641DBE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1554" w:type="dxa"/>
          </w:tcPr>
          <w:p w14:paraId="00D5CB02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24D9BC0F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D8216B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0024B915" w14:textId="7C105C5B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67338D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1B33BCCC" w14:textId="2EC4AE80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2ADEAB4A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1554" w:type="dxa"/>
          </w:tcPr>
          <w:p w14:paraId="3B5DECCE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1D527A26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B403B9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4F48336C" w14:textId="32350A93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9CEF76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1BDD13BA" w14:textId="0DAD4E2E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0B4A89C9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1554" w:type="dxa"/>
          </w:tcPr>
          <w:p w14:paraId="4594A342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72480080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E37AC6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1DBA7C4E" w14:textId="4B91D4E6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F66129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1FE99911" w14:textId="38F4B5FC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397" w:type="dxa"/>
            <w:gridSpan w:val="2"/>
            <w:hideMark/>
          </w:tcPr>
          <w:p w14:paraId="5FA1EB0E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средства областного бюджета Сахалинской области, тыс. руб.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61C355AB" w14:textId="486DFB8E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919 950,8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A1559F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60A5201C" w14:textId="102EBF2F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9612EB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163F877E" w14:textId="545B032F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1E3DA75F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1554" w:type="dxa"/>
          </w:tcPr>
          <w:p w14:paraId="3E4A9CA3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69 532,5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4F67EABC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692F42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72BBD377" w14:textId="35384055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446505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39CDCF01" w14:textId="5E4C256B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278B245E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1554" w:type="dxa"/>
          </w:tcPr>
          <w:p w14:paraId="1FFEFD2C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14433E5B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08CC3A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04506C70" w14:textId="7C0550CE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AD3698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2AAC7517" w14:textId="0BC76CFF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3514CCBF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1554" w:type="dxa"/>
          </w:tcPr>
          <w:p w14:paraId="79FF899C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405 651,2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5B4F17C9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F9DB41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77DCE0FC" w14:textId="5CA34B1A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EC0056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1C5CC62D" w14:textId="26D74E85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2E2B7CBF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1554" w:type="dxa"/>
          </w:tcPr>
          <w:p w14:paraId="555D8167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118 788,8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7F3A3A56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84FC7C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286DF6EB" w14:textId="6D7875E6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B56595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6FB02B8A" w14:textId="71534CC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5483410C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1554" w:type="dxa"/>
          </w:tcPr>
          <w:p w14:paraId="4A634333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235 539,4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5D15CD33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4FEA5F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5A516D97" w14:textId="2C04EA5A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848C16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1DA66399" w14:textId="453F53F4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1347B056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1554" w:type="dxa"/>
          </w:tcPr>
          <w:p w14:paraId="40449F38" w14:textId="46540FFC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90 201,4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239D083A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9F3C6F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7BE12089" w14:textId="0596823E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BAFE8C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00E60F81" w14:textId="76569C66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14ED6C95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1554" w:type="dxa"/>
          </w:tcPr>
          <w:p w14:paraId="736B43C1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122,1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75132E38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0F3A2B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1D4A68B4" w14:textId="23E1495A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5F2394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06AA3444" w14:textId="6D15B8CB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4AA3B7FE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1554" w:type="dxa"/>
          </w:tcPr>
          <w:p w14:paraId="05D67A52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115,4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101F569C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C7D64B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2B8E9506" w14:textId="58A49F15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78D7C6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4A9F868D" w14:textId="50EA5983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64F99BCC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1554" w:type="dxa"/>
          </w:tcPr>
          <w:p w14:paraId="56DAD360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23EBE3CA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77C4B7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7408B545" w14:textId="6A4B2E06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252CAA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17F7DC73" w14:textId="5E3FF19E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1AD0F661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1554" w:type="dxa"/>
          </w:tcPr>
          <w:p w14:paraId="5D88AF78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5FC06C54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3197BC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13A5C353" w14:textId="7664F037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B381AA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0D1F0158" w14:textId="3A2B6AF8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79834862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1554" w:type="dxa"/>
          </w:tcPr>
          <w:p w14:paraId="3C7CD961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1CAC28CB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605216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62153EAE" w14:textId="5B179E7B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57DBCA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5942F6E1" w14:textId="5C50B5B6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397" w:type="dxa"/>
            <w:gridSpan w:val="2"/>
            <w:hideMark/>
          </w:tcPr>
          <w:p w14:paraId="79060AA0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средства местного бюджета, тыс. руб.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77D283BF" w14:textId="2D57552D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79 320,9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27B0B2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427D7410" w14:textId="5B636A3F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5B7D41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641282A2" w14:textId="1D016A66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352A707F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1554" w:type="dxa"/>
          </w:tcPr>
          <w:p w14:paraId="382A8457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998,7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5223CD07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EFD98B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42555CE9" w14:textId="27151DE8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411D76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61DA6094" w14:textId="06D7A0D1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11B7F4A5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1554" w:type="dxa"/>
          </w:tcPr>
          <w:p w14:paraId="5931207A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5 553,4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4CB7CD8C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2924B8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172565BB" w14:textId="7693F088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59FB8C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5FDA2372" w14:textId="03F73933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4E8EAD39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1554" w:type="dxa"/>
          </w:tcPr>
          <w:p w14:paraId="52983142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4 535,2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33A68ABE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7F7FDA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3760A681" w14:textId="58E7875F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504E89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10BC6E16" w14:textId="2B764560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27D7E97B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1554" w:type="dxa"/>
          </w:tcPr>
          <w:p w14:paraId="2124E2F6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31 156,7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1F23B197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413103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58A1C53D" w14:textId="78FCACE2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BAED00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11E062A1" w14:textId="19950A5A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68348411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1554" w:type="dxa"/>
          </w:tcPr>
          <w:p w14:paraId="41BB6840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29 509,3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4D9B448D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81531D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6AB8231F" w14:textId="7F33458C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D9A697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5118A434" w14:textId="4E01DF20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39604013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1554" w:type="dxa"/>
          </w:tcPr>
          <w:p w14:paraId="3C86E2EF" w14:textId="74D9B75D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2 573,7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1DBCAFFC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FFF727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64FF3237" w14:textId="19A16F37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79B0A0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35284E87" w14:textId="19ABA8DC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66596AF4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1554" w:type="dxa"/>
          </w:tcPr>
          <w:p w14:paraId="0F6911A6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2 992,7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4CD6BC36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3449B3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5D64926E" w14:textId="60FAE814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5EAE51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2D365693" w14:textId="24BFD518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18A42324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1554" w:type="dxa"/>
          </w:tcPr>
          <w:p w14:paraId="6BE4D878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501,2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45515CDE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A6290D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6FB814B3" w14:textId="72232E9E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41DAF2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7652615F" w14:textId="3F07407D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516E6A6E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1554" w:type="dxa"/>
          </w:tcPr>
          <w:p w14:paraId="13F5CD9D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57DDB6BB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C05FDB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35DF46AE" w14:textId="330C3D5D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A017FD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03FEFF08" w14:textId="68783542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688A8DE0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1554" w:type="dxa"/>
          </w:tcPr>
          <w:p w14:paraId="2671BE84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74A69642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9AD52D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67EDB6ED" w14:textId="237CB8E9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341A4F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51A75FD8" w14:textId="7CCCC1CF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1D14CB1F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1554" w:type="dxa"/>
          </w:tcPr>
          <w:p w14:paraId="41C11C15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285F37D5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2CE8D34" w14:textId="4F88E2EA" w:rsidR="00890D11" w:rsidRPr="007E219A" w:rsidRDefault="00890D11" w:rsidP="00890D1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14:paraId="780031CF" w14:textId="77777777" w:rsidR="00122DF3" w:rsidRPr="007E219A" w:rsidRDefault="00E43ED4" w:rsidP="007C3000">
      <w:pPr>
        <w:pStyle w:val="a8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19A">
        <w:rPr>
          <w:rFonts w:ascii="Times New Roman" w:hAnsi="Times New Roman"/>
          <w:sz w:val="28"/>
          <w:szCs w:val="28"/>
        </w:rPr>
        <w:t xml:space="preserve"> </w:t>
      </w:r>
      <w:r w:rsidR="00122DF3" w:rsidRPr="007E219A">
        <w:rPr>
          <w:rFonts w:ascii="Times New Roman" w:hAnsi="Times New Roman"/>
          <w:sz w:val="28"/>
          <w:szCs w:val="28"/>
        </w:rPr>
        <w:t>Раздел 2 «Цели и основные задачи» муниципальной программы дополнить текстом следующего содержания:</w:t>
      </w:r>
    </w:p>
    <w:p w14:paraId="6283EA22" w14:textId="3B542C5C" w:rsidR="00122DF3" w:rsidRPr="007E219A" w:rsidRDefault="00122DF3" w:rsidP="007C300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19A">
        <w:rPr>
          <w:rFonts w:ascii="Times New Roman" w:hAnsi="Times New Roman"/>
          <w:sz w:val="28"/>
          <w:szCs w:val="28"/>
        </w:rPr>
        <w:t>«Приоритеты органов местного самоуправления в сфере строительства и градостроительства муниципального образования сформированы с учетом целей и задач, определенных в документах стратегического планирования федерального, регионального и муниципального уровней, в том числе Стратегии развития информационного общества в Российской Федерации на 2017</w:t>
      </w:r>
      <w:r w:rsidR="007C3000">
        <w:rPr>
          <w:rFonts w:ascii="Times New Roman" w:hAnsi="Times New Roman"/>
          <w:sz w:val="28"/>
          <w:szCs w:val="28"/>
        </w:rPr>
        <w:t xml:space="preserve"> </w:t>
      </w:r>
      <w:r w:rsidRPr="007E219A">
        <w:rPr>
          <w:rFonts w:ascii="Times New Roman" w:hAnsi="Times New Roman"/>
          <w:sz w:val="28"/>
          <w:szCs w:val="28"/>
        </w:rPr>
        <w:t>-</w:t>
      </w:r>
      <w:r w:rsidR="007C3000">
        <w:rPr>
          <w:rFonts w:ascii="Times New Roman" w:hAnsi="Times New Roman"/>
          <w:sz w:val="28"/>
          <w:szCs w:val="28"/>
        </w:rPr>
        <w:t xml:space="preserve"> </w:t>
      </w:r>
      <w:r w:rsidRPr="007E219A">
        <w:rPr>
          <w:rFonts w:ascii="Times New Roman" w:hAnsi="Times New Roman"/>
          <w:sz w:val="28"/>
          <w:szCs w:val="28"/>
        </w:rPr>
        <w:t>2030 годы, утвержденной Указом Президента Российской Федерации 09 мая 2017 №</w:t>
      </w:r>
      <w:r w:rsidR="007C3000">
        <w:rPr>
          <w:rFonts w:ascii="Times New Roman" w:hAnsi="Times New Roman"/>
          <w:sz w:val="28"/>
          <w:szCs w:val="28"/>
        </w:rPr>
        <w:t xml:space="preserve"> </w:t>
      </w:r>
      <w:r w:rsidRPr="007E219A">
        <w:rPr>
          <w:rFonts w:ascii="Times New Roman" w:hAnsi="Times New Roman"/>
          <w:sz w:val="28"/>
          <w:szCs w:val="28"/>
        </w:rPr>
        <w:t>203.».</w:t>
      </w:r>
    </w:p>
    <w:p w14:paraId="38CCEE6D" w14:textId="27368EDB" w:rsidR="00122DF3" w:rsidRPr="007E219A" w:rsidRDefault="007C3000" w:rsidP="007C3000">
      <w:pPr>
        <w:pStyle w:val="a8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22DF3" w:rsidRPr="007E219A">
        <w:rPr>
          <w:rFonts w:ascii="Times New Roman" w:hAnsi="Times New Roman"/>
          <w:sz w:val="28"/>
          <w:szCs w:val="28"/>
        </w:rPr>
        <w:t>Первый абзац раздела 7 «Ресурсное обеспечение муниципальной программы» изложить в следующей редакции:</w:t>
      </w:r>
    </w:p>
    <w:p w14:paraId="77FA9406" w14:textId="5C0244C1" w:rsidR="00122DF3" w:rsidRPr="007E219A" w:rsidRDefault="00122DF3" w:rsidP="007C300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19A">
        <w:rPr>
          <w:rFonts w:ascii="Times New Roman" w:hAnsi="Times New Roman"/>
          <w:sz w:val="28"/>
          <w:szCs w:val="28"/>
        </w:rPr>
        <w:t xml:space="preserve">«Общий объем средств, направленных на реализацию программы, составит </w:t>
      </w:r>
      <w:r w:rsidR="00D90975" w:rsidRPr="007E219A">
        <w:rPr>
          <w:rFonts w:ascii="Times New Roman" w:hAnsi="Times New Roman"/>
          <w:sz w:val="28"/>
          <w:szCs w:val="28"/>
        </w:rPr>
        <w:t>4 145 507,8</w:t>
      </w:r>
      <w:r w:rsidRPr="007E219A">
        <w:rPr>
          <w:rFonts w:ascii="Times New Roman" w:hAnsi="Times New Roman"/>
          <w:sz w:val="28"/>
          <w:szCs w:val="28"/>
        </w:rPr>
        <w:t xml:space="preserve"> тыс. руб., в том числе средства федерального бюджета – 90 912,4 тыс. руб., средства областного бюджета – 3</w:t>
      </w:r>
      <w:r w:rsidR="00D90975" w:rsidRPr="007E219A">
        <w:rPr>
          <w:rFonts w:ascii="Times New Roman" w:hAnsi="Times New Roman"/>
          <w:sz w:val="28"/>
          <w:szCs w:val="28"/>
        </w:rPr>
        <w:t xml:space="preserve">3 339 888,9 </w:t>
      </w:r>
      <w:r w:rsidRPr="007E219A">
        <w:rPr>
          <w:rFonts w:ascii="Times New Roman" w:hAnsi="Times New Roman"/>
          <w:sz w:val="28"/>
          <w:szCs w:val="28"/>
        </w:rPr>
        <w:t xml:space="preserve">тыс. руб., средства бюджета муниципального образования – </w:t>
      </w:r>
      <w:r w:rsidR="00D90975" w:rsidRPr="007E219A">
        <w:rPr>
          <w:rFonts w:ascii="Times New Roman" w:hAnsi="Times New Roman"/>
          <w:sz w:val="28"/>
          <w:szCs w:val="28"/>
        </w:rPr>
        <w:t>714 706,5</w:t>
      </w:r>
      <w:r w:rsidRPr="007E219A">
        <w:rPr>
          <w:rFonts w:ascii="Times New Roman" w:hAnsi="Times New Roman"/>
          <w:sz w:val="28"/>
          <w:szCs w:val="28"/>
        </w:rPr>
        <w:t xml:space="preserve"> тыс. руб. (приложение 2).».</w:t>
      </w:r>
    </w:p>
    <w:p w14:paraId="0E168667" w14:textId="116A7EAA" w:rsidR="00E43ED4" w:rsidRPr="007E219A" w:rsidRDefault="007C3000" w:rsidP="007C3000">
      <w:pPr>
        <w:pStyle w:val="a8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E43ED4" w:rsidRPr="007E219A">
        <w:rPr>
          <w:rFonts w:ascii="Times New Roman" w:hAnsi="Times New Roman"/>
          <w:sz w:val="28"/>
          <w:szCs w:val="28"/>
        </w:rPr>
        <w:t>Первый абзац раздела 8 «Ресурсное обеспечение подпрограммы» Подпрограммы 2 «Переселение граждан из аварийного жилищного фонда» изложить в следующей редакции:</w:t>
      </w:r>
    </w:p>
    <w:p w14:paraId="112EE38E" w14:textId="121551D2" w:rsidR="00E43ED4" w:rsidRPr="007E219A" w:rsidRDefault="00E43ED4" w:rsidP="007C3000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19A">
        <w:rPr>
          <w:rFonts w:ascii="Times New Roman" w:hAnsi="Times New Roman"/>
          <w:sz w:val="28"/>
          <w:szCs w:val="28"/>
        </w:rPr>
        <w:t xml:space="preserve">«Общий объем средств, направленных на реализацию программы, составит </w:t>
      </w:r>
      <w:r w:rsidR="00D90975" w:rsidRPr="007E219A">
        <w:rPr>
          <w:rFonts w:ascii="Times New Roman" w:hAnsi="Times New Roman"/>
          <w:sz w:val="28"/>
          <w:szCs w:val="28"/>
        </w:rPr>
        <w:t>1 061 443,7</w:t>
      </w:r>
      <w:r w:rsidRPr="007E219A">
        <w:rPr>
          <w:rFonts w:ascii="Times New Roman" w:hAnsi="Times New Roman"/>
          <w:sz w:val="28"/>
          <w:szCs w:val="28"/>
        </w:rPr>
        <w:t xml:space="preserve"> тыс. руб., в том числе средства федерального бюджета – 62 172,0 тыс. руб., средства областного бюджета – </w:t>
      </w:r>
      <w:r w:rsidR="00D90975" w:rsidRPr="007E219A">
        <w:rPr>
          <w:rFonts w:ascii="Times New Roman" w:hAnsi="Times New Roman"/>
          <w:sz w:val="28"/>
          <w:szCs w:val="28"/>
        </w:rPr>
        <w:t>919 950,8</w:t>
      </w:r>
      <w:r w:rsidRPr="007E219A">
        <w:rPr>
          <w:rFonts w:ascii="Times New Roman" w:hAnsi="Times New Roman"/>
          <w:sz w:val="28"/>
          <w:szCs w:val="28"/>
        </w:rPr>
        <w:t xml:space="preserve"> тыс. руб., средства бюджета муниципального образования – </w:t>
      </w:r>
      <w:r w:rsidR="00D90975" w:rsidRPr="007E219A">
        <w:rPr>
          <w:rFonts w:ascii="Times New Roman" w:hAnsi="Times New Roman"/>
          <w:sz w:val="28"/>
          <w:szCs w:val="28"/>
        </w:rPr>
        <w:t>79 320,9</w:t>
      </w:r>
      <w:r w:rsidRPr="007E219A">
        <w:rPr>
          <w:rFonts w:ascii="Times New Roman" w:hAnsi="Times New Roman"/>
          <w:sz w:val="28"/>
          <w:szCs w:val="28"/>
        </w:rPr>
        <w:t xml:space="preserve"> тыс. руб. (приложение 2).».</w:t>
      </w:r>
    </w:p>
    <w:p w14:paraId="4EDC72A9" w14:textId="0BE87268" w:rsidR="00E43ED4" w:rsidRPr="007E219A" w:rsidRDefault="007C3000" w:rsidP="007C3000">
      <w:pPr>
        <w:pStyle w:val="a8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43ED4" w:rsidRPr="007E219A">
        <w:rPr>
          <w:rFonts w:ascii="Times New Roman" w:hAnsi="Times New Roman"/>
          <w:sz w:val="28"/>
          <w:szCs w:val="28"/>
        </w:rPr>
        <w:t>Подраздел «</w:t>
      </w:r>
      <w:r w:rsidR="00E43ED4" w:rsidRPr="007E219A">
        <w:rPr>
          <w:rFonts w:ascii="Times New Roman" w:hAnsi="Times New Roman"/>
          <w:sz w:val="28"/>
          <w:szCs w:val="28"/>
          <w:lang w:eastAsia="ru-RU"/>
        </w:rPr>
        <w:t>Объемы и источники финансирования программы» Подпрограммы 3 «Повышение сейсмо-устойчивости жилых домов, основных объектов и систем жизнеобеспечения» изложить в следующей редакции:</w:t>
      </w:r>
    </w:p>
    <w:tbl>
      <w:tblPr>
        <w:tblW w:w="971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3402"/>
        <w:gridCol w:w="2268"/>
        <w:gridCol w:w="1560"/>
        <w:gridCol w:w="1701"/>
        <w:gridCol w:w="425"/>
      </w:tblGrid>
      <w:tr w:rsidR="00950E4D" w:rsidRPr="007E219A" w14:paraId="333B7896" w14:textId="29704BCE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B8777E" w14:textId="412283D8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</w:tcBorders>
            <w:hideMark/>
          </w:tcPr>
          <w:p w14:paraId="7A27A072" w14:textId="32FACDDD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3828" w:type="dxa"/>
            <w:gridSpan w:val="2"/>
            <w:hideMark/>
          </w:tcPr>
          <w:p w14:paraId="5D433A8F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Общий объем средств, направляемых на реализацию мероприятий, тыс. руб.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72A779B" w14:textId="3D889AF8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89 479,0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18F02E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301EAA73" w14:textId="71F0E5B3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D9CBEE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0B8DCEF6" w14:textId="09DF129D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5A497D3F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1560" w:type="dxa"/>
          </w:tcPr>
          <w:p w14:paraId="5056B77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18 573,1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29C971C7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A8FD0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029317E6" w14:textId="1C11BF2E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41BC2D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237DB860" w14:textId="5F706E3B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2916F00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1560" w:type="dxa"/>
          </w:tcPr>
          <w:p w14:paraId="70020185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6 790,8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18013D2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E00CA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00AF9A12" w14:textId="4AD282A7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8C2AB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60087E29" w14:textId="34047869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40DCE02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1560" w:type="dxa"/>
          </w:tcPr>
          <w:p w14:paraId="749059A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8 559,9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60CBACC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EB2B38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5648AAEC" w14:textId="001A2D5C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21393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6BB66739" w14:textId="546D3899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4FA2E8DF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1560" w:type="dxa"/>
          </w:tcPr>
          <w:p w14:paraId="37CC9F6F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16 766,5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400D38CB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ADC1F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1B5E864C" w14:textId="1A36A515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7248D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3CD1FE25" w14:textId="4B62DAD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5F0FA62F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1560" w:type="dxa"/>
          </w:tcPr>
          <w:p w14:paraId="7667439F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3 486,6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729A0FD6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67D6EB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09CC4CBB" w14:textId="2B53D8CD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10941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1452C756" w14:textId="1E53FCA9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46B5EAC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1560" w:type="dxa"/>
          </w:tcPr>
          <w:p w14:paraId="4BFCF1DE" w14:textId="622166B2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10 855,5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41D7AB1D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B107D7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100800B9" w14:textId="6ECA9878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64458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7DA86990" w14:textId="72D05546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40E6AC07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1560" w:type="dxa"/>
          </w:tcPr>
          <w:p w14:paraId="6C6265FA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15EF151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4826D5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211B6F92" w14:textId="442F1F28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EF68CB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1E1080FE" w14:textId="66721729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7A31443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1560" w:type="dxa"/>
          </w:tcPr>
          <w:p w14:paraId="4F122DA5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076DF9F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CB2BB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381DC2F6" w14:textId="2FD048A9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A04E5A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3493EAAA" w14:textId="7AD3D506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299E3F3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1560" w:type="dxa"/>
          </w:tcPr>
          <w:p w14:paraId="36EB26EC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764109B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8046B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0E29239E" w14:textId="1FE4FE70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954105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68CD345A" w14:textId="08925360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235E4A7F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1560" w:type="dxa"/>
          </w:tcPr>
          <w:p w14:paraId="735CAFE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11 723,3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45D4C227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01D31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7469E555" w14:textId="0AE3A453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2A3E26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5B4828E2" w14:textId="0BD1F82B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7A5540B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1560" w:type="dxa"/>
          </w:tcPr>
          <w:p w14:paraId="339F90EE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11 723,3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0B87D10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23BA4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75217831" w14:textId="597790D7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D10647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1D8FE325" w14:textId="618357ED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529" w:type="dxa"/>
            <w:gridSpan w:val="3"/>
            <w:tcBorders>
              <w:right w:val="single" w:sz="4" w:space="0" w:color="auto"/>
            </w:tcBorders>
            <w:hideMark/>
          </w:tcPr>
          <w:p w14:paraId="3409C04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Из них по источникам: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FC720E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72126E8A" w14:textId="212D90EC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EDDA5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200CF64D" w14:textId="739D5C61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hideMark/>
          </w:tcPr>
          <w:p w14:paraId="2C519D4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средства федерального бюджета, тыс. руб.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520A5958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10 328,7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1D839A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5992A111" w14:textId="780AFE98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1C557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4827A1B6" w14:textId="6D162F2A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3373AD7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1560" w:type="dxa"/>
          </w:tcPr>
          <w:p w14:paraId="77D1983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10 328,7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3EC9AA2F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D5F60B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4A9DB0AD" w14:textId="56208956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264308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6939FAC4" w14:textId="694A1576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7056192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1560" w:type="dxa"/>
          </w:tcPr>
          <w:p w14:paraId="320EDE5B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7F751B1A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418CF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40EFEF62" w14:textId="339D9B6A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C0893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1E8FBCFC" w14:textId="207258AC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0B51C4C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1560" w:type="dxa"/>
          </w:tcPr>
          <w:p w14:paraId="5AF5ABE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1DCF9E1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5FF15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4072208C" w14:textId="2ED545FB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D01EEC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4FBF4A15" w14:textId="7822C442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7889EC68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1560" w:type="dxa"/>
          </w:tcPr>
          <w:p w14:paraId="5E3F376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3A3C902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EA745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62B1DF86" w14:textId="74922E63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8A95BE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75577D89" w14:textId="222640A4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3877F97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1560" w:type="dxa"/>
          </w:tcPr>
          <w:p w14:paraId="6DA9238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0CC45307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0A83A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642A5DFD" w14:textId="589F4337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A8177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5CD9096B" w14:textId="015C369F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0D4B43BD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1560" w:type="dxa"/>
          </w:tcPr>
          <w:p w14:paraId="1B72526C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0BD0CBE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E272F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23CE0647" w14:textId="776FBE1B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30BDE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4864984A" w14:textId="53B2C4B2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56331F8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1560" w:type="dxa"/>
          </w:tcPr>
          <w:p w14:paraId="024C82CA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4C423A9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DD091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1C2455EC" w14:textId="6890A5AD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0C54B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31D3995A" w14:textId="7D92C13E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1DAED715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1560" w:type="dxa"/>
          </w:tcPr>
          <w:p w14:paraId="577DFBBF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172FB44B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30DAFB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2E586EDB" w14:textId="6E19E18A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99EC5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39010CCF" w14:textId="70517F9F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7855456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1560" w:type="dxa"/>
          </w:tcPr>
          <w:p w14:paraId="7A536E7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6DC15EA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EE542E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330D2FF6" w14:textId="35056947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92654E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11A180BB" w14:textId="62A6FF06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7BD4501C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1560" w:type="dxa"/>
          </w:tcPr>
          <w:p w14:paraId="1B123BA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25867A4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A49F56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5C7D345B" w14:textId="61DB2FD7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54894F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1BF5BF1F" w14:textId="23F86C04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3DB1B81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1560" w:type="dxa"/>
          </w:tcPr>
          <w:p w14:paraId="65EF39AB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258438A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C73EB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07F3CDAE" w14:textId="18EFCA15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540FD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4A4E65EB" w14:textId="33756943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hideMark/>
          </w:tcPr>
          <w:p w14:paraId="3CA8C09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средства областного бюджета Сахалинской области, тыс. руб.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30F0262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21 085,0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283D3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355DE99A" w14:textId="66BD40CE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4C2F17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2F265232" w14:textId="7F6F3B8B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6C2C14AA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1560" w:type="dxa"/>
          </w:tcPr>
          <w:p w14:paraId="7221A90D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1 085,0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105F5C2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6BFB1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69EAE3D6" w14:textId="47B14578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ED3E5C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6ED798B3" w14:textId="1F1D3E56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600A107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1560" w:type="dxa"/>
          </w:tcPr>
          <w:p w14:paraId="7D26DF2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574AC16A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C2DABE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3D158931" w14:textId="7316BD47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90859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73336AE5" w14:textId="68BF363C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1698D17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1560" w:type="dxa"/>
          </w:tcPr>
          <w:p w14:paraId="7FA7DECC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661B36E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6833AB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0F88AF04" w14:textId="440F79F0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4C1F7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7E3CF7C3" w14:textId="3EBE9AF9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03F9E15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1560" w:type="dxa"/>
          </w:tcPr>
          <w:p w14:paraId="24457C1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18B5BFB8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C5B95E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0150CAD0" w14:textId="5B239F78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BD526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09AEF6A3" w14:textId="2FEE519A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183877F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1560" w:type="dxa"/>
          </w:tcPr>
          <w:p w14:paraId="495E699D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460678B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A99E0E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5D91EE16" w14:textId="276C7879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B41278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13813CFF" w14:textId="0B14F2D2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600DB54A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1560" w:type="dxa"/>
          </w:tcPr>
          <w:p w14:paraId="08F0B52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1561A20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56912D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2EDA74A9" w14:textId="0C0A877E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F6EB7A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4267B263" w14:textId="4B20FF82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1F33452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1560" w:type="dxa"/>
          </w:tcPr>
          <w:p w14:paraId="0CEFA935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613AFBCB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FC9A55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47924EC7" w14:textId="7A819CD4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D65596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0DBA500A" w14:textId="5BBBB9DE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3F9D3E8A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1560" w:type="dxa"/>
          </w:tcPr>
          <w:p w14:paraId="0E7502BC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39F6AE87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6A6CCC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0B2AD75F" w14:textId="6C46B5BA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A030F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52E50B0C" w14:textId="4AF64ACB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37E5B4A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1560" w:type="dxa"/>
          </w:tcPr>
          <w:p w14:paraId="024F8C9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40D01E65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B6A2A5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0238E236" w14:textId="5001C468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4B234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0595175B" w14:textId="36205AE0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43ADA83E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1560" w:type="dxa"/>
          </w:tcPr>
          <w:p w14:paraId="781C367A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6D62CBFF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D8AC9C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1C2CCB5D" w14:textId="1C14FDC8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AC6E7D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5B4AECBC" w14:textId="13F2261A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6468CE3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1560" w:type="dxa"/>
          </w:tcPr>
          <w:p w14:paraId="23BB6C9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6840E20C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58A49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65B4D70E" w14:textId="52D93F09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7241B6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7D8282ED" w14:textId="329342B1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hideMark/>
          </w:tcPr>
          <w:p w14:paraId="12E5BDA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средства местного бюджета, тыс. руб.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12A882F6" w14:textId="5A4BB1D9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58 065,3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540B9E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1AA1D8AC" w14:textId="03756D94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A4FFAA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65AB1D0F" w14:textId="2552FC4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7086B4A5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1560" w:type="dxa"/>
          </w:tcPr>
          <w:p w14:paraId="7ACD02DE" w14:textId="48704B2B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7 159,4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25F3F24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F98B8D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41C2347E" w14:textId="57836DA6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E7DFC5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4E01FA47" w14:textId="01D030AC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3CEB4DAF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1560" w:type="dxa"/>
          </w:tcPr>
          <w:p w14:paraId="2A100EE3" w14:textId="7C82A45C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6 790,8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4517EBE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12638D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1D1E1270" w14:textId="45455FBB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8ADCC8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5264A05C" w14:textId="7C26DA1F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7968DA6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1560" w:type="dxa"/>
          </w:tcPr>
          <w:p w14:paraId="468FEB0D" w14:textId="6767400A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8 559,9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1A3923C6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7650B8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102F393F" w14:textId="4102589A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39DD7E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25B60C4F" w14:textId="20075AFA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5403005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1560" w:type="dxa"/>
          </w:tcPr>
          <w:p w14:paraId="123050E3" w14:textId="451C3F13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16 766,5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629BDB0C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0DF36D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53A43035" w14:textId="34E3C56E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C132A6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7EB3F036" w14:textId="0BD2EC55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58134F0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1560" w:type="dxa"/>
          </w:tcPr>
          <w:p w14:paraId="77CB089E" w14:textId="7643375E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3 486,6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4316902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19E3F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7B787ED2" w14:textId="11A1FDFA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88CCFD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5CDA4282" w14:textId="35A58269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3C366C96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1560" w:type="dxa"/>
          </w:tcPr>
          <w:p w14:paraId="0EF09DE6" w14:textId="6A1E166B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10 855,5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3FE62725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991EEA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2D17D2AA" w14:textId="2D168B84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12E70F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58A629F6" w14:textId="411DA36A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79A49CF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1560" w:type="dxa"/>
          </w:tcPr>
          <w:p w14:paraId="3B262DA2" w14:textId="72E725E0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42B17665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F30A0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7F6BB3E2" w14:textId="113D39ED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4BD0D7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05F992A9" w14:textId="13212316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527C1B2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1560" w:type="dxa"/>
          </w:tcPr>
          <w:p w14:paraId="7E29DAF6" w14:textId="258ED0A6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26C219FD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E4014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7BF0A930" w14:textId="5D5706BD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46643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61E0CF0C" w14:textId="69119322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0873F99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1560" w:type="dxa"/>
          </w:tcPr>
          <w:p w14:paraId="643A1354" w14:textId="46F0F90A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23046DAF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AA61B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4DF47E5D" w14:textId="6A58D34E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A181F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5A9795BD" w14:textId="6B704F5D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045864E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1560" w:type="dxa"/>
          </w:tcPr>
          <w:p w14:paraId="4E22D0D2" w14:textId="0073A7DC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1 723,3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28B1F44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AF4866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4DAF92D9" w14:textId="76847855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83C90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37A08F53" w14:textId="0748BCE8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25A73F5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1560" w:type="dxa"/>
          </w:tcPr>
          <w:p w14:paraId="1C34C9F0" w14:textId="647FCFA6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1 723,3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3033C8EA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3095BD3" w14:textId="0A4A2669" w:rsidR="00950E4D" w:rsidRPr="007E219A" w:rsidRDefault="00950E4D" w:rsidP="00950E4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14:paraId="63A16081" w14:textId="1A920588" w:rsidR="00E43ED4" w:rsidRPr="007E219A" w:rsidRDefault="007C3000" w:rsidP="007C3000">
      <w:pPr>
        <w:pStyle w:val="a8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43ED4" w:rsidRPr="007E219A">
        <w:rPr>
          <w:rFonts w:ascii="Times New Roman" w:hAnsi="Times New Roman"/>
          <w:sz w:val="28"/>
          <w:szCs w:val="28"/>
        </w:rPr>
        <w:t>Первый абзац раздела 8 «Ресурсное обеспечение подпрограммы» Подпрограммы 3 «Повышение сейсмо-устойчивости жилых домов, основных объектов и систем жизнеобеспечения» изложить в следующей редакции:</w:t>
      </w:r>
    </w:p>
    <w:p w14:paraId="41000E41" w14:textId="273A3473" w:rsidR="00E43ED4" w:rsidRPr="007E219A" w:rsidRDefault="00E43ED4" w:rsidP="007C30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19A">
        <w:rPr>
          <w:rFonts w:ascii="Times New Roman" w:hAnsi="Times New Roman"/>
          <w:sz w:val="28"/>
          <w:szCs w:val="28"/>
        </w:rPr>
        <w:t xml:space="preserve">«Общий объем средств, направленных на реализацию программы, составит </w:t>
      </w:r>
      <w:r w:rsidR="00D90975" w:rsidRPr="007E219A">
        <w:rPr>
          <w:rFonts w:ascii="Times New Roman" w:hAnsi="Times New Roman"/>
          <w:sz w:val="28"/>
          <w:szCs w:val="28"/>
        </w:rPr>
        <w:t>89 479,0</w:t>
      </w:r>
      <w:r w:rsidRPr="007E219A">
        <w:rPr>
          <w:rFonts w:ascii="Times New Roman" w:hAnsi="Times New Roman"/>
          <w:sz w:val="28"/>
          <w:szCs w:val="28"/>
        </w:rPr>
        <w:t xml:space="preserve"> тыс. руб., в том числе средства федерального бюджета – 10 328,7 тыс. руб., средства областного бюджета – 21 085,0 тыс. руб., средства бюджета муниципального образования – </w:t>
      </w:r>
      <w:r w:rsidR="00D90975" w:rsidRPr="007E219A">
        <w:rPr>
          <w:rFonts w:ascii="Times New Roman" w:hAnsi="Times New Roman"/>
          <w:sz w:val="28"/>
          <w:szCs w:val="28"/>
        </w:rPr>
        <w:t>58 065,3</w:t>
      </w:r>
      <w:r w:rsidRPr="007E219A">
        <w:rPr>
          <w:rFonts w:ascii="Times New Roman" w:hAnsi="Times New Roman"/>
          <w:sz w:val="28"/>
          <w:szCs w:val="28"/>
        </w:rPr>
        <w:t xml:space="preserve"> тыс. руб. (приложение 2).».</w:t>
      </w:r>
    </w:p>
    <w:p w14:paraId="3A2FA1D7" w14:textId="3324A0A5" w:rsidR="00E43ED4" w:rsidRPr="007E219A" w:rsidRDefault="007C3000" w:rsidP="007C3000">
      <w:pPr>
        <w:pStyle w:val="a8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43ED4" w:rsidRPr="007E219A">
        <w:rPr>
          <w:rFonts w:ascii="Times New Roman" w:hAnsi="Times New Roman"/>
          <w:sz w:val="28"/>
          <w:szCs w:val="28"/>
        </w:rPr>
        <w:t>Подраздел «</w:t>
      </w:r>
      <w:r w:rsidR="00E43ED4" w:rsidRPr="007E219A">
        <w:rPr>
          <w:rFonts w:ascii="Times New Roman" w:hAnsi="Times New Roman"/>
          <w:sz w:val="28"/>
          <w:szCs w:val="28"/>
          <w:lang w:eastAsia="ru-RU"/>
        </w:rPr>
        <w:t>Объемы и источники финансирования программы» Подпрограммы 4 «Инфраструктурное развитие территории муниципального образования «Городской округ Ногликский» изложить в следующей редакции:</w:t>
      </w:r>
    </w:p>
    <w:tbl>
      <w:tblPr>
        <w:tblW w:w="95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6"/>
        <w:gridCol w:w="3520"/>
        <w:gridCol w:w="1843"/>
        <w:gridCol w:w="1985"/>
        <w:gridCol w:w="1418"/>
        <w:gridCol w:w="425"/>
      </w:tblGrid>
      <w:tr w:rsidR="00950E4D" w:rsidRPr="007E219A" w14:paraId="15283036" w14:textId="18E9B2EB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EF961C" w14:textId="3805EE66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</w:p>
        </w:tc>
        <w:tc>
          <w:tcPr>
            <w:tcW w:w="3520" w:type="dxa"/>
            <w:vMerge w:val="restart"/>
            <w:tcBorders>
              <w:left w:val="single" w:sz="4" w:space="0" w:color="auto"/>
            </w:tcBorders>
            <w:hideMark/>
          </w:tcPr>
          <w:p w14:paraId="506080DB" w14:textId="4272BDFE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3828" w:type="dxa"/>
            <w:gridSpan w:val="2"/>
            <w:hideMark/>
          </w:tcPr>
          <w:p w14:paraId="213C43E7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Общий объем средств, направляемых на реализацию мероприятий, тыс. руб.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005AF7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61 278,8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818F27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0F4A18A2" w14:textId="2D31DC81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609B15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41CE36E6" w14:textId="049D4B5B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1F1CE0A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1985" w:type="dxa"/>
          </w:tcPr>
          <w:p w14:paraId="31E280D7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597597B6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E512AF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1EDAB4C6" w14:textId="04FCBB4B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76C40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289FA777" w14:textId="11DD5E49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0FE844F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1985" w:type="dxa"/>
          </w:tcPr>
          <w:p w14:paraId="5CA99AAE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719FE9D6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A9ED0E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3059257F" w14:textId="12D1E64F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3E572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4755D77C" w14:textId="53A8151A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43389BCB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1985" w:type="dxa"/>
          </w:tcPr>
          <w:p w14:paraId="6DBD9C3A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1E1F42FA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7D236B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14968DDF" w14:textId="084FDAF9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F7A647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67004736" w14:textId="026AEC4B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10B8C6CD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1985" w:type="dxa"/>
          </w:tcPr>
          <w:p w14:paraId="1BAF5455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32 493,8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3042FAA6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9037A7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22FCE21C" w14:textId="58FC15CD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0F636E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6ECD5623" w14:textId="0C3EAA13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566E6A6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1985" w:type="dxa"/>
          </w:tcPr>
          <w:p w14:paraId="64F514FC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28 785,0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2932F565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DD433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63FEE427" w14:textId="2DB82727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8E795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5A7B0B69" w14:textId="576C949F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3D71A0AC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1985" w:type="dxa"/>
          </w:tcPr>
          <w:p w14:paraId="4B2DC50B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35ED19AD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C2BD3E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10661F60" w14:textId="1CE646AB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91145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448391FF" w14:textId="365AE85D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0684B7B6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1985" w:type="dxa"/>
          </w:tcPr>
          <w:p w14:paraId="2C886CF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08C88A16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31D6E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58DDBFB8" w14:textId="479A819C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795B9B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38CE4DE3" w14:textId="6462DB06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5D8ED727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1985" w:type="dxa"/>
          </w:tcPr>
          <w:p w14:paraId="4BE0DD4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0C955B57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6B06A8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65F110D4" w14:textId="62898B89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D62AC5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4E10C8A4" w14:textId="607B50C3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74EE0A66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1985" w:type="dxa"/>
          </w:tcPr>
          <w:p w14:paraId="6B11EE8D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29F98F0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BAEB9F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7574FD63" w14:textId="43B38C74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42506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6C1F7692" w14:textId="10156EA4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0E14ABEA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1985" w:type="dxa"/>
          </w:tcPr>
          <w:p w14:paraId="4A13E0A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779DA2A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201D6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106456D1" w14:textId="20E15A1B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D1D655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2429A565" w14:textId="099E3131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6CBAD2DB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1985" w:type="dxa"/>
          </w:tcPr>
          <w:p w14:paraId="5637FA1E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3C8333BB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4A723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57213247" w14:textId="72E14AD8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B4921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74634725" w14:textId="7002C7B6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46" w:type="dxa"/>
            <w:gridSpan w:val="3"/>
            <w:tcBorders>
              <w:right w:val="single" w:sz="4" w:space="0" w:color="auto"/>
            </w:tcBorders>
            <w:hideMark/>
          </w:tcPr>
          <w:p w14:paraId="1FAD51A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Из них по источникам: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0129E5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52D8D507" w14:textId="1A250B5D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0BAA8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2F92AEC0" w14:textId="2213AE1F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hideMark/>
          </w:tcPr>
          <w:p w14:paraId="2946D73D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средства областного бюджета Сахалинской области, тыс. руб.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1DBC10AF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47 705,7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319EF7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0682281B" w14:textId="7004F60F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69FFE5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63714402" w14:textId="2F49E885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0B4AF21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1985" w:type="dxa"/>
          </w:tcPr>
          <w:p w14:paraId="553655BD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2084176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60981C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1DE64E02" w14:textId="3F1702C0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150848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4A493FF1" w14:textId="5F26D061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7726D9DD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1985" w:type="dxa"/>
          </w:tcPr>
          <w:p w14:paraId="2880E0E8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7340F43A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D143EF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0C4EA3A0" w14:textId="4AAE9237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D04D58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274B5CCC" w14:textId="4E59243E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1133CF2F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1985" w:type="dxa"/>
          </w:tcPr>
          <w:p w14:paraId="0BA00615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15161C76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2C2C16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5BE095E7" w14:textId="0B62E07C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0E2CD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3FE7F2EA" w14:textId="6E65B643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405EC0EB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1985" w:type="dxa"/>
          </w:tcPr>
          <w:p w14:paraId="0E1BBCE8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25 377,6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592AD956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4AAAB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632FF2AC" w14:textId="50652BF8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E908F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51E39AB4" w14:textId="1BAF7A06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23B2D8CA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1985" w:type="dxa"/>
          </w:tcPr>
          <w:p w14:paraId="1F33785B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22 328,1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149CECAA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549DB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451BDFC3" w14:textId="333E3413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F63C2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417DA42D" w14:textId="00DB952B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0C101736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1985" w:type="dxa"/>
          </w:tcPr>
          <w:p w14:paraId="6057235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09F2DD2E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6098FD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30969717" w14:textId="1B600366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6F29E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59642291" w14:textId="096E9C4F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718EEFA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1985" w:type="dxa"/>
          </w:tcPr>
          <w:p w14:paraId="138C2DB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03C17AF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6F0EE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42985C90" w14:textId="4D3770AF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8E7FB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1C2F2CE4" w14:textId="1FE5D0F8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58D9F10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1985" w:type="dxa"/>
          </w:tcPr>
          <w:p w14:paraId="3BFFACD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5A95DEFC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EACFD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4C50DC38" w14:textId="5947DE54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FD183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6A23D32E" w14:textId="6A094085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7B6987DD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1985" w:type="dxa"/>
          </w:tcPr>
          <w:p w14:paraId="1A8E28AA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5ABAD38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29257E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703AB981" w14:textId="44AA0C56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6EB076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551D40CF" w14:textId="1DB48C15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5E4C37B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1985" w:type="dxa"/>
          </w:tcPr>
          <w:p w14:paraId="2D0149C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257763C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A81C87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45F80D33" w14:textId="5F138A56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7FDDDC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17EB7444" w14:textId="0C99708F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3ED8057B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1985" w:type="dxa"/>
          </w:tcPr>
          <w:p w14:paraId="0057230B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29E80AEE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AEEEF8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0C36E0E2" w14:textId="446169FF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5CCAF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581F435B" w14:textId="599C7C63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hideMark/>
          </w:tcPr>
          <w:p w14:paraId="4267CE2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средства местного бюджета, тыс. руб.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235B9A3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13 573,1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2C3C1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0C218633" w14:textId="569B28D3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46545B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305DEF7B" w14:textId="46B71FA8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1EB9101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1985" w:type="dxa"/>
          </w:tcPr>
          <w:p w14:paraId="3CA9E92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5D61CDD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7A15C6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1A053686" w14:textId="1E74A7B9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221D7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7D25F9A3" w14:textId="7E46D9E5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34E6DB6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1985" w:type="dxa"/>
          </w:tcPr>
          <w:p w14:paraId="177AC0C7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5B425008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53343A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076FBDA6" w14:textId="5020A724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4A972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55097092" w14:textId="589F7B50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66306C3A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1985" w:type="dxa"/>
          </w:tcPr>
          <w:p w14:paraId="6AB4C91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3493069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B8FF0D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2A6CFC71" w14:textId="766007A3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ED1027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64CB3C07" w14:textId="15335FC0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63CAD79F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1985" w:type="dxa"/>
          </w:tcPr>
          <w:p w14:paraId="77BECAFF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7 116,2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6D7E897A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1201A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7CE122C2" w14:textId="68030A69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A95835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321D3CEA" w14:textId="2EF4CEAC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26B6A9E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1985" w:type="dxa"/>
          </w:tcPr>
          <w:p w14:paraId="48A02AE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6 456,9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4399C32B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B345D8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597D3047" w14:textId="67442908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54A71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63FF5A05" w14:textId="7A807D52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562D613C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1985" w:type="dxa"/>
          </w:tcPr>
          <w:p w14:paraId="25F81876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39CF1C4B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E70AB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664A7EB9" w14:textId="723E7FD9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58E9DD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32B1F520" w14:textId="4C9F5A52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7015A497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1985" w:type="dxa"/>
          </w:tcPr>
          <w:p w14:paraId="0958182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13A2C41E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BBAA8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127E2C7A" w14:textId="375FE278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11A3C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52EC7884" w14:textId="50FEC67E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54D83CB7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1985" w:type="dxa"/>
          </w:tcPr>
          <w:p w14:paraId="069E0D6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7873EDFE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7FE038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24253E94" w14:textId="7EB7E779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1C5418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0D7CF9E6" w14:textId="072EC3DB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0E8B9B2A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1985" w:type="dxa"/>
          </w:tcPr>
          <w:p w14:paraId="1CCC4CFD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64B2384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8134D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4E12D099" w14:textId="13137FCB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89E41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43DE7E3F" w14:textId="3073DA49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499DFF7E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1985" w:type="dxa"/>
          </w:tcPr>
          <w:p w14:paraId="4D5F5EFD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5ECBDE0F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1A4285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0BC3C3E7" w14:textId="4E9F0F44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73C64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42D94DAE" w14:textId="4C4587B3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2585ECB8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1985" w:type="dxa"/>
          </w:tcPr>
          <w:p w14:paraId="1DD726E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61FB965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198AF4" w14:textId="337332E4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14:paraId="44A6BDB7" w14:textId="77777777" w:rsidR="00E43ED4" w:rsidRPr="007E219A" w:rsidRDefault="00E43ED4" w:rsidP="007C3000">
      <w:pPr>
        <w:pStyle w:val="a8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19A">
        <w:rPr>
          <w:rFonts w:ascii="Times New Roman" w:hAnsi="Times New Roman"/>
          <w:sz w:val="28"/>
          <w:szCs w:val="28"/>
        </w:rPr>
        <w:t>Первый абзац раздела 8 «Ресурсное обеспечение подпрограммы» Подпрограммы 4 «Инфраструктурное развитие территории муниципального образования «Городской округ Ногликский» изложить в следующей редакции:</w:t>
      </w:r>
    </w:p>
    <w:p w14:paraId="4BC8DD56" w14:textId="77777777" w:rsidR="00E43ED4" w:rsidRPr="007E219A" w:rsidRDefault="00E43ED4" w:rsidP="007C3000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19A">
        <w:rPr>
          <w:rFonts w:ascii="Times New Roman" w:hAnsi="Times New Roman"/>
          <w:sz w:val="28"/>
          <w:szCs w:val="28"/>
        </w:rPr>
        <w:t>«Общий объем средств, направленных на реализацию программы, составит 61 278,8 тыс. руб., в том числе средства федерального бюджета – 0,0 тыс. руб., средства областного бюджета – 47 705,7 тыс. руб., средства бюджета муниципального образования – 13 573,1 тыс. руб. (приложение 2).».</w:t>
      </w:r>
    </w:p>
    <w:p w14:paraId="73E00D7F" w14:textId="69D34C29" w:rsidR="00E43ED4" w:rsidRPr="007E219A" w:rsidRDefault="00E43ED4" w:rsidP="007C3000">
      <w:pPr>
        <w:pStyle w:val="a8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19A">
        <w:rPr>
          <w:rFonts w:ascii="Times New Roman" w:hAnsi="Times New Roman"/>
          <w:sz w:val="28"/>
          <w:szCs w:val="28"/>
        </w:rPr>
        <w:t>Приложение 1 «Сведения об индикаторах (показателях) муниципальной программы и их значениях» изложить в новой редакции</w:t>
      </w:r>
      <w:r w:rsidR="00E259D8">
        <w:rPr>
          <w:rFonts w:ascii="Times New Roman" w:hAnsi="Times New Roman"/>
          <w:sz w:val="28"/>
          <w:szCs w:val="28"/>
        </w:rPr>
        <w:t>,</w:t>
      </w:r>
      <w:r w:rsidRPr="007E219A">
        <w:rPr>
          <w:rFonts w:ascii="Times New Roman" w:hAnsi="Times New Roman"/>
          <w:sz w:val="28"/>
          <w:szCs w:val="28"/>
        </w:rPr>
        <w:t xml:space="preserve"> согласно приложению 1 к настоящему постановлению.</w:t>
      </w:r>
    </w:p>
    <w:p w14:paraId="1A67F4A1" w14:textId="6A1DB315" w:rsidR="00122DF3" w:rsidRPr="007E219A" w:rsidRDefault="00122DF3" w:rsidP="007C3000">
      <w:pPr>
        <w:pStyle w:val="a8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19A">
        <w:rPr>
          <w:rFonts w:ascii="Times New Roman" w:hAnsi="Times New Roman"/>
          <w:sz w:val="28"/>
          <w:szCs w:val="28"/>
        </w:rPr>
        <w:lastRenderedPageBreak/>
        <w:t>Приложение 2 «Ресурсное обеспечение реализации муниципальной программы» изложить в новой редакции</w:t>
      </w:r>
      <w:r w:rsidR="00E259D8">
        <w:rPr>
          <w:rFonts w:ascii="Times New Roman" w:hAnsi="Times New Roman"/>
          <w:sz w:val="28"/>
          <w:szCs w:val="28"/>
        </w:rPr>
        <w:t>,</w:t>
      </w:r>
      <w:r w:rsidRPr="007E219A"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CB23B4" w:rsidRPr="007E219A">
        <w:rPr>
          <w:rFonts w:ascii="Times New Roman" w:hAnsi="Times New Roman"/>
          <w:sz w:val="28"/>
          <w:szCs w:val="28"/>
        </w:rPr>
        <w:t>2</w:t>
      </w:r>
      <w:r w:rsidRPr="007E219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14:paraId="6422A607" w14:textId="106C25F1" w:rsidR="00E43ED4" w:rsidRPr="007E219A" w:rsidRDefault="00E43ED4" w:rsidP="007C3000">
      <w:pPr>
        <w:pStyle w:val="a8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19A">
        <w:rPr>
          <w:rFonts w:ascii="Times New Roman" w:hAnsi="Times New Roman"/>
          <w:sz w:val="28"/>
          <w:szCs w:val="28"/>
        </w:rPr>
        <w:t>Перечень аварийных многоквартирных домов, подлежащих расселению изложить в новой редакции</w:t>
      </w:r>
      <w:r w:rsidR="00E259D8">
        <w:rPr>
          <w:rFonts w:ascii="Times New Roman" w:hAnsi="Times New Roman"/>
          <w:sz w:val="28"/>
          <w:szCs w:val="28"/>
        </w:rPr>
        <w:t>,</w:t>
      </w:r>
      <w:r w:rsidRPr="007E219A">
        <w:rPr>
          <w:rFonts w:ascii="Times New Roman" w:hAnsi="Times New Roman"/>
          <w:sz w:val="28"/>
          <w:szCs w:val="28"/>
        </w:rPr>
        <w:t xml:space="preserve"> согласно приложению 3 к настоящему постановлению.</w:t>
      </w:r>
    </w:p>
    <w:p w14:paraId="20484C23" w14:textId="63FEB683" w:rsidR="00E43ED4" w:rsidRPr="007E219A" w:rsidRDefault="00E43ED4" w:rsidP="007C3000">
      <w:pPr>
        <w:pStyle w:val="a8"/>
        <w:numPr>
          <w:ilvl w:val="0"/>
          <w:numId w:val="1"/>
        </w:numPr>
        <w:tabs>
          <w:tab w:val="left" w:pos="993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19A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 w:rsidR="007E219A" w:rsidRPr="007E219A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7E219A">
        <w:rPr>
          <w:rFonts w:ascii="Times New Roman" w:hAnsi="Times New Roman"/>
          <w:sz w:val="28"/>
          <w:szCs w:val="28"/>
        </w:rPr>
        <w:t>сети «Интернет».</w:t>
      </w:r>
    </w:p>
    <w:p w14:paraId="60960BCD" w14:textId="2230A9E9" w:rsidR="00056D66" w:rsidRPr="007E219A" w:rsidRDefault="00E43ED4" w:rsidP="007C3000">
      <w:pPr>
        <w:pStyle w:val="a8"/>
        <w:numPr>
          <w:ilvl w:val="0"/>
          <w:numId w:val="1"/>
        </w:numPr>
        <w:tabs>
          <w:tab w:val="left" w:pos="993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19A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оставляю </w:t>
      </w:r>
      <w:r w:rsidRPr="007E219A">
        <w:rPr>
          <w:rFonts w:ascii="Times New Roman" w:hAnsi="Times New Roman"/>
          <w:sz w:val="28"/>
          <w:szCs w:val="28"/>
        </w:rPr>
        <w:br/>
        <w:t>за собой.</w:t>
      </w:r>
    </w:p>
    <w:p w14:paraId="0209691B" w14:textId="77777777" w:rsidR="008629FA" w:rsidRDefault="008629FA" w:rsidP="007E21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6A0201F" w14:textId="77777777" w:rsidR="007E219A" w:rsidRPr="007E219A" w:rsidRDefault="007E219A" w:rsidP="007E21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209691C" w14:textId="77777777" w:rsidR="008629FA" w:rsidRPr="007E219A" w:rsidRDefault="008629FA" w:rsidP="007E21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19A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209691D" w14:textId="58054729" w:rsidR="008629FA" w:rsidRPr="007E219A" w:rsidRDefault="008629FA" w:rsidP="007E21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19A">
        <w:rPr>
          <w:rFonts w:ascii="Times New Roman" w:hAnsi="Times New Roman"/>
          <w:sz w:val="28"/>
          <w:szCs w:val="28"/>
        </w:rPr>
        <w:t xml:space="preserve">«Городской округ </w:t>
      </w:r>
      <w:r w:rsidR="007E219A" w:rsidRPr="007E219A">
        <w:rPr>
          <w:rFonts w:ascii="Times New Roman" w:hAnsi="Times New Roman"/>
          <w:sz w:val="28"/>
          <w:szCs w:val="28"/>
        </w:rPr>
        <w:t xml:space="preserve">Ногликский» </w:t>
      </w:r>
      <w:r w:rsidR="007E219A" w:rsidRPr="007E219A">
        <w:rPr>
          <w:rFonts w:ascii="Times New Roman" w:hAnsi="Times New Roman"/>
          <w:sz w:val="28"/>
          <w:szCs w:val="28"/>
        </w:rPr>
        <w:tab/>
      </w:r>
      <w:r w:rsidRPr="007E219A">
        <w:rPr>
          <w:rFonts w:ascii="Times New Roman" w:hAnsi="Times New Roman"/>
          <w:sz w:val="28"/>
          <w:szCs w:val="28"/>
        </w:rPr>
        <w:tab/>
      </w:r>
      <w:r w:rsidRPr="007E219A">
        <w:rPr>
          <w:rFonts w:ascii="Times New Roman" w:hAnsi="Times New Roman"/>
          <w:sz w:val="28"/>
          <w:szCs w:val="28"/>
        </w:rPr>
        <w:tab/>
      </w:r>
      <w:r w:rsidRPr="007E219A">
        <w:rPr>
          <w:rFonts w:ascii="Times New Roman" w:hAnsi="Times New Roman"/>
          <w:sz w:val="28"/>
          <w:szCs w:val="28"/>
        </w:rPr>
        <w:tab/>
      </w:r>
      <w:r w:rsidRPr="007E219A">
        <w:rPr>
          <w:rFonts w:ascii="Times New Roman" w:hAnsi="Times New Roman"/>
          <w:sz w:val="28"/>
          <w:szCs w:val="28"/>
        </w:rPr>
        <w:tab/>
      </w:r>
      <w:r w:rsidR="007E219A">
        <w:rPr>
          <w:rFonts w:ascii="Times New Roman" w:hAnsi="Times New Roman"/>
          <w:sz w:val="28"/>
          <w:szCs w:val="28"/>
        </w:rPr>
        <w:tab/>
      </w:r>
      <w:r w:rsidRPr="007E219A">
        <w:rPr>
          <w:rFonts w:ascii="Times New Roman" w:hAnsi="Times New Roman"/>
          <w:sz w:val="28"/>
          <w:szCs w:val="28"/>
        </w:rPr>
        <w:t>С.В.Камелин</w:t>
      </w:r>
    </w:p>
    <w:sectPr w:rsidR="008629FA" w:rsidRPr="007E219A" w:rsidSect="001B1865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096927" w14:textId="77777777" w:rsidR="00666C4D" w:rsidRDefault="00666C4D" w:rsidP="0033636C">
      <w:pPr>
        <w:spacing w:after="0" w:line="240" w:lineRule="auto"/>
      </w:pPr>
      <w:r>
        <w:separator/>
      </w:r>
    </w:p>
  </w:endnote>
  <w:endnote w:type="continuationSeparator" w:id="0">
    <w:p w14:paraId="02096928" w14:textId="77777777" w:rsidR="00666C4D" w:rsidRDefault="00666C4D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096929" w14:textId="77777777" w:rsidR="00666C4D" w:rsidRDefault="00666C4D" w:rsidP="0033636C">
    <w:pPr>
      <w:tabs>
        <w:tab w:val="center" w:pos="4536"/>
        <w:tab w:val="right" w:pos="9072"/>
      </w:tabs>
    </w:pPr>
    <w:r>
      <w:rPr>
        <w:rFonts w:cs="Arial"/>
        <w:b/>
        <w:szCs w:val="18"/>
      </w:rPr>
      <w:t>96 (п)</w:t>
    </w:r>
    <w:r w:rsidRPr="00557607">
      <w:rPr>
        <w:rFonts w:cs="Arial"/>
        <w:szCs w:val="18"/>
        <w:lang w:val="en-US"/>
      </w:rPr>
      <w:t>(</w:t>
    </w:r>
    <w:sdt>
      <w:sdtPr>
        <w:rPr>
          <w:rFonts w:cs="Arial"/>
          <w:b/>
          <w:szCs w:val="18"/>
        </w:rPr>
        <w:alias w:val="{File}{_UIVersionString}"/>
        <w:tag w:val="{File}{_UIVersionString}"/>
        <w:id w:val="-191606977"/>
        <w:lock w:val="contentLocked"/>
      </w:sdtPr>
      <w:sdtEndPr/>
      <w:sdtContent>
        <w:r w:rsidRPr="00557607">
          <w:rPr>
            <w:rFonts w:cs="Arial"/>
            <w:szCs w:val="18"/>
          </w:rPr>
          <w:t xml:space="preserve"> Версия</w:t>
        </w:r>
      </w:sdtContent>
    </w:sdt>
    <w:r w:rsidRPr="00557607"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096925" w14:textId="77777777" w:rsidR="00666C4D" w:rsidRDefault="00666C4D" w:rsidP="0033636C">
      <w:pPr>
        <w:spacing w:after="0" w:line="240" w:lineRule="auto"/>
      </w:pPr>
      <w:r>
        <w:separator/>
      </w:r>
    </w:p>
  </w:footnote>
  <w:footnote w:type="continuationSeparator" w:id="0">
    <w:p w14:paraId="02096926" w14:textId="77777777" w:rsidR="00666C4D" w:rsidRDefault="00666C4D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3507567"/>
      <w:docPartObj>
        <w:docPartGallery w:val="Page Numbers (Top of Page)"/>
        <w:docPartUnique/>
      </w:docPartObj>
    </w:sdtPr>
    <w:sdtEndPr/>
    <w:sdtContent>
      <w:p w14:paraId="7C5CC675" w14:textId="5B5AC527" w:rsidR="00666C4D" w:rsidRDefault="00666C4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1FE8">
          <w:rPr>
            <w:noProof/>
          </w:rPr>
          <w:t>2</w:t>
        </w:r>
        <w:r>
          <w:fldChar w:fldCharType="end"/>
        </w:r>
      </w:p>
    </w:sdtContent>
  </w:sdt>
  <w:p w14:paraId="251C16C3" w14:textId="77777777" w:rsidR="00666C4D" w:rsidRDefault="00666C4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72550D"/>
    <w:multiLevelType w:val="hybridMultilevel"/>
    <w:tmpl w:val="ED3A63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2DE7596"/>
    <w:multiLevelType w:val="hybridMultilevel"/>
    <w:tmpl w:val="ED3A63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A8769B3"/>
    <w:multiLevelType w:val="multilevel"/>
    <w:tmpl w:val="5BE8671C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56D66"/>
    <w:rsid w:val="00093DF2"/>
    <w:rsid w:val="00122DF3"/>
    <w:rsid w:val="00185FEC"/>
    <w:rsid w:val="001B1865"/>
    <w:rsid w:val="001E1F9F"/>
    <w:rsid w:val="001E2A46"/>
    <w:rsid w:val="002003DC"/>
    <w:rsid w:val="0026033B"/>
    <w:rsid w:val="002B47C6"/>
    <w:rsid w:val="002B4F11"/>
    <w:rsid w:val="002C1945"/>
    <w:rsid w:val="0033636C"/>
    <w:rsid w:val="003E4257"/>
    <w:rsid w:val="004D0855"/>
    <w:rsid w:val="00520CBF"/>
    <w:rsid w:val="005C6C18"/>
    <w:rsid w:val="00666C4D"/>
    <w:rsid w:val="006F1FE8"/>
    <w:rsid w:val="00740173"/>
    <w:rsid w:val="007C3000"/>
    <w:rsid w:val="007E219A"/>
    <w:rsid w:val="00844424"/>
    <w:rsid w:val="008629FA"/>
    <w:rsid w:val="00890D11"/>
    <w:rsid w:val="00950E4D"/>
    <w:rsid w:val="00987DB5"/>
    <w:rsid w:val="00A02D56"/>
    <w:rsid w:val="00A07241"/>
    <w:rsid w:val="00A3752E"/>
    <w:rsid w:val="00AC6B7B"/>
    <w:rsid w:val="00AC72C8"/>
    <w:rsid w:val="00B10ED9"/>
    <w:rsid w:val="00B25688"/>
    <w:rsid w:val="00C02849"/>
    <w:rsid w:val="00C24C00"/>
    <w:rsid w:val="00CB23B4"/>
    <w:rsid w:val="00CE714B"/>
    <w:rsid w:val="00D12794"/>
    <w:rsid w:val="00D67BD8"/>
    <w:rsid w:val="00D90975"/>
    <w:rsid w:val="00DF7897"/>
    <w:rsid w:val="00E259D8"/>
    <w:rsid w:val="00E37B8A"/>
    <w:rsid w:val="00E43ED4"/>
    <w:rsid w:val="00E52D7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9690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99"/>
    <w:qFormat/>
    <w:rsid w:val="00056D66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B2373D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B2373D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AD39B5"/>
    <w:rsid w:val="00AF7C14"/>
    <w:rsid w:val="00B13DA8"/>
    <w:rsid w:val="00B2373D"/>
    <w:rsid w:val="00B34D4E"/>
    <w:rsid w:val="00C95804"/>
    <w:rsid w:val="00CF735B"/>
    <w:rsid w:val="00DC15E6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12</Pages>
  <Words>2916</Words>
  <Characters>16626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Зоя Н. Макарчук</cp:lastModifiedBy>
  <cp:revision>2</cp:revision>
  <dcterms:created xsi:type="dcterms:W3CDTF">2021-03-19T05:14:00Z</dcterms:created>
  <dcterms:modified xsi:type="dcterms:W3CDTF">2021-03-19T05:14:00Z</dcterms:modified>
</cp:coreProperties>
</file>