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8DF" w:rsidRPr="00AF1143" w:rsidRDefault="00EC48DF" w:rsidP="001E36BD">
      <w:pPr>
        <w:jc w:val="right"/>
        <w:rPr>
          <w:sz w:val="26"/>
          <w:szCs w:val="26"/>
        </w:rPr>
      </w:pPr>
      <w:r w:rsidRPr="00AF1143">
        <w:rPr>
          <w:sz w:val="26"/>
          <w:szCs w:val="26"/>
        </w:rPr>
        <w:t>У</w:t>
      </w:r>
      <w:r w:rsidR="00F100CF" w:rsidRPr="00AF1143">
        <w:rPr>
          <w:sz w:val="26"/>
          <w:szCs w:val="26"/>
        </w:rPr>
        <w:t>ТВЕРЖДЕНА</w:t>
      </w:r>
    </w:p>
    <w:p w:rsidR="00EC48DF" w:rsidRPr="00AF1143" w:rsidRDefault="00EC48DF" w:rsidP="00EC48DF">
      <w:pPr>
        <w:widowControl w:val="0"/>
        <w:autoSpaceDE w:val="0"/>
        <w:autoSpaceDN w:val="0"/>
        <w:adjustRightInd w:val="0"/>
        <w:jc w:val="right"/>
        <w:rPr>
          <w:sz w:val="26"/>
          <w:szCs w:val="26"/>
        </w:rPr>
      </w:pPr>
      <w:r w:rsidRPr="00AF1143">
        <w:rPr>
          <w:sz w:val="26"/>
          <w:szCs w:val="26"/>
        </w:rPr>
        <w:t>постановлением администрации</w:t>
      </w:r>
    </w:p>
    <w:p w:rsidR="00EC48DF" w:rsidRPr="00AF1143" w:rsidRDefault="00EC48DF" w:rsidP="00EC48DF">
      <w:pPr>
        <w:widowControl w:val="0"/>
        <w:autoSpaceDE w:val="0"/>
        <w:autoSpaceDN w:val="0"/>
        <w:adjustRightInd w:val="0"/>
        <w:jc w:val="right"/>
        <w:rPr>
          <w:sz w:val="26"/>
          <w:szCs w:val="26"/>
        </w:rPr>
      </w:pPr>
      <w:r w:rsidRPr="00AF1143">
        <w:rPr>
          <w:sz w:val="26"/>
          <w:szCs w:val="26"/>
        </w:rPr>
        <w:t xml:space="preserve">от </w:t>
      </w:r>
      <w:r w:rsidR="00F100CF" w:rsidRPr="00AF1143">
        <w:rPr>
          <w:sz w:val="26"/>
          <w:szCs w:val="26"/>
        </w:rPr>
        <w:t>14.09.2016 № 705</w:t>
      </w:r>
      <w:r w:rsidRPr="00AF1143">
        <w:rPr>
          <w:sz w:val="26"/>
          <w:szCs w:val="26"/>
        </w:rPr>
        <w:t xml:space="preserve"> </w:t>
      </w:r>
    </w:p>
    <w:p w:rsidR="00D55045" w:rsidRPr="00AF1143" w:rsidRDefault="00D55045"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F100CF" w:rsidRPr="00AF1143" w:rsidRDefault="00F100CF" w:rsidP="00EC48DF">
      <w:pPr>
        <w:widowControl w:val="0"/>
        <w:autoSpaceDE w:val="0"/>
        <w:autoSpaceDN w:val="0"/>
        <w:adjustRightInd w:val="0"/>
        <w:jc w:val="right"/>
        <w:rPr>
          <w:sz w:val="26"/>
          <w:szCs w:val="26"/>
        </w:rPr>
      </w:pPr>
    </w:p>
    <w:p w:rsidR="00EC48DF" w:rsidRPr="00AF1143" w:rsidRDefault="00EC48DF" w:rsidP="00D55045">
      <w:pPr>
        <w:pStyle w:val="aa"/>
        <w:jc w:val="center"/>
        <w:rPr>
          <w:rFonts w:ascii="Times New Roman" w:hAnsi="Times New Roman" w:cs="Times New Roman"/>
          <w:sz w:val="26"/>
          <w:szCs w:val="26"/>
          <w:lang w:val="ru-RU"/>
        </w:rPr>
      </w:pPr>
      <w:bookmarkStart w:id="0" w:name="Par34"/>
      <w:bookmarkEnd w:id="0"/>
      <w:r w:rsidRPr="00AF1143">
        <w:rPr>
          <w:rFonts w:ascii="Times New Roman" w:hAnsi="Times New Roman" w:cs="Times New Roman"/>
          <w:sz w:val="26"/>
          <w:szCs w:val="26"/>
          <w:lang w:val="ru-RU"/>
        </w:rPr>
        <w:t>Муниципальная программа</w:t>
      </w:r>
    </w:p>
    <w:p w:rsidR="001E36BD" w:rsidRPr="00AF1143" w:rsidRDefault="00EC48DF" w:rsidP="00D55045">
      <w:pPr>
        <w:pStyle w:val="aa"/>
        <w:jc w:val="center"/>
        <w:rPr>
          <w:rFonts w:ascii="Times New Roman" w:hAnsi="Times New Roman" w:cs="Times New Roman"/>
          <w:sz w:val="26"/>
          <w:szCs w:val="26"/>
          <w:lang w:val="ru-RU"/>
        </w:rPr>
      </w:pPr>
      <w:r w:rsidRPr="00AF1143">
        <w:rPr>
          <w:rFonts w:ascii="Times New Roman" w:hAnsi="Times New Roman" w:cs="Times New Roman"/>
          <w:sz w:val="26"/>
          <w:szCs w:val="26"/>
          <w:lang w:val="ru-RU"/>
        </w:rPr>
        <w:t>«Совершенствование системы муниципального управления в муниципальном образовании «Городской округ Ногликский» на 2015 – 2020 годы»</w:t>
      </w:r>
      <w:r w:rsidR="00F100CF" w:rsidRPr="00AF1143">
        <w:rPr>
          <w:rFonts w:ascii="Times New Roman" w:hAnsi="Times New Roman" w:cs="Times New Roman"/>
          <w:sz w:val="26"/>
          <w:szCs w:val="26"/>
          <w:lang w:val="ru-RU"/>
        </w:rPr>
        <w:t xml:space="preserve"> </w:t>
      </w:r>
    </w:p>
    <w:p w:rsidR="00EC48DF" w:rsidRPr="00AF1143" w:rsidRDefault="001E36BD" w:rsidP="00D55045">
      <w:pPr>
        <w:pStyle w:val="aa"/>
        <w:jc w:val="center"/>
        <w:rPr>
          <w:rFonts w:ascii="Times New Roman" w:hAnsi="Times New Roman" w:cs="Times New Roman"/>
          <w:sz w:val="26"/>
          <w:szCs w:val="26"/>
          <w:lang w:val="ru-RU"/>
        </w:rPr>
      </w:pPr>
      <w:r w:rsidRPr="00AF1143">
        <w:rPr>
          <w:rFonts w:ascii="Times New Roman" w:hAnsi="Times New Roman" w:cs="Times New Roman"/>
          <w:sz w:val="26"/>
          <w:szCs w:val="26"/>
          <w:lang w:val="ru-RU"/>
        </w:rPr>
        <w:t>(</w:t>
      </w:r>
      <w:r w:rsidR="00F100CF" w:rsidRPr="00AF1143">
        <w:rPr>
          <w:rFonts w:ascii="Times New Roman" w:hAnsi="Times New Roman" w:cs="Times New Roman"/>
          <w:sz w:val="26"/>
          <w:szCs w:val="26"/>
          <w:lang w:val="ru-RU"/>
        </w:rPr>
        <w:t>в новой редакции</w:t>
      </w:r>
      <w:r w:rsidRPr="00AF1143">
        <w:rPr>
          <w:rFonts w:ascii="Times New Roman" w:hAnsi="Times New Roman" w:cs="Times New Roman"/>
          <w:sz w:val="26"/>
          <w:szCs w:val="26"/>
          <w:lang w:val="ru-RU"/>
        </w:rPr>
        <w:t>)</w:t>
      </w:r>
    </w:p>
    <w:p w:rsidR="00EC48DF" w:rsidRPr="00AF1143" w:rsidRDefault="00EC48D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F100CF" w:rsidRPr="00AF1143" w:rsidRDefault="00F100CF" w:rsidP="00EC48DF">
      <w:pPr>
        <w:widowControl w:val="0"/>
        <w:autoSpaceDE w:val="0"/>
        <w:autoSpaceDN w:val="0"/>
        <w:adjustRightInd w:val="0"/>
        <w:jc w:val="center"/>
        <w:rPr>
          <w:sz w:val="26"/>
          <w:szCs w:val="26"/>
        </w:rPr>
      </w:pPr>
    </w:p>
    <w:p w:rsidR="00EC48DF" w:rsidRPr="00AF1143" w:rsidRDefault="00F100CF" w:rsidP="00EC48DF">
      <w:pPr>
        <w:widowControl w:val="0"/>
        <w:autoSpaceDE w:val="0"/>
        <w:autoSpaceDN w:val="0"/>
        <w:adjustRightInd w:val="0"/>
        <w:jc w:val="center"/>
        <w:outlineLvl w:val="1"/>
        <w:rPr>
          <w:sz w:val="26"/>
          <w:szCs w:val="26"/>
        </w:rPr>
      </w:pPr>
      <w:bookmarkStart w:id="1" w:name="Par42"/>
      <w:bookmarkEnd w:id="1"/>
      <w:r w:rsidRPr="00AF1143">
        <w:rPr>
          <w:sz w:val="26"/>
          <w:szCs w:val="26"/>
        </w:rPr>
        <w:lastRenderedPageBreak/>
        <w:t xml:space="preserve">1. </w:t>
      </w:r>
      <w:r w:rsidR="00EC48DF" w:rsidRPr="00AF1143">
        <w:rPr>
          <w:sz w:val="26"/>
          <w:szCs w:val="26"/>
        </w:rPr>
        <w:t>Паспорт</w:t>
      </w:r>
    </w:p>
    <w:p w:rsidR="00EC48DF" w:rsidRPr="00AF1143" w:rsidRDefault="00EC48DF" w:rsidP="00EC48DF">
      <w:pPr>
        <w:widowControl w:val="0"/>
        <w:autoSpaceDE w:val="0"/>
        <w:autoSpaceDN w:val="0"/>
        <w:adjustRightInd w:val="0"/>
        <w:jc w:val="center"/>
        <w:rPr>
          <w:bCs/>
          <w:sz w:val="26"/>
          <w:szCs w:val="26"/>
        </w:rPr>
      </w:pPr>
      <w:r w:rsidRPr="00AF1143">
        <w:rPr>
          <w:bCs/>
          <w:sz w:val="26"/>
          <w:szCs w:val="26"/>
        </w:rPr>
        <w:t>Муниципальн</w:t>
      </w:r>
      <w:r w:rsidR="00F100CF" w:rsidRPr="00AF1143">
        <w:rPr>
          <w:bCs/>
          <w:sz w:val="26"/>
          <w:szCs w:val="26"/>
        </w:rPr>
        <w:t>ой</w:t>
      </w:r>
      <w:r w:rsidRPr="00AF1143">
        <w:rPr>
          <w:bCs/>
          <w:sz w:val="26"/>
          <w:szCs w:val="26"/>
        </w:rPr>
        <w:t xml:space="preserve"> программ</w:t>
      </w:r>
      <w:r w:rsidR="00F100CF" w:rsidRPr="00AF1143">
        <w:rPr>
          <w:bCs/>
          <w:sz w:val="26"/>
          <w:szCs w:val="26"/>
        </w:rPr>
        <w:t>ы</w:t>
      </w:r>
      <w:r w:rsidRPr="00AF1143">
        <w:rPr>
          <w:bCs/>
          <w:sz w:val="26"/>
          <w:szCs w:val="26"/>
        </w:rPr>
        <w:t xml:space="preserve"> </w:t>
      </w:r>
    </w:p>
    <w:p w:rsidR="00EC48DF" w:rsidRPr="00AF1143" w:rsidRDefault="00EC48DF" w:rsidP="00EC48DF">
      <w:pPr>
        <w:widowControl w:val="0"/>
        <w:autoSpaceDE w:val="0"/>
        <w:autoSpaceDN w:val="0"/>
        <w:adjustRightInd w:val="0"/>
        <w:jc w:val="center"/>
        <w:rPr>
          <w:bCs/>
          <w:sz w:val="26"/>
          <w:szCs w:val="26"/>
        </w:rPr>
      </w:pPr>
      <w:r w:rsidRPr="00AF1143">
        <w:rPr>
          <w:bCs/>
          <w:sz w:val="26"/>
          <w:szCs w:val="26"/>
        </w:rPr>
        <w:t>«</w:t>
      </w:r>
      <w:r w:rsidRPr="00AF1143">
        <w:rPr>
          <w:sz w:val="26"/>
          <w:szCs w:val="26"/>
        </w:rPr>
        <w:t>Совершенствование системы муниципального управления</w:t>
      </w:r>
      <w:r w:rsidRPr="00AF1143">
        <w:rPr>
          <w:bCs/>
          <w:sz w:val="26"/>
          <w:szCs w:val="26"/>
        </w:rPr>
        <w:t xml:space="preserve"> в муниципальном образовании «Городской округ Ногликский» на 2015 – 2020 годы»</w:t>
      </w:r>
      <w:r w:rsidR="001E36BD" w:rsidRPr="00AF1143">
        <w:rPr>
          <w:bCs/>
          <w:sz w:val="26"/>
          <w:szCs w:val="26"/>
        </w:rPr>
        <w:t xml:space="preserve"> (</w:t>
      </w:r>
      <w:r w:rsidR="00F100CF" w:rsidRPr="00AF1143">
        <w:rPr>
          <w:bCs/>
          <w:sz w:val="26"/>
          <w:szCs w:val="26"/>
        </w:rPr>
        <w:t>в новой редакции</w:t>
      </w:r>
      <w:r w:rsidR="001E36BD" w:rsidRPr="00AF1143">
        <w:rPr>
          <w:bCs/>
          <w:sz w:val="26"/>
          <w:szCs w:val="26"/>
        </w:rPr>
        <w:t>)</w:t>
      </w:r>
    </w:p>
    <w:p w:rsidR="00EC48DF" w:rsidRDefault="00EC48DF" w:rsidP="00EC48DF">
      <w:pPr>
        <w:widowControl w:val="0"/>
        <w:autoSpaceDE w:val="0"/>
        <w:autoSpaceDN w:val="0"/>
        <w:adjustRightInd w:val="0"/>
        <w:jc w:val="both"/>
      </w:pPr>
    </w:p>
    <w:tbl>
      <w:tblPr>
        <w:tblStyle w:val="af4"/>
        <w:tblW w:w="9639" w:type="dxa"/>
        <w:tblInd w:w="137" w:type="dxa"/>
        <w:tblLook w:val="01E0"/>
      </w:tblPr>
      <w:tblGrid>
        <w:gridCol w:w="4394"/>
        <w:gridCol w:w="5245"/>
      </w:tblGrid>
      <w:tr w:rsidR="00EC48DF" w:rsidRPr="00AF1143" w:rsidTr="00DB1EE3">
        <w:trPr>
          <w:trHeight w:val="384"/>
        </w:trPr>
        <w:tc>
          <w:tcPr>
            <w:tcW w:w="4394" w:type="dxa"/>
          </w:tcPr>
          <w:p w:rsidR="00EC48DF" w:rsidRPr="00AF1143" w:rsidRDefault="00FA2422" w:rsidP="00D55045">
            <w:pPr>
              <w:pStyle w:val="ConsPlusCell"/>
              <w:jc w:val="both"/>
              <w:rPr>
                <w:sz w:val="26"/>
                <w:szCs w:val="26"/>
              </w:rPr>
            </w:pPr>
            <w:r w:rsidRPr="00AF1143">
              <w:rPr>
                <w:sz w:val="26"/>
                <w:szCs w:val="26"/>
              </w:rPr>
              <w:t xml:space="preserve">1. </w:t>
            </w:r>
            <w:r w:rsidR="00EC48DF" w:rsidRPr="00AF1143">
              <w:rPr>
                <w:sz w:val="26"/>
                <w:szCs w:val="26"/>
              </w:rPr>
              <w:t xml:space="preserve">Основания для разработки </w:t>
            </w:r>
            <w:r w:rsidR="007F7656" w:rsidRPr="00AF1143">
              <w:rPr>
                <w:sz w:val="26"/>
                <w:szCs w:val="26"/>
              </w:rPr>
              <w:t>П</w:t>
            </w:r>
            <w:r w:rsidR="00EC48DF" w:rsidRPr="00AF1143">
              <w:rPr>
                <w:sz w:val="26"/>
                <w:szCs w:val="26"/>
              </w:rPr>
              <w:t>рограммы</w:t>
            </w:r>
          </w:p>
          <w:p w:rsidR="00EC48DF" w:rsidRPr="00AF1143" w:rsidRDefault="00EC48DF" w:rsidP="00D55045">
            <w:pPr>
              <w:pStyle w:val="ConsPlusCell"/>
              <w:jc w:val="both"/>
              <w:rPr>
                <w:sz w:val="26"/>
                <w:szCs w:val="26"/>
              </w:rPr>
            </w:pPr>
          </w:p>
        </w:tc>
        <w:tc>
          <w:tcPr>
            <w:tcW w:w="5245" w:type="dxa"/>
          </w:tcPr>
          <w:p w:rsidR="00EC48DF" w:rsidRPr="00AF1143" w:rsidRDefault="00EC48DF" w:rsidP="00D55045">
            <w:pPr>
              <w:autoSpaceDE w:val="0"/>
              <w:autoSpaceDN w:val="0"/>
              <w:adjustRightInd w:val="0"/>
              <w:jc w:val="both"/>
              <w:rPr>
                <w:sz w:val="26"/>
                <w:szCs w:val="26"/>
              </w:rPr>
            </w:pPr>
            <w:r w:rsidRPr="00AF1143">
              <w:rPr>
                <w:sz w:val="26"/>
                <w:szCs w:val="26"/>
              </w:rPr>
              <w:t xml:space="preserve">Федеральный закон от 06.10.2003 № 131-ФЗ «Об общих принципах организации местного самоуправления в Российской Федерации»; </w:t>
            </w:r>
          </w:p>
          <w:p w:rsidR="00EC48DF" w:rsidRPr="00AF1143" w:rsidRDefault="00EC48DF" w:rsidP="00D55045">
            <w:pPr>
              <w:autoSpaceDE w:val="0"/>
              <w:autoSpaceDN w:val="0"/>
              <w:adjustRightInd w:val="0"/>
              <w:jc w:val="both"/>
              <w:rPr>
                <w:sz w:val="26"/>
                <w:szCs w:val="26"/>
              </w:rPr>
            </w:pPr>
            <w:r w:rsidRPr="00AF1143">
              <w:rPr>
                <w:sz w:val="26"/>
                <w:szCs w:val="26"/>
              </w:rPr>
              <w:t>Ф</w:t>
            </w:r>
            <w:r w:rsidR="00F100CF" w:rsidRPr="00AF1143">
              <w:rPr>
                <w:sz w:val="26"/>
                <w:szCs w:val="26"/>
              </w:rPr>
              <w:t xml:space="preserve">едеральный закон от 09.02.2009 </w:t>
            </w:r>
            <w:r w:rsidRPr="00AF1143">
              <w:rPr>
                <w:sz w:val="26"/>
                <w:szCs w:val="26"/>
              </w:rPr>
              <w:t>№ 8-ФЗ «Об обеспечении доступа к информации о деятельности государственных органов и органов местного самоуправления»;</w:t>
            </w:r>
          </w:p>
          <w:p w:rsidR="00EC48DF" w:rsidRPr="00AF1143" w:rsidRDefault="00EC48DF" w:rsidP="00D55045">
            <w:pPr>
              <w:autoSpaceDE w:val="0"/>
              <w:autoSpaceDN w:val="0"/>
              <w:adjustRightInd w:val="0"/>
              <w:jc w:val="both"/>
              <w:rPr>
                <w:sz w:val="26"/>
                <w:szCs w:val="26"/>
              </w:rPr>
            </w:pPr>
            <w:r w:rsidRPr="00AF1143">
              <w:rPr>
                <w:sz w:val="26"/>
                <w:szCs w:val="26"/>
              </w:rPr>
              <w:t>Федеральный закон от 12.01.1996 № 7-ФЗ «О некоммерческих организациях»;</w:t>
            </w:r>
          </w:p>
          <w:p w:rsidR="00EC48DF" w:rsidRPr="00AF1143" w:rsidRDefault="00EC48DF" w:rsidP="00D55045">
            <w:pPr>
              <w:autoSpaceDE w:val="0"/>
              <w:autoSpaceDN w:val="0"/>
              <w:adjustRightInd w:val="0"/>
              <w:jc w:val="both"/>
              <w:rPr>
                <w:sz w:val="26"/>
                <w:szCs w:val="26"/>
              </w:rPr>
            </w:pPr>
            <w:r w:rsidRPr="00AF1143">
              <w:rPr>
                <w:sz w:val="26"/>
                <w:szCs w:val="26"/>
              </w:rPr>
              <w:t>Федеральный закон от 20.07.2000 № 104-ФЗ</w:t>
            </w:r>
          </w:p>
          <w:p w:rsidR="00EC48DF" w:rsidRPr="00AF1143" w:rsidRDefault="00EC48DF" w:rsidP="00D55045">
            <w:pPr>
              <w:autoSpaceDE w:val="0"/>
              <w:autoSpaceDN w:val="0"/>
              <w:adjustRightInd w:val="0"/>
              <w:jc w:val="both"/>
              <w:rPr>
                <w:sz w:val="26"/>
                <w:szCs w:val="26"/>
              </w:rPr>
            </w:pPr>
            <w:r w:rsidRPr="00AF1143">
              <w:rPr>
                <w:sz w:val="26"/>
                <w:szCs w:val="26"/>
              </w:rPr>
              <w:t>«Об общих принципах организации общин коренных малочисленных народов Севера, Сибири и Дальнего Востока Российской Федерации»;</w:t>
            </w:r>
          </w:p>
          <w:p w:rsidR="00EC48DF" w:rsidRPr="00AF1143" w:rsidRDefault="00EC48DF" w:rsidP="00D55045">
            <w:pPr>
              <w:autoSpaceDE w:val="0"/>
              <w:autoSpaceDN w:val="0"/>
              <w:adjustRightInd w:val="0"/>
              <w:jc w:val="both"/>
              <w:rPr>
                <w:sz w:val="26"/>
                <w:szCs w:val="26"/>
              </w:rPr>
            </w:pPr>
            <w:r w:rsidRPr="00AF1143">
              <w:rPr>
                <w:sz w:val="26"/>
                <w:szCs w:val="26"/>
              </w:rPr>
              <w:t>Распоряжение Правительства Российской Федерации от 08.05.2009 № 631-р «Об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w:t>
            </w:r>
          </w:p>
          <w:p w:rsidR="00EC48DF" w:rsidRPr="00AF1143" w:rsidRDefault="00EC48DF" w:rsidP="00D55045">
            <w:pPr>
              <w:autoSpaceDE w:val="0"/>
              <w:autoSpaceDN w:val="0"/>
              <w:adjustRightInd w:val="0"/>
              <w:jc w:val="both"/>
              <w:rPr>
                <w:sz w:val="26"/>
                <w:szCs w:val="26"/>
              </w:rPr>
            </w:pPr>
            <w:r w:rsidRPr="00AF1143">
              <w:rPr>
                <w:sz w:val="26"/>
                <w:szCs w:val="26"/>
              </w:rPr>
              <w:t>Закон Сахалинской области от 04.07.2006</w:t>
            </w:r>
            <w:r w:rsidRPr="00AF1143">
              <w:rPr>
                <w:sz w:val="26"/>
                <w:szCs w:val="26"/>
              </w:rPr>
              <w:br/>
              <w:t>№ 72-ЗО «О правовых гарантиях защиты исконной среды обитания, традиционных образа жизни, хозяйствования и промыслов коренных малочисленных народов Севера Сахалинской области»;</w:t>
            </w:r>
          </w:p>
          <w:p w:rsidR="00EC48DF" w:rsidRPr="00AF1143" w:rsidRDefault="00EC48DF" w:rsidP="00D55045">
            <w:pPr>
              <w:pStyle w:val="ConsPlusNormal"/>
              <w:jc w:val="both"/>
              <w:rPr>
                <w:sz w:val="26"/>
                <w:szCs w:val="26"/>
              </w:rPr>
            </w:pPr>
            <w:r w:rsidRPr="00AF1143">
              <w:rPr>
                <w:sz w:val="26"/>
                <w:szCs w:val="26"/>
              </w:rPr>
              <w:t>Закон Саха</w:t>
            </w:r>
            <w:r w:rsidR="00FA2422" w:rsidRPr="00AF1143">
              <w:rPr>
                <w:sz w:val="26"/>
                <w:szCs w:val="26"/>
              </w:rPr>
              <w:t xml:space="preserve">линской области от 15.05.2015 </w:t>
            </w:r>
            <w:r w:rsidRPr="00AF1143">
              <w:rPr>
                <w:sz w:val="26"/>
                <w:szCs w:val="26"/>
              </w:rPr>
              <w:t>№ 31-ЗО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хозяйствования и промыслов коренных малочисленных народов Севера, проживающих на территории Сахалинской области»;</w:t>
            </w:r>
          </w:p>
          <w:p w:rsidR="00EC48DF" w:rsidRPr="00AF1143" w:rsidRDefault="00EC48DF" w:rsidP="00D55045">
            <w:pPr>
              <w:widowControl w:val="0"/>
              <w:autoSpaceDE w:val="0"/>
              <w:autoSpaceDN w:val="0"/>
              <w:adjustRightInd w:val="0"/>
              <w:jc w:val="both"/>
              <w:rPr>
                <w:bCs/>
                <w:sz w:val="26"/>
                <w:szCs w:val="26"/>
              </w:rPr>
            </w:pPr>
            <w:r w:rsidRPr="00AF1143">
              <w:rPr>
                <w:sz w:val="26"/>
                <w:szCs w:val="26"/>
              </w:rPr>
              <w:t>Концепция муниципальной программы «Совершенствование системы муниципального управления</w:t>
            </w:r>
            <w:r w:rsidRPr="00AF1143">
              <w:rPr>
                <w:bCs/>
                <w:sz w:val="26"/>
                <w:szCs w:val="26"/>
              </w:rPr>
              <w:t xml:space="preserve"> </w:t>
            </w:r>
            <w:r w:rsidRPr="00AF1143">
              <w:rPr>
                <w:sz w:val="26"/>
                <w:szCs w:val="26"/>
              </w:rPr>
              <w:t xml:space="preserve">в муниципальном образовании «Городской </w:t>
            </w:r>
            <w:r w:rsidRPr="00AF1143">
              <w:rPr>
                <w:sz w:val="26"/>
                <w:szCs w:val="26"/>
              </w:rPr>
              <w:lastRenderedPageBreak/>
              <w:t>округ Ногликский» на 2015 – 2020 годы» (утверждена решением коллегии, протокол от 07.10.2014 № 8)</w:t>
            </w:r>
          </w:p>
        </w:tc>
      </w:tr>
      <w:tr w:rsidR="00EC48DF" w:rsidRPr="00AF1143" w:rsidTr="00DB1EE3">
        <w:trPr>
          <w:trHeight w:val="348"/>
        </w:trPr>
        <w:tc>
          <w:tcPr>
            <w:tcW w:w="4394" w:type="dxa"/>
          </w:tcPr>
          <w:p w:rsidR="00EC48DF" w:rsidRPr="00AF1143" w:rsidRDefault="00FA2422" w:rsidP="00D55045">
            <w:pPr>
              <w:pStyle w:val="ConsPlusCell"/>
              <w:jc w:val="both"/>
              <w:rPr>
                <w:sz w:val="26"/>
                <w:szCs w:val="26"/>
              </w:rPr>
            </w:pPr>
            <w:r w:rsidRPr="00AF1143">
              <w:rPr>
                <w:sz w:val="26"/>
                <w:szCs w:val="26"/>
              </w:rPr>
              <w:lastRenderedPageBreak/>
              <w:t xml:space="preserve">2. </w:t>
            </w:r>
            <w:r w:rsidR="00EC48DF" w:rsidRPr="00AF1143">
              <w:rPr>
                <w:sz w:val="26"/>
                <w:szCs w:val="26"/>
              </w:rPr>
              <w:t xml:space="preserve">Разработчик муниципальной </w:t>
            </w:r>
            <w:r w:rsidR="007F7656" w:rsidRPr="00AF1143">
              <w:rPr>
                <w:sz w:val="26"/>
                <w:szCs w:val="26"/>
              </w:rPr>
              <w:t>П</w:t>
            </w:r>
            <w:r w:rsidR="00EC48DF" w:rsidRPr="00AF1143">
              <w:rPr>
                <w:sz w:val="26"/>
                <w:szCs w:val="26"/>
              </w:rPr>
              <w:t>рограммы</w:t>
            </w:r>
          </w:p>
          <w:p w:rsidR="00EC48DF" w:rsidRPr="00AF1143" w:rsidRDefault="00EC48DF" w:rsidP="00D55045">
            <w:pPr>
              <w:pStyle w:val="ConsPlusCell"/>
              <w:jc w:val="both"/>
              <w:rPr>
                <w:sz w:val="26"/>
                <w:szCs w:val="26"/>
              </w:rPr>
            </w:pPr>
          </w:p>
        </w:tc>
        <w:tc>
          <w:tcPr>
            <w:tcW w:w="5245" w:type="dxa"/>
          </w:tcPr>
          <w:p w:rsidR="00EC48DF" w:rsidRPr="00AF1143" w:rsidRDefault="00EC48DF" w:rsidP="00D55045">
            <w:pPr>
              <w:pStyle w:val="ConsPlusCell"/>
              <w:jc w:val="both"/>
              <w:rPr>
                <w:sz w:val="26"/>
                <w:szCs w:val="26"/>
              </w:rPr>
            </w:pPr>
            <w:r w:rsidRPr="00AF1143">
              <w:rPr>
                <w:sz w:val="26"/>
                <w:szCs w:val="26"/>
              </w:rPr>
              <w:t>Администрация муниципального образования «Городской округ Ногликский» (специалист по связям с общественностью и СМИ, отдел по социальным вопросам и коренным малочисленным народам Севера Управления социальной политики)</w:t>
            </w:r>
          </w:p>
        </w:tc>
      </w:tr>
      <w:tr w:rsidR="00EC48DF" w:rsidRPr="00AF1143" w:rsidTr="00DB1EE3">
        <w:trPr>
          <w:trHeight w:val="619"/>
        </w:trPr>
        <w:tc>
          <w:tcPr>
            <w:tcW w:w="4394" w:type="dxa"/>
          </w:tcPr>
          <w:p w:rsidR="00EC48DF" w:rsidRPr="00AF1143" w:rsidRDefault="00FA2422" w:rsidP="007F7656">
            <w:pPr>
              <w:pStyle w:val="ConsPlusCell"/>
              <w:jc w:val="both"/>
              <w:rPr>
                <w:sz w:val="26"/>
                <w:szCs w:val="26"/>
              </w:rPr>
            </w:pPr>
            <w:r w:rsidRPr="00AF1143">
              <w:rPr>
                <w:sz w:val="26"/>
                <w:szCs w:val="26"/>
              </w:rPr>
              <w:t xml:space="preserve">3. </w:t>
            </w:r>
            <w:r w:rsidR="007F7656" w:rsidRPr="00AF1143">
              <w:rPr>
                <w:sz w:val="26"/>
                <w:szCs w:val="26"/>
              </w:rPr>
              <w:t>Заказчик</w:t>
            </w:r>
            <w:r w:rsidR="00EC48DF" w:rsidRPr="00AF1143">
              <w:rPr>
                <w:sz w:val="26"/>
                <w:szCs w:val="26"/>
              </w:rPr>
              <w:t xml:space="preserve"> Программы</w:t>
            </w:r>
          </w:p>
        </w:tc>
        <w:tc>
          <w:tcPr>
            <w:tcW w:w="5245" w:type="dxa"/>
          </w:tcPr>
          <w:p w:rsidR="00EC48DF" w:rsidRPr="00AF1143" w:rsidRDefault="00EC48DF" w:rsidP="00756760">
            <w:pPr>
              <w:pStyle w:val="ConsPlusCell"/>
              <w:jc w:val="both"/>
              <w:rPr>
                <w:sz w:val="26"/>
                <w:szCs w:val="26"/>
              </w:rPr>
            </w:pPr>
            <w:r w:rsidRPr="00AF1143">
              <w:rPr>
                <w:sz w:val="26"/>
                <w:szCs w:val="26"/>
              </w:rPr>
              <w:t>Администрация муниципального образования «Городской округ Ногликский»</w:t>
            </w:r>
          </w:p>
        </w:tc>
      </w:tr>
      <w:tr w:rsidR="00EC48DF" w:rsidRPr="00AF1143" w:rsidTr="00DB1EE3">
        <w:tc>
          <w:tcPr>
            <w:tcW w:w="4394" w:type="dxa"/>
          </w:tcPr>
          <w:p w:rsidR="00EC48DF" w:rsidRPr="00AF1143" w:rsidRDefault="00FA2422" w:rsidP="00756760">
            <w:pPr>
              <w:pStyle w:val="ConsPlusCell"/>
              <w:jc w:val="both"/>
              <w:rPr>
                <w:sz w:val="26"/>
                <w:szCs w:val="26"/>
              </w:rPr>
            </w:pPr>
            <w:r w:rsidRPr="00AF1143">
              <w:rPr>
                <w:sz w:val="26"/>
                <w:szCs w:val="26"/>
              </w:rPr>
              <w:t xml:space="preserve">4. </w:t>
            </w:r>
            <w:r w:rsidR="00756760" w:rsidRPr="00AF1143">
              <w:rPr>
                <w:sz w:val="26"/>
                <w:szCs w:val="26"/>
              </w:rPr>
              <w:t>Ответственный исполнитель Программы</w:t>
            </w:r>
          </w:p>
        </w:tc>
        <w:tc>
          <w:tcPr>
            <w:tcW w:w="5245" w:type="dxa"/>
          </w:tcPr>
          <w:p w:rsidR="00756760" w:rsidRPr="00AF1143" w:rsidRDefault="00EC48DF" w:rsidP="00756760">
            <w:pPr>
              <w:pStyle w:val="ConsPlusCell"/>
              <w:jc w:val="both"/>
              <w:rPr>
                <w:sz w:val="26"/>
                <w:szCs w:val="26"/>
              </w:rPr>
            </w:pPr>
            <w:r w:rsidRPr="00AF1143">
              <w:rPr>
                <w:sz w:val="26"/>
                <w:szCs w:val="26"/>
              </w:rPr>
              <w:t>Администрация муниципального образования</w:t>
            </w:r>
            <w:r w:rsidR="00756760" w:rsidRPr="00AF1143">
              <w:rPr>
                <w:sz w:val="26"/>
                <w:szCs w:val="26"/>
              </w:rPr>
              <w:t xml:space="preserve"> «Городской округ Ногликский»</w:t>
            </w:r>
          </w:p>
          <w:p w:rsidR="00756760" w:rsidRPr="00AF1143" w:rsidRDefault="00EC48DF" w:rsidP="00756760">
            <w:pPr>
              <w:pStyle w:val="ConsPlusCell"/>
              <w:jc w:val="both"/>
              <w:rPr>
                <w:sz w:val="26"/>
                <w:szCs w:val="26"/>
              </w:rPr>
            </w:pPr>
            <w:r w:rsidRPr="00AF1143">
              <w:rPr>
                <w:sz w:val="26"/>
                <w:szCs w:val="26"/>
              </w:rPr>
              <w:t>(ведущий специалист по связям с общественностью и СМИ</w:t>
            </w:r>
            <w:r w:rsidR="00756760" w:rsidRPr="00AF1143">
              <w:rPr>
                <w:sz w:val="26"/>
                <w:szCs w:val="26"/>
              </w:rPr>
              <w:t xml:space="preserve"> администрации</w:t>
            </w:r>
            <w:r w:rsidRPr="00AF1143">
              <w:rPr>
                <w:sz w:val="26"/>
                <w:szCs w:val="26"/>
              </w:rPr>
              <w:t xml:space="preserve">; </w:t>
            </w:r>
          </w:p>
          <w:p w:rsidR="00756760" w:rsidRPr="00AF1143" w:rsidRDefault="006A5366" w:rsidP="00756760">
            <w:pPr>
              <w:pStyle w:val="ConsPlusCell"/>
              <w:jc w:val="both"/>
              <w:rPr>
                <w:sz w:val="26"/>
                <w:szCs w:val="26"/>
              </w:rPr>
            </w:pPr>
            <w:r>
              <w:rPr>
                <w:sz w:val="26"/>
                <w:szCs w:val="26"/>
              </w:rPr>
              <w:t>с</w:t>
            </w:r>
            <w:r w:rsidR="00756760" w:rsidRPr="00AF1143">
              <w:rPr>
                <w:sz w:val="26"/>
                <w:szCs w:val="26"/>
              </w:rPr>
              <w:t>пециалисты по муниципальным закупкам администрации;</w:t>
            </w:r>
          </w:p>
          <w:p w:rsidR="00756760" w:rsidRPr="00AF1143" w:rsidRDefault="006A5366" w:rsidP="00756760">
            <w:pPr>
              <w:pStyle w:val="ConsPlusCell"/>
              <w:jc w:val="both"/>
              <w:rPr>
                <w:sz w:val="26"/>
                <w:szCs w:val="26"/>
              </w:rPr>
            </w:pPr>
            <w:r>
              <w:rPr>
                <w:sz w:val="26"/>
                <w:szCs w:val="26"/>
              </w:rPr>
              <w:t>с</w:t>
            </w:r>
            <w:r w:rsidR="00756760" w:rsidRPr="00AF1143">
              <w:rPr>
                <w:sz w:val="26"/>
                <w:szCs w:val="26"/>
              </w:rPr>
              <w:t>пециалисты по обслуживанию комплекса средств автоматизации администрации;</w:t>
            </w:r>
          </w:p>
          <w:p w:rsidR="00EC48DF" w:rsidRPr="00AF1143" w:rsidRDefault="00EC48DF" w:rsidP="00756760">
            <w:pPr>
              <w:pStyle w:val="ConsPlusCell"/>
              <w:jc w:val="both"/>
              <w:rPr>
                <w:sz w:val="26"/>
                <w:szCs w:val="26"/>
              </w:rPr>
            </w:pPr>
            <w:r w:rsidRPr="00AF1143">
              <w:rPr>
                <w:sz w:val="26"/>
                <w:szCs w:val="26"/>
              </w:rPr>
              <w:t>МКУ «Управление социальной политики»</w:t>
            </w:r>
            <w:r w:rsidR="00756760" w:rsidRPr="00AF1143">
              <w:rPr>
                <w:sz w:val="26"/>
                <w:szCs w:val="26"/>
              </w:rPr>
              <w:t xml:space="preserve"> администрации (отдел по социальным вопросам и КМНС))</w:t>
            </w:r>
          </w:p>
        </w:tc>
      </w:tr>
      <w:tr w:rsidR="00EC48DF" w:rsidRPr="00AF1143" w:rsidTr="00DB1EE3">
        <w:tc>
          <w:tcPr>
            <w:tcW w:w="4394" w:type="dxa"/>
          </w:tcPr>
          <w:p w:rsidR="00EC48DF" w:rsidRPr="00AF1143" w:rsidRDefault="00FA2422" w:rsidP="000D2C02">
            <w:pPr>
              <w:pStyle w:val="ConsPlusCell"/>
              <w:jc w:val="both"/>
              <w:rPr>
                <w:sz w:val="26"/>
                <w:szCs w:val="26"/>
              </w:rPr>
            </w:pPr>
            <w:r w:rsidRPr="00AF1143">
              <w:rPr>
                <w:sz w:val="26"/>
                <w:szCs w:val="26"/>
              </w:rPr>
              <w:t xml:space="preserve">5. </w:t>
            </w:r>
            <w:r w:rsidR="00756760" w:rsidRPr="00AF1143">
              <w:rPr>
                <w:sz w:val="26"/>
                <w:szCs w:val="26"/>
              </w:rPr>
              <w:t>Соисполнители Про</w:t>
            </w:r>
            <w:r w:rsidR="000D2C02">
              <w:rPr>
                <w:sz w:val="26"/>
                <w:szCs w:val="26"/>
              </w:rPr>
              <w:t>г</w:t>
            </w:r>
            <w:r w:rsidR="00756760" w:rsidRPr="00AF1143">
              <w:rPr>
                <w:sz w:val="26"/>
                <w:szCs w:val="26"/>
              </w:rPr>
              <w:t>раммы</w:t>
            </w:r>
          </w:p>
        </w:tc>
        <w:tc>
          <w:tcPr>
            <w:tcW w:w="5245" w:type="dxa"/>
          </w:tcPr>
          <w:p w:rsidR="00EC48DF" w:rsidRPr="00AF1143" w:rsidRDefault="00756760" w:rsidP="00D55045">
            <w:pPr>
              <w:jc w:val="both"/>
              <w:rPr>
                <w:sz w:val="26"/>
                <w:szCs w:val="26"/>
              </w:rPr>
            </w:pPr>
            <w:r w:rsidRPr="00AF1143">
              <w:rPr>
                <w:sz w:val="26"/>
                <w:szCs w:val="26"/>
              </w:rPr>
              <w:t>МАУ «Редакция газеты «Знамя труда»;</w:t>
            </w:r>
          </w:p>
          <w:p w:rsidR="00756760" w:rsidRPr="00AF1143" w:rsidRDefault="00756760" w:rsidP="00D55045">
            <w:pPr>
              <w:jc w:val="both"/>
              <w:rPr>
                <w:sz w:val="26"/>
                <w:szCs w:val="26"/>
              </w:rPr>
            </w:pPr>
            <w:r w:rsidRPr="00AF1143">
              <w:rPr>
                <w:sz w:val="26"/>
                <w:szCs w:val="26"/>
              </w:rPr>
              <w:t>МБУ «Ногликская телевизионная студия»;</w:t>
            </w:r>
          </w:p>
          <w:p w:rsidR="00756760" w:rsidRPr="00AF1143" w:rsidRDefault="00756760" w:rsidP="00D55045">
            <w:pPr>
              <w:jc w:val="both"/>
              <w:rPr>
                <w:sz w:val="26"/>
                <w:szCs w:val="26"/>
              </w:rPr>
            </w:pPr>
            <w:r w:rsidRPr="00AF1143">
              <w:rPr>
                <w:sz w:val="26"/>
                <w:szCs w:val="26"/>
              </w:rPr>
              <w:t>МБУ «Сервис-Центр»</w:t>
            </w:r>
          </w:p>
        </w:tc>
      </w:tr>
      <w:tr w:rsidR="00EC48DF" w:rsidRPr="00AF1143" w:rsidTr="00DB1EE3">
        <w:tc>
          <w:tcPr>
            <w:tcW w:w="4394" w:type="dxa"/>
          </w:tcPr>
          <w:p w:rsidR="00EC48DF" w:rsidRPr="00AF1143" w:rsidRDefault="00756760" w:rsidP="00D55045">
            <w:pPr>
              <w:pStyle w:val="ConsPlusCell"/>
              <w:jc w:val="both"/>
              <w:rPr>
                <w:sz w:val="26"/>
                <w:szCs w:val="26"/>
              </w:rPr>
            </w:pPr>
            <w:r w:rsidRPr="00AF1143">
              <w:rPr>
                <w:sz w:val="26"/>
                <w:szCs w:val="26"/>
              </w:rPr>
              <w:t>6. Цели Программы</w:t>
            </w:r>
          </w:p>
        </w:tc>
        <w:tc>
          <w:tcPr>
            <w:tcW w:w="5245" w:type="dxa"/>
          </w:tcPr>
          <w:p w:rsidR="00553DFB" w:rsidRPr="00AF1143" w:rsidRDefault="00553DFB" w:rsidP="00553DFB">
            <w:pPr>
              <w:pStyle w:val="ConsPlusCell"/>
              <w:jc w:val="both"/>
              <w:rPr>
                <w:sz w:val="26"/>
                <w:szCs w:val="26"/>
              </w:rPr>
            </w:pPr>
            <w:r w:rsidRPr="00AF1143">
              <w:rPr>
                <w:sz w:val="26"/>
                <w:szCs w:val="26"/>
              </w:rPr>
              <w:t xml:space="preserve">Целями Программы 1 являются: </w:t>
            </w:r>
          </w:p>
          <w:p w:rsidR="00553DFB" w:rsidRPr="00AF1143" w:rsidRDefault="00553DFB" w:rsidP="00553DFB">
            <w:pPr>
              <w:pStyle w:val="ConsPlusCell"/>
              <w:jc w:val="both"/>
              <w:rPr>
                <w:sz w:val="26"/>
                <w:szCs w:val="26"/>
              </w:rPr>
            </w:pPr>
            <w:r w:rsidRPr="00AF1143">
              <w:rPr>
                <w:sz w:val="26"/>
                <w:szCs w:val="26"/>
              </w:rPr>
              <w:t>1. создание условий для распространения своевременной, достоверной, полной, разносторонней информации о политических, социально-экономических и иных событиях о жизни городского округа, направленной на сохранение и поддержание социальной и экономической стабильности;</w:t>
            </w:r>
          </w:p>
          <w:p w:rsidR="00553DFB" w:rsidRPr="00AF1143" w:rsidRDefault="00553DFB" w:rsidP="00553DFB">
            <w:pPr>
              <w:autoSpaceDE w:val="0"/>
              <w:autoSpaceDN w:val="0"/>
              <w:adjustRightInd w:val="0"/>
              <w:jc w:val="both"/>
              <w:rPr>
                <w:sz w:val="26"/>
                <w:szCs w:val="26"/>
              </w:rPr>
            </w:pPr>
            <w:r w:rsidRPr="00AF1143">
              <w:rPr>
                <w:sz w:val="26"/>
                <w:szCs w:val="26"/>
              </w:rPr>
              <w:t>2. улучшение организации работы органов местного самоуправления и обеспечение их взаимодействия с населением в решении вопросов социально-экономического развития городского округа;</w:t>
            </w:r>
          </w:p>
          <w:p w:rsidR="00553DFB" w:rsidRPr="00AF1143" w:rsidRDefault="00553DFB" w:rsidP="00553DFB">
            <w:pPr>
              <w:pStyle w:val="ConsPlusCell"/>
              <w:jc w:val="both"/>
              <w:rPr>
                <w:sz w:val="26"/>
                <w:szCs w:val="26"/>
              </w:rPr>
            </w:pPr>
            <w:r w:rsidRPr="00AF1143">
              <w:rPr>
                <w:sz w:val="26"/>
                <w:szCs w:val="26"/>
              </w:rPr>
              <w:t>3. развитие института общественного самоуправления, формирование чувства патриотизма, ответственности за свои действия перед социумом;</w:t>
            </w:r>
          </w:p>
          <w:p w:rsidR="00EC48DF" w:rsidRPr="00AF1143" w:rsidRDefault="00553DFB" w:rsidP="00553DFB">
            <w:pPr>
              <w:pStyle w:val="ConsPlusCell"/>
              <w:jc w:val="both"/>
              <w:rPr>
                <w:sz w:val="26"/>
                <w:szCs w:val="26"/>
              </w:rPr>
            </w:pPr>
            <w:r w:rsidRPr="00AF1143">
              <w:rPr>
                <w:sz w:val="26"/>
                <w:szCs w:val="26"/>
              </w:rPr>
              <w:t>4. защита исконной среды обитания, традиционных образа жизни, хозяйствования и промыслов коренных малочисленных народов Севера, проживающих на территории муниципального образования.</w:t>
            </w:r>
          </w:p>
        </w:tc>
      </w:tr>
      <w:tr w:rsidR="00EC48DF" w:rsidRPr="00AF1143" w:rsidTr="00DB1EE3">
        <w:tc>
          <w:tcPr>
            <w:tcW w:w="4394" w:type="dxa"/>
          </w:tcPr>
          <w:p w:rsidR="00EC48DF" w:rsidRPr="00AF1143" w:rsidRDefault="00553DFB" w:rsidP="00D55045">
            <w:pPr>
              <w:pStyle w:val="ConsPlusCell"/>
              <w:jc w:val="both"/>
              <w:rPr>
                <w:sz w:val="26"/>
                <w:szCs w:val="26"/>
              </w:rPr>
            </w:pPr>
            <w:r w:rsidRPr="00AF1143">
              <w:rPr>
                <w:sz w:val="26"/>
                <w:szCs w:val="26"/>
              </w:rPr>
              <w:lastRenderedPageBreak/>
              <w:t>7. Задачи Программы</w:t>
            </w:r>
          </w:p>
        </w:tc>
        <w:tc>
          <w:tcPr>
            <w:tcW w:w="5245" w:type="dxa"/>
          </w:tcPr>
          <w:p w:rsidR="00553DFB" w:rsidRPr="00AF1143" w:rsidRDefault="00553DFB" w:rsidP="00553DFB">
            <w:pPr>
              <w:pStyle w:val="ConsPlusCell"/>
              <w:jc w:val="both"/>
              <w:rPr>
                <w:sz w:val="26"/>
                <w:szCs w:val="26"/>
              </w:rPr>
            </w:pPr>
            <w:r w:rsidRPr="00AF1143">
              <w:rPr>
                <w:sz w:val="26"/>
                <w:szCs w:val="26"/>
              </w:rPr>
              <w:t>Для достижения целей Программы требуется решение следующих задач:</w:t>
            </w:r>
          </w:p>
          <w:p w:rsidR="00553DFB" w:rsidRPr="00AF1143" w:rsidRDefault="00553DFB" w:rsidP="00553DFB">
            <w:pPr>
              <w:jc w:val="both"/>
              <w:rPr>
                <w:bCs/>
                <w:sz w:val="26"/>
                <w:szCs w:val="26"/>
              </w:rPr>
            </w:pPr>
            <w:r w:rsidRPr="00AF1143">
              <w:rPr>
                <w:bCs/>
                <w:sz w:val="26"/>
                <w:szCs w:val="26"/>
              </w:rPr>
              <w:t>1. увеличение количества публикаций о деятельности органов местного самоуправления в газете «Знамя труда»;</w:t>
            </w:r>
          </w:p>
          <w:p w:rsidR="00553DFB" w:rsidRPr="00AF1143" w:rsidRDefault="00553DFB" w:rsidP="00553DFB">
            <w:pPr>
              <w:jc w:val="both"/>
              <w:rPr>
                <w:bCs/>
                <w:sz w:val="26"/>
                <w:szCs w:val="26"/>
              </w:rPr>
            </w:pPr>
            <w:r w:rsidRPr="00AF1143">
              <w:rPr>
                <w:bCs/>
                <w:sz w:val="26"/>
                <w:szCs w:val="26"/>
              </w:rPr>
              <w:t>2. увеличение среднегодового значения количества выпусков студии телевидения о деятельности органов местного самоуправления в сравнении со среднегодовым значением за трехлетний предшествующий период;</w:t>
            </w:r>
          </w:p>
          <w:p w:rsidR="00553DFB" w:rsidRPr="00AF1143" w:rsidRDefault="00553DFB" w:rsidP="00553DFB">
            <w:pPr>
              <w:jc w:val="both"/>
              <w:rPr>
                <w:bCs/>
                <w:sz w:val="26"/>
                <w:szCs w:val="26"/>
              </w:rPr>
            </w:pPr>
            <w:r w:rsidRPr="00AF1143">
              <w:rPr>
                <w:bCs/>
                <w:sz w:val="26"/>
                <w:szCs w:val="26"/>
              </w:rPr>
              <w:t>3. увеличение информационных материалов о деятельности органов местного самоуправления, размещаемых на сайте муниципального образования, и обеспечение его стабильной работы.</w:t>
            </w:r>
            <w:r w:rsidRPr="00AF1143">
              <w:rPr>
                <w:sz w:val="26"/>
                <w:szCs w:val="26"/>
              </w:rPr>
              <w:t xml:space="preserve"> </w:t>
            </w:r>
          </w:p>
          <w:p w:rsidR="00553DFB" w:rsidRPr="00AF1143" w:rsidRDefault="00553DFB" w:rsidP="00553DFB">
            <w:pPr>
              <w:suppressAutoHyphens/>
              <w:jc w:val="both"/>
              <w:rPr>
                <w:sz w:val="26"/>
                <w:szCs w:val="26"/>
              </w:rPr>
            </w:pPr>
            <w:r w:rsidRPr="00AF1143">
              <w:rPr>
                <w:sz w:val="26"/>
                <w:szCs w:val="26"/>
              </w:rPr>
              <w:t xml:space="preserve">4. реализация механизма муниципальной поддержки социально-ориентированных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решения вопросов местного значения; </w:t>
            </w:r>
          </w:p>
          <w:p w:rsidR="00553DFB" w:rsidRPr="00AF1143" w:rsidRDefault="00553DFB" w:rsidP="00553DFB">
            <w:pPr>
              <w:jc w:val="both"/>
              <w:rPr>
                <w:sz w:val="26"/>
                <w:szCs w:val="26"/>
              </w:rPr>
            </w:pPr>
            <w:r w:rsidRPr="00AF1143">
              <w:rPr>
                <w:sz w:val="26"/>
                <w:szCs w:val="26"/>
              </w:rPr>
              <w:t>5. создание условий для развития общественного движения и увеличения количества общественных объединений в различных сферах через привлечение общественного внимания к их работе;</w:t>
            </w:r>
          </w:p>
          <w:p w:rsidR="00553DFB" w:rsidRPr="00AF1143" w:rsidRDefault="00553DFB" w:rsidP="00553DFB">
            <w:pPr>
              <w:jc w:val="both"/>
              <w:rPr>
                <w:sz w:val="26"/>
                <w:szCs w:val="26"/>
              </w:rPr>
            </w:pPr>
            <w:r w:rsidRPr="00AF1143">
              <w:rPr>
                <w:sz w:val="26"/>
                <w:szCs w:val="26"/>
              </w:rPr>
              <w:t>6. привлечение к общественно-полезной деятельности различных социальных групп населения городского округа.</w:t>
            </w:r>
          </w:p>
          <w:p w:rsidR="00553DFB" w:rsidRPr="00AF1143" w:rsidRDefault="00553DFB" w:rsidP="00553DFB">
            <w:pPr>
              <w:jc w:val="both"/>
              <w:rPr>
                <w:sz w:val="26"/>
                <w:szCs w:val="26"/>
              </w:rPr>
            </w:pPr>
            <w:r w:rsidRPr="00AF1143">
              <w:rPr>
                <w:sz w:val="26"/>
                <w:szCs w:val="26"/>
              </w:rPr>
              <w:t>7. увеличение числа общин и родовых хозяйств КМНС;</w:t>
            </w:r>
          </w:p>
          <w:p w:rsidR="00553DFB" w:rsidRPr="00AF1143" w:rsidRDefault="00553DFB" w:rsidP="00553DFB">
            <w:pPr>
              <w:jc w:val="both"/>
              <w:rPr>
                <w:sz w:val="26"/>
                <w:szCs w:val="26"/>
              </w:rPr>
            </w:pPr>
            <w:r w:rsidRPr="00AF1143">
              <w:rPr>
                <w:sz w:val="26"/>
                <w:szCs w:val="26"/>
              </w:rPr>
              <w:t>8. увеличение представителей КМНС, занятых постоянно в общинах и родовых хозяйствах;</w:t>
            </w:r>
          </w:p>
          <w:p w:rsidR="00756760" w:rsidRPr="00AF1143" w:rsidRDefault="00553DFB" w:rsidP="00553DFB">
            <w:pPr>
              <w:pStyle w:val="ConsPlusCell"/>
              <w:jc w:val="both"/>
              <w:rPr>
                <w:sz w:val="26"/>
                <w:szCs w:val="26"/>
              </w:rPr>
            </w:pPr>
            <w:r w:rsidRPr="00AF1143">
              <w:rPr>
                <w:sz w:val="26"/>
                <w:szCs w:val="26"/>
              </w:rPr>
              <w:t>9. укрепление социально-экономического потенциала КМНС при сохранении исконной среды обитания, традиционных образа жизни, хозяйствования и промыслов.</w:t>
            </w:r>
          </w:p>
        </w:tc>
      </w:tr>
      <w:tr w:rsidR="00EC48DF" w:rsidRPr="00AF1143" w:rsidTr="00DB1EE3">
        <w:tc>
          <w:tcPr>
            <w:tcW w:w="4394" w:type="dxa"/>
          </w:tcPr>
          <w:p w:rsidR="00EC48DF" w:rsidRPr="00AF1143" w:rsidRDefault="000842D4" w:rsidP="00D55045">
            <w:pPr>
              <w:pStyle w:val="ConsPlusCell"/>
              <w:jc w:val="both"/>
              <w:rPr>
                <w:sz w:val="26"/>
                <w:szCs w:val="26"/>
              </w:rPr>
            </w:pPr>
            <w:r>
              <w:rPr>
                <w:sz w:val="26"/>
                <w:szCs w:val="26"/>
              </w:rPr>
              <w:t>8. Объемы и и</w:t>
            </w:r>
            <w:r w:rsidR="00553DFB" w:rsidRPr="00AF1143">
              <w:rPr>
                <w:sz w:val="26"/>
                <w:szCs w:val="26"/>
              </w:rPr>
              <w:t>сточники финансирования Программы</w:t>
            </w:r>
          </w:p>
        </w:tc>
        <w:tc>
          <w:tcPr>
            <w:tcW w:w="5245" w:type="dxa"/>
          </w:tcPr>
          <w:p w:rsidR="00553DFB" w:rsidRPr="00AF1143" w:rsidRDefault="00553DFB" w:rsidP="00553DFB">
            <w:pPr>
              <w:pStyle w:val="ConsPlusCell"/>
              <w:jc w:val="both"/>
              <w:rPr>
                <w:sz w:val="26"/>
                <w:szCs w:val="26"/>
              </w:rPr>
            </w:pPr>
            <w:r w:rsidRPr="00AF1143">
              <w:rPr>
                <w:sz w:val="26"/>
                <w:szCs w:val="26"/>
              </w:rPr>
              <w:t>Общий объем финансирования муниципальной программы на 2015 - 2020 годы составляет 53 737,4 тыс. руб., в том числе из местного бюджета – 46 594,4 тыс. руб.; из областного бюджета – 6 766,8 тыс. руб.; из федерального бюджета – 376,2 тыс. руб.</w:t>
            </w:r>
          </w:p>
          <w:p w:rsidR="00553DFB" w:rsidRPr="00AF1143" w:rsidRDefault="00553DFB" w:rsidP="00553DFB">
            <w:pPr>
              <w:pStyle w:val="ConsPlusCell"/>
              <w:jc w:val="both"/>
              <w:rPr>
                <w:sz w:val="26"/>
                <w:szCs w:val="26"/>
              </w:rPr>
            </w:pPr>
            <w:r w:rsidRPr="00AF1143">
              <w:rPr>
                <w:sz w:val="26"/>
                <w:szCs w:val="26"/>
              </w:rPr>
              <w:t>Объем финансирования программы по годам:</w:t>
            </w:r>
          </w:p>
          <w:p w:rsidR="00553DFB" w:rsidRPr="00AF1143" w:rsidRDefault="00553DFB" w:rsidP="00553DFB">
            <w:pPr>
              <w:pStyle w:val="ConsPlusCell"/>
              <w:jc w:val="both"/>
              <w:rPr>
                <w:sz w:val="26"/>
                <w:szCs w:val="26"/>
              </w:rPr>
            </w:pPr>
            <w:r w:rsidRPr="00AF1143">
              <w:rPr>
                <w:sz w:val="26"/>
                <w:szCs w:val="26"/>
              </w:rPr>
              <w:lastRenderedPageBreak/>
              <w:t>2015 год – 10 753,9 тыс. руб., в том числе из местного бюджета – 7 614,4 тыс. руб.; из областного бюджета – 3 139,5 тыс. руб.;</w:t>
            </w:r>
          </w:p>
          <w:p w:rsidR="00553DFB" w:rsidRPr="00AF1143" w:rsidRDefault="00553DFB" w:rsidP="00553DFB">
            <w:pPr>
              <w:pStyle w:val="ConsPlusCell"/>
              <w:jc w:val="both"/>
              <w:rPr>
                <w:sz w:val="26"/>
                <w:szCs w:val="26"/>
              </w:rPr>
            </w:pPr>
            <w:r w:rsidRPr="00AF1143">
              <w:rPr>
                <w:sz w:val="26"/>
                <w:szCs w:val="26"/>
              </w:rPr>
              <w:t>2016 год – 11 436,5 тыс. руб., в том числе из местного бюджета – 7 433,0 тыс. руб.; из областного бюджета – 3 627,3 тыс. руб.; из федерального бюджета – 376,2 тыс. руб.;</w:t>
            </w:r>
          </w:p>
          <w:p w:rsidR="00553DFB" w:rsidRPr="00AF1143" w:rsidRDefault="00553DFB" w:rsidP="00553DFB">
            <w:pPr>
              <w:pStyle w:val="ConsPlusCell"/>
              <w:jc w:val="both"/>
              <w:rPr>
                <w:sz w:val="26"/>
                <w:szCs w:val="26"/>
              </w:rPr>
            </w:pPr>
            <w:r w:rsidRPr="00AF1143">
              <w:rPr>
                <w:sz w:val="26"/>
                <w:szCs w:val="26"/>
              </w:rPr>
              <w:t>2017 год – 7 303,0 тыс. руб., в том числе из местного бюджета – 7 303,0 тыс. руб.;</w:t>
            </w:r>
          </w:p>
          <w:p w:rsidR="00553DFB" w:rsidRPr="00AF1143" w:rsidRDefault="00553DFB" w:rsidP="00553DFB">
            <w:pPr>
              <w:pStyle w:val="ConsPlusCell"/>
              <w:jc w:val="both"/>
              <w:rPr>
                <w:sz w:val="26"/>
                <w:szCs w:val="26"/>
              </w:rPr>
            </w:pPr>
            <w:r w:rsidRPr="00AF1143">
              <w:rPr>
                <w:sz w:val="26"/>
                <w:szCs w:val="26"/>
              </w:rPr>
              <w:t>2018 год – 7 691,0 тыс. руб., в том числе из местного бюджета – 7 691,0 тыс. руб.;</w:t>
            </w:r>
          </w:p>
          <w:p w:rsidR="00553DFB" w:rsidRPr="00AF1143" w:rsidRDefault="00553DFB" w:rsidP="00553DFB">
            <w:pPr>
              <w:pStyle w:val="ConsPlusCell"/>
              <w:jc w:val="both"/>
              <w:rPr>
                <w:sz w:val="26"/>
                <w:szCs w:val="26"/>
              </w:rPr>
            </w:pPr>
            <w:r w:rsidRPr="00AF1143">
              <w:rPr>
                <w:sz w:val="26"/>
                <w:szCs w:val="26"/>
              </w:rPr>
              <w:t>2019 год – 8 075,0 тыс. руб., в том числе из местного бюджета – 8 075,0 тыс. руб.;</w:t>
            </w:r>
          </w:p>
          <w:p w:rsidR="00EC48DF" w:rsidRPr="00AF1143" w:rsidRDefault="00553DFB" w:rsidP="00553DFB">
            <w:pPr>
              <w:jc w:val="both"/>
              <w:rPr>
                <w:sz w:val="26"/>
                <w:szCs w:val="26"/>
              </w:rPr>
            </w:pPr>
            <w:r w:rsidRPr="00AF1143">
              <w:rPr>
                <w:sz w:val="26"/>
                <w:szCs w:val="26"/>
              </w:rPr>
              <w:t>2020 год – 8 478,0 тыс. руб., в том числе из местного бюджета – 8 478,0 тыс. руб.</w:t>
            </w:r>
          </w:p>
        </w:tc>
      </w:tr>
      <w:tr w:rsidR="00EC48DF" w:rsidRPr="00AF1143" w:rsidTr="00DB1EE3">
        <w:tc>
          <w:tcPr>
            <w:tcW w:w="4394" w:type="dxa"/>
          </w:tcPr>
          <w:p w:rsidR="00EC48DF" w:rsidRPr="00AF1143" w:rsidRDefault="00553DFB" w:rsidP="00D55045">
            <w:pPr>
              <w:pStyle w:val="ConsPlusCell"/>
              <w:jc w:val="both"/>
              <w:rPr>
                <w:sz w:val="26"/>
                <w:szCs w:val="26"/>
              </w:rPr>
            </w:pPr>
            <w:r w:rsidRPr="00AF1143">
              <w:rPr>
                <w:sz w:val="26"/>
                <w:szCs w:val="26"/>
              </w:rPr>
              <w:lastRenderedPageBreak/>
              <w:t xml:space="preserve">9. </w:t>
            </w:r>
            <w:r w:rsidR="00EC48DF" w:rsidRPr="00AF1143">
              <w:rPr>
                <w:sz w:val="26"/>
                <w:szCs w:val="26"/>
              </w:rPr>
              <w:t>Целевые индикаторы и показатели Программы</w:t>
            </w:r>
          </w:p>
        </w:tc>
        <w:tc>
          <w:tcPr>
            <w:tcW w:w="5245" w:type="dxa"/>
          </w:tcPr>
          <w:p w:rsidR="00EC48DF" w:rsidRPr="00AF1143" w:rsidRDefault="00EC48DF" w:rsidP="00D55045">
            <w:pPr>
              <w:pStyle w:val="ConsPlusCell"/>
              <w:jc w:val="both"/>
              <w:rPr>
                <w:sz w:val="26"/>
                <w:szCs w:val="26"/>
              </w:rPr>
            </w:pPr>
            <w:r w:rsidRPr="00AF1143">
              <w:rPr>
                <w:sz w:val="26"/>
                <w:szCs w:val="26"/>
              </w:rPr>
              <w:t>Показатели (основные индикаторы):</w:t>
            </w:r>
          </w:p>
          <w:p w:rsidR="00EC48DF" w:rsidRPr="00AF1143" w:rsidRDefault="00EC48DF" w:rsidP="00D55045">
            <w:pPr>
              <w:pStyle w:val="ConsPlusCell"/>
              <w:jc w:val="both"/>
              <w:rPr>
                <w:sz w:val="26"/>
                <w:szCs w:val="26"/>
              </w:rPr>
            </w:pPr>
            <w:r w:rsidRPr="00AF1143">
              <w:rPr>
                <w:sz w:val="26"/>
                <w:szCs w:val="26"/>
              </w:rPr>
              <w:t xml:space="preserve">По </w:t>
            </w:r>
            <w:r w:rsidR="007E2201" w:rsidRPr="00AF1143">
              <w:rPr>
                <w:sz w:val="26"/>
                <w:szCs w:val="26"/>
              </w:rPr>
              <w:t xml:space="preserve">направлению </w:t>
            </w:r>
            <w:r w:rsidRPr="00AF1143">
              <w:rPr>
                <w:sz w:val="26"/>
                <w:szCs w:val="26"/>
              </w:rPr>
              <w:t>Программы:</w:t>
            </w:r>
          </w:p>
          <w:p w:rsidR="00EC48DF" w:rsidRPr="00AF1143" w:rsidRDefault="007E2201" w:rsidP="00D55045">
            <w:pPr>
              <w:jc w:val="both"/>
              <w:rPr>
                <w:bCs/>
                <w:sz w:val="26"/>
                <w:szCs w:val="26"/>
              </w:rPr>
            </w:pPr>
            <w:r w:rsidRPr="00AF1143">
              <w:rPr>
                <w:sz w:val="26"/>
                <w:szCs w:val="26"/>
              </w:rPr>
              <w:t>1.</w:t>
            </w:r>
            <w:r w:rsidR="00553DFB" w:rsidRPr="00AF1143">
              <w:rPr>
                <w:sz w:val="26"/>
                <w:szCs w:val="26"/>
              </w:rPr>
              <w:t xml:space="preserve"> </w:t>
            </w:r>
            <w:r w:rsidR="00EC48DF" w:rsidRPr="00AF1143">
              <w:rPr>
                <w:sz w:val="26"/>
                <w:szCs w:val="26"/>
              </w:rPr>
              <w:t>Количество</w:t>
            </w:r>
            <w:r w:rsidR="00EC48DF" w:rsidRPr="00AF1143">
              <w:rPr>
                <w:bCs/>
                <w:sz w:val="26"/>
                <w:szCs w:val="26"/>
              </w:rPr>
              <w:t xml:space="preserve"> публикаций в год в газете «Знамя труда» о деятельности органов местного самоуправления;</w:t>
            </w:r>
          </w:p>
          <w:p w:rsidR="00EC48DF" w:rsidRPr="00AF1143" w:rsidRDefault="007E2201" w:rsidP="00D55045">
            <w:pPr>
              <w:jc w:val="both"/>
              <w:rPr>
                <w:sz w:val="26"/>
                <w:szCs w:val="26"/>
              </w:rPr>
            </w:pPr>
            <w:r w:rsidRPr="00AF1143">
              <w:rPr>
                <w:sz w:val="26"/>
                <w:szCs w:val="26"/>
              </w:rPr>
              <w:t>2.</w:t>
            </w:r>
            <w:r w:rsidR="00553DFB" w:rsidRPr="00AF1143">
              <w:rPr>
                <w:sz w:val="26"/>
                <w:szCs w:val="26"/>
              </w:rPr>
              <w:t xml:space="preserve"> </w:t>
            </w:r>
            <w:r w:rsidR="00EC48DF" w:rsidRPr="00AF1143">
              <w:rPr>
                <w:sz w:val="26"/>
                <w:szCs w:val="26"/>
              </w:rPr>
              <w:t xml:space="preserve">Количество </w:t>
            </w:r>
            <w:r w:rsidR="00553DFB" w:rsidRPr="00AF1143">
              <w:rPr>
                <w:bCs/>
                <w:sz w:val="26"/>
                <w:szCs w:val="26"/>
              </w:rPr>
              <w:t xml:space="preserve">выпусков студии телевидения </w:t>
            </w:r>
            <w:r w:rsidR="00EC48DF" w:rsidRPr="00AF1143">
              <w:rPr>
                <w:bCs/>
                <w:sz w:val="26"/>
                <w:szCs w:val="26"/>
              </w:rPr>
              <w:t>о деятельности органов местного самоуправления (в среднегодовом значении);</w:t>
            </w:r>
          </w:p>
          <w:p w:rsidR="00EC48DF" w:rsidRPr="00AF1143" w:rsidRDefault="00553DFB" w:rsidP="00D55045">
            <w:pPr>
              <w:jc w:val="both"/>
              <w:rPr>
                <w:bCs/>
                <w:sz w:val="26"/>
                <w:szCs w:val="26"/>
              </w:rPr>
            </w:pPr>
            <w:r w:rsidRPr="00AF1143">
              <w:rPr>
                <w:sz w:val="26"/>
                <w:szCs w:val="26"/>
              </w:rPr>
              <w:t xml:space="preserve">3. </w:t>
            </w:r>
            <w:r w:rsidR="00EC48DF" w:rsidRPr="00AF1143">
              <w:rPr>
                <w:sz w:val="26"/>
                <w:szCs w:val="26"/>
              </w:rPr>
              <w:t xml:space="preserve">Количество </w:t>
            </w:r>
            <w:r w:rsidR="00EC48DF" w:rsidRPr="00AF1143">
              <w:rPr>
                <w:bCs/>
                <w:sz w:val="26"/>
                <w:szCs w:val="26"/>
              </w:rPr>
              <w:t>информационных материалов в год о деятельности органов местного самоуправления, размещаемых на сайте муниципального образования;</w:t>
            </w:r>
          </w:p>
          <w:p w:rsidR="00EC48DF" w:rsidRPr="00AF1143" w:rsidRDefault="00553DFB" w:rsidP="00D55045">
            <w:pPr>
              <w:pStyle w:val="ConsPlusCell"/>
              <w:jc w:val="both"/>
              <w:rPr>
                <w:sz w:val="26"/>
                <w:szCs w:val="26"/>
              </w:rPr>
            </w:pPr>
            <w:r w:rsidRPr="00AF1143">
              <w:rPr>
                <w:sz w:val="26"/>
                <w:szCs w:val="26"/>
              </w:rPr>
              <w:t>4. Приобретение источника бесперебойного питания для северного оборудования, обеспечивающего работу сайта муниципального образования при отсутствии</w:t>
            </w:r>
            <w:r w:rsidR="000D2C02">
              <w:rPr>
                <w:sz w:val="26"/>
                <w:szCs w:val="26"/>
              </w:rPr>
              <w:t xml:space="preserve"> </w:t>
            </w:r>
            <w:r w:rsidRPr="00AF1143">
              <w:rPr>
                <w:sz w:val="26"/>
                <w:szCs w:val="26"/>
              </w:rPr>
              <w:t>электроэнергии или при перепадах напряжения в электросети;</w:t>
            </w:r>
          </w:p>
          <w:p w:rsidR="00EC48DF" w:rsidRPr="00AF1143" w:rsidRDefault="00553DFB" w:rsidP="00D55045">
            <w:pPr>
              <w:jc w:val="both"/>
              <w:rPr>
                <w:sz w:val="26"/>
                <w:szCs w:val="26"/>
              </w:rPr>
            </w:pPr>
            <w:r w:rsidRPr="00AF1143">
              <w:rPr>
                <w:sz w:val="26"/>
                <w:szCs w:val="26"/>
              </w:rPr>
              <w:t xml:space="preserve">5. </w:t>
            </w:r>
            <w:r w:rsidR="00EC48DF" w:rsidRPr="00AF1143">
              <w:rPr>
                <w:sz w:val="26"/>
                <w:szCs w:val="26"/>
              </w:rPr>
              <w:t>Количество социальных проектов в год, направленных на поддержку социально-ориентированных некоммерческих организаций;</w:t>
            </w:r>
          </w:p>
          <w:p w:rsidR="00EC48DF" w:rsidRPr="00AF1143" w:rsidRDefault="00553DFB" w:rsidP="00D55045">
            <w:pPr>
              <w:jc w:val="both"/>
              <w:rPr>
                <w:sz w:val="26"/>
                <w:szCs w:val="26"/>
              </w:rPr>
            </w:pPr>
            <w:r w:rsidRPr="00AF1143">
              <w:rPr>
                <w:sz w:val="26"/>
                <w:szCs w:val="26"/>
              </w:rPr>
              <w:t xml:space="preserve">6. </w:t>
            </w:r>
            <w:r w:rsidR="00EC48DF" w:rsidRPr="00AF1143">
              <w:rPr>
                <w:sz w:val="26"/>
                <w:szCs w:val="26"/>
              </w:rPr>
              <w:t>Количество зарегистрированных общественных организаций в различных сферах;</w:t>
            </w:r>
          </w:p>
          <w:p w:rsidR="00EC48DF" w:rsidRPr="00AF1143" w:rsidRDefault="00553DFB" w:rsidP="00D55045">
            <w:pPr>
              <w:jc w:val="both"/>
              <w:rPr>
                <w:sz w:val="26"/>
                <w:szCs w:val="26"/>
              </w:rPr>
            </w:pPr>
            <w:r w:rsidRPr="00AF1143">
              <w:rPr>
                <w:sz w:val="26"/>
                <w:szCs w:val="26"/>
              </w:rPr>
              <w:t xml:space="preserve">7. </w:t>
            </w:r>
            <w:r w:rsidR="00EC48DF" w:rsidRPr="00AF1143">
              <w:rPr>
                <w:sz w:val="26"/>
                <w:szCs w:val="26"/>
              </w:rPr>
              <w:t>Доля граждан, участвующих в общественно-полезной деятельности, относящихся к различным социальным группам населения (молодежь, средний возраст, пенсионеры).</w:t>
            </w:r>
          </w:p>
          <w:p w:rsidR="00EC48DF" w:rsidRPr="00AF1143" w:rsidRDefault="007E2201" w:rsidP="00D55045">
            <w:pPr>
              <w:jc w:val="both"/>
              <w:rPr>
                <w:sz w:val="26"/>
                <w:szCs w:val="26"/>
              </w:rPr>
            </w:pPr>
            <w:r w:rsidRPr="00AF1143">
              <w:rPr>
                <w:sz w:val="26"/>
                <w:szCs w:val="26"/>
              </w:rPr>
              <w:t>8.</w:t>
            </w:r>
            <w:r w:rsidR="00553DFB" w:rsidRPr="00AF1143">
              <w:rPr>
                <w:sz w:val="26"/>
                <w:szCs w:val="26"/>
              </w:rPr>
              <w:t xml:space="preserve"> </w:t>
            </w:r>
            <w:r w:rsidR="00EC48DF" w:rsidRPr="00AF1143">
              <w:rPr>
                <w:sz w:val="26"/>
                <w:szCs w:val="26"/>
              </w:rPr>
              <w:t>Количество зарегистрированных общин и родовых хозяйств КМНС;</w:t>
            </w:r>
          </w:p>
          <w:p w:rsidR="000842D4" w:rsidRDefault="007E2201" w:rsidP="00D55045">
            <w:pPr>
              <w:jc w:val="both"/>
              <w:rPr>
                <w:sz w:val="26"/>
                <w:szCs w:val="26"/>
              </w:rPr>
            </w:pPr>
            <w:r w:rsidRPr="00AF1143">
              <w:rPr>
                <w:sz w:val="26"/>
                <w:szCs w:val="26"/>
              </w:rPr>
              <w:t>9.</w:t>
            </w:r>
            <w:r w:rsidR="00553DFB" w:rsidRPr="00AF1143">
              <w:rPr>
                <w:sz w:val="26"/>
                <w:szCs w:val="26"/>
              </w:rPr>
              <w:t xml:space="preserve"> </w:t>
            </w:r>
            <w:r w:rsidR="00EC48DF" w:rsidRPr="00AF1143">
              <w:rPr>
                <w:sz w:val="26"/>
                <w:szCs w:val="26"/>
              </w:rPr>
              <w:t xml:space="preserve">Количество представителей КМНС, </w:t>
            </w:r>
            <w:r w:rsidR="00EC48DF" w:rsidRPr="00AF1143">
              <w:rPr>
                <w:sz w:val="26"/>
                <w:szCs w:val="26"/>
              </w:rPr>
              <w:lastRenderedPageBreak/>
              <w:t xml:space="preserve">занятых постоянно в общинах и родовых хозяйствах; </w:t>
            </w:r>
          </w:p>
          <w:p w:rsidR="00EC48DF" w:rsidRPr="00AF1143" w:rsidRDefault="002A2826" w:rsidP="00D55045">
            <w:pPr>
              <w:jc w:val="both"/>
              <w:rPr>
                <w:sz w:val="26"/>
                <w:szCs w:val="26"/>
              </w:rPr>
            </w:pPr>
            <w:r>
              <w:rPr>
                <w:sz w:val="26"/>
                <w:szCs w:val="26"/>
              </w:rPr>
              <w:t>0</w:t>
            </w:r>
            <w:bookmarkStart w:id="2" w:name="_GoBack"/>
            <w:bookmarkEnd w:id="2"/>
            <w:r w:rsidR="007E2201" w:rsidRPr="00AF1143">
              <w:rPr>
                <w:sz w:val="26"/>
                <w:szCs w:val="26"/>
              </w:rPr>
              <w:t>10.</w:t>
            </w:r>
            <w:r w:rsidR="00553DFB" w:rsidRPr="00AF1143">
              <w:rPr>
                <w:sz w:val="26"/>
                <w:szCs w:val="26"/>
              </w:rPr>
              <w:t xml:space="preserve"> </w:t>
            </w:r>
            <w:r w:rsidR="00EC48DF" w:rsidRPr="00AF1143">
              <w:rPr>
                <w:sz w:val="26"/>
                <w:szCs w:val="26"/>
              </w:rPr>
              <w:t>Укрепление социально-экономического потенциала КМНС при сохранении исконной среды обитания, традиционных образа жиз</w:t>
            </w:r>
            <w:r w:rsidR="00553DFB" w:rsidRPr="00AF1143">
              <w:rPr>
                <w:sz w:val="26"/>
                <w:szCs w:val="26"/>
              </w:rPr>
              <w:t>ни, хозяйствования и промыслов.</w:t>
            </w:r>
          </w:p>
        </w:tc>
      </w:tr>
      <w:tr w:rsidR="00EC48DF" w:rsidRPr="00AF1143" w:rsidTr="00DB1EE3">
        <w:tc>
          <w:tcPr>
            <w:tcW w:w="4394" w:type="dxa"/>
          </w:tcPr>
          <w:p w:rsidR="00EC48DF" w:rsidRPr="00AF1143" w:rsidRDefault="00553DFB" w:rsidP="00553DFB">
            <w:pPr>
              <w:pStyle w:val="ConsPlusCell"/>
              <w:jc w:val="both"/>
              <w:rPr>
                <w:sz w:val="26"/>
                <w:szCs w:val="26"/>
              </w:rPr>
            </w:pPr>
            <w:r w:rsidRPr="00AF1143">
              <w:rPr>
                <w:sz w:val="26"/>
                <w:szCs w:val="26"/>
              </w:rPr>
              <w:lastRenderedPageBreak/>
              <w:t>10. Сроки и этапы реализации Программы</w:t>
            </w:r>
          </w:p>
        </w:tc>
        <w:tc>
          <w:tcPr>
            <w:tcW w:w="5245" w:type="dxa"/>
          </w:tcPr>
          <w:p w:rsidR="00EC48DF" w:rsidRPr="00AF1143" w:rsidRDefault="00EC48DF" w:rsidP="00D55045">
            <w:pPr>
              <w:pStyle w:val="ConsPlusCell"/>
              <w:jc w:val="both"/>
              <w:rPr>
                <w:sz w:val="26"/>
                <w:szCs w:val="26"/>
              </w:rPr>
            </w:pPr>
            <w:r w:rsidRPr="00AF1143">
              <w:rPr>
                <w:sz w:val="26"/>
                <w:szCs w:val="26"/>
              </w:rPr>
              <w:t>Программа рассчитана на шесть лет с 2015 по 2020 годы и осуществляется в один этап.</w:t>
            </w:r>
          </w:p>
        </w:tc>
      </w:tr>
      <w:tr w:rsidR="00EC48DF" w:rsidRPr="00AF1143" w:rsidTr="00DB1EE3">
        <w:tc>
          <w:tcPr>
            <w:tcW w:w="4394" w:type="dxa"/>
          </w:tcPr>
          <w:p w:rsidR="00EC48DF" w:rsidRPr="00AF1143" w:rsidRDefault="00553DFB" w:rsidP="00D55045">
            <w:pPr>
              <w:pStyle w:val="ConsPlusCell"/>
              <w:jc w:val="both"/>
              <w:rPr>
                <w:sz w:val="26"/>
                <w:szCs w:val="26"/>
              </w:rPr>
            </w:pPr>
            <w:r w:rsidRPr="00AF1143">
              <w:rPr>
                <w:sz w:val="26"/>
                <w:szCs w:val="26"/>
              </w:rPr>
              <w:t>11. Ожидаемые результаты реализации Программы</w:t>
            </w:r>
          </w:p>
        </w:tc>
        <w:tc>
          <w:tcPr>
            <w:tcW w:w="5245" w:type="dxa"/>
          </w:tcPr>
          <w:p w:rsidR="00553DFB" w:rsidRPr="00AF1143" w:rsidRDefault="00553DFB" w:rsidP="00553DFB">
            <w:pPr>
              <w:pStyle w:val="ConsPlusCell"/>
              <w:jc w:val="both"/>
              <w:rPr>
                <w:sz w:val="26"/>
                <w:szCs w:val="26"/>
              </w:rPr>
            </w:pPr>
            <w:r w:rsidRPr="00AF1143">
              <w:rPr>
                <w:sz w:val="26"/>
                <w:szCs w:val="26"/>
              </w:rPr>
              <w:t>На момент окончания действия Программы планируется достижение следующих показателей (основных индикаторов):</w:t>
            </w:r>
          </w:p>
          <w:p w:rsidR="00553DFB" w:rsidRPr="00AF1143" w:rsidRDefault="00553DFB" w:rsidP="00553DFB">
            <w:pPr>
              <w:pStyle w:val="ConsPlusCell"/>
              <w:jc w:val="both"/>
              <w:rPr>
                <w:sz w:val="26"/>
                <w:szCs w:val="26"/>
              </w:rPr>
            </w:pPr>
            <w:r w:rsidRPr="00AF1143">
              <w:rPr>
                <w:sz w:val="26"/>
                <w:szCs w:val="26"/>
              </w:rPr>
              <w:t>По мероприятию Программы:</w:t>
            </w:r>
          </w:p>
          <w:p w:rsidR="00553DFB" w:rsidRPr="00AF1143" w:rsidRDefault="00553DFB" w:rsidP="00553DFB">
            <w:pPr>
              <w:jc w:val="both"/>
              <w:rPr>
                <w:bCs/>
                <w:sz w:val="26"/>
                <w:szCs w:val="26"/>
              </w:rPr>
            </w:pPr>
            <w:r w:rsidRPr="00AF1143">
              <w:rPr>
                <w:sz w:val="26"/>
                <w:szCs w:val="26"/>
              </w:rPr>
              <w:t>1. Не менее 180</w:t>
            </w:r>
            <w:r w:rsidRPr="00AF1143">
              <w:rPr>
                <w:bCs/>
                <w:sz w:val="26"/>
                <w:szCs w:val="26"/>
              </w:rPr>
              <w:t xml:space="preserve"> публикаций в год о деятельности органов местного самоуправления в газете «Знамя труда»;</w:t>
            </w:r>
          </w:p>
          <w:p w:rsidR="00553DFB" w:rsidRPr="00AF1143" w:rsidRDefault="00553DFB" w:rsidP="00553DFB">
            <w:pPr>
              <w:jc w:val="both"/>
              <w:rPr>
                <w:sz w:val="26"/>
                <w:szCs w:val="26"/>
              </w:rPr>
            </w:pPr>
            <w:r w:rsidRPr="00AF1143">
              <w:rPr>
                <w:sz w:val="26"/>
                <w:szCs w:val="26"/>
              </w:rPr>
              <w:t>2. Не менее 95</w:t>
            </w:r>
            <w:r w:rsidRPr="00AF1143">
              <w:rPr>
                <w:bCs/>
                <w:sz w:val="26"/>
                <w:szCs w:val="26"/>
              </w:rPr>
              <w:t xml:space="preserve"> выпусков студии телевидения о деятельности органов местного самоуправления (в среднегодовом значении);</w:t>
            </w:r>
          </w:p>
          <w:p w:rsidR="00553DFB" w:rsidRPr="00AF1143" w:rsidRDefault="00553DFB" w:rsidP="00553DFB">
            <w:pPr>
              <w:jc w:val="both"/>
              <w:rPr>
                <w:bCs/>
                <w:sz w:val="26"/>
                <w:szCs w:val="26"/>
              </w:rPr>
            </w:pPr>
            <w:r w:rsidRPr="00AF1143">
              <w:rPr>
                <w:sz w:val="26"/>
                <w:szCs w:val="26"/>
              </w:rPr>
              <w:t>3. Не менее 200</w:t>
            </w:r>
            <w:r w:rsidRPr="00AF1143">
              <w:rPr>
                <w:bCs/>
                <w:sz w:val="26"/>
                <w:szCs w:val="26"/>
              </w:rPr>
              <w:t xml:space="preserve"> информационных материалов в год о деятельности органов местного самоуправления, размещаемых на сайте муниципального образования;</w:t>
            </w:r>
          </w:p>
          <w:p w:rsidR="00553DFB" w:rsidRPr="00AF1143" w:rsidRDefault="00553DFB" w:rsidP="00553DFB">
            <w:pPr>
              <w:jc w:val="both"/>
              <w:rPr>
                <w:sz w:val="26"/>
                <w:szCs w:val="26"/>
              </w:rPr>
            </w:pPr>
            <w:r w:rsidRPr="00AF1143">
              <w:rPr>
                <w:sz w:val="26"/>
                <w:szCs w:val="26"/>
              </w:rPr>
              <w:t>4. Наличие источника бесперебойного питания для серверного оборудования для</w:t>
            </w:r>
            <w:r w:rsidR="000D2C02">
              <w:rPr>
                <w:sz w:val="26"/>
                <w:szCs w:val="26"/>
              </w:rPr>
              <w:t xml:space="preserve"> </w:t>
            </w:r>
            <w:r w:rsidRPr="00AF1143">
              <w:rPr>
                <w:sz w:val="26"/>
                <w:szCs w:val="26"/>
              </w:rPr>
              <w:t>стабильной работы сайта муниципального образования при отсутствии электроэнергии или при перепадах напряжения в электросети.</w:t>
            </w:r>
          </w:p>
          <w:p w:rsidR="00553DFB" w:rsidRPr="00AF1143" w:rsidRDefault="00553DFB" w:rsidP="00553DFB">
            <w:pPr>
              <w:jc w:val="both"/>
              <w:rPr>
                <w:sz w:val="26"/>
                <w:szCs w:val="26"/>
              </w:rPr>
            </w:pPr>
            <w:r w:rsidRPr="00AF1143">
              <w:rPr>
                <w:sz w:val="26"/>
                <w:szCs w:val="26"/>
              </w:rPr>
              <w:t xml:space="preserve">5. Реализация не менее двух </w:t>
            </w:r>
            <w:r w:rsidR="00594795" w:rsidRPr="00AF1143">
              <w:rPr>
                <w:sz w:val="26"/>
                <w:szCs w:val="26"/>
              </w:rPr>
              <w:t xml:space="preserve">социальных проектов ежегодно в течение действия Программ, направленных на поддержку социально-ориентированных некоммерческих организаций; </w:t>
            </w:r>
          </w:p>
          <w:p w:rsidR="00553DFB" w:rsidRPr="00AF1143" w:rsidRDefault="00594795" w:rsidP="00553DFB">
            <w:pPr>
              <w:jc w:val="both"/>
              <w:rPr>
                <w:sz w:val="26"/>
                <w:szCs w:val="26"/>
              </w:rPr>
            </w:pPr>
            <w:r w:rsidRPr="00AF1143">
              <w:rPr>
                <w:sz w:val="26"/>
                <w:szCs w:val="26"/>
              </w:rPr>
              <w:t xml:space="preserve">6. </w:t>
            </w:r>
            <w:r w:rsidR="00553DFB" w:rsidRPr="00AF1143">
              <w:rPr>
                <w:sz w:val="26"/>
                <w:szCs w:val="26"/>
              </w:rPr>
              <w:t>Увеличение до 7 количества общественных организаций в различных сферах</w:t>
            </w:r>
            <w:r w:rsidR="00815B63" w:rsidRPr="00AF1143">
              <w:rPr>
                <w:sz w:val="26"/>
                <w:szCs w:val="26"/>
              </w:rPr>
              <w:t xml:space="preserve"> на момент окончания реализации Программы,</w:t>
            </w:r>
            <w:r w:rsidR="000D2C02">
              <w:rPr>
                <w:sz w:val="26"/>
                <w:szCs w:val="26"/>
              </w:rPr>
              <w:t xml:space="preserve"> участвовавших в социальных проекта</w:t>
            </w:r>
            <w:r w:rsidR="00815B63" w:rsidRPr="00AF1143">
              <w:rPr>
                <w:sz w:val="26"/>
                <w:szCs w:val="26"/>
              </w:rPr>
              <w:t>х, направленных на поддержку социально-ориенти</w:t>
            </w:r>
            <w:r w:rsidR="000D2C02">
              <w:rPr>
                <w:sz w:val="26"/>
                <w:szCs w:val="26"/>
              </w:rPr>
              <w:t xml:space="preserve">рованных </w:t>
            </w:r>
            <w:r w:rsidR="00815B63" w:rsidRPr="00AF1143">
              <w:rPr>
                <w:sz w:val="26"/>
                <w:szCs w:val="26"/>
              </w:rPr>
              <w:t>некоммерческих организаций</w:t>
            </w:r>
            <w:r w:rsidR="00553DFB" w:rsidRPr="00AF1143">
              <w:rPr>
                <w:sz w:val="26"/>
                <w:szCs w:val="26"/>
              </w:rPr>
              <w:t>;</w:t>
            </w:r>
          </w:p>
          <w:p w:rsidR="00815B63" w:rsidRPr="00AF1143" w:rsidRDefault="00815B63" w:rsidP="00553DFB">
            <w:pPr>
              <w:jc w:val="both"/>
              <w:rPr>
                <w:sz w:val="26"/>
                <w:szCs w:val="26"/>
              </w:rPr>
            </w:pPr>
            <w:r w:rsidRPr="00AF1143">
              <w:rPr>
                <w:sz w:val="26"/>
                <w:szCs w:val="26"/>
              </w:rPr>
              <w:t xml:space="preserve">7. Увеличение на момент окончания реализации Программы доли граждан, участвующих в общественно-полезной деятельности, относящихся к различным социальным группам населения (молодежь, средний возраст, пенсионеры) от общего количества граждан, относящихся к данным социальным группам, проживающих на </w:t>
            </w:r>
            <w:r w:rsidRPr="00AF1143">
              <w:rPr>
                <w:sz w:val="26"/>
                <w:szCs w:val="26"/>
              </w:rPr>
              <w:lastRenderedPageBreak/>
              <w:t>территории муниципального образования: молодежь – до 1 %, средний возраст – до 1,5%, пенсионеры – до 1,2%).</w:t>
            </w:r>
          </w:p>
          <w:p w:rsidR="00553DFB" w:rsidRPr="00AF1143" w:rsidRDefault="00553DFB" w:rsidP="00553DFB">
            <w:pPr>
              <w:jc w:val="both"/>
              <w:rPr>
                <w:sz w:val="26"/>
                <w:szCs w:val="26"/>
              </w:rPr>
            </w:pPr>
            <w:r w:rsidRPr="00AF1143">
              <w:rPr>
                <w:sz w:val="26"/>
                <w:szCs w:val="26"/>
              </w:rPr>
              <w:t>8.</w:t>
            </w:r>
            <w:r w:rsidR="00815B63" w:rsidRPr="00AF1143">
              <w:rPr>
                <w:sz w:val="26"/>
                <w:szCs w:val="26"/>
              </w:rPr>
              <w:t xml:space="preserve"> </w:t>
            </w:r>
            <w:r w:rsidRPr="00AF1143">
              <w:rPr>
                <w:sz w:val="26"/>
                <w:szCs w:val="26"/>
              </w:rPr>
              <w:t>Доведение количества общин и родовых хозяйств КМНС до 20;</w:t>
            </w:r>
          </w:p>
          <w:p w:rsidR="00553DFB" w:rsidRPr="00AF1143" w:rsidRDefault="00553DFB" w:rsidP="00553DFB">
            <w:pPr>
              <w:jc w:val="both"/>
              <w:rPr>
                <w:sz w:val="26"/>
                <w:szCs w:val="26"/>
              </w:rPr>
            </w:pPr>
            <w:r w:rsidRPr="00AF1143">
              <w:rPr>
                <w:sz w:val="26"/>
                <w:szCs w:val="26"/>
              </w:rPr>
              <w:t>9.</w:t>
            </w:r>
            <w:r w:rsidR="00815B63" w:rsidRPr="00AF1143">
              <w:rPr>
                <w:sz w:val="26"/>
                <w:szCs w:val="26"/>
              </w:rPr>
              <w:t xml:space="preserve"> </w:t>
            </w:r>
            <w:r w:rsidRPr="00AF1143">
              <w:rPr>
                <w:sz w:val="26"/>
                <w:szCs w:val="26"/>
              </w:rPr>
              <w:t>Увеличение</w:t>
            </w:r>
            <w:r w:rsidR="00815B63" w:rsidRPr="00AF1143">
              <w:rPr>
                <w:sz w:val="26"/>
                <w:szCs w:val="26"/>
              </w:rPr>
              <w:t xml:space="preserve"> на момент окончания реализации Программы</w:t>
            </w:r>
            <w:r w:rsidRPr="00AF1143">
              <w:rPr>
                <w:sz w:val="26"/>
                <w:szCs w:val="26"/>
              </w:rPr>
              <w:t xml:space="preserve"> представителей КМНС, занятых постоянно в общинах и родовых хозяйствах, до 200 чел.;</w:t>
            </w:r>
          </w:p>
          <w:p w:rsidR="00553DFB" w:rsidRPr="00AF1143" w:rsidRDefault="00553DFB" w:rsidP="00553DFB">
            <w:pPr>
              <w:jc w:val="both"/>
              <w:rPr>
                <w:sz w:val="26"/>
                <w:szCs w:val="26"/>
              </w:rPr>
            </w:pPr>
            <w:r w:rsidRPr="00AF1143">
              <w:rPr>
                <w:sz w:val="26"/>
                <w:szCs w:val="26"/>
              </w:rPr>
              <w:t>10.</w:t>
            </w:r>
            <w:r w:rsidR="00815B63" w:rsidRPr="00AF1143">
              <w:rPr>
                <w:sz w:val="26"/>
                <w:szCs w:val="26"/>
              </w:rPr>
              <w:t xml:space="preserve"> </w:t>
            </w:r>
            <w:r w:rsidR="003D770E" w:rsidRPr="00AF1143">
              <w:rPr>
                <w:sz w:val="26"/>
                <w:szCs w:val="26"/>
              </w:rPr>
              <w:t>Увеличение на момент окончания реализации Программы расходов на социальное обеспечение КМНС, обновление и модернизацию инфраструктуры в местах традиц</w:t>
            </w:r>
            <w:r w:rsidR="000D2C02">
              <w:rPr>
                <w:sz w:val="26"/>
                <w:szCs w:val="26"/>
              </w:rPr>
              <w:t>и</w:t>
            </w:r>
            <w:r w:rsidR="003D770E" w:rsidRPr="00AF1143">
              <w:rPr>
                <w:sz w:val="26"/>
                <w:szCs w:val="26"/>
              </w:rPr>
              <w:t>онного проживания КМНС при сохранении исконной</w:t>
            </w:r>
            <w:r w:rsidR="000D2C02">
              <w:rPr>
                <w:sz w:val="26"/>
                <w:szCs w:val="26"/>
              </w:rPr>
              <w:t xml:space="preserve"> </w:t>
            </w:r>
            <w:r w:rsidR="003D770E" w:rsidRPr="00AF1143">
              <w:rPr>
                <w:sz w:val="26"/>
                <w:szCs w:val="26"/>
              </w:rPr>
              <w:t>среды обитания, традиционных образа жизни, хозяйствования, культуры и промыслов по следующим направления</w:t>
            </w:r>
            <w:r w:rsidRPr="00AF1143">
              <w:rPr>
                <w:sz w:val="26"/>
                <w:szCs w:val="26"/>
              </w:rPr>
              <w:t>:</w:t>
            </w:r>
          </w:p>
          <w:p w:rsidR="00553DFB" w:rsidRPr="00AF1143" w:rsidRDefault="00553DFB" w:rsidP="00553DFB">
            <w:pPr>
              <w:jc w:val="both"/>
              <w:rPr>
                <w:sz w:val="26"/>
                <w:szCs w:val="26"/>
              </w:rPr>
            </w:pPr>
            <w:r w:rsidRPr="00AF1143">
              <w:rPr>
                <w:sz w:val="26"/>
                <w:szCs w:val="26"/>
              </w:rPr>
              <w:t xml:space="preserve">- развитие и модернизация традиционной хозяйственной деятельности </w:t>
            </w:r>
            <w:r w:rsidR="003D770E" w:rsidRPr="00AF1143">
              <w:rPr>
                <w:sz w:val="26"/>
                <w:szCs w:val="26"/>
              </w:rPr>
              <w:t>на основе стимулирования деятельности общин и родовых хозяйств коренных народов</w:t>
            </w:r>
            <w:r w:rsidRPr="00AF1143">
              <w:rPr>
                <w:sz w:val="26"/>
                <w:szCs w:val="26"/>
              </w:rPr>
              <w:t>*;</w:t>
            </w:r>
          </w:p>
          <w:p w:rsidR="00553DFB" w:rsidRPr="00AF1143" w:rsidRDefault="00553DFB" w:rsidP="00553DFB">
            <w:pPr>
              <w:jc w:val="both"/>
              <w:rPr>
                <w:sz w:val="26"/>
                <w:szCs w:val="26"/>
              </w:rPr>
            </w:pPr>
            <w:r w:rsidRPr="00AF1143">
              <w:rPr>
                <w:sz w:val="26"/>
                <w:szCs w:val="26"/>
              </w:rPr>
              <w:t>- обновление и модернизация инфраструктуры</w:t>
            </w:r>
            <w:r w:rsidR="003D770E" w:rsidRPr="00AF1143">
              <w:rPr>
                <w:sz w:val="26"/>
                <w:szCs w:val="26"/>
              </w:rPr>
              <w:t xml:space="preserve"> в местах традиционн</w:t>
            </w:r>
            <w:r w:rsidR="000D2C02">
              <w:rPr>
                <w:sz w:val="26"/>
                <w:szCs w:val="26"/>
              </w:rPr>
              <w:t>ого проживания и традиционной дея</w:t>
            </w:r>
            <w:r w:rsidR="003D770E" w:rsidRPr="00AF1143">
              <w:rPr>
                <w:sz w:val="26"/>
                <w:szCs w:val="26"/>
              </w:rPr>
              <w:t>тельности коренных народов</w:t>
            </w:r>
            <w:r w:rsidRPr="00AF1143">
              <w:rPr>
                <w:sz w:val="26"/>
                <w:szCs w:val="26"/>
              </w:rPr>
              <w:t xml:space="preserve"> *;</w:t>
            </w:r>
          </w:p>
          <w:p w:rsidR="00553DFB" w:rsidRPr="00AF1143" w:rsidRDefault="00553DFB" w:rsidP="00553DFB">
            <w:pPr>
              <w:jc w:val="both"/>
              <w:rPr>
                <w:sz w:val="26"/>
                <w:szCs w:val="26"/>
              </w:rPr>
            </w:pPr>
            <w:r w:rsidRPr="00AF1143">
              <w:rPr>
                <w:sz w:val="26"/>
                <w:szCs w:val="26"/>
              </w:rPr>
              <w:t xml:space="preserve">- сохранение и развитие самобытной культуры </w:t>
            </w:r>
            <w:r w:rsidR="003D770E" w:rsidRPr="00AF1143">
              <w:rPr>
                <w:sz w:val="26"/>
                <w:szCs w:val="26"/>
              </w:rPr>
              <w:t xml:space="preserve">коренных народов </w:t>
            </w:r>
            <w:r w:rsidRPr="00AF1143">
              <w:rPr>
                <w:sz w:val="26"/>
                <w:szCs w:val="26"/>
              </w:rPr>
              <w:t>*;</w:t>
            </w:r>
          </w:p>
          <w:p w:rsidR="00553DFB" w:rsidRPr="00AF1143" w:rsidRDefault="00553DFB" w:rsidP="00553DFB">
            <w:pPr>
              <w:jc w:val="both"/>
              <w:rPr>
                <w:sz w:val="26"/>
                <w:szCs w:val="26"/>
              </w:rPr>
            </w:pPr>
            <w:r w:rsidRPr="00AF1143">
              <w:rPr>
                <w:sz w:val="26"/>
                <w:szCs w:val="26"/>
              </w:rPr>
              <w:t>- ремонт жилья</w:t>
            </w:r>
            <w:r w:rsidR="003D770E" w:rsidRPr="00AF1143">
              <w:rPr>
                <w:sz w:val="26"/>
                <w:szCs w:val="26"/>
              </w:rPr>
              <w:t xml:space="preserve"> коренных народов в местах их традиционного проживания и традиционной хозяйственной деятельности</w:t>
            </w:r>
            <w:r w:rsidRPr="00AF1143">
              <w:rPr>
                <w:sz w:val="26"/>
                <w:szCs w:val="26"/>
              </w:rPr>
              <w:t xml:space="preserve"> *;</w:t>
            </w:r>
          </w:p>
          <w:p w:rsidR="00553DFB" w:rsidRPr="00AF1143" w:rsidRDefault="00553DFB" w:rsidP="00553DFB">
            <w:pPr>
              <w:jc w:val="both"/>
              <w:rPr>
                <w:sz w:val="26"/>
                <w:szCs w:val="26"/>
              </w:rPr>
            </w:pPr>
            <w:r w:rsidRPr="00AF1143">
              <w:rPr>
                <w:sz w:val="26"/>
                <w:szCs w:val="26"/>
              </w:rPr>
              <w:t>- обеспечение</w:t>
            </w:r>
            <w:r w:rsidR="003D770E" w:rsidRPr="00AF1143">
              <w:rPr>
                <w:sz w:val="26"/>
                <w:szCs w:val="26"/>
              </w:rPr>
              <w:t xml:space="preserve"> здорового питания детей из числа коренных народов в течение учебного года </w:t>
            </w:r>
            <w:r w:rsidRPr="00AF1143">
              <w:rPr>
                <w:sz w:val="26"/>
                <w:szCs w:val="26"/>
              </w:rPr>
              <w:t>*;</w:t>
            </w:r>
          </w:p>
          <w:p w:rsidR="00553DFB" w:rsidRPr="00AF1143" w:rsidRDefault="00553DFB" w:rsidP="00553DFB">
            <w:pPr>
              <w:jc w:val="both"/>
              <w:rPr>
                <w:sz w:val="26"/>
                <w:szCs w:val="26"/>
              </w:rPr>
            </w:pPr>
            <w:r w:rsidRPr="00AF1143">
              <w:rPr>
                <w:sz w:val="26"/>
                <w:szCs w:val="26"/>
              </w:rPr>
              <w:t>- обеспечение здоровым питанием детей из числа коренных народов в период летней оздоровительной компании *</w:t>
            </w:r>
            <w:r w:rsidR="003D770E" w:rsidRPr="00AF1143">
              <w:rPr>
                <w:sz w:val="26"/>
                <w:szCs w:val="26"/>
              </w:rPr>
              <w:t>.</w:t>
            </w:r>
          </w:p>
          <w:p w:rsidR="00EC48DF" w:rsidRPr="00AF1143" w:rsidRDefault="003D770E" w:rsidP="00553DFB">
            <w:pPr>
              <w:pStyle w:val="ConsPlusCell"/>
              <w:jc w:val="both"/>
              <w:rPr>
                <w:sz w:val="26"/>
                <w:szCs w:val="26"/>
              </w:rPr>
            </w:pPr>
            <w:r w:rsidRPr="00AF1143">
              <w:rPr>
                <w:sz w:val="26"/>
                <w:szCs w:val="26"/>
              </w:rPr>
              <w:t>* (</w:t>
            </w:r>
            <w:r w:rsidR="00553DFB" w:rsidRPr="00AF1143">
              <w:rPr>
                <w:sz w:val="26"/>
                <w:szCs w:val="26"/>
              </w:rPr>
              <w:t>конкретные показатели ежегодно будут уточняться с учетом предоставления и освоения объемов субвенций</w:t>
            </w:r>
            <w:r w:rsidRPr="00AF1143">
              <w:rPr>
                <w:sz w:val="26"/>
                <w:szCs w:val="26"/>
              </w:rPr>
              <w:t xml:space="preserve"> на реализацию Закона Сахалинской области от 15.05.2015 № 31-ЗО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хозяйствования </w:t>
            </w:r>
            <w:r w:rsidR="00CC4939" w:rsidRPr="00AF1143">
              <w:rPr>
                <w:sz w:val="26"/>
                <w:szCs w:val="26"/>
              </w:rPr>
              <w:t xml:space="preserve">и промыслов коренных малочисленных народов Севера, </w:t>
            </w:r>
            <w:r w:rsidR="00CC4939" w:rsidRPr="00AF1143">
              <w:rPr>
                <w:sz w:val="26"/>
                <w:szCs w:val="26"/>
              </w:rPr>
              <w:lastRenderedPageBreak/>
              <w:t>проживающих на территории Сахалинской области»).</w:t>
            </w:r>
          </w:p>
        </w:tc>
      </w:tr>
    </w:tbl>
    <w:p w:rsidR="00EC48DF" w:rsidRDefault="00EC48DF" w:rsidP="00EC48DF">
      <w:pPr>
        <w:pStyle w:val="ConsPlusCell"/>
        <w:jc w:val="both"/>
      </w:pPr>
    </w:p>
    <w:p w:rsidR="00EC48DF" w:rsidRPr="00AF1143" w:rsidRDefault="00CC4939" w:rsidP="00EC48DF">
      <w:pPr>
        <w:widowControl w:val="0"/>
        <w:autoSpaceDE w:val="0"/>
        <w:autoSpaceDN w:val="0"/>
        <w:adjustRightInd w:val="0"/>
        <w:jc w:val="center"/>
        <w:outlineLvl w:val="1"/>
        <w:rPr>
          <w:sz w:val="26"/>
          <w:szCs w:val="26"/>
        </w:rPr>
      </w:pPr>
      <w:bookmarkStart w:id="3" w:name="Par336"/>
      <w:bookmarkEnd w:id="3"/>
      <w:r w:rsidRPr="00AF1143">
        <w:rPr>
          <w:sz w:val="26"/>
          <w:szCs w:val="26"/>
        </w:rPr>
        <w:t>2</w:t>
      </w:r>
      <w:r w:rsidR="00EC48DF" w:rsidRPr="00AF1143">
        <w:rPr>
          <w:sz w:val="26"/>
          <w:szCs w:val="26"/>
        </w:rPr>
        <w:t xml:space="preserve">. Характеристика </w:t>
      </w:r>
      <w:r w:rsidRPr="00AF1143">
        <w:rPr>
          <w:sz w:val="26"/>
          <w:szCs w:val="26"/>
        </w:rPr>
        <w:t>(содержание) проблемы и обоснование необходимости ее решения программными методами</w:t>
      </w:r>
    </w:p>
    <w:p w:rsidR="00EC48DF" w:rsidRPr="00AF1143" w:rsidRDefault="00EC48DF" w:rsidP="00EC48DF">
      <w:pPr>
        <w:widowControl w:val="0"/>
        <w:autoSpaceDE w:val="0"/>
        <w:autoSpaceDN w:val="0"/>
        <w:adjustRightInd w:val="0"/>
        <w:ind w:firstLine="540"/>
        <w:jc w:val="both"/>
        <w:rPr>
          <w:sz w:val="26"/>
          <w:szCs w:val="26"/>
        </w:rPr>
      </w:pPr>
    </w:p>
    <w:p w:rsidR="00EC48DF" w:rsidRPr="00AF1143" w:rsidRDefault="00EC48DF" w:rsidP="00CC4939">
      <w:pPr>
        <w:autoSpaceDE w:val="0"/>
        <w:autoSpaceDN w:val="0"/>
        <w:adjustRightInd w:val="0"/>
        <w:ind w:firstLine="709"/>
        <w:jc w:val="both"/>
        <w:rPr>
          <w:sz w:val="26"/>
          <w:szCs w:val="26"/>
        </w:rPr>
      </w:pPr>
      <w:r w:rsidRPr="00AF1143">
        <w:rPr>
          <w:sz w:val="26"/>
          <w:szCs w:val="26"/>
        </w:rPr>
        <w:t>Федеральным законом от 06.10.2003 № 131-ФЗ «Об общих принципах организации местного самоуправления в Российской Федерации» предусмотрено, что органы местного самоуправления обязаны обеспечить опубликование официальной информации для вступления в силу нормативных правовых актов местного самоуправления, проведение обсуждения проектов муниципальных правовых актов по вопросам местного значения, а также доведение до сведения населения муниципального образования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EC48DF" w:rsidRPr="00AF1143" w:rsidRDefault="00EC48DF" w:rsidP="00CC4939">
      <w:pPr>
        <w:autoSpaceDE w:val="0"/>
        <w:autoSpaceDN w:val="0"/>
        <w:adjustRightInd w:val="0"/>
        <w:ind w:firstLine="709"/>
        <w:jc w:val="both"/>
        <w:rPr>
          <w:sz w:val="26"/>
          <w:szCs w:val="26"/>
        </w:rPr>
      </w:pPr>
      <w:r w:rsidRPr="00AF1143">
        <w:rPr>
          <w:sz w:val="26"/>
          <w:szCs w:val="26"/>
        </w:rPr>
        <w:t>Федеральным законом от 09.02.2009 № 8-ФЗ «Об обеспечении доступа к информации о деятельности государственных органов и органов местного самоуправления» предусмотрено, что органы местного самоуправления обязаны обеспечить реализацию прав граждан и организаций на доступ к информации о деятельности органов местного самоуправления, а также создать условия для обеспечения гласности и открытости принимаемых решений.</w:t>
      </w:r>
    </w:p>
    <w:p w:rsidR="00EC48DF" w:rsidRPr="00AF1143" w:rsidRDefault="00EC48DF" w:rsidP="00CC4939">
      <w:pPr>
        <w:autoSpaceDE w:val="0"/>
        <w:autoSpaceDN w:val="0"/>
        <w:adjustRightInd w:val="0"/>
        <w:ind w:firstLine="709"/>
        <w:jc w:val="both"/>
        <w:rPr>
          <w:sz w:val="26"/>
          <w:szCs w:val="26"/>
        </w:rPr>
      </w:pPr>
      <w:r w:rsidRPr="00AF1143">
        <w:rPr>
          <w:sz w:val="26"/>
          <w:szCs w:val="26"/>
        </w:rPr>
        <w:t>Для реализации прав населения, закрепленных в вышеуказанных Федеральных законах, необходимо полнее и эффективнее использовать возможности местных средств массовой информации, имеющихся в распоряжении муниципального образования – МАУ «Редакция газеты «Знамя труда», МБУ «Ногликская телевизионная студия» и официального сайта (</w:t>
      </w:r>
      <w:hyperlink r:id="rId8" w:history="1">
        <w:r w:rsidRPr="00AF1143">
          <w:rPr>
            <w:rStyle w:val="af5"/>
            <w:rFonts w:eastAsiaTheme="majorEastAsia"/>
            <w:color w:val="auto"/>
            <w:sz w:val="26"/>
            <w:szCs w:val="26"/>
            <w:u w:val="none"/>
            <w:lang w:val="en-US"/>
          </w:rPr>
          <w:t>www</w:t>
        </w:r>
        <w:r w:rsidRPr="00AF1143">
          <w:rPr>
            <w:rStyle w:val="af5"/>
            <w:rFonts w:eastAsiaTheme="majorEastAsia"/>
            <w:color w:val="auto"/>
            <w:sz w:val="26"/>
            <w:szCs w:val="26"/>
            <w:u w:val="none"/>
          </w:rPr>
          <w:t>.</w:t>
        </w:r>
        <w:r w:rsidRPr="00AF1143">
          <w:rPr>
            <w:rStyle w:val="af5"/>
            <w:rFonts w:eastAsiaTheme="majorEastAsia"/>
            <w:color w:val="auto"/>
            <w:sz w:val="26"/>
            <w:szCs w:val="26"/>
            <w:u w:val="none"/>
            <w:lang w:val="en-US"/>
          </w:rPr>
          <w:t>nogliki</w:t>
        </w:r>
        <w:r w:rsidRPr="00AF1143">
          <w:rPr>
            <w:rStyle w:val="af5"/>
            <w:rFonts w:eastAsiaTheme="majorEastAsia"/>
            <w:color w:val="auto"/>
            <w:sz w:val="26"/>
            <w:szCs w:val="26"/>
            <w:u w:val="none"/>
          </w:rPr>
          <w:t>-</w:t>
        </w:r>
        <w:r w:rsidRPr="00AF1143">
          <w:rPr>
            <w:rStyle w:val="af5"/>
            <w:rFonts w:eastAsiaTheme="majorEastAsia"/>
            <w:color w:val="auto"/>
            <w:sz w:val="26"/>
            <w:szCs w:val="26"/>
            <w:u w:val="none"/>
            <w:lang w:val="en-US"/>
          </w:rPr>
          <w:t>adm</w:t>
        </w:r>
        <w:r w:rsidRPr="00AF1143">
          <w:rPr>
            <w:rStyle w:val="af5"/>
            <w:rFonts w:eastAsiaTheme="majorEastAsia"/>
            <w:color w:val="auto"/>
            <w:sz w:val="26"/>
            <w:szCs w:val="26"/>
            <w:u w:val="none"/>
          </w:rPr>
          <w:t>.</w:t>
        </w:r>
        <w:r w:rsidRPr="00AF1143">
          <w:rPr>
            <w:rStyle w:val="af5"/>
            <w:rFonts w:eastAsiaTheme="majorEastAsia"/>
            <w:color w:val="auto"/>
            <w:sz w:val="26"/>
            <w:szCs w:val="26"/>
            <w:u w:val="none"/>
            <w:lang w:val="en-US"/>
          </w:rPr>
          <w:t>ru</w:t>
        </w:r>
      </w:hyperlink>
      <w:r w:rsidRPr="00AF1143">
        <w:rPr>
          <w:sz w:val="26"/>
          <w:szCs w:val="26"/>
        </w:rPr>
        <w:t xml:space="preserve">). </w:t>
      </w:r>
    </w:p>
    <w:p w:rsidR="00EC48DF" w:rsidRPr="00AF1143" w:rsidRDefault="00EC48DF" w:rsidP="00CC4939">
      <w:pPr>
        <w:autoSpaceDE w:val="0"/>
        <w:autoSpaceDN w:val="0"/>
        <w:adjustRightInd w:val="0"/>
        <w:ind w:firstLine="709"/>
        <w:jc w:val="both"/>
        <w:rPr>
          <w:sz w:val="26"/>
          <w:szCs w:val="26"/>
        </w:rPr>
      </w:pPr>
      <w:r w:rsidRPr="00AF1143">
        <w:rPr>
          <w:sz w:val="26"/>
          <w:szCs w:val="26"/>
        </w:rPr>
        <w:t xml:space="preserve">Средства массовой информации (далее – СМИ) являются мощным ресурсом обеспечения информирования населения по вопросам деятельности органов местного самоуправления в целях повышения эффективности участия граждан в процессе принятия решений. </w:t>
      </w:r>
    </w:p>
    <w:p w:rsidR="00EC48DF" w:rsidRPr="00AF1143" w:rsidRDefault="00EC48DF" w:rsidP="00CC4939">
      <w:pPr>
        <w:autoSpaceDE w:val="0"/>
        <w:autoSpaceDN w:val="0"/>
        <w:adjustRightInd w:val="0"/>
        <w:ind w:firstLine="709"/>
        <w:jc w:val="both"/>
        <w:rPr>
          <w:sz w:val="26"/>
          <w:szCs w:val="26"/>
        </w:rPr>
      </w:pPr>
      <w:r w:rsidRPr="00AF1143">
        <w:rPr>
          <w:sz w:val="26"/>
          <w:szCs w:val="26"/>
        </w:rPr>
        <w:t>Вместе с тем, публикуемая информация не всегда в должной мере раскрывает освещаемую тему в силу ограниченности во времени (что характерно для телестудии: передачи идут два раза в неделю по 30 мин.) или печатной площади (газета выходит два раза в неделю объемом, как правило, 1 печатный лист), а также недостаточной проработки содержания официального сайта, что затрудняет поиск нужной информации, если она не размещена на главной странице. Имеет значение и актуальность тем о деятельности органов местного самоуправления с учетом освещения проблем и вопросов, наиболее волнующих население.</w:t>
      </w:r>
    </w:p>
    <w:p w:rsidR="00EC48DF" w:rsidRPr="00AF1143" w:rsidRDefault="00EC48DF" w:rsidP="00CC4939">
      <w:pPr>
        <w:autoSpaceDE w:val="0"/>
        <w:autoSpaceDN w:val="0"/>
        <w:adjustRightInd w:val="0"/>
        <w:ind w:firstLine="709"/>
        <w:jc w:val="both"/>
        <w:rPr>
          <w:sz w:val="26"/>
          <w:szCs w:val="26"/>
        </w:rPr>
      </w:pPr>
      <w:r w:rsidRPr="00AF1143">
        <w:rPr>
          <w:sz w:val="26"/>
          <w:szCs w:val="26"/>
        </w:rPr>
        <w:t>Реализация программных мероприятий будет способствовать решению муниципальными СМИ проблем и задач, связанных с информированием населения о деятельности органов местного самоуправления, актуализацией освещения социально значимых тем, повышением качества материалов и, как следствие, укреплением доверия населения к органам местного самоуправления.</w:t>
      </w:r>
    </w:p>
    <w:p w:rsidR="00EC48DF" w:rsidRPr="00AF1143" w:rsidRDefault="00EC48DF" w:rsidP="00CC4939">
      <w:pPr>
        <w:autoSpaceDE w:val="0"/>
        <w:autoSpaceDN w:val="0"/>
        <w:adjustRightInd w:val="0"/>
        <w:ind w:firstLine="709"/>
        <w:jc w:val="both"/>
        <w:rPr>
          <w:sz w:val="26"/>
          <w:szCs w:val="26"/>
        </w:rPr>
      </w:pPr>
      <w:r w:rsidRPr="00AF1143">
        <w:rPr>
          <w:sz w:val="26"/>
          <w:szCs w:val="26"/>
        </w:rPr>
        <w:t>Становление и развитие гражданского общества невозможно без проявления населением инициативы, включая создание гражданами различных общественных организаций, направленной не только на выявление или обозначение проблем, имеющих большое социальное значение, но и участие в их решении.</w:t>
      </w:r>
    </w:p>
    <w:p w:rsidR="00EC48DF" w:rsidRPr="00AF1143" w:rsidRDefault="00EC48DF" w:rsidP="00CC4939">
      <w:pPr>
        <w:autoSpaceDE w:val="0"/>
        <w:autoSpaceDN w:val="0"/>
        <w:adjustRightInd w:val="0"/>
        <w:ind w:firstLine="709"/>
        <w:jc w:val="both"/>
        <w:rPr>
          <w:sz w:val="26"/>
          <w:szCs w:val="26"/>
        </w:rPr>
      </w:pPr>
      <w:r w:rsidRPr="00AF1143">
        <w:rPr>
          <w:sz w:val="26"/>
          <w:szCs w:val="26"/>
        </w:rPr>
        <w:t>По состоянию на 1 января 2014 года в муниципальном образовании зарегистрировано 5 общественных организаций.</w:t>
      </w:r>
    </w:p>
    <w:p w:rsidR="00EC48DF" w:rsidRPr="00AF1143" w:rsidRDefault="00EC48DF" w:rsidP="00CC4939">
      <w:pPr>
        <w:autoSpaceDE w:val="0"/>
        <w:autoSpaceDN w:val="0"/>
        <w:adjustRightInd w:val="0"/>
        <w:ind w:firstLine="709"/>
        <w:jc w:val="both"/>
        <w:rPr>
          <w:sz w:val="26"/>
          <w:szCs w:val="26"/>
        </w:rPr>
      </w:pPr>
      <w:r w:rsidRPr="00AF1143">
        <w:rPr>
          <w:sz w:val="26"/>
          <w:szCs w:val="26"/>
        </w:rPr>
        <w:lastRenderedPageBreak/>
        <w:t>Деятельность этих организаций зачастую формальна и фактически незаметна для большинства населения, они слабо отстаивают, или не отстаивают совсем, как свои интересы, так и интересы входящих в них граждан. Численность общественных организаций в муниципальном образовании не растет, формы их работы не меняются годами. Результатом является отсутствие авторитета у населения, которое не видит в общественных организациях субъектов, способных защитить его права и интересы, донести мнение населения по различным вопросам до органов государственной власти или органов местного самоуправления, несмотря на то, что представители ряда общественных организаций входят в составы совещательных органов или комиссий, созданных при администрации муниципального образования.</w:t>
      </w:r>
    </w:p>
    <w:p w:rsidR="00EC48DF" w:rsidRPr="00AF1143" w:rsidRDefault="00EC48DF" w:rsidP="00CC4939">
      <w:pPr>
        <w:autoSpaceDE w:val="0"/>
        <w:autoSpaceDN w:val="0"/>
        <w:adjustRightInd w:val="0"/>
        <w:ind w:firstLine="709"/>
        <w:jc w:val="both"/>
        <w:rPr>
          <w:sz w:val="26"/>
          <w:szCs w:val="26"/>
        </w:rPr>
      </w:pPr>
      <w:r w:rsidRPr="00AF1143">
        <w:rPr>
          <w:sz w:val="26"/>
          <w:szCs w:val="26"/>
        </w:rPr>
        <w:t>Общественные организации хотя и принимают участие в торжественных мероприятиях, посвященных таким, например, праздникам и событиям, как День защитника Отечества, 8 марта, День Победы, День окончания Второй мировой войны (День победы над милитаристской Японией), День муниципального образования (День города), организуемых и проводимых органами местного самоуправления, но самостоятельности в организации и проведении каких-либо мероприятий фактически не проявляют.</w:t>
      </w:r>
    </w:p>
    <w:p w:rsidR="00EC48DF" w:rsidRPr="00AF1143" w:rsidRDefault="00EC48DF" w:rsidP="00CC4939">
      <w:pPr>
        <w:autoSpaceDE w:val="0"/>
        <w:autoSpaceDN w:val="0"/>
        <w:adjustRightInd w:val="0"/>
        <w:ind w:firstLine="709"/>
        <w:jc w:val="both"/>
        <w:rPr>
          <w:sz w:val="26"/>
          <w:szCs w:val="26"/>
        </w:rPr>
      </w:pPr>
      <w:r w:rsidRPr="00AF1143">
        <w:rPr>
          <w:sz w:val="26"/>
          <w:szCs w:val="26"/>
        </w:rPr>
        <w:t>В полной мере задействовать возможности общественных организаций мешают и определенные проблемы. К ним можно отнести:</w:t>
      </w:r>
    </w:p>
    <w:p w:rsidR="00EC48DF" w:rsidRPr="00AF1143" w:rsidRDefault="00EC48DF" w:rsidP="00CC4939">
      <w:pPr>
        <w:autoSpaceDE w:val="0"/>
        <w:autoSpaceDN w:val="0"/>
        <w:adjustRightInd w:val="0"/>
        <w:ind w:firstLine="709"/>
        <w:jc w:val="both"/>
        <w:rPr>
          <w:sz w:val="26"/>
          <w:szCs w:val="26"/>
        </w:rPr>
      </w:pPr>
      <w:r w:rsidRPr="00AF1143">
        <w:rPr>
          <w:sz w:val="26"/>
          <w:szCs w:val="26"/>
        </w:rPr>
        <w:t>- отсутствие финансовой самостоятельности общественных организаций (объединений);</w:t>
      </w:r>
    </w:p>
    <w:p w:rsidR="00EC48DF" w:rsidRPr="00AF1143" w:rsidRDefault="00EC48DF" w:rsidP="00CC4939">
      <w:pPr>
        <w:autoSpaceDE w:val="0"/>
        <w:autoSpaceDN w:val="0"/>
        <w:adjustRightInd w:val="0"/>
        <w:ind w:firstLine="709"/>
        <w:jc w:val="both"/>
        <w:rPr>
          <w:sz w:val="26"/>
          <w:szCs w:val="26"/>
        </w:rPr>
      </w:pPr>
      <w:r w:rsidRPr="00AF1143">
        <w:rPr>
          <w:sz w:val="26"/>
          <w:szCs w:val="26"/>
        </w:rPr>
        <w:t>- малочисленность общественных объединений и некоммерческих организаций, что не способствует привлечению к участию в их социально значимых программах и проектах значительного числа участников;</w:t>
      </w:r>
    </w:p>
    <w:p w:rsidR="00EC48DF" w:rsidRPr="00AF1143" w:rsidRDefault="00EC48DF" w:rsidP="00CC4939">
      <w:pPr>
        <w:autoSpaceDE w:val="0"/>
        <w:autoSpaceDN w:val="0"/>
        <w:adjustRightInd w:val="0"/>
        <w:ind w:firstLine="709"/>
        <w:jc w:val="both"/>
        <w:rPr>
          <w:sz w:val="26"/>
          <w:szCs w:val="26"/>
        </w:rPr>
      </w:pPr>
      <w:r w:rsidRPr="00AF1143">
        <w:rPr>
          <w:sz w:val="26"/>
          <w:szCs w:val="26"/>
        </w:rPr>
        <w:t>- слабую информированность населения о деятельности общественных структур.</w:t>
      </w:r>
    </w:p>
    <w:p w:rsidR="00EC48DF" w:rsidRPr="00AF1143" w:rsidRDefault="00EC48DF" w:rsidP="00CC4939">
      <w:pPr>
        <w:autoSpaceDE w:val="0"/>
        <w:autoSpaceDN w:val="0"/>
        <w:adjustRightInd w:val="0"/>
        <w:ind w:firstLine="709"/>
        <w:jc w:val="both"/>
        <w:rPr>
          <w:sz w:val="26"/>
          <w:szCs w:val="26"/>
        </w:rPr>
      </w:pPr>
      <w:r w:rsidRPr="00AF1143">
        <w:rPr>
          <w:sz w:val="26"/>
          <w:szCs w:val="26"/>
        </w:rPr>
        <w:t>Недостаточно развита благотворительность, преимущественно она носит персональный характер, а не направлена на поддержку деятельности некоммерческих организаций.</w:t>
      </w:r>
    </w:p>
    <w:p w:rsidR="00EC48DF" w:rsidRPr="00AF1143" w:rsidRDefault="00EC48DF" w:rsidP="00CC4939">
      <w:pPr>
        <w:autoSpaceDE w:val="0"/>
        <w:autoSpaceDN w:val="0"/>
        <w:adjustRightInd w:val="0"/>
        <w:ind w:firstLine="709"/>
        <w:jc w:val="both"/>
        <w:rPr>
          <w:sz w:val="26"/>
          <w:szCs w:val="26"/>
        </w:rPr>
      </w:pPr>
      <w:r w:rsidRPr="00AF1143">
        <w:rPr>
          <w:sz w:val="26"/>
          <w:szCs w:val="26"/>
        </w:rPr>
        <w:t>В местном бюджете финансовых средств на поддержку мероприятий (проектов) социально ориентированных некоммерческих организаций фактически не предусматривается, хотя имеются проекты, заслуживающие внимания со стороны органов местного самоуправления городского округа.</w:t>
      </w:r>
    </w:p>
    <w:p w:rsidR="00EC48DF" w:rsidRPr="00AF1143" w:rsidRDefault="00EC48DF" w:rsidP="00CC4939">
      <w:pPr>
        <w:autoSpaceDE w:val="0"/>
        <w:autoSpaceDN w:val="0"/>
        <w:adjustRightInd w:val="0"/>
        <w:ind w:firstLine="709"/>
        <w:jc w:val="both"/>
        <w:rPr>
          <w:sz w:val="26"/>
          <w:szCs w:val="26"/>
        </w:rPr>
      </w:pPr>
      <w:r w:rsidRPr="00AF1143">
        <w:rPr>
          <w:sz w:val="26"/>
          <w:szCs w:val="26"/>
        </w:rPr>
        <w:t>В то же время получение некоммерческой организацией грантов из местного бюджета позволило бы привлечь финансовые средства для реализации социально значимых мероприятий.</w:t>
      </w:r>
    </w:p>
    <w:p w:rsidR="00EC48DF" w:rsidRPr="00AF1143" w:rsidRDefault="001E36BD" w:rsidP="00CC4939">
      <w:pPr>
        <w:autoSpaceDE w:val="0"/>
        <w:autoSpaceDN w:val="0"/>
        <w:adjustRightInd w:val="0"/>
        <w:ind w:firstLine="709"/>
        <w:jc w:val="both"/>
        <w:rPr>
          <w:sz w:val="26"/>
          <w:szCs w:val="26"/>
        </w:rPr>
      </w:pPr>
      <w:r w:rsidRPr="00AF1143">
        <w:rPr>
          <w:sz w:val="26"/>
          <w:szCs w:val="26"/>
        </w:rPr>
        <w:t>Тем более</w:t>
      </w:r>
      <w:r w:rsidR="00EC48DF" w:rsidRPr="00AF1143">
        <w:rPr>
          <w:sz w:val="26"/>
          <w:szCs w:val="26"/>
        </w:rPr>
        <w:t xml:space="preserve"> что в муниципальном образовании «Городской округ Ногликский» имеется потенциал для развития инициатив гражданского общества, выдвигаемых, в том числе, и молодежью. Поддержка молодежных организаций способствовала бы воспитанию членов общества с ответственной гражданской позицией, принимающих активное участие в реализации политики городского округа в социальной сфере.</w:t>
      </w:r>
    </w:p>
    <w:p w:rsidR="00EC48DF" w:rsidRPr="00AF1143" w:rsidRDefault="00EC48DF" w:rsidP="00CC4939">
      <w:pPr>
        <w:autoSpaceDE w:val="0"/>
        <w:autoSpaceDN w:val="0"/>
        <w:adjustRightInd w:val="0"/>
        <w:ind w:firstLine="709"/>
        <w:jc w:val="both"/>
        <w:rPr>
          <w:sz w:val="26"/>
          <w:szCs w:val="26"/>
        </w:rPr>
      </w:pPr>
      <w:r w:rsidRPr="00AF1143">
        <w:rPr>
          <w:sz w:val="26"/>
          <w:szCs w:val="26"/>
        </w:rPr>
        <w:t>Представляется, что реализация мероприятия программы позволит повысить гражданскую активность населения, привлечь ресурсы администрации муниципального образования, обеспечить координацию их использования для достижения целей и задач по развитию некоммерческих организаций и инициатив населения.</w:t>
      </w:r>
    </w:p>
    <w:p w:rsidR="00EC48DF" w:rsidRPr="00AF1143" w:rsidRDefault="00EC48DF" w:rsidP="00CC4939">
      <w:pPr>
        <w:autoSpaceDE w:val="0"/>
        <w:autoSpaceDN w:val="0"/>
        <w:adjustRightInd w:val="0"/>
        <w:ind w:firstLine="709"/>
        <w:jc w:val="both"/>
        <w:rPr>
          <w:sz w:val="26"/>
          <w:szCs w:val="26"/>
        </w:rPr>
      </w:pPr>
      <w:r w:rsidRPr="00AF1143">
        <w:rPr>
          <w:sz w:val="26"/>
          <w:szCs w:val="26"/>
        </w:rPr>
        <w:t xml:space="preserve">Согласно распоряжению Правительства Российской Федерации от 08.05.2009 </w:t>
      </w:r>
      <w:r w:rsidRPr="00AF1143">
        <w:rPr>
          <w:sz w:val="26"/>
          <w:szCs w:val="26"/>
        </w:rPr>
        <w:br/>
        <w:t xml:space="preserve">№ 631-р «Об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 муниципальное образование «Городской округ </w:t>
      </w:r>
      <w:r w:rsidRPr="00AF1143">
        <w:rPr>
          <w:sz w:val="26"/>
          <w:szCs w:val="26"/>
        </w:rPr>
        <w:lastRenderedPageBreak/>
        <w:t xml:space="preserve">Ногликский» является местом традиционного проживания и традиционной хозяйственной деятельности коренных малочисленных народов Российской Федерации. </w:t>
      </w:r>
    </w:p>
    <w:p w:rsidR="00EC48DF" w:rsidRPr="00AF1143" w:rsidRDefault="00EC48DF" w:rsidP="00CC4939">
      <w:pPr>
        <w:widowControl w:val="0"/>
        <w:autoSpaceDE w:val="0"/>
        <w:autoSpaceDN w:val="0"/>
        <w:adjustRightInd w:val="0"/>
        <w:ind w:firstLine="709"/>
        <w:jc w:val="both"/>
        <w:rPr>
          <w:sz w:val="26"/>
          <w:szCs w:val="26"/>
        </w:rPr>
      </w:pPr>
      <w:r w:rsidRPr="00AF1143">
        <w:rPr>
          <w:sz w:val="26"/>
          <w:szCs w:val="26"/>
        </w:rPr>
        <w:t xml:space="preserve">По состоянию на 01.01.2014 в муниципальном образовании проживало 1138 чел., относящихся к коренным малочисленным народам Севера (далее – КМНС), в том числе нивхи – 872 чел., орочоны (уйльта) – 155 чел., эвенки – 103 чел., нанайцы и др. – 8 чел. В п. Ноглики проживало 894 чел., в с. Вал – 221 чел., в с. Катангли – 13 чел., в с. Ныш и в с. Венское – по 5 чел. </w:t>
      </w:r>
    </w:p>
    <w:p w:rsidR="00EC48DF" w:rsidRPr="00AF1143" w:rsidRDefault="00EC48DF" w:rsidP="00CC4939">
      <w:pPr>
        <w:widowControl w:val="0"/>
        <w:autoSpaceDE w:val="0"/>
        <w:autoSpaceDN w:val="0"/>
        <w:adjustRightInd w:val="0"/>
        <w:ind w:firstLine="709"/>
        <w:jc w:val="both"/>
        <w:rPr>
          <w:sz w:val="26"/>
          <w:szCs w:val="26"/>
        </w:rPr>
      </w:pPr>
      <w:r w:rsidRPr="00AF1143">
        <w:rPr>
          <w:sz w:val="26"/>
          <w:szCs w:val="26"/>
        </w:rPr>
        <w:t xml:space="preserve">Принимая во внимание, что на 1 января 2014 года численность постоянного населения городского округа составляла 11 635 чел., доля КМНС от общей численности населения равняется примерно 10%. </w:t>
      </w:r>
    </w:p>
    <w:p w:rsidR="00EC48DF" w:rsidRPr="00AF1143" w:rsidRDefault="00EC48DF" w:rsidP="00CC4939">
      <w:pPr>
        <w:autoSpaceDE w:val="0"/>
        <w:autoSpaceDN w:val="0"/>
        <w:adjustRightInd w:val="0"/>
        <w:ind w:firstLine="709"/>
        <w:jc w:val="both"/>
        <w:rPr>
          <w:sz w:val="26"/>
          <w:szCs w:val="26"/>
        </w:rPr>
      </w:pPr>
      <w:r w:rsidRPr="00AF1143">
        <w:rPr>
          <w:sz w:val="26"/>
          <w:szCs w:val="26"/>
        </w:rPr>
        <w:t xml:space="preserve">По данным управления Министерства юстиции Российской Федерации по Сахалинской области на территории муниципального образования зарегистрировано 16 родовых хозяйств и общин КМНС, в которых имели постоянную занятость 160 человек, относящихся к КМНС. Из числа видов традиционной хозяйственной деятельности для КМНС муниципального образования наиболее характерны рыболовство, оленеводство, художественные промыслы и народные ремесла. Эти исторически сложившиеся виды традиционной хозяйственной деятельности являются этнообразующей и этносохраняющей базой для КМНС. Традиционной хозяйственной деятельности коренных народов присуща своя специфика, связанная с исконной средой обитания и традиционным образом жизни. </w:t>
      </w:r>
    </w:p>
    <w:p w:rsidR="00EC48DF" w:rsidRPr="00AF1143" w:rsidRDefault="00EC48DF" w:rsidP="00CC4939">
      <w:pPr>
        <w:autoSpaceDE w:val="0"/>
        <w:autoSpaceDN w:val="0"/>
        <w:adjustRightInd w:val="0"/>
        <w:ind w:firstLine="709"/>
        <w:jc w:val="both"/>
        <w:rPr>
          <w:sz w:val="26"/>
          <w:szCs w:val="26"/>
        </w:rPr>
      </w:pPr>
      <w:r w:rsidRPr="00AF1143">
        <w:rPr>
          <w:sz w:val="26"/>
          <w:szCs w:val="26"/>
        </w:rPr>
        <w:t xml:space="preserve">Причины неблагополучного состояния КМНС заключаются в том, что подорваны основы их хозяйственной, культурной и духовной жизни, нарушены среда обитания и основы традиционного питания. </w:t>
      </w:r>
    </w:p>
    <w:p w:rsidR="00EC48DF" w:rsidRPr="00AF1143" w:rsidRDefault="00EC48DF" w:rsidP="00CC4939">
      <w:pPr>
        <w:autoSpaceDE w:val="0"/>
        <w:autoSpaceDN w:val="0"/>
        <w:adjustRightInd w:val="0"/>
        <w:ind w:firstLine="709"/>
        <w:jc w:val="both"/>
        <w:rPr>
          <w:sz w:val="26"/>
          <w:szCs w:val="26"/>
        </w:rPr>
      </w:pPr>
      <w:r w:rsidRPr="00AF1143">
        <w:rPr>
          <w:sz w:val="26"/>
          <w:szCs w:val="26"/>
        </w:rPr>
        <w:t>Для исправления сложившейся ситуации используются различные меры поддержки для экономического и социального развития коренных народов из федерального, областного и местного бюджетов (развитие инфраструктуры, культуры, образования и общин коренных народов в местах их традиционного проживания).</w:t>
      </w:r>
    </w:p>
    <w:p w:rsidR="00EC48DF" w:rsidRPr="00AF1143" w:rsidRDefault="00EC48DF" w:rsidP="00CC4939">
      <w:pPr>
        <w:autoSpaceDE w:val="0"/>
        <w:autoSpaceDN w:val="0"/>
        <w:adjustRightInd w:val="0"/>
        <w:ind w:firstLine="709"/>
        <w:jc w:val="both"/>
        <w:rPr>
          <w:sz w:val="26"/>
          <w:szCs w:val="26"/>
        </w:rPr>
      </w:pPr>
      <w:r w:rsidRPr="00AF1143">
        <w:rPr>
          <w:sz w:val="26"/>
          <w:szCs w:val="26"/>
        </w:rPr>
        <w:t>Вместе с тем, несмотря на проводимую работу, имеется достаточно проблем, требующих дальнейшего внимания и системной работы со стороны органов государственной власти и органов местного самоуправления, направленных на защиту исконной среды обитания, традиционных образа жизни, хозяйствования и промыслов коренных малочисленных народов Севера.</w:t>
      </w:r>
    </w:p>
    <w:p w:rsidR="00EC48DF" w:rsidRPr="00AF1143" w:rsidRDefault="00EC48DF" w:rsidP="00CC4939">
      <w:pPr>
        <w:autoSpaceDE w:val="0"/>
        <w:autoSpaceDN w:val="0"/>
        <w:adjustRightInd w:val="0"/>
        <w:ind w:firstLine="709"/>
        <w:jc w:val="both"/>
        <w:rPr>
          <w:sz w:val="26"/>
          <w:szCs w:val="26"/>
        </w:rPr>
      </w:pPr>
      <w:r w:rsidRPr="00AF1143">
        <w:rPr>
          <w:sz w:val="26"/>
          <w:szCs w:val="26"/>
        </w:rPr>
        <w:t>Имеющиеся проблемы свидетельствуют о необходимости реализации комплексных мер поддержки КМНС муниципального образования.</w:t>
      </w:r>
    </w:p>
    <w:p w:rsidR="00EC48DF" w:rsidRPr="00AF1143" w:rsidRDefault="00EC48DF" w:rsidP="00EC48DF">
      <w:pPr>
        <w:widowControl w:val="0"/>
        <w:autoSpaceDE w:val="0"/>
        <w:autoSpaceDN w:val="0"/>
        <w:adjustRightInd w:val="0"/>
        <w:ind w:firstLine="540"/>
        <w:jc w:val="both"/>
        <w:rPr>
          <w:sz w:val="26"/>
          <w:szCs w:val="26"/>
        </w:rPr>
      </w:pPr>
    </w:p>
    <w:p w:rsidR="00EC48DF" w:rsidRPr="00AF1143" w:rsidRDefault="00CC4939" w:rsidP="00CC4939">
      <w:pPr>
        <w:widowControl w:val="0"/>
        <w:autoSpaceDE w:val="0"/>
        <w:autoSpaceDN w:val="0"/>
        <w:adjustRightInd w:val="0"/>
        <w:jc w:val="center"/>
        <w:outlineLvl w:val="1"/>
        <w:rPr>
          <w:sz w:val="26"/>
          <w:szCs w:val="26"/>
        </w:rPr>
      </w:pPr>
      <w:bookmarkStart w:id="4" w:name="Par368"/>
      <w:bookmarkEnd w:id="4"/>
      <w:r w:rsidRPr="00AF1143">
        <w:rPr>
          <w:sz w:val="26"/>
          <w:szCs w:val="26"/>
        </w:rPr>
        <w:t>3. О</w:t>
      </w:r>
      <w:r w:rsidR="00EC48DF" w:rsidRPr="00AF1143">
        <w:rPr>
          <w:sz w:val="26"/>
          <w:szCs w:val="26"/>
        </w:rPr>
        <w:t>сновные цели и задачи</w:t>
      </w:r>
      <w:r w:rsidRPr="00AF1143">
        <w:rPr>
          <w:sz w:val="26"/>
          <w:szCs w:val="26"/>
        </w:rPr>
        <w:t xml:space="preserve"> </w:t>
      </w:r>
      <w:r w:rsidR="00EC48DF" w:rsidRPr="00AF1143">
        <w:rPr>
          <w:sz w:val="26"/>
          <w:szCs w:val="26"/>
        </w:rPr>
        <w:t>муниципальной Программы</w:t>
      </w:r>
    </w:p>
    <w:p w:rsidR="00EC48DF" w:rsidRPr="00AF1143" w:rsidRDefault="00EC48DF" w:rsidP="00EC48DF">
      <w:pPr>
        <w:widowControl w:val="0"/>
        <w:autoSpaceDE w:val="0"/>
        <w:autoSpaceDN w:val="0"/>
        <w:adjustRightInd w:val="0"/>
        <w:ind w:firstLine="540"/>
        <w:jc w:val="both"/>
        <w:rPr>
          <w:sz w:val="26"/>
          <w:szCs w:val="26"/>
        </w:rPr>
      </w:pPr>
    </w:p>
    <w:p w:rsidR="00EC48DF" w:rsidRPr="00AF1143" w:rsidRDefault="00EC48DF" w:rsidP="00CC4939">
      <w:pPr>
        <w:ind w:firstLine="709"/>
        <w:jc w:val="both"/>
        <w:rPr>
          <w:sz w:val="26"/>
          <w:szCs w:val="26"/>
        </w:rPr>
      </w:pPr>
      <w:r w:rsidRPr="00AF1143">
        <w:rPr>
          <w:sz w:val="26"/>
          <w:szCs w:val="26"/>
        </w:rPr>
        <w:t>Приоритетами Программы являются надлежащее информирование населения (общественности) о специфике деятельности и полномочиях органов местного самоуправления через средства массовой информации, создание благоприятных условий для поддержки некоммерческих организаций (общественных объединений), развитие гражданского общества (активной гражданской позиции населения), устойчивое развитие коренных малочисленных народов Севера при сохранении исконной среды обитания, традиционных образа жизни, хозяйствования и промыслов этих народов.</w:t>
      </w:r>
    </w:p>
    <w:p w:rsidR="00EC48DF" w:rsidRPr="00AF1143" w:rsidRDefault="00EC48DF" w:rsidP="00CC4939">
      <w:pPr>
        <w:widowControl w:val="0"/>
        <w:autoSpaceDE w:val="0"/>
        <w:autoSpaceDN w:val="0"/>
        <w:adjustRightInd w:val="0"/>
        <w:ind w:firstLine="709"/>
        <w:jc w:val="both"/>
        <w:rPr>
          <w:sz w:val="26"/>
          <w:szCs w:val="26"/>
        </w:rPr>
      </w:pPr>
      <w:r w:rsidRPr="00AF1143">
        <w:rPr>
          <w:sz w:val="26"/>
          <w:szCs w:val="26"/>
        </w:rPr>
        <w:t>Основными целями Программы являются:</w:t>
      </w:r>
    </w:p>
    <w:p w:rsidR="00CC4939" w:rsidRPr="00AF1143" w:rsidRDefault="00CC4939" w:rsidP="00CC4939">
      <w:pPr>
        <w:widowControl w:val="0"/>
        <w:autoSpaceDE w:val="0"/>
        <w:autoSpaceDN w:val="0"/>
        <w:adjustRightInd w:val="0"/>
        <w:ind w:firstLine="709"/>
        <w:jc w:val="both"/>
        <w:rPr>
          <w:sz w:val="26"/>
          <w:szCs w:val="26"/>
        </w:rPr>
      </w:pPr>
      <w:r w:rsidRPr="00AF1143">
        <w:rPr>
          <w:sz w:val="26"/>
          <w:szCs w:val="26"/>
        </w:rPr>
        <w:t>1.</w:t>
      </w:r>
      <w:r w:rsidR="00EC48DF" w:rsidRPr="00AF1143">
        <w:rPr>
          <w:sz w:val="26"/>
          <w:szCs w:val="26"/>
        </w:rPr>
        <w:t xml:space="preserve"> создание условий для распространения своевременной, достоверной, полной, разносторонней информации о политических, социально-экономических и иных событиях о жизни городского округа, направленной на сохранение и поддержание социальной и экономической стабильности; </w:t>
      </w:r>
    </w:p>
    <w:p w:rsidR="00EC48DF" w:rsidRPr="00AF1143" w:rsidRDefault="00CC4939" w:rsidP="00CC4939">
      <w:pPr>
        <w:widowControl w:val="0"/>
        <w:autoSpaceDE w:val="0"/>
        <w:autoSpaceDN w:val="0"/>
        <w:adjustRightInd w:val="0"/>
        <w:ind w:firstLine="709"/>
        <w:jc w:val="both"/>
        <w:rPr>
          <w:sz w:val="26"/>
          <w:szCs w:val="26"/>
        </w:rPr>
      </w:pPr>
      <w:r w:rsidRPr="00AF1143">
        <w:rPr>
          <w:sz w:val="26"/>
          <w:szCs w:val="26"/>
        </w:rPr>
        <w:lastRenderedPageBreak/>
        <w:t xml:space="preserve">2. </w:t>
      </w:r>
      <w:r w:rsidR="00EC48DF" w:rsidRPr="00AF1143">
        <w:rPr>
          <w:sz w:val="26"/>
          <w:szCs w:val="26"/>
        </w:rPr>
        <w:t>улучшение организации работы органов местного самоуправления и обеспечение их взаимодействия с населением в решении вопросов социально-экономического развития городского округа;</w:t>
      </w:r>
    </w:p>
    <w:p w:rsidR="00EC48DF" w:rsidRPr="00AF1143" w:rsidRDefault="00CC4939" w:rsidP="00CC4939">
      <w:pPr>
        <w:widowControl w:val="0"/>
        <w:autoSpaceDE w:val="0"/>
        <w:autoSpaceDN w:val="0"/>
        <w:adjustRightInd w:val="0"/>
        <w:ind w:firstLine="709"/>
        <w:jc w:val="both"/>
        <w:rPr>
          <w:sz w:val="26"/>
          <w:szCs w:val="26"/>
        </w:rPr>
      </w:pPr>
      <w:r w:rsidRPr="00AF1143">
        <w:rPr>
          <w:sz w:val="26"/>
          <w:szCs w:val="26"/>
        </w:rPr>
        <w:t>3.</w:t>
      </w:r>
      <w:r w:rsidR="00EC48DF" w:rsidRPr="00AF1143">
        <w:rPr>
          <w:sz w:val="26"/>
          <w:szCs w:val="26"/>
        </w:rPr>
        <w:t xml:space="preserve"> развитие института общественного самоуправления, формирование чувства патриотизма, ответственности за свои действия перед социумом;</w:t>
      </w:r>
    </w:p>
    <w:p w:rsidR="00EC48DF" w:rsidRPr="00AF1143" w:rsidRDefault="00CC4939" w:rsidP="00CC4939">
      <w:pPr>
        <w:widowControl w:val="0"/>
        <w:autoSpaceDE w:val="0"/>
        <w:autoSpaceDN w:val="0"/>
        <w:adjustRightInd w:val="0"/>
        <w:ind w:firstLine="709"/>
        <w:jc w:val="both"/>
        <w:rPr>
          <w:sz w:val="26"/>
          <w:szCs w:val="26"/>
        </w:rPr>
      </w:pPr>
      <w:r w:rsidRPr="00AF1143">
        <w:rPr>
          <w:sz w:val="26"/>
          <w:szCs w:val="26"/>
        </w:rPr>
        <w:t>4.</w:t>
      </w:r>
      <w:r w:rsidR="00EC48DF" w:rsidRPr="00AF1143">
        <w:rPr>
          <w:sz w:val="26"/>
          <w:szCs w:val="26"/>
        </w:rPr>
        <w:t xml:space="preserve"> </w:t>
      </w:r>
      <w:r w:rsidRPr="00AF1143">
        <w:rPr>
          <w:sz w:val="26"/>
          <w:szCs w:val="26"/>
        </w:rPr>
        <w:t>защита исконной среды обитания, традиционных образа жизни, хозяйствования и промыслов коренных малочисленных народов Севера, проживающих на территории муниципального образования.</w:t>
      </w:r>
    </w:p>
    <w:p w:rsidR="00CC4939" w:rsidRPr="00AF1143" w:rsidRDefault="00CC4939" w:rsidP="00CC4939">
      <w:pPr>
        <w:widowControl w:val="0"/>
        <w:autoSpaceDE w:val="0"/>
        <w:autoSpaceDN w:val="0"/>
        <w:adjustRightInd w:val="0"/>
        <w:ind w:firstLine="709"/>
        <w:jc w:val="both"/>
        <w:rPr>
          <w:sz w:val="26"/>
          <w:szCs w:val="26"/>
        </w:rPr>
      </w:pPr>
      <w:r w:rsidRPr="00AF1143">
        <w:rPr>
          <w:sz w:val="26"/>
          <w:szCs w:val="26"/>
        </w:rPr>
        <w:t>5. создание условий для распространения своевременной, достоверной, полной, разносторонней информации о политических, социально-экономических и иных событиях о жизни городского округа, направленной на сохранение и поддержание</w:t>
      </w:r>
      <w:r w:rsidR="001E36BD" w:rsidRPr="00AF1143">
        <w:rPr>
          <w:sz w:val="26"/>
          <w:szCs w:val="26"/>
        </w:rPr>
        <w:t xml:space="preserve"> </w:t>
      </w:r>
      <w:r w:rsidRPr="00AF1143">
        <w:rPr>
          <w:sz w:val="26"/>
          <w:szCs w:val="26"/>
        </w:rPr>
        <w:t>социальной и экономической стабильности;</w:t>
      </w:r>
    </w:p>
    <w:p w:rsidR="00CC4939" w:rsidRPr="00AF1143" w:rsidRDefault="00CC4939" w:rsidP="00CC4939">
      <w:pPr>
        <w:widowControl w:val="0"/>
        <w:autoSpaceDE w:val="0"/>
        <w:autoSpaceDN w:val="0"/>
        <w:adjustRightInd w:val="0"/>
        <w:ind w:firstLine="709"/>
        <w:jc w:val="both"/>
        <w:rPr>
          <w:sz w:val="26"/>
          <w:szCs w:val="26"/>
        </w:rPr>
      </w:pPr>
      <w:r w:rsidRPr="00AF1143">
        <w:rPr>
          <w:sz w:val="26"/>
          <w:szCs w:val="26"/>
        </w:rPr>
        <w:t>6. Улучшение организации работы органов местного самоуправления и обеспечение их взаимодействия с населением в решении вопросов социально-экономического развития городского округа.</w:t>
      </w:r>
    </w:p>
    <w:p w:rsidR="00EC48DF" w:rsidRPr="00AF1143" w:rsidRDefault="00EC48DF" w:rsidP="00CC4939">
      <w:pPr>
        <w:widowControl w:val="0"/>
        <w:autoSpaceDE w:val="0"/>
        <w:autoSpaceDN w:val="0"/>
        <w:adjustRightInd w:val="0"/>
        <w:ind w:firstLine="709"/>
        <w:jc w:val="both"/>
        <w:rPr>
          <w:sz w:val="26"/>
          <w:szCs w:val="26"/>
        </w:rPr>
      </w:pPr>
      <w:r w:rsidRPr="00AF1143">
        <w:rPr>
          <w:sz w:val="26"/>
          <w:szCs w:val="26"/>
        </w:rPr>
        <w:t>Для достижения целей Программы требуется решение следующих задач:</w:t>
      </w:r>
    </w:p>
    <w:p w:rsidR="00EC48DF" w:rsidRPr="00AF1143" w:rsidRDefault="00EC48DF" w:rsidP="00CC4939">
      <w:pPr>
        <w:widowControl w:val="0"/>
        <w:autoSpaceDE w:val="0"/>
        <w:autoSpaceDN w:val="0"/>
        <w:adjustRightInd w:val="0"/>
        <w:ind w:firstLine="709"/>
        <w:jc w:val="both"/>
        <w:rPr>
          <w:sz w:val="26"/>
          <w:szCs w:val="26"/>
        </w:rPr>
      </w:pPr>
      <w:r w:rsidRPr="00AF1143">
        <w:rPr>
          <w:bCs/>
          <w:sz w:val="26"/>
          <w:szCs w:val="26"/>
        </w:rPr>
        <w:t>- увеличение количества публикаций о деятельности органов местного самоуправления в газете «Знамя труда»;</w:t>
      </w:r>
    </w:p>
    <w:p w:rsidR="00EC48DF" w:rsidRPr="00AF1143" w:rsidRDefault="00EC48DF" w:rsidP="0053656A">
      <w:pPr>
        <w:widowControl w:val="0"/>
        <w:autoSpaceDE w:val="0"/>
        <w:autoSpaceDN w:val="0"/>
        <w:adjustRightInd w:val="0"/>
        <w:ind w:firstLine="709"/>
        <w:jc w:val="both"/>
        <w:rPr>
          <w:sz w:val="26"/>
          <w:szCs w:val="26"/>
        </w:rPr>
      </w:pPr>
      <w:r w:rsidRPr="00AF1143">
        <w:rPr>
          <w:bCs/>
          <w:sz w:val="26"/>
          <w:szCs w:val="26"/>
        </w:rPr>
        <w:t>- увеличение среднегодового значения количест</w:t>
      </w:r>
      <w:r w:rsidR="0053656A" w:rsidRPr="00AF1143">
        <w:rPr>
          <w:bCs/>
          <w:sz w:val="26"/>
          <w:szCs w:val="26"/>
        </w:rPr>
        <w:t xml:space="preserve">ва выпусков студии телевидения </w:t>
      </w:r>
      <w:r w:rsidRPr="00AF1143">
        <w:rPr>
          <w:bCs/>
          <w:sz w:val="26"/>
          <w:szCs w:val="26"/>
        </w:rPr>
        <w:t>о деятельности органов местного самоуправления в сравнении со среднегодовым значением за трехлетний предшествующий период;</w:t>
      </w:r>
    </w:p>
    <w:p w:rsidR="00EC48DF" w:rsidRPr="00AF1143" w:rsidRDefault="00EC48DF" w:rsidP="0053656A">
      <w:pPr>
        <w:widowControl w:val="0"/>
        <w:autoSpaceDE w:val="0"/>
        <w:autoSpaceDN w:val="0"/>
        <w:adjustRightInd w:val="0"/>
        <w:ind w:firstLine="709"/>
        <w:jc w:val="both"/>
        <w:rPr>
          <w:sz w:val="26"/>
          <w:szCs w:val="26"/>
        </w:rPr>
      </w:pPr>
      <w:r w:rsidRPr="00AF1143">
        <w:rPr>
          <w:sz w:val="26"/>
          <w:szCs w:val="26"/>
        </w:rPr>
        <w:t>- увеличение информационных материалов о деятельности органов местного самоуправления, размещаемых на сайте муниципального образования;</w:t>
      </w:r>
    </w:p>
    <w:p w:rsidR="00EC48DF" w:rsidRPr="00AF1143" w:rsidRDefault="00EC48DF" w:rsidP="0053656A">
      <w:pPr>
        <w:widowControl w:val="0"/>
        <w:autoSpaceDE w:val="0"/>
        <w:autoSpaceDN w:val="0"/>
        <w:adjustRightInd w:val="0"/>
        <w:ind w:firstLine="709"/>
        <w:jc w:val="both"/>
        <w:rPr>
          <w:sz w:val="26"/>
          <w:szCs w:val="26"/>
        </w:rPr>
      </w:pPr>
      <w:r w:rsidRPr="00AF1143">
        <w:rPr>
          <w:bCs/>
          <w:sz w:val="26"/>
          <w:szCs w:val="26"/>
        </w:rPr>
        <w:t xml:space="preserve">- </w:t>
      </w:r>
      <w:r w:rsidRPr="00AF1143">
        <w:rPr>
          <w:sz w:val="26"/>
          <w:szCs w:val="26"/>
        </w:rPr>
        <w:t>реализация механизма</w:t>
      </w:r>
      <w:r w:rsidR="0053656A" w:rsidRPr="00AF1143">
        <w:rPr>
          <w:sz w:val="26"/>
          <w:szCs w:val="26"/>
        </w:rPr>
        <w:t xml:space="preserve"> </w:t>
      </w:r>
      <w:r w:rsidRPr="00AF1143">
        <w:rPr>
          <w:sz w:val="26"/>
          <w:szCs w:val="26"/>
        </w:rPr>
        <w:t xml:space="preserve">муниципальной поддержки социально-ориентированных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решения вопросов местного значения; </w:t>
      </w:r>
    </w:p>
    <w:p w:rsidR="00EC48DF" w:rsidRPr="00AF1143" w:rsidRDefault="00EC48DF" w:rsidP="0053656A">
      <w:pPr>
        <w:widowControl w:val="0"/>
        <w:autoSpaceDE w:val="0"/>
        <w:autoSpaceDN w:val="0"/>
        <w:adjustRightInd w:val="0"/>
        <w:ind w:firstLine="709"/>
        <w:jc w:val="both"/>
        <w:rPr>
          <w:sz w:val="26"/>
          <w:szCs w:val="26"/>
        </w:rPr>
      </w:pPr>
      <w:r w:rsidRPr="00AF1143">
        <w:rPr>
          <w:sz w:val="26"/>
          <w:szCs w:val="26"/>
        </w:rPr>
        <w:t>- создание условий для развития общественного движения и увеличения количества общественных объединений в различных сферах через привлечение общественного внимания к их работе;</w:t>
      </w:r>
    </w:p>
    <w:p w:rsidR="00EC48DF" w:rsidRPr="00AF1143" w:rsidRDefault="00EC48DF" w:rsidP="0053656A">
      <w:pPr>
        <w:widowControl w:val="0"/>
        <w:autoSpaceDE w:val="0"/>
        <w:autoSpaceDN w:val="0"/>
        <w:adjustRightInd w:val="0"/>
        <w:ind w:firstLine="709"/>
        <w:jc w:val="both"/>
        <w:rPr>
          <w:sz w:val="26"/>
          <w:szCs w:val="26"/>
        </w:rPr>
      </w:pPr>
      <w:r w:rsidRPr="00AF1143">
        <w:rPr>
          <w:sz w:val="26"/>
          <w:szCs w:val="26"/>
        </w:rPr>
        <w:t>- привлечение к общественно-полезной деятельности различных социальных групп населения городского округа;</w:t>
      </w:r>
    </w:p>
    <w:p w:rsidR="00EC48DF" w:rsidRPr="00AF1143" w:rsidRDefault="00EC48DF" w:rsidP="0053656A">
      <w:pPr>
        <w:widowControl w:val="0"/>
        <w:autoSpaceDE w:val="0"/>
        <w:autoSpaceDN w:val="0"/>
        <w:adjustRightInd w:val="0"/>
        <w:ind w:firstLine="709"/>
        <w:jc w:val="both"/>
        <w:rPr>
          <w:sz w:val="26"/>
          <w:szCs w:val="26"/>
        </w:rPr>
      </w:pPr>
      <w:r w:rsidRPr="00AF1143">
        <w:rPr>
          <w:sz w:val="26"/>
          <w:szCs w:val="26"/>
        </w:rPr>
        <w:t>- увеличение числа общин и родовых хозяйств КМНС;</w:t>
      </w:r>
    </w:p>
    <w:p w:rsidR="00EC48DF" w:rsidRPr="00AF1143" w:rsidRDefault="00EC48DF" w:rsidP="0053656A">
      <w:pPr>
        <w:widowControl w:val="0"/>
        <w:autoSpaceDE w:val="0"/>
        <w:autoSpaceDN w:val="0"/>
        <w:adjustRightInd w:val="0"/>
        <w:ind w:firstLine="709"/>
        <w:jc w:val="both"/>
        <w:rPr>
          <w:sz w:val="26"/>
          <w:szCs w:val="26"/>
        </w:rPr>
      </w:pPr>
      <w:r w:rsidRPr="00AF1143">
        <w:rPr>
          <w:sz w:val="26"/>
          <w:szCs w:val="26"/>
        </w:rPr>
        <w:t>- увеличение представителей КМНС, занятых постоянно в общинах и родовых хозяйствах;</w:t>
      </w:r>
    </w:p>
    <w:p w:rsidR="00EC48DF" w:rsidRPr="00AF1143" w:rsidRDefault="00EC48DF" w:rsidP="0053656A">
      <w:pPr>
        <w:widowControl w:val="0"/>
        <w:autoSpaceDE w:val="0"/>
        <w:autoSpaceDN w:val="0"/>
        <w:adjustRightInd w:val="0"/>
        <w:ind w:firstLine="709"/>
        <w:jc w:val="both"/>
        <w:rPr>
          <w:sz w:val="26"/>
          <w:szCs w:val="26"/>
        </w:rPr>
      </w:pPr>
      <w:r w:rsidRPr="00AF1143">
        <w:rPr>
          <w:sz w:val="26"/>
          <w:szCs w:val="26"/>
        </w:rPr>
        <w:t>- укрепление социально-экономического потенциала КМНС при сохранении исконной среды обитания, традиционных образа жизни, хозяйствования и промыслов.</w:t>
      </w:r>
    </w:p>
    <w:p w:rsidR="00EC48DF" w:rsidRPr="00AF1143" w:rsidRDefault="00EC48DF" w:rsidP="00EC48DF">
      <w:pPr>
        <w:widowControl w:val="0"/>
        <w:autoSpaceDE w:val="0"/>
        <w:autoSpaceDN w:val="0"/>
        <w:adjustRightInd w:val="0"/>
        <w:jc w:val="center"/>
        <w:outlineLvl w:val="1"/>
        <w:rPr>
          <w:sz w:val="26"/>
          <w:szCs w:val="26"/>
        </w:rPr>
      </w:pPr>
      <w:bookmarkStart w:id="5" w:name="Par408"/>
      <w:bookmarkEnd w:id="5"/>
    </w:p>
    <w:p w:rsidR="0053656A" w:rsidRPr="00AF1143" w:rsidRDefault="0053656A" w:rsidP="00EC48DF">
      <w:pPr>
        <w:widowControl w:val="0"/>
        <w:autoSpaceDE w:val="0"/>
        <w:autoSpaceDN w:val="0"/>
        <w:adjustRightInd w:val="0"/>
        <w:jc w:val="center"/>
        <w:outlineLvl w:val="1"/>
        <w:rPr>
          <w:sz w:val="26"/>
          <w:szCs w:val="26"/>
        </w:rPr>
      </w:pPr>
      <w:r w:rsidRPr="00AF1143">
        <w:rPr>
          <w:sz w:val="26"/>
          <w:szCs w:val="26"/>
        </w:rPr>
        <w:t>4</w:t>
      </w:r>
      <w:r w:rsidR="00EC48DF" w:rsidRPr="00AF1143">
        <w:rPr>
          <w:sz w:val="26"/>
          <w:szCs w:val="26"/>
        </w:rPr>
        <w:t xml:space="preserve">. </w:t>
      </w:r>
      <w:r w:rsidRPr="00AF1143">
        <w:rPr>
          <w:sz w:val="26"/>
          <w:szCs w:val="26"/>
        </w:rPr>
        <w:t>Показатели (индикаторы)</w:t>
      </w:r>
    </w:p>
    <w:p w:rsidR="00EC48DF" w:rsidRPr="00AF1143" w:rsidRDefault="0053656A" w:rsidP="00EC48DF">
      <w:pPr>
        <w:widowControl w:val="0"/>
        <w:autoSpaceDE w:val="0"/>
        <w:autoSpaceDN w:val="0"/>
        <w:adjustRightInd w:val="0"/>
        <w:jc w:val="center"/>
        <w:outlineLvl w:val="1"/>
        <w:rPr>
          <w:sz w:val="26"/>
          <w:szCs w:val="26"/>
        </w:rPr>
      </w:pPr>
      <w:r w:rsidRPr="00AF1143">
        <w:rPr>
          <w:sz w:val="26"/>
          <w:szCs w:val="26"/>
        </w:rPr>
        <w:t>достижения целей и решения задач муниципальной</w:t>
      </w:r>
      <w:r w:rsidR="00EC48DF" w:rsidRPr="00AF1143">
        <w:rPr>
          <w:sz w:val="26"/>
          <w:szCs w:val="26"/>
        </w:rPr>
        <w:t xml:space="preserve"> Программы</w:t>
      </w:r>
    </w:p>
    <w:p w:rsidR="00EC48DF" w:rsidRPr="00AF1143" w:rsidRDefault="00EC48DF" w:rsidP="00EC48DF">
      <w:pPr>
        <w:pStyle w:val="ConsPlusCell"/>
        <w:jc w:val="both"/>
        <w:rPr>
          <w:sz w:val="26"/>
          <w:szCs w:val="26"/>
        </w:rPr>
      </w:pPr>
    </w:p>
    <w:p w:rsidR="0053656A" w:rsidRPr="00AF1143" w:rsidRDefault="0053656A" w:rsidP="00EC48DF">
      <w:pPr>
        <w:pStyle w:val="ConsPlusCell"/>
        <w:ind w:firstLine="708"/>
        <w:jc w:val="both"/>
        <w:rPr>
          <w:sz w:val="26"/>
          <w:szCs w:val="26"/>
        </w:rPr>
      </w:pPr>
      <w:r w:rsidRPr="00AF1143">
        <w:rPr>
          <w:sz w:val="26"/>
          <w:szCs w:val="26"/>
        </w:rPr>
        <w:t>Целевыми показателями (индикаторами) достижения целей и решения задач являются:</w:t>
      </w:r>
    </w:p>
    <w:p w:rsidR="0053656A" w:rsidRPr="00AF1143" w:rsidRDefault="0053656A" w:rsidP="00EC48DF">
      <w:pPr>
        <w:pStyle w:val="ConsPlusCell"/>
        <w:ind w:firstLine="708"/>
        <w:jc w:val="both"/>
        <w:rPr>
          <w:sz w:val="26"/>
          <w:szCs w:val="26"/>
        </w:rPr>
      </w:pPr>
      <w:r w:rsidRPr="00AF1143">
        <w:rPr>
          <w:sz w:val="26"/>
          <w:szCs w:val="26"/>
        </w:rPr>
        <w:t>По направлению 1 Программы:</w:t>
      </w:r>
    </w:p>
    <w:p w:rsidR="0053656A" w:rsidRPr="00AF1143" w:rsidRDefault="0053656A" w:rsidP="00EC48DF">
      <w:pPr>
        <w:pStyle w:val="ConsPlusCell"/>
        <w:ind w:firstLine="708"/>
        <w:jc w:val="both"/>
        <w:rPr>
          <w:sz w:val="26"/>
          <w:szCs w:val="26"/>
        </w:rPr>
      </w:pPr>
      <w:r w:rsidRPr="00AF1143">
        <w:rPr>
          <w:sz w:val="26"/>
          <w:szCs w:val="26"/>
        </w:rPr>
        <w:t>1. Количество публикаций в год в газете «Знамя труда» о деятельности органов местного самоуправления;</w:t>
      </w:r>
    </w:p>
    <w:p w:rsidR="0053656A" w:rsidRPr="00AF1143" w:rsidRDefault="0053656A" w:rsidP="00EC48DF">
      <w:pPr>
        <w:pStyle w:val="ConsPlusCell"/>
        <w:ind w:firstLine="708"/>
        <w:jc w:val="both"/>
        <w:rPr>
          <w:sz w:val="26"/>
          <w:szCs w:val="26"/>
        </w:rPr>
      </w:pPr>
      <w:r w:rsidRPr="00AF1143">
        <w:rPr>
          <w:sz w:val="26"/>
          <w:szCs w:val="26"/>
        </w:rPr>
        <w:t>2. Количество выпусков студии телевидения о деятельности органов местного самоуправления (в среднегодовом значении);</w:t>
      </w:r>
    </w:p>
    <w:p w:rsidR="0053656A" w:rsidRPr="00AF1143" w:rsidRDefault="0053656A" w:rsidP="00EC48DF">
      <w:pPr>
        <w:pStyle w:val="ConsPlusCell"/>
        <w:ind w:firstLine="708"/>
        <w:jc w:val="both"/>
        <w:rPr>
          <w:sz w:val="26"/>
          <w:szCs w:val="26"/>
        </w:rPr>
      </w:pPr>
      <w:r w:rsidRPr="00AF1143">
        <w:rPr>
          <w:sz w:val="26"/>
          <w:szCs w:val="26"/>
        </w:rPr>
        <w:t xml:space="preserve">3. Количество </w:t>
      </w:r>
      <w:r w:rsidR="004A5F83" w:rsidRPr="00AF1143">
        <w:rPr>
          <w:sz w:val="26"/>
          <w:szCs w:val="26"/>
        </w:rPr>
        <w:t xml:space="preserve">информационных материалов в год о деятельности органов </w:t>
      </w:r>
      <w:r w:rsidR="004A5F83" w:rsidRPr="00AF1143">
        <w:rPr>
          <w:sz w:val="26"/>
          <w:szCs w:val="26"/>
        </w:rPr>
        <w:lastRenderedPageBreak/>
        <w:t>местного самоуправления, размещаемых на сайте муниципального об</w:t>
      </w:r>
      <w:r w:rsidR="001E36BD" w:rsidRPr="00AF1143">
        <w:rPr>
          <w:sz w:val="26"/>
          <w:szCs w:val="26"/>
        </w:rPr>
        <w:t>р</w:t>
      </w:r>
      <w:r w:rsidR="004A5F83" w:rsidRPr="00AF1143">
        <w:rPr>
          <w:sz w:val="26"/>
          <w:szCs w:val="26"/>
        </w:rPr>
        <w:t>азования;</w:t>
      </w:r>
    </w:p>
    <w:p w:rsidR="004A5F83" w:rsidRPr="00AF1143" w:rsidRDefault="004A5F83" w:rsidP="00EC48DF">
      <w:pPr>
        <w:pStyle w:val="ConsPlusCell"/>
        <w:ind w:firstLine="708"/>
        <w:jc w:val="both"/>
        <w:rPr>
          <w:sz w:val="26"/>
          <w:szCs w:val="26"/>
        </w:rPr>
      </w:pPr>
      <w:r w:rsidRPr="00AF1143">
        <w:rPr>
          <w:sz w:val="26"/>
          <w:szCs w:val="26"/>
        </w:rPr>
        <w:t>4. Наличие источника бесперебойного питания для серверного оборудования.</w:t>
      </w:r>
    </w:p>
    <w:p w:rsidR="004A5F83" w:rsidRPr="00AF1143" w:rsidRDefault="004A5F83" w:rsidP="00EC48DF">
      <w:pPr>
        <w:pStyle w:val="ConsPlusCell"/>
        <w:ind w:firstLine="708"/>
        <w:jc w:val="both"/>
        <w:rPr>
          <w:sz w:val="26"/>
          <w:szCs w:val="26"/>
        </w:rPr>
      </w:pPr>
      <w:r w:rsidRPr="00AF1143">
        <w:rPr>
          <w:sz w:val="26"/>
          <w:szCs w:val="26"/>
        </w:rPr>
        <w:t>По направлению 2 Программы:</w:t>
      </w:r>
    </w:p>
    <w:p w:rsidR="004A5F83" w:rsidRPr="00AF1143" w:rsidRDefault="004A5F83" w:rsidP="00EC48DF">
      <w:pPr>
        <w:pStyle w:val="ConsPlusCell"/>
        <w:ind w:firstLine="708"/>
        <w:jc w:val="both"/>
        <w:rPr>
          <w:sz w:val="26"/>
          <w:szCs w:val="26"/>
        </w:rPr>
      </w:pPr>
      <w:r w:rsidRPr="00AF1143">
        <w:rPr>
          <w:sz w:val="26"/>
          <w:szCs w:val="26"/>
        </w:rPr>
        <w:t>5. Количество социальных проектов в год, напр</w:t>
      </w:r>
      <w:r w:rsidR="001E36BD" w:rsidRPr="00AF1143">
        <w:rPr>
          <w:sz w:val="26"/>
          <w:szCs w:val="26"/>
        </w:rPr>
        <w:t>авленных на поддерж</w:t>
      </w:r>
      <w:r w:rsidRPr="00AF1143">
        <w:rPr>
          <w:sz w:val="26"/>
          <w:szCs w:val="26"/>
        </w:rPr>
        <w:t>ку социально-ориентированных некоммерческих организаций;</w:t>
      </w:r>
    </w:p>
    <w:p w:rsidR="004A5F83" w:rsidRPr="00AF1143" w:rsidRDefault="004A5F83" w:rsidP="00EC48DF">
      <w:pPr>
        <w:pStyle w:val="ConsPlusCell"/>
        <w:ind w:firstLine="708"/>
        <w:jc w:val="both"/>
        <w:rPr>
          <w:sz w:val="26"/>
          <w:szCs w:val="26"/>
        </w:rPr>
      </w:pPr>
      <w:r w:rsidRPr="00AF1143">
        <w:rPr>
          <w:sz w:val="26"/>
          <w:szCs w:val="26"/>
        </w:rPr>
        <w:t>6. Количество зарегистрированных общественных организаций в различных сферах;</w:t>
      </w:r>
    </w:p>
    <w:p w:rsidR="004A5F83" w:rsidRPr="00AF1143" w:rsidRDefault="004A5F83" w:rsidP="00EC48DF">
      <w:pPr>
        <w:pStyle w:val="ConsPlusCell"/>
        <w:ind w:firstLine="708"/>
        <w:jc w:val="both"/>
        <w:rPr>
          <w:sz w:val="26"/>
          <w:szCs w:val="26"/>
        </w:rPr>
      </w:pPr>
      <w:r w:rsidRPr="00AF1143">
        <w:rPr>
          <w:sz w:val="26"/>
          <w:szCs w:val="26"/>
        </w:rPr>
        <w:t>7. Доля граждан, участвующих в общественно-полезной деятельности, относящихся к различным социальным группам населения (молодежь, средний возраст, пенсионеры).</w:t>
      </w:r>
    </w:p>
    <w:p w:rsidR="004A5F83" w:rsidRPr="00AF1143" w:rsidRDefault="004A5F83" w:rsidP="00EC48DF">
      <w:pPr>
        <w:pStyle w:val="ConsPlusCell"/>
        <w:ind w:firstLine="708"/>
        <w:jc w:val="both"/>
        <w:rPr>
          <w:sz w:val="26"/>
          <w:szCs w:val="26"/>
        </w:rPr>
      </w:pPr>
      <w:r w:rsidRPr="00AF1143">
        <w:rPr>
          <w:sz w:val="26"/>
          <w:szCs w:val="26"/>
        </w:rPr>
        <w:t>По направлению 3 Программы:</w:t>
      </w:r>
    </w:p>
    <w:p w:rsidR="004A5F83" w:rsidRPr="00AF1143" w:rsidRDefault="004A5F83" w:rsidP="00EC48DF">
      <w:pPr>
        <w:pStyle w:val="ConsPlusCell"/>
        <w:ind w:firstLine="708"/>
        <w:jc w:val="both"/>
        <w:rPr>
          <w:sz w:val="26"/>
          <w:szCs w:val="26"/>
        </w:rPr>
      </w:pPr>
      <w:r w:rsidRPr="00AF1143">
        <w:rPr>
          <w:sz w:val="26"/>
          <w:szCs w:val="26"/>
        </w:rPr>
        <w:t>8. Количество зарегистрированных общин и родовых хозяйств КМНС;</w:t>
      </w:r>
    </w:p>
    <w:p w:rsidR="004A5F83" w:rsidRPr="00AF1143" w:rsidRDefault="004A5F83" w:rsidP="00EC48DF">
      <w:pPr>
        <w:pStyle w:val="ConsPlusCell"/>
        <w:ind w:firstLine="708"/>
        <w:jc w:val="both"/>
        <w:rPr>
          <w:sz w:val="26"/>
          <w:szCs w:val="26"/>
        </w:rPr>
      </w:pPr>
      <w:r w:rsidRPr="00AF1143">
        <w:rPr>
          <w:sz w:val="26"/>
          <w:szCs w:val="26"/>
        </w:rPr>
        <w:t>9. Количество представителей КМНС, занятых постоянно в общинах и родовых хозяйствах.</w:t>
      </w:r>
    </w:p>
    <w:p w:rsidR="004A5F83" w:rsidRPr="00AF1143" w:rsidRDefault="004A5F83" w:rsidP="00EC48DF">
      <w:pPr>
        <w:pStyle w:val="ConsPlusCell"/>
        <w:ind w:firstLine="708"/>
        <w:jc w:val="both"/>
        <w:rPr>
          <w:sz w:val="26"/>
          <w:szCs w:val="26"/>
        </w:rPr>
      </w:pPr>
      <w:r w:rsidRPr="00AF1143">
        <w:rPr>
          <w:sz w:val="26"/>
          <w:szCs w:val="26"/>
        </w:rPr>
        <w:t>10. Укрепление социально-экономического потенциала КМНС при сохранении исконной среды обитания, традиционных образа жизни, хозяйствования и промыслов:</w:t>
      </w:r>
    </w:p>
    <w:p w:rsidR="004A5F83" w:rsidRPr="00AF1143" w:rsidRDefault="004A5F83" w:rsidP="00EC48DF">
      <w:pPr>
        <w:pStyle w:val="ConsPlusCell"/>
        <w:ind w:firstLine="708"/>
        <w:jc w:val="both"/>
        <w:rPr>
          <w:sz w:val="26"/>
          <w:szCs w:val="26"/>
        </w:rPr>
      </w:pPr>
      <w:r w:rsidRPr="00AF1143">
        <w:rPr>
          <w:sz w:val="26"/>
          <w:szCs w:val="26"/>
        </w:rPr>
        <w:t xml:space="preserve">- развитие и модернизация традиционной хозяйственной деятельности </w:t>
      </w:r>
      <w:r w:rsidR="000321C8" w:rsidRPr="00AF1143">
        <w:rPr>
          <w:sz w:val="26"/>
          <w:szCs w:val="26"/>
        </w:rPr>
        <w:t>на основе стимулирования деятельности общин и родовых хозяйств коренных народов;</w:t>
      </w:r>
    </w:p>
    <w:p w:rsidR="000321C8" w:rsidRPr="00AF1143" w:rsidRDefault="000321C8" w:rsidP="00EC48DF">
      <w:pPr>
        <w:pStyle w:val="ConsPlusCell"/>
        <w:ind w:firstLine="708"/>
        <w:jc w:val="both"/>
        <w:rPr>
          <w:sz w:val="26"/>
          <w:szCs w:val="26"/>
        </w:rPr>
      </w:pPr>
      <w:r w:rsidRPr="00AF1143">
        <w:rPr>
          <w:sz w:val="26"/>
          <w:szCs w:val="26"/>
        </w:rPr>
        <w:t>- обновление и модернизация инфраструктуры в местах традиционного проживания и традиционной хозяйственной деятельности коренных народов;</w:t>
      </w:r>
    </w:p>
    <w:p w:rsidR="000321C8" w:rsidRPr="00AF1143" w:rsidRDefault="000321C8" w:rsidP="00EC48DF">
      <w:pPr>
        <w:pStyle w:val="ConsPlusCell"/>
        <w:ind w:firstLine="708"/>
        <w:jc w:val="both"/>
        <w:rPr>
          <w:sz w:val="26"/>
          <w:szCs w:val="26"/>
        </w:rPr>
      </w:pPr>
      <w:r w:rsidRPr="00AF1143">
        <w:rPr>
          <w:sz w:val="26"/>
          <w:szCs w:val="26"/>
        </w:rPr>
        <w:t>- сохранение и развитие самобытной культуры коренных народов;</w:t>
      </w:r>
    </w:p>
    <w:p w:rsidR="000321C8" w:rsidRPr="00AF1143" w:rsidRDefault="000321C8" w:rsidP="00EC48DF">
      <w:pPr>
        <w:pStyle w:val="ConsPlusCell"/>
        <w:ind w:firstLine="708"/>
        <w:jc w:val="both"/>
        <w:rPr>
          <w:sz w:val="26"/>
          <w:szCs w:val="26"/>
        </w:rPr>
      </w:pPr>
      <w:r w:rsidRPr="00AF1143">
        <w:rPr>
          <w:sz w:val="26"/>
          <w:szCs w:val="26"/>
        </w:rPr>
        <w:t>- ремонт жилья коренных народов в местах их традиционного проживания и традиционной хозяйственной деятельности;</w:t>
      </w:r>
    </w:p>
    <w:p w:rsidR="000321C8" w:rsidRPr="00AF1143" w:rsidRDefault="000321C8" w:rsidP="00EC48DF">
      <w:pPr>
        <w:pStyle w:val="ConsPlusCell"/>
        <w:ind w:firstLine="708"/>
        <w:jc w:val="both"/>
        <w:rPr>
          <w:sz w:val="26"/>
          <w:szCs w:val="26"/>
        </w:rPr>
      </w:pPr>
      <w:r w:rsidRPr="00AF1143">
        <w:rPr>
          <w:sz w:val="26"/>
          <w:szCs w:val="26"/>
        </w:rPr>
        <w:t>- обеспечение здорового питания детей из числа коренных народов в течение учебного года;</w:t>
      </w:r>
    </w:p>
    <w:p w:rsidR="000321C8" w:rsidRPr="00AF1143" w:rsidRDefault="000321C8" w:rsidP="00EC48DF">
      <w:pPr>
        <w:pStyle w:val="ConsPlusCell"/>
        <w:ind w:firstLine="708"/>
        <w:jc w:val="both"/>
        <w:rPr>
          <w:sz w:val="26"/>
          <w:szCs w:val="26"/>
        </w:rPr>
      </w:pPr>
      <w:r w:rsidRPr="00AF1143">
        <w:rPr>
          <w:sz w:val="26"/>
          <w:szCs w:val="26"/>
        </w:rPr>
        <w:t>- обеспечение здоровым питанием детей из числа коренных народов в период летней оздоровительной компании.</w:t>
      </w:r>
    </w:p>
    <w:p w:rsidR="000321C8" w:rsidRPr="00AF1143" w:rsidRDefault="000321C8" w:rsidP="00EC48DF">
      <w:pPr>
        <w:pStyle w:val="ConsPlusCell"/>
        <w:ind w:firstLine="708"/>
        <w:jc w:val="both"/>
        <w:rPr>
          <w:sz w:val="26"/>
          <w:szCs w:val="26"/>
        </w:rPr>
      </w:pPr>
    </w:p>
    <w:p w:rsidR="000321C8" w:rsidRPr="00AF1143" w:rsidRDefault="000321C8" w:rsidP="000321C8">
      <w:pPr>
        <w:pStyle w:val="ConsPlusCell"/>
        <w:ind w:firstLine="708"/>
        <w:jc w:val="center"/>
        <w:rPr>
          <w:sz w:val="26"/>
          <w:szCs w:val="26"/>
        </w:rPr>
      </w:pPr>
      <w:r w:rsidRPr="00AF1143">
        <w:rPr>
          <w:sz w:val="26"/>
          <w:szCs w:val="26"/>
        </w:rPr>
        <w:t>Сведения о показателях (индикаторах) и их значениях указаны в приложении 1.</w:t>
      </w:r>
    </w:p>
    <w:p w:rsidR="000321C8" w:rsidRPr="00AF1143" w:rsidRDefault="000321C8" w:rsidP="000321C8">
      <w:pPr>
        <w:pStyle w:val="ConsPlusCell"/>
        <w:ind w:firstLine="708"/>
        <w:jc w:val="center"/>
        <w:rPr>
          <w:sz w:val="26"/>
          <w:szCs w:val="26"/>
        </w:rPr>
      </w:pPr>
    </w:p>
    <w:p w:rsidR="000321C8" w:rsidRPr="00AF1143" w:rsidRDefault="000321C8" w:rsidP="000321C8">
      <w:pPr>
        <w:pStyle w:val="ConsPlusCell"/>
        <w:ind w:firstLine="708"/>
        <w:jc w:val="center"/>
        <w:rPr>
          <w:sz w:val="26"/>
          <w:szCs w:val="26"/>
        </w:rPr>
      </w:pPr>
      <w:r w:rsidRPr="00AF1143">
        <w:rPr>
          <w:sz w:val="26"/>
          <w:szCs w:val="26"/>
        </w:rPr>
        <w:t>5. Сроки и этапы реализации муниципально</w:t>
      </w:r>
      <w:r w:rsidR="001E36BD" w:rsidRPr="00AF1143">
        <w:rPr>
          <w:sz w:val="26"/>
          <w:szCs w:val="26"/>
        </w:rPr>
        <w:t>й</w:t>
      </w:r>
      <w:r w:rsidRPr="00AF1143">
        <w:rPr>
          <w:sz w:val="26"/>
          <w:szCs w:val="26"/>
        </w:rPr>
        <w:t xml:space="preserve"> Программы</w:t>
      </w:r>
    </w:p>
    <w:p w:rsidR="000321C8" w:rsidRPr="00AF1143" w:rsidRDefault="000321C8" w:rsidP="000321C8">
      <w:pPr>
        <w:pStyle w:val="ConsPlusCell"/>
        <w:ind w:firstLine="708"/>
        <w:jc w:val="center"/>
        <w:rPr>
          <w:sz w:val="26"/>
          <w:szCs w:val="26"/>
        </w:rPr>
      </w:pPr>
    </w:p>
    <w:p w:rsidR="000321C8" w:rsidRPr="00AF1143" w:rsidRDefault="000321C8" w:rsidP="000321C8">
      <w:pPr>
        <w:pStyle w:val="ConsPlusCell"/>
        <w:ind w:firstLine="708"/>
        <w:jc w:val="center"/>
        <w:rPr>
          <w:sz w:val="26"/>
          <w:szCs w:val="26"/>
        </w:rPr>
      </w:pPr>
      <w:r w:rsidRPr="00AF1143">
        <w:rPr>
          <w:sz w:val="26"/>
          <w:szCs w:val="26"/>
        </w:rPr>
        <w:t>Программа рас</w:t>
      </w:r>
      <w:r w:rsidR="001E36BD" w:rsidRPr="00AF1143">
        <w:rPr>
          <w:sz w:val="26"/>
          <w:szCs w:val="26"/>
        </w:rPr>
        <w:t>с</w:t>
      </w:r>
      <w:r w:rsidRPr="00AF1143">
        <w:rPr>
          <w:sz w:val="26"/>
          <w:szCs w:val="26"/>
        </w:rPr>
        <w:t>читана на шесть лет с 2015 по 2020 годы</w:t>
      </w:r>
      <w:r w:rsidR="001E36BD" w:rsidRPr="00AF1143">
        <w:rPr>
          <w:sz w:val="26"/>
          <w:szCs w:val="26"/>
        </w:rPr>
        <w:t xml:space="preserve"> </w:t>
      </w:r>
      <w:r w:rsidRPr="00AF1143">
        <w:rPr>
          <w:sz w:val="26"/>
          <w:szCs w:val="26"/>
        </w:rPr>
        <w:t>и осуществляется в один этап.</w:t>
      </w:r>
    </w:p>
    <w:p w:rsidR="000321C8" w:rsidRPr="00AF1143" w:rsidRDefault="000321C8" w:rsidP="000321C8">
      <w:pPr>
        <w:pStyle w:val="ConsPlusCell"/>
        <w:ind w:firstLine="708"/>
        <w:jc w:val="center"/>
        <w:rPr>
          <w:sz w:val="26"/>
          <w:szCs w:val="26"/>
        </w:rPr>
      </w:pPr>
    </w:p>
    <w:p w:rsidR="000321C8" w:rsidRPr="00AF1143" w:rsidRDefault="000321C8" w:rsidP="000321C8">
      <w:pPr>
        <w:pStyle w:val="ConsPlusCell"/>
        <w:ind w:firstLine="708"/>
        <w:jc w:val="center"/>
        <w:rPr>
          <w:sz w:val="26"/>
          <w:szCs w:val="26"/>
        </w:rPr>
      </w:pPr>
      <w:r w:rsidRPr="00AF1143">
        <w:rPr>
          <w:sz w:val="26"/>
          <w:szCs w:val="26"/>
        </w:rPr>
        <w:t xml:space="preserve">6. Перечень мероприятий муниципальной Программы </w:t>
      </w:r>
    </w:p>
    <w:p w:rsidR="000321C8" w:rsidRPr="00AF1143" w:rsidRDefault="000321C8" w:rsidP="000321C8">
      <w:pPr>
        <w:pStyle w:val="ConsPlusCell"/>
        <w:ind w:firstLine="708"/>
        <w:jc w:val="center"/>
        <w:rPr>
          <w:sz w:val="26"/>
          <w:szCs w:val="26"/>
        </w:rPr>
      </w:pPr>
    </w:p>
    <w:p w:rsidR="000321C8" w:rsidRPr="00AF1143" w:rsidRDefault="000321C8" w:rsidP="00EC48DF">
      <w:pPr>
        <w:pStyle w:val="ConsPlusCell"/>
        <w:ind w:firstLine="708"/>
        <w:jc w:val="both"/>
        <w:rPr>
          <w:sz w:val="26"/>
          <w:szCs w:val="26"/>
        </w:rPr>
      </w:pPr>
      <w:r w:rsidRPr="00AF1143">
        <w:rPr>
          <w:sz w:val="26"/>
          <w:szCs w:val="26"/>
        </w:rPr>
        <w:t>В Программу включены мероприятия по направлениям:</w:t>
      </w:r>
    </w:p>
    <w:p w:rsidR="000321C8" w:rsidRPr="00AF1143" w:rsidRDefault="000321C8" w:rsidP="00EC48DF">
      <w:pPr>
        <w:pStyle w:val="ConsPlusCell"/>
        <w:ind w:firstLine="708"/>
        <w:jc w:val="both"/>
        <w:rPr>
          <w:sz w:val="26"/>
          <w:szCs w:val="26"/>
        </w:rPr>
      </w:pPr>
      <w:r w:rsidRPr="00AF1143">
        <w:rPr>
          <w:sz w:val="26"/>
          <w:szCs w:val="26"/>
        </w:rPr>
        <w:t>1. «Информационное общество»:</w:t>
      </w:r>
    </w:p>
    <w:p w:rsidR="000321C8" w:rsidRPr="00AF1143" w:rsidRDefault="000321C8" w:rsidP="00EC48DF">
      <w:pPr>
        <w:pStyle w:val="ConsPlusCell"/>
        <w:ind w:firstLine="708"/>
        <w:jc w:val="both"/>
        <w:rPr>
          <w:sz w:val="26"/>
          <w:szCs w:val="26"/>
        </w:rPr>
      </w:pPr>
      <w:r w:rsidRPr="00AF1143">
        <w:rPr>
          <w:sz w:val="26"/>
          <w:szCs w:val="26"/>
        </w:rPr>
        <w:t>- Публикация материалов о деятельности органов местного самоуправления в газете «Знамя труда»;</w:t>
      </w:r>
    </w:p>
    <w:p w:rsidR="000321C8" w:rsidRPr="00AF1143" w:rsidRDefault="00B17E8B" w:rsidP="00EC48DF">
      <w:pPr>
        <w:pStyle w:val="ConsPlusCell"/>
        <w:ind w:firstLine="708"/>
        <w:jc w:val="both"/>
        <w:rPr>
          <w:sz w:val="26"/>
          <w:szCs w:val="26"/>
        </w:rPr>
      </w:pPr>
      <w:r w:rsidRPr="00AF1143">
        <w:rPr>
          <w:sz w:val="26"/>
          <w:szCs w:val="26"/>
        </w:rPr>
        <w:t>- П</w:t>
      </w:r>
      <w:r w:rsidR="000321C8" w:rsidRPr="00AF1143">
        <w:rPr>
          <w:sz w:val="26"/>
          <w:szCs w:val="26"/>
        </w:rPr>
        <w:t>одготовка и выход в эфир материалов о деятельности органов местного самоуправления на студии телевидения;</w:t>
      </w:r>
    </w:p>
    <w:p w:rsidR="000321C8" w:rsidRPr="00AF1143" w:rsidRDefault="001E36BD" w:rsidP="00EC48DF">
      <w:pPr>
        <w:pStyle w:val="ConsPlusCell"/>
        <w:ind w:firstLine="708"/>
        <w:jc w:val="both"/>
        <w:rPr>
          <w:sz w:val="26"/>
          <w:szCs w:val="26"/>
        </w:rPr>
      </w:pPr>
      <w:r w:rsidRPr="00AF1143">
        <w:rPr>
          <w:sz w:val="26"/>
          <w:szCs w:val="26"/>
        </w:rPr>
        <w:t>- Р</w:t>
      </w:r>
      <w:r w:rsidR="00B17E8B" w:rsidRPr="00AF1143">
        <w:rPr>
          <w:sz w:val="26"/>
          <w:szCs w:val="26"/>
        </w:rPr>
        <w:t>азмещение на официальном сайте муниципального образования (</w:t>
      </w:r>
      <w:hyperlink r:id="rId9" w:history="1">
        <w:r w:rsidR="00B17E8B" w:rsidRPr="00AF1143">
          <w:rPr>
            <w:rStyle w:val="af5"/>
            <w:color w:val="auto"/>
            <w:sz w:val="26"/>
            <w:szCs w:val="26"/>
            <w:u w:val="none"/>
            <w:lang w:val="en-US"/>
          </w:rPr>
          <w:t>www</w:t>
        </w:r>
        <w:r w:rsidR="00B17E8B" w:rsidRPr="00AF1143">
          <w:rPr>
            <w:rStyle w:val="af5"/>
            <w:color w:val="auto"/>
            <w:sz w:val="26"/>
            <w:szCs w:val="26"/>
            <w:u w:val="none"/>
          </w:rPr>
          <w:t>.</w:t>
        </w:r>
        <w:r w:rsidR="00B17E8B" w:rsidRPr="00AF1143">
          <w:rPr>
            <w:rStyle w:val="af5"/>
            <w:color w:val="auto"/>
            <w:sz w:val="26"/>
            <w:szCs w:val="26"/>
            <w:u w:val="none"/>
            <w:lang w:val="en-US"/>
          </w:rPr>
          <w:t>nogliki</w:t>
        </w:r>
        <w:r w:rsidR="00B17E8B" w:rsidRPr="00AF1143">
          <w:rPr>
            <w:rStyle w:val="af5"/>
            <w:color w:val="auto"/>
            <w:sz w:val="26"/>
            <w:szCs w:val="26"/>
            <w:u w:val="none"/>
          </w:rPr>
          <w:t>-</w:t>
        </w:r>
        <w:r w:rsidR="00B17E8B" w:rsidRPr="00AF1143">
          <w:rPr>
            <w:rStyle w:val="af5"/>
            <w:color w:val="auto"/>
            <w:sz w:val="26"/>
            <w:szCs w:val="26"/>
            <w:u w:val="none"/>
            <w:lang w:val="en-US"/>
          </w:rPr>
          <w:t>adm</w:t>
        </w:r>
        <w:r w:rsidR="00B17E8B" w:rsidRPr="00AF1143">
          <w:rPr>
            <w:rStyle w:val="af5"/>
            <w:color w:val="auto"/>
            <w:sz w:val="26"/>
            <w:szCs w:val="26"/>
            <w:u w:val="none"/>
          </w:rPr>
          <w:t>.</w:t>
        </w:r>
        <w:r w:rsidR="00B17E8B" w:rsidRPr="00AF1143">
          <w:rPr>
            <w:rStyle w:val="af5"/>
            <w:color w:val="auto"/>
            <w:sz w:val="26"/>
            <w:szCs w:val="26"/>
            <w:u w:val="none"/>
            <w:lang w:val="en-US"/>
          </w:rPr>
          <w:t>ru</w:t>
        </w:r>
      </w:hyperlink>
      <w:r w:rsidR="00B17E8B" w:rsidRPr="00AF1143">
        <w:rPr>
          <w:sz w:val="26"/>
          <w:szCs w:val="26"/>
        </w:rPr>
        <w:t>) информационных материалов о деятельности органов местного самоуправления;</w:t>
      </w:r>
    </w:p>
    <w:p w:rsidR="00B17E8B" w:rsidRPr="00AF1143" w:rsidRDefault="00B17E8B" w:rsidP="00EC48DF">
      <w:pPr>
        <w:pStyle w:val="ConsPlusCell"/>
        <w:ind w:firstLine="708"/>
        <w:jc w:val="both"/>
        <w:rPr>
          <w:sz w:val="26"/>
          <w:szCs w:val="26"/>
        </w:rPr>
      </w:pPr>
      <w:r w:rsidRPr="00AF1143">
        <w:rPr>
          <w:sz w:val="26"/>
          <w:szCs w:val="26"/>
        </w:rPr>
        <w:t xml:space="preserve">- Приобретение источника бесперебойного питания для серверного оборудования, обеспечивающего работу </w:t>
      </w:r>
      <w:r w:rsidR="001E36BD" w:rsidRPr="00AF1143">
        <w:rPr>
          <w:sz w:val="26"/>
          <w:szCs w:val="26"/>
        </w:rPr>
        <w:t xml:space="preserve">на </w:t>
      </w:r>
      <w:r w:rsidRPr="00AF1143">
        <w:rPr>
          <w:sz w:val="26"/>
          <w:szCs w:val="26"/>
        </w:rPr>
        <w:t>сайте муниципального образования.</w:t>
      </w:r>
    </w:p>
    <w:p w:rsidR="00B17E8B" w:rsidRPr="00AF1143" w:rsidRDefault="00B17E8B" w:rsidP="00EC48DF">
      <w:pPr>
        <w:pStyle w:val="ConsPlusCell"/>
        <w:ind w:firstLine="708"/>
        <w:jc w:val="both"/>
        <w:rPr>
          <w:sz w:val="26"/>
          <w:szCs w:val="26"/>
        </w:rPr>
      </w:pPr>
      <w:r w:rsidRPr="00AF1143">
        <w:rPr>
          <w:sz w:val="26"/>
          <w:szCs w:val="26"/>
        </w:rPr>
        <w:t>2. «Поддержка некоммерческих организаций (формирование активной гражданской позиции населения):</w:t>
      </w:r>
    </w:p>
    <w:p w:rsidR="00B17E8B" w:rsidRPr="00AF1143" w:rsidRDefault="00B17E8B" w:rsidP="00EC48DF">
      <w:pPr>
        <w:pStyle w:val="ConsPlusCell"/>
        <w:ind w:firstLine="708"/>
        <w:jc w:val="both"/>
        <w:rPr>
          <w:sz w:val="26"/>
          <w:szCs w:val="26"/>
        </w:rPr>
      </w:pPr>
      <w:r w:rsidRPr="00AF1143">
        <w:rPr>
          <w:sz w:val="26"/>
          <w:szCs w:val="26"/>
        </w:rPr>
        <w:lastRenderedPageBreak/>
        <w:t>- Предоставление субсидий (грантов) общественным организациям, территориальным общественным самоуправлениям для осуществления социально-значимых программ, мероприятий и общественно-значимых инициатив в муниципальном образовании «Городской округ Ногликский».</w:t>
      </w:r>
    </w:p>
    <w:p w:rsidR="00B17E8B" w:rsidRPr="00AF1143" w:rsidRDefault="00B17E8B" w:rsidP="00EC48DF">
      <w:pPr>
        <w:pStyle w:val="ConsPlusCell"/>
        <w:ind w:firstLine="708"/>
        <w:jc w:val="both"/>
        <w:rPr>
          <w:sz w:val="26"/>
          <w:szCs w:val="26"/>
        </w:rPr>
      </w:pPr>
      <w:r w:rsidRPr="00AF1143">
        <w:rPr>
          <w:sz w:val="26"/>
          <w:szCs w:val="26"/>
        </w:rPr>
        <w:t>3. «Защита исконной среды обитания, традиционных образа жизни, хозяйствования и промыслов коренных малочисленных народов Севера, проживающих на территории муниципального образования «Городской округ Ногли</w:t>
      </w:r>
      <w:r w:rsidR="001E36BD" w:rsidRPr="00AF1143">
        <w:rPr>
          <w:sz w:val="26"/>
          <w:szCs w:val="26"/>
        </w:rPr>
        <w:t>к</w:t>
      </w:r>
      <w:r w:rsidRPr="00AF1143">
        <w:rPr>
          <w:sz w:val="26"/>
          <w:szCs w:val="26"/>
        </w:rPr>
        <w:t>ский»:</w:t>
      </w:r>
    </w:p>
    <w:p w:rsidR="00B17E8B" w:rsidRPr="00AF1143" w:rsidRDefault="00B17E8B" w:rsidP="00EC48DF">
      <w:pPr>
        <w:pStyle w:val="ConsPlusCell"/>
        <w:ind w:firstLine="708"/>
        <w:jc w:val="both"/>
        <w:rPr>
          <w:sz w:val="26"/>
          <w:szCs w:val="26"/>
        </w:rPr>
      </w:pPr>
      <w:r w:rsidRPr="00AF1143">
        <w:rPr>
          <w:sz w:val="26"/>
          <w:szCs w:val="26"/>
        </w:rPr>
        <w:t>- Развитие деятельности общин и родовых хозя</w:t>
      </w:r>
      <w:r w:rsidR="001E36BD" w:rsidRPr="00AF1143">
        <w:rPr>
          <w:sz w:val="26"/>
          <w:szCs w:val="26"/>
        </w:rPr>
        <w:t>й</w:t>
      </w:r>
      <w:r w:rsidRPr="00AF1143">
        <w:rPr>
          <w:sz w:val="26"/>
          <w:szCs w:val="26"/>
        </w:rPr>
        <w:t>ств</w:t>
      </w:r>
      <w:r w:rsidR="001E36BD" w:rsidRPr="00AF1143">
        <w:rPr>
          <w:sz w:val="26"/>
          <w:szCs w:val="26"/>
        </w:rPr>
        <w:t xml:space="preserve"> </w:t>
      </w:r>
      <w:r w:rsidRPr="00AF1143">
        <w:rPr>
          <w:sz w:val="26"/>
          <w:szCs w:val="26"/>
        </w:rPr>
        <w:t>коренных малочисленных народов Севера;</w:t>
      </w:r>
    </w:p>
    <w:p w:rsidR="00B17E8B" w:rsidRPr="00AF1143" w:rsidRDefault="00B17E8B" w:rsidP="00EC48DF">
      <w:pPr>
        <w:pStyle w:val="ConsPlusCell"/>
        <w:ind w:firstLine="708"/>
        <w:jc w:val="both"/>
        <w:rPr>
          <w:sz w:val="26"/>
          <w:szCs w:val="26"/>
        </w:rPr>
      </w:pPr>
      <w:r w:rsidRPr="00AF1143">
        <w:rPr>
          <w:sz w:val="26"/>
          <w:szCs w:val="26"/>
        </w:rPr>
        <w:t>- Привлечение лиц из числа коренных малочисленных народов Севера к деятельности на постоянной основе в общинах и родовых хозяйствах коренны</w:t>
      </w:r>
      <w:r w:rsidR="001E36BD" w:rsidRPr="00AF1143">
        <w:rPr>
          <w:sz w:val="26"/>
          <w:szCs w:val="26"/>
        </w:rPr>
        <w:t>х</w:t>
      </w:r>
      <w:r w:rsidRPr="00AF1143">
        <w:rPr>
          <w:sz w:val="26"/>
          <w:szCs w:val="26"/>
        </w:rPr>
        <w:t xml:space="preserve"> малочисленных народов Севера;</w:t>
      </w:r>
    </w:p>
    <w:p w:rsidR="00B17E8B" w:rsidRPr="00AF1143" w:rsidRDefault="00B17E8B" w:rsidP="00EC48DF">
      <w:pPr>
        <w:pStyle w:val="ConsPlusCell"/>
        <w:ind w:firstLine="708"/>
        <w:jc w:val="both"/>
        <w:rPr>
          <w:sz w:val="26"/>
          <w:szCs w:val="26"/>
        </w:rPr>
      </w:pPr>
      <w:r w:rsidRPr="00AF1143">
        <w:rPr>
          <w:sz w:val="26"/>
          <w:szCs w:val="26"/>
        </w:rPr>
        <w:t>- Укрепление социально-экономического потенциала КМНС при сохранении исконной среды обитания, традиционных образа жизни, хозяйствования и промыслов, в том числе:</w:t>
      </w:r>
    </w:p>
    <w:p w:rsidR="00B17E8B" w:rsidRPr="00AF1143" w:rsidRDefault="00F13533" w:rsidP="00EC48DF">
      <w:pPr>
        <w:pStyle w:val="ConsPlusCell"/>
        <w:ind w:firstLine="708"/>
        <w:jc w:val="both"/>
        <w:rPr>
          <w:sz w:val="26"/>
          <w:szCs w:val="26"/>
        </w:rPr>
      </w:pPr>
      <w:r w:rsidRPr="00AF1143">
        <w:rPr>
          <w:sz w:val="26"/>
          <w:szCs w:val="26"/>
        </w:rPr>
        <w:t>р</w:t>
      </w:r>
      <w:r w:rsidR="00B17E8B" w:rsidRPr="00AF1143">
        <w:rPr>
          <w:sz w:val="26"/>
          <w:szCs w:val="26"/>
        </w:rPr>
        <w:t>асходы на реализацию мероприятий по разв</w:t>
      </w:r>
      <w:r w:rsidR="001E36BD" w:rsidRPr="00AF1143">
        <w:rPr>
          <w:sz w:val="26"/>
          <w:szCs w:val="26"/>
        </w:rPr>
        <w:t>итию и модернизации традиционн</w:t>
      </w:r>
      <w:r w:rsidR="00B17E8B" w:rsidRPr="00AF1143">
        <w:rPr>
          <w:sz w:val="26"/>
          <w:szCs w:val="26"/>
        </w:rPr>
        <w:t>ой хозяйственной деятельности на основе стимулирования экономической деятельности общин и родовых хозяйств коренных народ</w:t>
      </w:r>
      <w:r w:rsidRPr="00AF1143">
        <w:rPr>
          <w:sz w:val="26"/>
          <w:szCs w:val="26"/>
        </w:rPr>
        <w:t>ов</w:t>
      </w:r>
      <w:r w:rsidR="00B17E8B" w:rsidRPr="00AF1143">
        <w:rPr>
          <w:sz w:val="26"/>
          <w:szCs w:val="26"/>
        </w:rPr>
        <w:t xml:space="preserve"> Сев</w:t>
      </w:r>
      <w:r w:rsidRPr="00AF1143">
        <w:rPr>
          <w:sz w:val="26"/>
          <w:szCs w:val="26"/>
        </w:rPr>
        <w:t>е</w:t>
      </w:r>
      <w:r w:rsidR="00B17E8B" w:rsidRPr="00AF1143">
        <w:rPr>
          <w:sz w:val="26"/>
          <w:szCs w:val="26"/>
        </w:rPr>
        <w:t>р</w:t>
      </w:r>
      <w:r w:rsidRPr="00AF1143">
        <w:rPr>
          <w:sz w:val="26"/>
          <w:szCs w:val="26"/>
        </w:rPr>
        <w:t>а</w:t>
      </w:r>
      <w:r w:rsidR="00B17E8B" w:rsidRPr="00AF1143">
        <w:rPr>
          <w:sz w:val="26"/>
          <w:szCs w:val="26"/>
        </w:rPr>
        <w:t>;</w:t>
      </w:r>
    </w:p>
    <w:p w:rsidR="00F13533" w:rsidRPr="00AF1143" w:rsidRDefault="00F13533" w:rsidP="00EC48DF">
      <w:pPr>
        <w:pStyle w:val="ConsPlusCell"/>
        <w:ind w:firstLine="708"/>
        <w:jc w:val="both"/>
        <w:rPr>
          <w:sz w:val="26"/>
          <w:szCs w:val="26"/>
        </w:rPr>
      </w:pPr>
      <w:r w:rsidRPr="00AF1143">
        <w:rPr>
          <w:sz w:val="26"/>
          <w:szCs w:val="26"/>
        </w:rPr>
        <w:t>расходы на реализацию мероприятий по сохранению и развитию самобытной культуры коренных народов;</w:t>
      </w:r>
    </w:p>
    <w:p w:rsidR="00F13533" w:rsidRPr="00AF1143" w:rsidRDefault="00F13533" w:rsidP="00EC48DF">
      <w:pPr>
        <w:pStyle w:val="ConsPlusCell"/>
        <w:ind w:firstLine="708"/>
        <w:jc w:val="both"/>
        <w:rPr>
          <w:sz w:val="26"/>
          <w:szCs w:val="26"/>
        </w:rPr>
      </w:pPr>
      <w:r w:rsidRPr="00AF1143">
        <w:rPr>
          <w:sz w:val="26"/>
          <w:szCs w:val="26"/>
        </w:rPr>
        <w:t>расходы на ремонт жилья коренных народов в местах их традиционного проживания</w:t>
      </w:r>
      <w:r w:rsidR="001E36BD" w:rsidRPr="00AF1143">
        <w:rPr>
          <w:sz w:val="26"/>
          <w:szCs w:val="26"/>
        </w:rPr>
        <w:t xml:space="preserve"> </w:t>
      </w:r>
      <w:r w:rsidRPr="00AF1143">
        <w:rPr>
          <w:sz w:val="26"/>
          <w:szCs w:val="26"/>
        </w:rPr>
        <w:t>и традиционной хозяйственной деятельности;</w:t>
      </w:r>
    </w:p>
    <w:p w:rsidR="00F13533" w:rsidRPr="00AF1143" w:rsidRDefault="00F13533" w:rsidP="00EC48DF">
      <w:pPr>
        <w:pStyle w:val="ConsPlusCell"/>
        <w:ind w:firstLine="708"/>
        <w:jc w:val="both"/>
        <w:rPr>
          <w:sz w:val="26"/>
          <w:szCs w:val="26"/>
        </w:rPr>
      </w:pPr>
      <w:r w:rsidRPr="00AF1143">
        <w:rPr>
          <w:sz w:val="26"/>
          <w:szCs w:val="26"/>
        </w:rPr>
        <w:t>расходы на обеспечение здорового питания детей из числа коренных народов в течение учебного года;</w:t>
      </w:r>
    </w:p>
    <w:p w:rsidR="00F13533" w:rsidRPr="00AF1143" w:rsidRDefault="00DE0D5A" w:rsidP="00EC48DF">
      <w:pPr>
        <w:pStyle w:val="ConsPlusCell"/>
        <w:ind w:firstLine="708"/>
        <w:jc w:val="both"/>
        <w:rPr>
          <w:sz w:val="26"/>
          <w:szCs w:val="26"/>
        </w:rPr>
      </w:pPr>
      <w:r w:rsidRPr="00AF1143">
        <w:rPr>
          <w:sz w:val="26"/>
          <w:szCs w:val="26"/>
        </w:rPr>
        <w:t>расходы на санаторно-курортное лечение представителей коренных народов;</w:t>
      </w:r>
    </w:p>
    <w:p w:rsidR="00DE0D5A" w:rsidRPr="00AF1143" w:rsidRDefault="00DE0D5A" w:rsidP="00EC48DF">
      <w:pPr>
        <w:pStyle w:val="ConsPlusCell"/>
        <w:ind w:firstLine="708"/>
        <w:jc w:val="both"/>
        <w:rPr>
          <w:sz w:val="26"/>
          <w:szCs w:val="26"/>
        </w:rPr>
      </w:pPr>
      <w:r w:rsidRPr="00AF1143">
        <w:rPr>
          <w:sz w:val="26"/>
          <w:szCs w:val="26"/>
        </w:rPr>
        <w:t>расходы на обновление и модернизацию инфраструктуры в местах традиционного проживания и традиционной хозяйственной деятельности коренных народов;</w:t>
      </w:r>
    </w:p>
    <w:p w:rsidR="00DE0D5A" w:rsidRPr="00AF1143" w:rsidRDefault="00DE0D5A" w:rsidP="00EC48DF">
      <w:pPr>
        <w:pStyle w:val="ConsPlusCell"/>
        <w:ind w:firstLine="708"/>
        <w:jc w:val="both"/>
        <w:rPr>
          <w:sz w:val="26"/>
          <w:szCs w:val="26"/>
        </w:rPr>
      </w:pPr>
      <w:r w:rsidRPr="00AF1143">
        <w:rPr>
          <w:sz w:val="26"/>
          <w:szCs w:val="26"/>
        </w:rPr>
        <w:t>расходы на обеспечение здоровым питанием детей из числа коренных народов в период летней оздоровительной компании.</w:t>
      </w:r>
    </w:p>
    <w:p w:rsidR="00DE0D5A" w:rsidRPr="00AF1143" w:rsidRDefault="00DE0D5A" w:rsidP="00EC48DF">
      <w:pPr>
        <w:pStyle w:val="ConsPlusCell"/>
        <w:ind w:firstLine="708"/>
        <w:jc w:val="both"/>
        <w:rPr>
          <w:sz w:val="26"/>
          <w:szCs w:val="26"/>
        </w:rPr>
      </w:pPr>
      <w:r w:rsidRPr="00AF1143">
        <w:rPr>
          <w:sz w:val="26"/>
          <w:szCs w:val="26"/>
        </w:rPr>
        <w:t>Перечень мероприятий, включенных в Программу, приведен в приложении 2.</w:t>
      </w:r>
    </w:p>
    <w:p w:rsidR="00DE0D5A" w:rsidRPr="00AF1143" w:rsidRDefault="00DE0D5A" w:rsidP="00EC48DF">
      <w:pPr>
        <w:pStyle w:val="ConsPlusCell"/>
        <w:ind w:firstLine="708"/>
        <w:jc w:val="both"/>
        <w:rPr>
          <w:sz w:val="26"/>
          <w:szCs w:val="26"/>
        </w:rPr>
      </w:pPr>
    </w:p>
    <w:p w:rsidR="00DE0D5A" w:rsidRPr="00AF1143" w:rsidRDefault="00DE0D5A" w:rsidP="00DE0D5A">
      <w:pPr>
        <w:widowControl w:val="0"/>
        <w:autoSpaceDE w:val="0"/>
        <w:autoSpaceDN w:val="0"/>
        <w:adjustRightInd w:val="0"/>
        <w:jc w:val="center"/>
        <w:outlineLvl w:val="1"/>
        <w:rPr>
          <w:sz w:val="26"/>
          <w:szCs w:val="26"/>
        </w:rPr>
      </w:pPr>
      <w:bookmarkStart w:id="6" w:name="Par437"/>
      <w:bookmarkEnd w:id="6"/>
      <w:r w:rsidRPr="00AF1143">
        <w:rPr>
          <w:sz w:val="26"/>
          <w:szCs w:val="26"/>
        </w:rPr>
        <w:t>7. Ресурсное обеспечение муниципальной программы</w:t>
      </w:r>
    </w:p>
    <w:p w:rsidR="00DE0D5A" w:rsidRPr="00AF1143" w:rsidRDefault="00DE0D5A" w:rsidP="00DE0D5A">
      <w:pPr>
        <w:widowControl w:val="0"/>
        <w:autoSpaceDE w:val="0"/>
        <w:autoSpaceDN w:val="0"/>
        <w:adjustRightInd w:val="0"/>
        <w:jc w:val="center"/>
        <w:outlineLvl w:val="1"/>
        <w:rPr>
          <w:sz w:val="26"/>
          <w:szCs w:val="26"/>
        </w:rPr>
      </w:pPr>
    </w:p>
    <w:p w:rsidR="00DE0D5A" w:rsidRPr="00AF1143" w:rsidRDefault="00DE0D5A" w:rsidP="00DE0D5A">
      <w:pPr>
        <w:pStyle w:val="ConsPlusCell"/>
        <w:ind w:firstLine="708"/>
        <w:jc w:val="both"/>
        <w:rPr>
          <w:sz w:val="26"/>
          <w:szCs w:val="26"/>
        </w:rPr>
      </w:pPr>
      <w:r w:rsidRPr="00AF1143">
        <w:rPr>
          <w:sz w:val="26"/>
          <w:szCs w:val="26"/>
        </w:rPr>
        <w:t>Общий объем финансирования муниципальной программы на 2015 - 2020  годы составляет 53 737,4 тыс. руб., в том числе из местного бюджета – 46 594,4 тыс. руб.; из областного бюджета – 6 766,8 тыс. руб.; из федерального бюджета – 376,2 тыс. руб.</w:t>
      </w:r>
    </w:p>
    <w:p w:rsidR="00DE0D5A" w:rsidRPr="00AF1143" w:rsidRDefault="00DE0D5A" w:rsidP="00DE0D5A">
      <w:pPr>
        <w:pStyle w:val="ConsPlusCell"/>
        <w:ind w:firstLine="708"/>
        <w:jc w:val="both"/>
        <w:rPr>
          <w:sz w:val="26"/>
          <w:szCs w:val="26"/>
        </w:rPr>
      </w:pPr>
      <w:r w:rsidRPr="00AF1143">
        <w:rPr>
          <w:sz w:val="26"/>
          <w:szCs w:val="26"/>
        </w:rPr>
        <w:t>Объем финансирования программы по годам:</w:t>
      </w:r>
    </w:p>
    <w:p w:rsidR="00DE0D5A" w:rsidRPr="00AF1143" w:rsidRDefault="00DE0D5A" w:rsidP="00DE0D5A">
      <w:pPr>
        <w:pStyle w:val="ConsPlusCell"/>
        <w:ind w:firstLine="708"/>
        <w:jc w:val="both"/>
        <w:rPr>
          <w:sz w:val="26"/>
          <w:szCs w:val="26"/>
        </w:rPr>
      </w:pPr>
      <w:r w:rsidRPr="00AF1143">
        <w:rPr>
          <w:sz w:val="26"/>
          <w:szCs w:val="26"/>
        </w:rPr>
        <w:t>2015 год – 10 753,9 тыс. руб., в том числе из местного бюджета – 7 614,4 тыс. руб.; из областного бюджета – 3 139,5 тыс. руб.;</w:t>
      </w:r>
    </w:p>
    <w:p w:rsidR="00DE0D5A" w:rsidRPr="00AF1143" w:rsidRDefault="00DE0D5A" w:rsidP="00DE0D5A">
      <w:pPr>
        <w:pStyle w:val="ConsPlusCell"/>
        <w:ind w:firstLine="708"/>
        <w:jc w:val="both"/>
        <w:rPr>
          <w:sz w:val="26"/>
          <w:szCs w:val="26"/>
        </w:rPr>
      </w:pPr>
      <w:r w:rsidRPr="00AF1143">
        <w:rPr>
          <w:sz w:val="26"/>
          <w:szCs w:val="26"/>
        </w:rPr>
        <w:t>2016 год – 11 436,5 тыс. руб., в том числе из местного бюджета – 7 433,0 тыс. руб.; из областного бюджета – 3 627,3 тыс. руб.; из федерального бюджета – 376,2 тыс. руб.;</w:t>
      </w:r>
    </w:p>
    <w:p w:rsidR="00DE0D5A" w:rsidRPr="00AF1143" w:rsidRDefault="00DE0D5A" w:rsidP="00DE0D5A">
      <w:pPr>
        <w:pStyle w:val="ConsPlusCell"/>
        <w:ind w:firstLine="708"/>
        <w:jc w:val="both"/>
        <w:rPr>
          <w:sz w:val="26"/>
          <w:szCs w:val="26"/>
        </w:rPr>
      </w:pPr>
      <w:r w:rsidRPr="00AF1143">
        <w:rPr>
          <w:sz w:val="26"/>
          <w:szCs w:val="26"/>
        </w:rPr>
        <w:t>2017 год – 7 303,0 тыс. руб., в том числе из местного бюджета – 7 303,0 тыс. руб.;</w:t>
      </w:r>
    </w:p>
    <w:p w:rsidR="00DE0D5A" w:rsidRPr="00AF1143" w:rsidRDefault="00DE0D5A" w:rsidP="00DE0D5A">
      <w:pPr>
        <w:pStyle w:val="ConsPlusCell"/>
        <w:ind w:firstLine="708"/>
        <w:jc w:val="both"/>
        <w:rPr>
          <w:sz w:val="26"/>
          <w:szCs w:val="26"/>
        </w:rPr>
      </w:pPr>
      <w:r w:rsidRPr="00AF1143">
        <w:rPr>
          <w:sz w:val="26"/>
          <w:szCs w:val="26"/>
        </w:rPr>
        <w:t>2018 год – 7 691,0 тыс. руб., в том числе из местного бюджета – 7691,0 тыс. руб.;</w:t>
      </w:r>
    </w:p>
    <w:p w:rsidR="00DE0D5A" w:rsidRPr="00AF1143" w:rsidRDefault="00DE0D5A" w:rsidP="00DE0D5A">
      <w:pPr>
        <w:pStyle w:val="ConsPlusCell"/>
        <w:ind w:firstLine="708"/>
        <w:jc w:val="both"/>
        <w:rPr>
          <w:sz w:val="26"/>
          <w:szCs w:val="26"/>
        </w:rPr>
      </w:pPr>
      <w:r w:rsidRPr="00AF1143">
        <w:rPr>
          <w:sz w:val="26"/>
          <w:szCs w:val="26"/>
        </w:rPr>
        <w:t>2019 год – 8 075,0 тыс. руб., в том числе из местного бюджета – 8 075,0 тыс. руб.;</w:t>
      </w:r>
    </w:p>
    <w:p w:rsidR="00DE0D5A" w:rsidRPr="00AF1143" w:rsidRDefault="00DE0D5A" w:rsidP="00DE0D5A">
      <w:pPr>
        <w:widowControl w:val="0"/>
        <w:autoSpaceDE w:val="0"/>
        <w:autoSpaceDN w:val="0"/>
        <w:adjustRightInd w:val="0"/>
        <w:ind w:firstLine="708"/>
        <w:jc w:val="both"/>
        <w:rPr>
          <w:sz w:val="26"/>
          <w:szCs w:val="26"/>
        </w:rPr>
      </w:pPr>
      <w:r w:rsidRPr="00AF1143">
        <w:rPr>
          <w:sz w:val="26"/>
          <w:szCs w:val="26"/>
        </w:rPr>
        <w:t>2020 год – 8 478,0 тыс. руб., в том числе из местного бюджета – 8 478,0 тыс. руб.</w:t>
      </w:r>
    </w:p>
    <w:p w:rsidR="00DE0D5A" w:rsidRPr="00AF1143" w:rsidRDefault="00DE0D5A" w:rsidP="00DE0D5A">
      <w:pPr>
        <w:widowControl w:val="0"/>
        <w:autoSpaceDE w:val="0"/>
        <w:autoSpaceDN w:val="0"/>
        <w:adjustRightInd w:val="0"/>
        <w:ind w:firstLine="720"/>
        <w:jc w:val="both"/>
        <w:rPr>
          <w:sz w:val="26"/>
          <w:szCs w:val="26"/>
        </w:rPr>
      </w:pPr>
      <w:r w:rsidRPr="00AF1143">
        <w:rPr>
          <w:sz w:val="26"/>
          <w:szCs w:val="26"/>
        </w:rPr>
        <w:t>Объем средств в целом по программе и объем средств, направленных на реализацию мероприятий Программы по годам, а также источники финансирования, указаны в приложении 3 к Программе.</w:t>
      </w:r>
    </w:p>
    <w:p w:rsidR="00DE0D5A" w:rsidRPr="00AF1143" w:rsidRDefault="00DE0D5A" w:rsidP="00DE0D5A">
      <w:pPr>
        <w:widowControl w:val="0"/>
        <w:autoSpaceDE w:val="0"/>
        <w:autoSpaceDN w:val="0"/>
        <w:adjustRightInd w:val="0"/>
        <w:ind w:firstLine="720"/>
        <w:jc w:val="both"/>
        <w:rPr>
          <w:sz w:val="26"/>
          <w:szCs w:val="26"/>
        </w:rPr>
      </w:pPr>
      <w:r w:rsidRPr="00AF1143">
        <w:rPr>
          <w:sz w:val="26"/>
          <w:szCs w:val="26"/>
        </w:rPr>
        <w:t xml:space="preserve">Объемы финансирования Программы носят прогнозный характер и подлежат </w:t>
      </w:r>
      <w:r w:rsidRPr="00AF1143">
        <w:rPr>
          <w:sz w:val="26"/>
          <w:szCs w:val="26"/>
        </w:rPr>
        <w:lastRenderedPageBreak/>
        <w:t>ежегодному уточнению в установленном порядке при формировании проекта местного бюджета на соответствующий год, исходя из возможностей местного бюджета, в том числе субвенций, предоставляемых из областного бюджета.</w:t>
      </w:r>
    </w:p>
    <w:p w:rsidR="007B32E4" w:rsidRPr="00AF1143" w:rsidRDefault="007B32E4" w:rsidP="00DE0D5A">
      <w:pPr>
        <w:widowControl w:val="0"/>
        <w:autoSpaceDE w:val="0"/>
        <w:autoSpaceDN w:val="0"/>
        <w:adjustRightInd w:val="0"/>
        <w:ind w:firstLine="720"/>
        <w:jc w:val="both"/>
        <w:rPr>
          <w:sz w:val="26"/>
          <w:szCs w:val="26"/>
        </w:rPr>
      </w:pPr>
    </w:p>
    <w:p w:rsidR="00EC48DF" w:rsidRPr="00AF1143" w:rsidRDefault="007B32E4" w:rsidP="00EC48DF">
      <w:pPr>
        <w:widowControl w:val="0"/>
        <w:autoSpaceDE w:val="0"/>
        <w:autoSpaceDN w:val="0"/>
        <w:adjustRightInd w:val="0"/>
        <w:jc w:val="center"/>
        <w:outlineLvl w:val="1"/>
        <w:rPr>
          <w:sz w:val="26"/>
          <w:szCs w:val="26"/>
        </w:rPr>
      </w:pPr>
      <w:r w:rsidRPr="00AF1143">
        <w:rPr>
          <w:sz w:val="26"/>
          <w:szCs w:val="26"/>
        </w:rPr>
        <w:t>8. Основные ожидаемые конечные результаты муни</w:t>
      </w:r>
      <w:r w:rsidR="001E36BD" w:rsidRPr="00AF1143">
        <w:rPr>
          <w:sz w:val="26"/>
          <w:szCs w:val="26"/>
        </w:rPr>
        <w:t>ци</w:t>
      </w:r>
      <w:r w:rsidRPr="00AF1143">
        <w:rPr>
          <w:sz w:val="26"/>
          <w:szCs w:val="26"/>
        </w:rPr>
        <w:t>пальной Программы</w:t>
      </w:r>
    </w:p>
    <w:p w:rsidR="007B32E4" w:rsidRPr="00AF1143" w:rsidRDefault="007B32E4" w:rsidP="007B32E4">
      <w:pPr>
        <w:widowControl w:val="0"/>
        <w:autoSpaceDE w:val="0"/>
        <w:autoSpaceDN w:val="0"/>
        <w:adjustRightInd w:val="0"/>
        <w:jc w:val="both"/>
        <w:outlineLvl w:val="1"/>
        <w:rPr>
          <w:sz w:val="26"/>
          <w:szCs w:val="26"/>
        </w:rPr>
      </w:pPr>
    </w:p>
    <w:p w:rsidR="00EC48DF" w:rsidRPr="00AF1143" w:rsidRDefault="007B32E4" w:rsidP="007B32E4">
      <w:pPr>
        <w:widowControl w:val="0"/>
        <w:autoSpaceDE w:val="0"/>
        <w:autoSpaceDN w:val="0"/>
        <w:adjustRightInd w:val="0"/>
        <w:ind w:firstLine="709"/>
        <w:jc w:val="both"/>
        <w:rPr>
          <w:sz w:val="26"/>
          <w:szCs w:val="26"/>
        </w:rPr>
      </w:pPr>
      <w:r w:rsidRPr="00AF1143">
        <w:rPr>
          <w:sz w:val="26"/>
          <w:szCs w:val="26"/>
        </w:rPr>
        <w:t>На момент окончания действий Программы (2020 год) планируется достижение следующих результатов:</w:t>
      </w:r>
    </w:p>
    <w:p w:rsidR="007B32E4" w:rsidRPr="00AF1143" w:rsidRDefault="007B32E4" w:rsidP="007B32E4">
      <w:pPr>
        <w:widowControl w:val="0"/>
        <w:autoSpaceDE w:val="0"/>
        <w:autoSpaceDN w:val="0"/>
        <w:adjustRightInd w:val="0"/>
        <w:ind w:firstLine="709"/>
        <w:jc w:val="both"/>
        <w:rPr>
          <w:sz w:val="26"/>
          <w:szCs w:val="26"/>
        </w:rPr>
      </w:pPr>
      <w:r w:rsidRPr="00AF1143">
        <w:rPr>
          <w:sz w:val="26"/>
          <w:szCs w:val="26"/>
        </w:rPr>
        <w:t>1) По направлению «Информационное общество» Программы:</w:t>
      </w:r>
    </w:p>
    <w:p w:rsidR="007B32E4" w:rsidRPr="00AF1143" w:rsidRDefault="007B32E4" w:rsidP="007B32E4">
      <w:pPr>
        <w:widowControl w:val="0"/>
        <w:autoSpaceDE w:val="0"/>
        <w:autoSpaceDN w:val="0"/>
        <w:adjustRightInd w:val="0"/>
        <w:ind w:firstLine="709"/>
        <w:jc w:val="both"/>
        <w:rPr>
          <w:sz w:val="26"/>
          <w:szCs w:val="26"/>
        </w:rPr>
      </w:pPr>
      <w:r w:rsidRPr="00AF1143">
        <w:rPr>
          <w:sz w:val="26"/>
          <w:szCs w:val="26"/>
        </w:rPr>
        <w:t>- не менее 180 публикаций в год о деятельности органов местного самоуправления в газете «Знамя труда»;</w:t>
      </w:r>
    </w:p>
    <w:p w:rsidR="007B32E4" w:rsidRPr="00AF1143" w:rsidRDefault="007B32E4" w:rsidP="007B32E4">
      <w:pPr>
        <w:widowControl w:val="0"/>
        <w:autoSpaceDE w:val="0"/>
        <w:autoSpaceDN w:val="0"/>
        <w:adjustRightInd w:val="0"/>
        <w:ind w:firstLine="709"/>
        <w:jc w:val="both"/>
        <w:rPr>
          <w:sz w:val="26"/>
          <w:szCs w:val="26"/>
        </w:rPr>
      </w:pPr>
      <w:r w:rsidRPr="00AF1143">
        <w:rPr>
          <w:sz w:val="26"/>
          <w:szCs w:val="26"/>
        </w:rPr>
        <w:t>- не менее 95 выпусков студии телевидения о деятельности органов ме</w:t>
      </w:r>
      <w:r w:rsidR="001E36BD" w:rsidRPr="00AF1143">
        <w:rPr>
          <w:sz w:val="26"/>
          <w:szCs w:val="26"/>
        </w:rPr>
        <w:t>с</w:t>
      </w:r>
      <w:r w:rsidRPr="00AF1143">
        <w:rPr>
          <w:sz w:val="26"/>
          <w:szCs w:val="26"/>
        </w:rPr>
        <w:t>тного самоуправления (в среднегодовом значении);</w:t>
      </w:r>
    </w:p>
    <w:p w:rsidR="007B32E4" w:rsidRPr="00AF1143" w:rsidRDefault="007B32E4" w:rsidP="007B32E4">
      <w:pPr>
        <w:widowControl w:val="0"/>
        <w:autoSpaceDE w:val="0"/>
        <w:autoSpaceDN w:val="0"/>
        <w:adjustRightInd w:val="0"/>
        <w:ind w:firstLine="709"/>
        <w:jc w:val="both"/>
        <w:rPr>
          <w:sz w:val="26"/>
          <w:szCs w:val="26"/>
        </w:rPr>
      </w:pPr>
      <w:r w:rsidRPr="00AF1143">
        <w:rPr>
          <w:sz w:val="26"/>
          <w:szCs w:val="26"/>
        </w:rPr>
        <w:t xml:space="preserve">- не менее 200 информационных материалов в год о деятельности органов местного </w:t>
      </w:r>
      <w:r w:rsidR="0030020A" w:rsidRPr="00AF1143">
        <w:rPr>
          <w:sz w:val="26"/>
          <w:szCs w:val="26"/>
        </w:rPr>
        <w:t>самоуправления, размещаемых на сайте муниципального образования;</w:t>
      </w:r>
    </w:p>
    <w:p w:rsidR="0030020A" w:rsidRPr="00AF1143" w:rsidRDefault="0030020A" w:rsidP="007B32E4">
      <w:pPr>
        <w:widowControl w:val="0"/>
        <w:autoSpaceDE w:val="0"/>
        <w:autoSpaceDN w:val="0"/>
        <w:adjustRightInd w:val="0"/>
        <w:ind w:firstLine="709"/>
        <w:jc w:val="both"/>
        <w:rPr>
          <w:sz w:val="26"/>
          <w:szCs w:val="26"/>
        </w:rPr>
      </w:pPr>
      <w:r w:rsidRPr="00AF1143">
        <w:rPr>
          <w:sz w:val="26"/>
          <w:szCs w:val="26"/>
        </w:rPr>
        <w:t>наличие источника бесперебойного питания для серверного оборудования для стабильной работы сайта муниципального образования при отсутствии электроэнергии или при перепадах напряжения в электросети.</w:t>
      </w:r>
    </w:p>
    <w:p w:rsidR="0030020A" w:rsidRPr="00AF1143" w:rsidRDefault="0030020A" w:rsidP="007B32E4">
      <w:pPr>
        <w:widowControl w:val="0"/>
        <w:autoSpaceDE w:val="0"/>
        <w:autoSpaceDN w:val="0"/>
        <w:adjustRightInd w:val="0"/>
        <w:ind w:firstLine="709"/>
        <w:jc w:val="both"/>
        <w:rPr>
          <w:sz w:val="26"/>
          <w:szCs w:val="26"/>
        </w:rPr>
      </w:pPr>
      <w:r w:rsidRPr="00AF1143">
        <w:rPr>
          <w:sz w:val="26"/>
          <w:szCs w:val="26"/>
        </w:rPr>
        <w:t>2) По направлению «Поддержка некомме</w:t>
      </w:r>
      <w:r w:rsidR="001E36BD" w:rsidRPr="00AF1143">
        <w:rPr>
          <w:sz w:val="26"/>
          <w:szCs w:val="26"/>
        </w:rPr>
        <w:t>р</w:t>
      </w:r>
      <w:r w:rsidRPr="00AF1143">
        <w:rPr>
          <w:sz w:val="26"/>
          <w:szCs w:val="26"/>
        </w:rPr>
        <w:t>ческих организаций (формирование активной гражданской позиции населения)» Программы:</w:t>
      </w:r>
    </w:p>
    <w:p w:rsidR="0030020A" w:rsidRPr="00AF1143" w:rsidRDefault="0030020A" w:rsidP="007B32E4">
      <w:pPr>
        <w:widowControl w:val="0"/>
        <w:autoSpaceDE w:val="0"/>
        <w:autoSpaceDN w:val="0"/>
        <w:adjustRightInd w:val="0"/>
        <w:ind w:firstLine="709"/>
        <w:jc w:val="both"/>
        <w:rPr>
          <w:sz w:val="26"/>
          <w:szCs w:val="26"/>
        </w:rPr>
      </w:pPr>
      <w:r w:rsidRPr="00AF1143">
        <w:rPr>
          <w:sz w:val="26"/>
          <w:szCs w:val="26"/>
        </w:rPr>
        <w:t>- реализация не менее двух социальных проектов ежегодно в течение действия Программы, направленных на поддержку социально-ориентированных некоммерческих организаций;</w:t>
      </w:r>
    </w:p>
    <w:p w:rsidR="0030020A" w:rsidRPr="00AF1143" w:rsidRDefault="0030020A" w:rsidP="007B32E4">
      <w:pPr>
        <w:widowControl w:val="0"/>
        <w:autoSpaceDE w:val="0"/>
        <w:autoSpaceDN w:val="0"/>
        <w:adjustRightInd w:val="0"/>
        <w:ind w:firstLine="709"/>
        <w:jc w:val="both"/>
        <w:rPr>
          <w:sz w:val="26"/>
          <w:szCs w:val="26"/>
        </w:rPr>
      </w:pPr>
      <w:r w:rsidRPr="00AF1143">
        <w:rPr>
          <w:sz w:val="26"/>
          <w:szCs w:val="26"/>
        </w:rPr>
        <w:t>- увеличение до 7 количества социально-ориентированных некоммерческих организаций в</w:t>
      </w:r>
      <w:r w:rsidR="001E36BD" w:rsidRPr="00AF1143">
        <w:rPr>
          <w:sz w:val="26"/>
          <w:szCs w:val="26"/>
        </w:rPr>
        <w:t xml:space="preserve"> </w:t>
      </w:r>
      <w:r w:rsidRPr="00AF1143">
        <w:rPr>
          <w:sz w:val="26"/>
          <w:szCs w:val="26"/>
        </w:rPr>
        <w:t>различных сферах на момент окончания реализации Программы, участвовавших в социальных проектах, направленных на поддержку социально-ориентированных неко</w:t>
      </w:r>
      <w:r w:rsidR="001E36BD" w:rsidRPr="00AF1143">
        <w:rPr>
          <w:sz w:val="26"/>
          <w:szCs w:val="26"/>
        </w:rPr>
        <w:t>м</w:t>
      </w:r>
      <w:r w:rsidRPr="00AF1143">
        <w:rPr>
          <w:sz w:val="26"/>
          <w:szCs w:val="26"/>
        </w:rPr>
        <w:t>мерческих организаций;</w:t>
      </w:r>
    </w:p>
    <w:p w:rsidR="00B82F37" w:rsidRPr="00AF1143" w:rsidRDefault="0030020A" w:rsidP="007B32E4">
      <w:pPr>
        <w:widowControl w:val="0"/>
        <w:autoSpaceDE w:val="0"/>
        <w:autoSpaceDN w:val="0"/>
        <w:adjustRightInd w:val="0"/>
        <w:ind w:firstLine="709"/>
        <w:jc w:val="both"/>
        <w:rPr>
          <w:sz w:val="26"/>
          <w:szCs w:val="26"/>
        </w:rPr>
      </w:pPr>
      <w:r w:rsidRPr="00AF1143">
        <w:rPr>
          <w:sz w:val="26"/>
          <w:szCs w:val="26"/>
        </w:rPr>
        <w:t xml:space="preserve">- увеличение на момент окончания реализации Программы доли граждан, участвующих в общественно-полезной деятельности, относящихся к различным социальным группам населения (молодежь, средний возраст, </w:t>
      </w:r>
      <w:r w:rsidR="00B82F37" w:rsidRPr="00AF1143">
        <w:rPr>
          <w:sz w:val="26"/>
          <w:szCs w:val="26"/>
        </w:rPr>
        <w:t>пенсионеры) от общего количества граждан, относящихся к данным социальным группам, проживающих на территории муниципального образования: молодежь – до 1 %, средний возраст – до 1,5 %, пенсионеры – до 1,2 %.</w:t>
      </w:r>
    </w:p>
    <w:p w:rsidR="0030020A" w:rsidRPr="00AF1143" w:rsidRDefault="00B82F37" w:rsidP="007B32E4">
      <w:pPr>
        <w:widowControl w:val="0"/>
        <w:autoSpaceDE w:val="0"/>
        <w:autoSpaceDN w:val="0"/>
        <w:adjustRightInd w:val="0"/>
        <w:ind w:firstLine="709"/>
        <w:jc w:val="both"/>
        <w:rPr>
          <w:sz w:val="26"/>
          <w:szCs w:val="26"/>
        </w:rPr>
      </w:pPr>
      <w:r w:rsidRPr="00AF1143">
        <w:rPr>
          <w:sz w:val="26"/>
          <w:szCs w:val="26"/>
        </w:rPr>
        <w:t>3) По направлению «Защита исконной среды обитания, традиционных образа жизни, хозяйствования и промыслов коренных малочисленных народов Севера, проживающих на территории муниципального образования «Городской округ Ногликский»</w:t>
      </w:r>
      <w:r w:rsidR="0030020A" w:rsidRPr="00AF1143">
        <w:rPr>
          <w:sz w:val="26"/>
          <w:szCs w:val="26"/>
        </w:rPr>
        <w:t xml:space="preserve"> </w:t>
      </w:r>
      <w:r w:rsidR="00E2238B" w:rsidRPr="00AF1143">
        <w:rPr>
          <w:sz w:val="26"/>
          <w:szCs w:val="26"/>
        </w:rPr>
        <w:t>Программы:</w:t>
      </w:r>
    </w:p>
    <w:p w:rsidR="00E2238B" w:rsidRPr="00AF1143" w:rsidRDefault="00E2238B" w:rsidP="007B32E4">
      <w:pPr>
        <w:widowControl w:val="0"/>
        <w:autoSpaceDE w:val="0"/>
        <w:autoSpaceDN w:val="0"/>
        <w:adjustRightInd w:val="0"/>
        <w:ind w:firstLine="709"/>
        <w:jc w:val="both"/>
        <w:rPr>
          <w:sz w:val="26"/>
          <w:szCs w:val="26"/>
        </w:rPr>
      </w:pPr>
      <w:r w:rsidRPr="00AF1143">
        <w:rPr>
          <w:sz w:val="26"/>
          <w:szCs w:val="26"/>
        </w:rPr>
        <w:t>- доведение на момент окончания реализации Программы количества общин и родовых хозяйств коренных малочисленных народов Севера, до 20 чел.;</w:t>
      </w:r>
    </w:p>
    <w:p w:rsidR="00E2238B" w:rsidRPr="00AF1143" w:rsidRDefault="00E2238B" w:rsidP="007B32E4">
      <w:pPr>
        <w:widowControl w:val="0"/>
        <w:autoSpaceDE w:val="0"/>
        <w:autoSpaceDN w:val="0"/>
        <w:adjustRightInd w:val="0"/>
        <w:ind w:firstLine="709"/>
        <w:jc w:val="both"/>
        <w:rPr>
          <w:sz w:val="26"/>
          <w:szCs w:val="26"/>
        </w:rPr>
      </w:pPr>
      <w:r w:rsidRPr="00AF1143">
        <w:rPr>
          <w:sz w:val="26"/>
          <w:szCs w:val="26"/>
        </w:rPr>
        <w:t>- увеличение на момент окончания реализации Программы представителей коренных малочисленных народов Севера, занятых постоянно в общинах и родовых хозяйствах, до 200 чел.;</w:t>
      </w:r>
    </w:p>
    <w:p w:rsidR="00E2238B" w:rsidRPr="00AF1143" w:rsidRDefault="00E2238B" w:rsidP="007B32E4">
      <w:pPr>
        <w:widowControl w:val="0"/>
        <w:autoSpaceDE w:val="0"/>
        <w:autoSpaceDN w:val="0"/>
        <w:adjustRightInd w:val="0"/>
        <w:ind w:firstLine="709"/>
        <w:jc w:val="both"/>
        <w:rPr>
          <w:sz w:val="26"/>
          <w:szCs w:val="26"/>
        </w:rPr>
      </w:pPr>
      <w:r w:rsidRPr="00AF1143">
        <w:rPr>
          <w:sz w:val="26"/>
          <w:szCs w:val="26"/>
        </w:rPr>
        <w:t>- увеличение расходов на момент окончания реализации Программы на социальное обеспечение коренных малочисленных народов Севера, обновление и модернизацию инфраструктуры в местах традиционного проживания коренных малочисленных народов Севера, при сохранении исконной среды обитания, традиционных образа жизни, хозяйствования, культуры и пром</w:t>
      </w:r>
      <w:r w:rsidR="001E36BD" w:rsidRPr="00AF1143">
        <w:rPr>
          <w:sz w:val="26"/>
          <w:szCs w:val="26"/>
        </w:rPr>
        <w:t>ыслов в рамках объемов субвенци</w:t>
      </w:r>
      <w:r w:rsidRPr="00AF1143">
        <w:rPr>
          <w:sz w:val="26"/>
          <w:szCs w:val="26"/>
        </w:rPr>
        <w:t xml:space="preserve">й на реализацию Закона Сахалинской области от 15 мая 2015 года № 31-ЗО «О наделении органов местного самоуправления государственными полномочиями </w:t>
      </w:r>
      <w:r w:rsidRPr="00AF1143">
        <w:rPr>
          <w:sz w:val="26"/>
          <w:szCs w:val="26"/>
        </w:rPr>
        <w:lastRenderedPageBreak/>
        <w:t xml:space="preserve">Сахалинской области в сфере защиты исконной среды обитания, </w:t>
      </w:r>
      <w:r w:rsidR="00DC39BD" w:rsidRPr="00AF1143">
        <w:rPr>
          <w:sz w:val="26"/>
          <w:szCs w:val="26"/>
        </w:rPr>
        <w:t>традиционных образа жизни, хозяйствования, культуры и промыслов в рамках объемов субвенций на реализацию Закона Сахалинской области от 15 мая 2015 года № 31-ЗО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хозяйствования и промыслов коренных малочисленных народов Севера, проживающих на территории Сахалинской области» по следующим направлениям:</w:t>
      </w:r>
    </w:p>
    <w:p w:rsidR="00DC39BD" w:rsidRPr="00AF1143" w:rsidRDefault="00DC39BD" w:rsidP="007B32E4">
      <w:pPr>
        <w:widowControl w:val="0"/>
        <w:autoSpaceDE w:val="0"/>
        <w:autoSpaceDN w:val="0"/>
        <w:adjustRightInd w:val="0"/>
        <w:ind w:firstLine="709"/>
        <w:jc w:val="both"/>
        <w:rPr>
          <w:sz w:val="26"/>
          <w:szCs w:val="26"/>
        </w:rPr>
      </w:pPr>
      <w:r w:rsidRPr="00AF1143">
        <w:rPr>
          <w:sz w:val="26"/>
          <w:szCs w:val="26"/>
        </w:rPr>
        <w:t>- развитие и модернизация традиционной хозяйственной деятельности *;</w:t>
      </w:r>
    </w:p>
    <w:p w:rsidR="00DC39BD" w:rsidRPr="00AF1143" w:rsidRDefault="00DC39BD" w:rsidP="007B32E4">
      <w:pPr>
        <w:widowControl w:val="0"/>
        <w:autoSpaceDE w:val="0"/>
        <w:autoSpaceDN w:val="0"/>
        <w:adjustRightInd w:val="0"/>
        <w:ind w:firstLine="709"/>
        <w:jc w:val="both"/>
        <w:rPr>
          <w:sz w:val="26"/>
          <w:szCs w:val="26"/>
        </w:rPr>
      </w:pPr>
      <w:r w:rsidRPr="00AF1143">
        <w:rPr>
          <w:sz w:val="26"/>
          <w:szCs w:val="26"/>
        </w:rPr>
        <w:t>- обновление и модернизация инфраструктуры</w:t>
      </w:r>
      <w:r w:rsidR="009652ED" w:rsidRPr="00AF1143">
        <w:rPr>
          <w:sz w:val="26"/>
          <w:szCs w:val="26"/>
        </w:rPr>
        <w:t xml:space="preserve"> *;</w:t>
      </w:r>
    </w:p>
    <w:p w:rsidR="009652ED" w:rsidRPr="00AF1143" w:rsidRDefault="009652ED" w:rsidP="007B32E4">
      <w:pPr>
        <w:widowControl w:val="0"/>
        <w:autoSpaceDE w:val="0"/>
        <w:autoSpaceDN w:val="0"/>
        <w:adjustRightInd w:val="0"/>
        <w:ind w:firstLine="709"/>
        <w:jc w:val="both"/>
        <w:rPr>
          <w:sz w:val="26"/>
          <w:szCs w:val="26"/>
        </w:rPr>
      </w:pPr>
      <w:r w:rsidRPr="00AF1143">
        <w:rPr>
          <w:sz w:val="26"/>
          <w:szCs w:val="26"/>
        </w:rPr>
        <w:t>- сохранение и развитие самобытной культуры *;</w:t>
      </w:r>
    </w:p>
    <w:p w:rsidR="009652ED" w:rsidRPr="00AF1143" w:rsidRDefault="009652ED" w:rsidP="007B32E4">
      <w:pPr>
        <w:widowControl w:val="0"/>
        <w:autoSpaceDE w:val="0"/>
        <w:autoSpaceDN w:val="0"/>
        <w:adjustRightInd w:val="0"/>
        <w:ind w:firstLine="709"/>
        <w:jc w:val="both"/>
        <w:rPr>
          <w:sz w:val="26"/>
          <w:szCs w:val="26"/>
        </w:rPr>
      </w:pPr>
      <w:r w:rsidRPr="00AF1143">
        <w:rPr>
          <w:sz w:val="26"/>
          <w:szCs w:val="26"/>
        </w:rPr>
        <w:t>- ремонт жилья *;</w:t>
      </w:r>
    </w:p>
    <w:p w:rsidR="009652ED" w:rsidRPr="00AF1143" w:rsidRDefault="009652ED" w:rsidP="007B32E4">
      <w:pPr>
        <w:widowControl w:val="0"/>
        <w:autoSpaceDE w:val="0"/>
        <w:autoSpaceDN w:val="0"/>
        <w:adjustRightInd w:val="0"/>
        <w:ind w:firstLine="709"/>
        <w:jc w:val="both"/>
        <w:rPr>
          <w:sz w:val="26"/>
          <w:szCs w:val="26"/>
        </w:rPr>
      </w:pPr>
      <w:r w:rsidRPr="00AF1143">
        <w:rPr>
          <w:sz w:val="26"/>
          <w:szCs w:val="26"/>
        </w:rPr>
        <w:t>- обеспечение питания детей из числа коренных народов в течение учебного года *;</w:t>
      </w:r>
    </w:p>
    <w:p w:rsidR="009652ED" w:rsidRPr="00AF1143" w:rsidRDefault="009652ED" w:rsidP="007B32E4">
      <w:pPr>
        <w:widowControl w:val="0"/>
        <w:autoSpaceDE w:val="0"/>
        <w:autoSpaceDN w:val="0"/>
        <w:adjustRightInd w:val="0"/>
        <w:ind w:firstLine="709"/>
        <w:jc w:val="both"/>
        <w:rPr>
          <w:sz w:val="26"/>
          <w:szCs w:val="26"/>
        </w:rPr>
      </w:pPr>
      <w:r w:rsidRPr="00AF1143">
        <w:rPr>
          <w:sz w:val="26"/>
          <w:szCs w:val="26"/>
        </w:rPr>
        <w:t>- обеспечение здоровым питанием детей из числа коренных народов в период летней оздоровительной компании *.</w:t>
      </w:r>
    </w:p>
    <w:p w:rsidR="009652ED" w:rsidRPr="00AF1143" w:rsidRDefault="009652ED" w:rsidP="007B32E4">
      <w:pPr>
        <w:widowControl w:val="0"/>
        <w:autoSpaceDE w:val="0"/>
        <w:autoSpaceDN w:val="0"/>
        <w:adjustRightInd w:val="0"/>
        <w:ind w:firstLine="709"/>
        <w:jc w:val="both"/>
        <w:rPr>
          <w:sz w:val="26"/>
          <w:szCs w:val="26"/>
        </w:rPr>
      </w:pPr>
      <w:r w:rsidRPr="00AF1143">
        <w:rPr>
          <w:sz w:val="26"/>
          <w:szCs w:val="26"/>
        </w:rPr>
        <w:t>* (конкретные показатели ежегодно будут уточняться с учетом предоставления и освоения объемов субвенций на реализацию Закона Сахалинской области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хозяйствования, культуры и промыслов коренных малочисленных народов Севера, проживающих на территории Сахалинской области»).</w:t>
      </w:r>
    </w:p>
    <w:p w:rsidR="009652ED" w:rsidRPr="00AF1143" w:rsidRDefault="009652ED" w:rsidP="007B32E4">
      <w:pPr>
        <w:widowControl w:val="0"/>
        <w:autoSpaceDE w:val="0"/>
        <w:autoSpaceDN w:val="0"/>
        <w:adjustRightInd w:val="0"/>
        <w:ind w:firstLine="709"/>
        <w:jc w:val="both"/>
        <w:rPr>
          <w:sz w:val="26"/>
          <w:szCs w:val="26"/>
        </w:rPr>
      </w:pPr>
    </w:p>
    <w:p w:rsidR="00EC48DF" w:rsidRPr="00AF1143" w:rsidRDefault="009652ED" w:rsidP="00EC48DF">
      <w:pPr>
        <w:widowControl w:val="0"/>
        <w:autoSpaceDE w:val="0"/>
        <w:autoSpaceDN w:val="0"/>
        <w:adjustRightInd w:val="0"/>
        <w:jc w:val="center"/>
        <w:outlineLvl w:val="1"/>
        <w:rPr>
          <w:sz w:val="26"/>
          <w:szCs w:val="26"/>
        </w:rPr>
      </w:pPr>
      <w:bookmarkStart w:id="7" w:name="Par535"/>
      <w:bookmarkEnd w:id="7"/>
      <w:r w:rsidRPr="00AF1143">
        <w:rPr>
          <w:sz w:val="26"/>
          <w:szCs w:val="26"/>
        </w:rPr>
        <w:t>9</w:t>
      </w:r>
      <w:r w:rsidR="00EC48DF" w:rsidRPr="00AF1143">
        <w:rPr>
          <w:sz w:val="26"/>
          <w:szCs w:val="26"/>
        </w:rPr>
        <w:t>. Методика оценки эффективности муниципальной программы</w:t>
      </w:r>
    </w:p>
    <w:p w:rsidR="00EC48DF" w:rsidRPr="00AF1143" w:rsidRDefault="00EC48DF" w:rsidP="00EC48DF">
      <w:pPr>
        <w:autoSpaceDE w:val="0"/>
        <w:autoSpaceDN w:val="0"/>
        <w:adjustRightInd w:val="0"/>
        <w:jc w:val="both"/>
        <w:rPr>
          <w:sz w:val="26"/>
          <w:szCs w:val="26"/>
        </w:rPr>
      </w:pPr>
    </w:p>
    <w:p w:rsidR="00EC48DF" w:rsidRPr="00AF1143" w:rsidRDefault="00EC48DF" w:rsidP="00EC48DF">
      <w:pPr>
        <w:autoSpaceDE w:val="0"/>
        <w:autoSpaceDN w:val="0"/>
        <w:adjustRightInd w:val="0"/>
        <w:ind w:firstLine="720"/>
        <w:jc w:val="both"/>
        <w:rPr>
          <w:sz w:val="26"/>
          <w:szCs w:val="26"/>
        </w:rPr>
      </w:pPr>
      <w:r w:rsidRPr="00AF1143">
        <w:rPr>
          <w:sz w:val="26"/>
          <w:szCs w:val="26"/>
        </w:rPr>
        <w:t>Оценка эффективности муниципальной Программы осуществляется по мероприятиям, включенным в муниципальную Программу.</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Оценка эффективности реализации муниципальной Программы проводится на основе оценок по трем критериям:</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 степени достижения целей и решения задач муниципальной Программы (мероприятий);</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 соответствия запланированному уровню затрат и эффективности использования средств бюджета муниципальной Программы (мероприятий);</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 степени реализации мероприятий муниципальной Программы.</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а) Оценка степени достижения целей и решения задач муниципальной Программы (мероприятий) определяется путем сопоставления фактически достигнутых значений целевых показателей (индикаторов) муниципальной Программы (мероприятий) и их плановых значений по формуле:</w:t>
      </w:r>
    </w:p>
    <w:p w:rsidR="00EC48DF" w:rsidRPr="00AF1143" w:rsidRDefault="00EC48DF" w:rsidP="00EC48DF">
      <w:pPr>
        <w:pStyle w:val="ConsPlusNonformat"/>
        <w:ind w:firstLine="720"/>
        <w:rPr>
          <w:rFonts w:ascii="Times New Roman" w:hAnsi="Times New Roman" w:cs="Times New Roman"/>
          <w:sz w:val="26"/>
          <w:szCs w:val="26"/>
        </w:rPr>
      </w:pPr>
      <w:r w:rsidRPr="00AF1143">
        <w:rPr>
          <w:rFonts w:ascii="Times New Roman" w:hAnsi="Times New Roman" w:cs="Times New Roman"/>
          <w:sz w:val="26"/>
          <w:szCs w:val="26"/>
        </w:rPr>
        <w:t>C = SUM Ci / n,</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где C - оценка степени достижения цели, решения задачи муниципальной Программы (мероприятий);</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Ci - степень достижения i-го индикатора (показателя) муниципальной Программы (мероприятий), отражающего степень достижения цели, решения соответствующей задачи;</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n - количество показателей, характеризующих степень достижения цели, решения задачи муниципальной Программы (мероприятий).</w:t>
      </w:r>
    </w:p>
    <w:p w:rsidR="00EC48DF" w:rsidRPr="00AF1143" w:rsidRDefault="00EC48DF" w:rsidP="00EC48DF">
      <w:pPr>
        <w:pStyle w:val="ConsPlusNonformat"/>
        <w:ind w:firstLine="720"/>
        <w:jc w:val="both"/>
        <w:rPr>
          <w:rFonts w:ascii="Times New Roman" w:hAnsi="Times New Roman" w:cs="Times New Roman"/>
          <w:sz w:val="26"/>
          <w:szCs w:val="26"/>
        </w:rPr>
      </w:pPr>
      <w:r w:rsidRPr="00AF1143">
        <w:rPr>
          <w:rFonts w:ascii="Times New Roman" w:hAnsi="Times New Roman" w:cs="Times New Roman"/>
          <w:sz w:val="26"/>
          <w:szCs w:val="26"/>
        </w:rPr>
        <w:t>SUM Ci - сумма показателей степени достижения индикаторов (показателей) муниципальной Программы (мероприятий).</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Степень достижения i-го индикатора (показателя) муниципальной Программы (мероприятий) может рассчитываться по формуле:</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lastRenderedPageBreak/>
        <w:t>Ci = Зф / Зп (для целевых индикаторов (показателей), желаемой тенденцией развития которых является рост значений) или</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Ci = Зп / Зф (для целевых индикаторов (показателей), желаемой тенденцией развития которых является снижение значений),</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где Зф - фактическое значение индикатора (показателя);</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Зп - плановое значение индикатора (показателя).</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б) 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(мероприятий), определяется путем сопоставления плановых объемов и кассового исполнения муниципальной Программы (мероприятий) по формуле:</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Уи = Фф / Фп,</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где Уи - уровень исполнения муниципальной Программы (мероприятий) по расходам;</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Фф - фактический объем финансовых ресурсов, направленный на реализацию муниципальной Программы (мероприятий);</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Фп - плановый объем финансовых ресурсов на соответствующий отчетный период.</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в) Оценка степени реализации мероприятий муниципальной Программы (мероприятий) определяется по следующей формуле:</w:t>
      </w:r>
    </w:p>
    <w:p w:rsidR="00EC48DF" w:rsidRPr="00AF1143" w:rsidRDefault="00EC48DF" w:rsidP="00EC48DF">
      <w:pPr>
        <w:pStyle w:val="ConsPlusNonformat"/>
        <w:ind w:firstLine="720"/>
        <w:rPr>
          <w:rFonts w:ascii="Times New Roman" w:hAnsi="Times New Roman" w:cs="Times New Roman"/>
          <w:sz w:val="26"/>
          <w:szCs w:val="26"/>
        </w:rPr>
      </w:pPr>
      <w:r w:rsidRPr="00AF1143">
        <w:rPr>
          <w:rFonts w:ascii="Times New Roman" w:hAnsi="Times New Roman" w:cs="Times New Roman"/>
          <w:sz w:val="26"/>
          <w:szCs w:val="26"/>
        </w:rPr>
        <w:t>M = SUM Ri / m,</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где M - оценка степени реализации мероприятий муниципальной Программы (мероприятий);</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 xml:space="preserve">Ri - показатель достижения ожидаемого непосредственного результата i-го мероприятия Программы, определяемый в случае достижения непосредственного результата в отчетном периоде как «1», в случае </w:t>
      </w:r>
      <w:r w:rsidR="001E36BD" w:rsidRPr="00AF1143">
        <w:rPr>
          <w:sz w:val="26"/>
          <w:szCs w:val="26"/>
        </w:rPr>
        <w:t>не достижения</w:t>
      </w:r>
      <w:r w:rsidRPr="00AF1143">
        <w:rPr>
          <w:sz w:val="26"/>
          <w:szCs w:val="26"/>
        </w:rPr>
        <w:t xml:space="preserve"> непосредственного результата - как «0»;</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m - количество основных мероприятий, включенных в муниципальную Программу (мероприятий).</w:t>
      </w:r>
    </w:p>
    <w:p w:rsidR="00EC48DF" w:rsidRPr="00AF1143" w:rsidRDefault="00EC48DF" w:rsidP="00EC48DF">
      <w:pPr>
        <w:widowControl w:val="0"/>
        <w:autoSpaceDE w:val="0"/>
        <w:autoSpaceDN w:val="0"/>
        <w:adjustRightInd w:val="0"/>
        <w:ind w:firstLine="720"/>
        <w:jc w:val="both"/>
        <w:rPr>
          <w:sz w:val="26"/>
          <w:szCs w:val="26"/>
        </w:rPr>
      </w:pPr>
      <w:r w:rsidRPr="00AF1143">
        <w:rPr>
          <w:sz w:val="26"/>
          <w:szCs w:val="26"/>
        </w:rPr>
        <w:t>SUM Ri - сумма показателей достижения ожидаемых непосредственных результатов мероприятий муниципальной Программы (мероприятий).</w:t>
      </w:r>
    </w:p>
    <w:p w:rsidR="00A7497F" w:rsidRPr="00AF1143" w:rsidRDefault="00EC48DF" w:rsidP="00EC48DF">
      <w:pPr>
        <w:widowControl w:val="0"/>
        <w:autoSpaceDE w:val="0"/>
        <w:autoSpaceDN w:val="0"/>
        <w:adjustRightInd w:val="0"/>
        <w:ind w:firstLine="720"/>
        <w:jc w:val="both"/>
        <w:rPr>
          <w:sz w:val="26"/>
          <w:szCs w:val="26"/>
        </w:rPr>
      </w:pPr>
      <w:r w:rsidRPr="00AF1143">
        <w:rPr>
          <w:sz w:val="26"/>
          <w:szCs w:val="26"/>
        </w:rPr>
        <w:t>По результатам оценки эффективности реализации муниципальной Программы (мероприятий) формируются следующие выводы:</w:t>
      </w:r>
    </w:p>
    <w:tbl>
      <w:tblPr>
        <w:tblW w:w="9923" w:type="dxa"/>
        <w:tblCellSpacing w:w="5" w:type="nil"/>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tblPr>
      <w:tblGrid>
        <w:gridCol w:w="6300"/>
        <w:gridCol w:w="3623"/>
      </w:tblGrid>
      <w:tr w:rsidR="00EC48DF" w:rsidRPr="00AF1143" w:rsidTr="000D2C02">
        <w:trPr>
          <w:trHeight w:val="400"/>
          <w:tblCellSpacing w:w="5" w:type="nil"/>
        </w:trPr>
        <w:tc>
          <w:tcPr>
            <w:tcW w:w="6300" w:type="dxa"/>
            <w:tcBorders>
              <w:top w:val="single" w:sz="4" w:space="0" w:color="auto"/>
              <w:bottom w:val="single" w:sz="4" w:space="0" w:color="auto"/>
              <w:right w:val="single" w:sz="4" w:space="0" w:color="auto"/>
            </w:tcBorders>
          </w:tcPr>
          <w:p w:rsidR="00EC48DF" w:rsidRPr="00AF1143" w:rsidRDefault="00EC48DF" w:rsidP="00D55045">
            <w:pPr>
              <w:jc w:val="center"/>
              <w:rPr>
                <w:sz w:val="26"/>
                <w:szCs w:val="26"/>
              </w:rPr>
            </w:pPr>
            <w:r w:rsidRPr="00AF1143">
              <w:rPr>
                <w:sz w:val="26"/>
                <w:szCs w:val="26"/>
              </w:rPr>
              <w:t>Вывод об эффективности муниципальной Программы</w:t>
            </w:r>
            <w:r w:rsidR="009652ED" w:rsidRPr="00AF1143">
              <w:rPr>
                <w:sz w:val="26"/>
                <w:szCs w:val="26"/>
              </w:rPr>
              <w:t xml:space="preserve"> </w:t>
            </w:r>
            <w:r w:rsidRPr="00AF1143">
              <w:rPr>
                <w:sz w:val="26"/>
                <w:szCs w:val="26"/>
              </w:rPr>
              <w:t>(мероприятий)</w:t>
            </w:r>
          </w:p>
        </w:tc>
        <w:tc>
          <w:tcPr>
            <w:tcW w:w="3623" w:type="dxa"/>
            <w:tcBorders>
              <w:top w:val="single" w:sz="4" w:space="0" w:color="auto"/>
              <w:left w:val="single" w:sz="4" w:space="0" w:color="auto"/>
              <w:bottom w:val="single" w:sz="4" w:space="0" w:color="auto"/>
            </w:tcBorders>
          </w:tcPr>
          <w:p w:rsidR="00EC48DF" w:rsidRPr="00AF1143" w:rsidRDefault="009652ED" w:rsidP="00D55045">
            <w:pPr>
              <w:jc w:val="center"/>
              <w:rPr>
                <w:sz w:val="26"/>
                <w:szCs w:val="26"/>
              </w:rPr>
            </w:pPr>
            <w:r w:rsidRPr="00AF1143">
              <w:rPr>
                <w:sz w:val="26"/>
                <w:szCs w:val="26"/>
              </w:rPr>
              <w:t xml:space="preserve">Оценка </w:t>
            </w:r>
            <w:r w:rsidR="00EC48DF" w:rsidRPr="00AF1143">
              <w:rPr>
                <w:sz w:val="26"/>
                <w:szCs w:val="26"/>
              </w:rPr>
              <w:t>эффективности</w:t>
            </w:r>
          </w:p>
        </w:tc>
      </w:tr>
      <w:tr w:rsidR="00EC48DF" w:rsidRPr="00AF1143" w:rsidTr="000D2C02">
        <w:trPr>
          <w:tblCellSpacing w:w="5" w:type="nil"/>
        </w:trPr>
        <w:tc>
          <w:tcPr>
            <w:tcW w:w="6300" w:type="dxa"/>
            <w:tcBorders>
              <w:top w:val="single" w:sz="4" w:space="0" w:color="auto"/>
              <w:bottom w:val="nil"/>
              <w:right w:val="single" w:sz="4" w:space="0" w:color="auto"/>
            </w:tcBorders>
            <w:vAlign w:val="center"/>
          </w:tcPr>
          <w:p w:rsidR="00EC48DF" w:rsidRPr="00AF1143" w:rsidRDefault="00EC48DF" w:rsidP="00D55045">
            <w:pPr>
              <w:jc w:val="both"/>
              <w:rPr>
                <w:sz w:val="26"/>
                <w:szCs w:val="26"/>
              </w:rPr>
            </w:pPr>
            <w:r w:rsidRPr="00AF1143">
              <w:rPr>
                <w:sz w:val="26"/>
                <w:szCs w:val="26"/>
              </w:rPr>
              <w:t>- низкий уровень эффективности Программы (мероприятий)</w:t>
            </w:r>
          </w:p>
        </w:tc>
        <w:tc>
          <w:tcPr>
            <w:tcW w:w="3623" w:type="dxa"/>
            <w:tcBorders>
              <w:top w:val="single" w:sz="4" w:space="0" w:color="auto"/>
              <w:left w:val="single" w:sz="4" w:space="0" w:color="auto"/>
            </w:tcBorders>
            <w:vAlign w:val="center"/>
          </w:tcPr>
          <w:p w:rsidR="00EC48DF" w:rsidRPr="00AF1143" w:rsidRDefault="00EC48DF" w:rsidP="00D55045">
            <w:pPr>
              <w:jc w:val="center"/>
              <w:rPr>
                <w:sz w:val="26"/>
                <w:szCs w:val="26"/>
              </w:rPr>
            </w:pPr>
            <w:r w:rsidRPr="00AF1143">
              <w:rPr>
                <w:sz w:val="26"/>
                <w:szCs w:val="26"/>
              </w:rPr>
              <w:t>менее 0,5</w:t>
            </w:r>
          </w:p>
        </w:tc>
      </w:tr>
      <w:tr w:rsidR="00EC48DF" w:rsidRPr="00AF1143" w:rsidTr="000D2C02">
        <w:trPr>
          <w:trHeight w:val="400"/>
          <w:tblCellSpacing w:w="5" w:type="nil"/>
        </w:trPr>
        <w:tc>
          <w:tcPr>
            <w:tcW w:w="6300" w:type="dxa"/>
            <w:tcBorders>
              <w:top w:val="nil"/>
              <w:bottom w:val="nil"/>
              <w:right w:val="single" w:sz="4" w:space="0" w:color="auto"/>
            </w:tcBorders>
            <w:vAlign w:val="center"/>
          </w:tcPr>
          <w:p w:rsidR="00EC48DF" w:rsidRPr="00AF1143" w:rsidRDefault="00EC48DF" w:rsidP="00D55045">
            <w:pPr>
              <w:jc w:val="both"/>
              <w:rPr>
                <w:sz w:val="26"/>
                <w:szCs w:val="26"/>
              </w:rPr>
            </w:pPr>
            <w:r w:rsidRPr="00AF1143">
              <w:rPr>
                <w:sz w:val="26"/>
                <w:szCs w:val="26"/>
              </w:rPr>
              <w:t>- средний уровень эффективности Программы (мероприятий)</w:t>
            </w:r>
          </w:p>
        </w:tc>
        <w:tc>
          <w:tcPr>
            <w:tcW w:w="3623" w:type="dxa"/>
            <w:tcBorders>
              <w:left w:val="single" w:sz="4" w:space="0" w:color="auto"/>
            </w:tcBorders>
            <w:vAlign w:val="center"/>
          </w:tcPr>
          <w:p w:rsidR="00EC48DF" w:rsidRPr="00AF1143" w:rsidRDefault="00EC48DF" w:rsidP="00D55045">
            <w:pPr>
              <w:jc w:val="center"/>
              <w:rPr>
                <w:sz w:val="26"/>
                <w:szCs w:val="26"/>
              </w:rPr>
            </w:pPr>
            <w:r w:rsidRPr="00AF1143">
              <w:rPr>
                <w:sz w:val="26"/>
                <w:szCs w:val="26"/>
              </w:rPr>
              <w:t>0,5 - 0,75</w:t>
            </w:r>
          </w:p>
        </w:tc>
      </w:tr>
      <w:tr w:rsidR="00EC48DF" w:rsidRPr="00AF1143" w:rsidTr="000D2C02">
        <w:trPr>
          <w:trHeight w:val="400"/>
          <w:tblCellSpacing w:w="5" w:type="nil"/>
        </w:trPr>
        <w:tc>
          <w:tcPr>
            <w:tcW w:w="6300" w:type="dxa"/>
            <w:tcBorders>
              <w:top w:val="nil"/>
              <w:bottom w:val="single" w:sz="4" w:space="0" w:color="auto"/>
              <w:right w:val="single" w:sz="4" w:space="0" w:color="auto"/>
            </w:tcBorders>
            <w:vAlign w:val="center"/>
          </w:tcPr>
          <w:p w:rsidR="00EC48DF" w:rsidRPr="00AF1143" w:rsidRDefault="00EC48DF" w:rsidP="00D55045">
            <w:pPr>
              <w:jc w:val="both"/>
              <w:rPr>
                <w:sz w:val="26"/>
                <w:szCs w:val="26"/>
              </w:rPr>
            </w:pPr>
            <w:r w:rsidRPr="00AF1143">
              <w:rPr>
                <w:sz w:val="26"/>
                <w:szCs w:val="26"/>
              </w:rPr>
              <w:t>- высокий уровень эффективности Программы (мероприятий)</w:t>
            </w:r>
          </w:p>
        </w:tc>
        <w:tc>
          <w:tcPr>
            <w:tcW w:w="3623" w:type="dxa"/>
            <w:tcBorders>
              <w:left w:val="single" w:sz="4" w:space="0" w:color="auto"/>
              <w:bottom w:val="single" w:sz="4" w:space="0" w:color="auto"/>
            </w:tcBorders>
            <w:vAlign w:val="center"/>
          </w:tcPr>
          <w:p w:rsidR="00EC48DF" w:rsidRPr="00AF1143" w:rsidRDefault="00EC48DF" w:rsidP="00D55045">
            <w:pPr>
              <w:jc w:val="center"/>
              <w:rPr>
                <w:sz w:val="26"/>
                <w:szCs w:val="26"/>
              </w:rPr>
            </w:pPr>
            <w:r w:rsidRPr="00AF1143">
              <w:rPr>
                <w:sz w:val="26"/>
                <w:szCs w:val="26"/>
              </w:rPr>
              <w:t>более 0,76</w:t>
            </w:r>
          </w:p>
        </w:tc>
      </w:tr>
    </w:tbl>
    <w:p w:rsidR="00EC48DF" w:rsidRDefault="00EC48DF" w:rsidP="00EC48DF"/>
    <w:p w:rsidR="00D55045" w:rsidRDefault="00D55045">
      <w:pPr>
        <w:sectPr w:rsidR="00D55045" w:rsidSect="002E1356">
          <w:pgSz w:w="11906" w:h="16838"/>
          <w:pgMar w:top="993" w:right="566" w:bottom="1134" w:left="1418" w:header="709" w:footer="709" w:gutter="0"/>
          <w:cols w:space="708"/>
          <w:docGrid w:linePitch="360"/>
        </w:sectPr>
      </w:pPr>
    </w:p>
    <w:p w:rsidR="00D55045" w:rsidRPr="0023587C" w:rsidRDefault="00D55045" w:rsidP="00D55045">
      <w:pPr>
        <w:widowControl w:val="0"/>
        <w:autoSpaceDE w:val="0"/>
        <w:autoSpaceDN w:val="0"/>
        <w:adjustRightInd w:val="0"/>
        <w:jc w:val="right"/>
        <w:outlineLvl w:val="2"/>
        <w:rPr>
          <w:sz w:val="22"/>
          <w:szCs w:val="22"/>
        </w:rPr>
      </w:pPr>
      <w:r w:rsidRPr="0023587C">
        <w:rPr>
          <w:sz w:val="22"/>
          <w:szCs w:val="22"/>
        </w:rPr>
        <w:lastRenderedPageBreak/>
        <w:t>Приложение</w:t>
      </w:r>
      <w:r>
        <w:rPr>
          <w:sz w:val="22"/>
          <w:szCs w:val="22"/>
        </w:rPr>
        <w:t xml:space="preserve"> </w:t>
      </w:r>
      <w:r w:rsidRPr="0023587C">
        <w:rPr>
          <w:sz w:val="22"/>
          <w:szCs w:val="22"/>
        </w:rPr>
        <w:t xml:space="preserve">1 </w:t>
      </w:r>
    </w:p>
    <w:p w:rsidR="00D55045" w:rsidRPr="0023587C" w:rsidRDefault="00D55045" w:rsidP="00D55045">
      <w:pPr>
        <w:widowControl w:val="0"/>
        <w:autoSpaceDE w:val="0"/>
        <w:autoSpaceDN w:val="0"/>
        <w:adjustRightInd w:val="0"/>
        <w:ind w:firstLine="540"/>
        <w:jc w:val="right"/>
        <w:outlineLvl w:val="2"/>
        <w:rPr>
          <w:sz w:val="22"/>
          <w:szCs w:val="22"/>
        </w:rPr>
      </w:pPr>
      <w:r w:rsidRPr="0023587C">
        <w:rPr>
          <w:sz w:val="22"/>
          <w:szCs w:val="22"/>
        </w:rPr>
        <w:t xml:space="preserve">к муниципальной программе </w:t>
      </w:r>
    </w:p>
    <w:p w:rsidR="00D55045" w:rsidRPr="0023587C" w:rsidRDefault="00D55045" w:rsidP="00D55045">
      <w:pPr>
        <w:widowControl w:val="0"/>
        <w:autoSpaceDE w:val="0"/>
        <w:autoSpaceDN w:val="0"/>
        <w:adjustRightInd w:val="0"/>
        <w:ind w:firstLine="540"/>
        <w:jc w:val="right"/>
        <w:outlineLvl w:val="2"/>
        <w:rPr>
          <w:sz w:val="22"/>
          <w:szCs w:val="22"/>
        </w:rPr>
      </w:pPr>
      <w:r w:rsidRPr="0023587C">
        <w:rPr>
          <w:sz w:val="22"/>
          <w:szCs w:val="22"/>
        </w:rPr>
        <w:t>«Совершенствование системы муниципального</w:t>
      </w:r>
    </w:p>
    <w:p w:rsidR="00D55045" w:rsidRPr="0023587C" w:rsidRDefault="00D55045" w:rsidP="00D55045">
      <w:pPr>
        <w:widowControl w:val="0"/>
        <w:autoSpaceDE w:val="0"/>
        <w:autoSpaceDN w:val="0"/>
        <w:adjustRightInd w:val="0"/>
        <w:ind w:firstLine="540"/>
        <w:jc w:val="right"/>
        <w:outlineLvl w:val="2"/>
        <w:rPr>
          <w:sz w:val="22"/>
          <w:szCs w:val="22"/>
        </w:rPr>
      </w:pPr>
      <w:r w:rsidRPr="0023587C">
        <w:rPr>
          <w:sz w:val="22"/>
          <w:szCs w:val="22"/>
        </w:rPr>
        <w:t xml:space="preserve">управления в муниципальном образовании </w:t>
      </w:r>
    </w:p>
    <w:p w:rsidR="00D55045" w:rsidRDefault="00D55045" w:rsidP="00D55045">
      <w:pPr>
        <w:widowControl w:val="0"/>
        <w:autoSpaceDE w:val="0"/>
        <w:autoSpaceDN w:val="0"/>
        <w:adjustRightInd w:val="0"/>
        <w:ind w:firstLine="540"/>
        <w:jc w:val="right"/>
        <w:outlineLvl w:val="2"/>
        <w:rPr>
          <w:sz w:val="22"/>
          <w:szCs w:val="22"/>
        </w:rPr>
      </w:pPr>
      <w:r w:rsidRPr="0023587C">
        <w:rPr>
          <w:sz w:val="22"/>
          <w:szCs w:val="22"/>
        </w:rPr>
        <w:t>«Городской округ Ногликский» на 2015-2020 годы»</w:t>
      </w:r>
    </w:p>
    <w:p w:rsidR="00313E29" w:rsidRPr="0023587C" w:rsidRDefault="00313E29" w:rsidP="00D55045">
      <w:pPr>
        <w:widowControl w:val="0"/>
        <w:autoSpaceDE w:val="0"/>
        <w:autoSpaceDN w:val="0"/>
        <w:adjustRightInd w:val="0"/>
        <w:ind w:firstLine="540"/>
        <w:jc w:val="right"/>
        <w:outlineLvl w:val="2"/>
        <w:rPr>
          <w:sz w:val="22"/>
          <w:szCs w:val="22"/>
        </w:rPr>
      </w:pPr>
      <w:r>
        <w:rPr>
          <w:sz w:val="22"/>
          <w:szCs w:val="22"/>
        </w:rPr>
        <w:t>(в новой редакции)</w:t>
      </w:r>
    </w:p>
    <w:p w:rsidR="00D55045" w:rsidRDefault="00D55045" w:rsidP="00D55045">
      <w:pPr>
        <w:widowControl w:val="0"/>
        <w:autoSpaceDE w:val="0"/>
        <w:autoSpaceDN w:val="0"/>
        <w:adjustRightInd w:val="0"/>
        <w:jc w:val="both"/>
        <w:rPr>
          <w:sz w:val="22"/>
          <w:szCs w:val="22"/>
        </w:rPr>
      </w:pPr>
    </w:p>
    <w:p w:rsidR="00D55045" w:rsidRPr="0023587C" w:rsidRDefault="00D55045" w:rsidP="00D55045">
      <w:pPr>
        <w:widowControl w:val="0"/>
        <w:autoSpaceDE w:val="0"/>
        <w:autoSpaceDN w:val="0"/>
        <w:adjustRightInd w:val="0"/>
        <w:jc w:val="both"/>
        <w:rPr>
          <w:sz w:val="22"/>
          <w:szCs w:val="22"/>
        </w:rPr>
      </w:pPr>
    </w:p>
    <w:p w:rsidR="00D55045" w:rsidRPr="0023587C" w:rsidRDefault="00D55045" w:rsidP="00D55045">
      <w:pPr>
        <w:widowControl w:val="0"/>
        <w:autoSpaceDE w:val="0"/>
        <w:autoSpaceDN w:val="0"/>
        <w:adjustRightInd w:val="0"/>
        <w:ind w:firstLine="540"/>
        <w:jc w:val="center"/>
        <w:outlineLvl w:val="2"/>
        <w:rPr>
          <w:bCs/>
          <w:sz w:val="22"/>
          <w:szCs w:val="22"/>
        </w:rPr>
      </w:pPr>
      <w:bookmarkStart w:id="8" w:name="Par330"/>
      <w:bookmarkEnd w:id="8"/>
      <w:r w:rsidRPr="0023587C">
        <w:rPr>
          <w:bCs/>
          <w:sz w:val="22"/>
          <w:szCs w:val="22"/>
        </w:rPr>
        <w:t xml:space="preserve">Сведения о показателях (индикаторах) </w:t>
      </w:r>
    </w:p>
    <w:p w:rsidR="00D55045" w:rsidRPr="0023587C" w:rsidRDefault="00D55045" w:rsidP="00D55045">
      <w:pPr>
        <w:widowControl w:val="0"/>
        <w:autoSpaceDE w:val="0"/>
        <w:autoSpaceDN w:val="0"/>
        <w:adjustRightInd w:val="0"/>
        <w:ind w:firstLine="540"/>
        <w:jc w:val="center"/>
        <w:outlineLvl w:val="2"/>
        <w:rPr>
          <w:sz w:val="22"/>
          <w:szCs w:val="22"/>
        </w:rPr>
      </w:pPr>
      <w:r w:rsidRPr="0023587C">
        <w:rPr>
          <w:bCs/>
          <w:sz w:val="22"/>
          <w:szCs w:val="22"/>
        </w:rPr>
        <w:t>муниципальной программы</w:t>
      </w:r>
      <w:r w:rsidRPr="0023587C">
        <w:rPr>
          <w:sz w:val="22"/>
          <w:szCs w:val="22"/>
        </w:rPr>
        <w:t xml:space="preserve"> «Совершенствование системы муниципального</w:t>
      </w:r>
    </w:p>
    <w:p w:rsidR="00D55045" w:rsidRPr="0023587C" w:rsidRDefault="00D55045" w:rsidP="00D55045">
      <w:pPr>
        <w:widowControl w:val="0"/>
        <w:autoSpaceDE w:val="0"/>
        <w:autoSpaceDN w:val="0"/>
        <w:adjustRightInd w:val="0"/>
        <w:ind w:firstLine="540"/>
        <w:jc w:val="center"/>
        <w:outlineLvl w:val="2"/>
        <w:rPr>
          <w:sz w:val="22"/>
          <w:szCs w:val="22"/>
        </w:rPr>
      </w:pPr>
      <w:r w:rsidRPr="0023587C">
        <w:rPr>
          <w:sz w:val="22"/>
          <w:szCs w:val="22"/>
        </w:rPr>
        <w:t>управления в муниципальном образовании «Городской округ Ногликский» на 2015-2020 годы»</w:t>
      </w:r>
      <w:r w:rsidR="00313E29">
        <w:rPr>
          <w:sz w:val="22"/>
          <w:szCs w:val="22"/>
        </w:rPr>
        <w:t xml:space="preserve"> (в новой редакции)</w:t>
      </w:r>
    </w:p>
    <w:p w:rsidR="00D55045" w:rsidRPr="0023587C" w:rsidRDefault="00D55045" w:rsidP="00D55045">
      <w:pPr>
        <w:widowControl w:val="0"/>
        <w:autoSpaceDE w:val="0"/>
        <w:autoSpaceDN w:val="0"/>
        <w:adjustRightInd w:val="0"/>
        <w:jc w:val="both"/>
        <w:rPr>
          <w:sz w:val="22"/>
          <w:szCs w:val="22"/>
        </w:rPr>
      </w:pPr>
    </w:p>
    <w:tbl>
      <w:tblPr>
        <w:tblW w:w="14454" w:type="dxa"/>
        <w:tblCellSpacing w:w="5" w:type="nil"/>
        <w:tblInd w:w="435" w:type="dxa"/>
        <w:tblLayout w:type="fixed"/>
        <w:tblCellMar>
          <w:left w:w="75" w:type="dxa"/>
          <w:right w:w="75" w:type="dxa"/>
        </w:tblCellMar>
        <w:tblLook w:val="0000"/>
      </w:tblPr>
      <w:tblGrid>
        <w:gridCol w:w="585"/>
        <w:gridCol w:w="2377"/>
        <w:gridCol w:w="1134"/>
        <w:gridCol w:w="2798"/>
        <w:gridCol w:w="1260"/>
        <w:gridCol w:w="1260"/>
        <w:gridCol w:w="1260"/>
        <w:gridCol w:w="1260"/>
        <w:gridCol w:w="1260"/>
        <w:gridCol w:w="1260"/>
      </w:tblGrid>
      <w:tr w:rsidR="00D55045" w:rsidRPr="0023587C" w:rsidTr="00313E29">
        <w:trPr>
          <w:tblCellSpacing w:w="5" w:type="nil"/>
        </w:trPr>
        <w:tc>
          <w:tcPr>
            <w:tcW w:w="585" w:type="dxa"/>
            <w:vMerge w:val="restart"/>
            <w:tcBorders>
              <w:top w:val="single" w:sz="4" w:space="0" w:color="auto"/>
              <w:left w:val="single" w:sz="4" w:space="0" w:color="auto"/>
              <w:bottom w:val="single" w:sz="4" w:space="0" w:color="auto"/>
              <w:right w:val="single" w:sz="4" w:space="0" w:color="auto"/>
            </w:tcBorders>
          </w:tcPr>
          <w:p w:rsidR="00D55045" w:rsidRPr="0023587C" w:rsidRDefault="00A7497F" w:rsidP="00D55045">
            <w:pPr>
              <w:pStyle w:val="ConsPlusCell"/>
              <w:jc w:val="center"/>
              <w:rPr>
                <w:sz w:val="22"/>
                <w:szCs w:val="22"/>
              </w:rPr>
            </w:pPr>
            <w:r>
              <w:rPr>
                <w:sz w:val="22"/>
                <w:szCs w:val="22"/>
              </w:rPr>
              <w:t>№</w:t>
            </w:r>
            <w:r w:rsidR="00D55045" w:rsidRPr="0023587C">
              <w:rPr>
                <w:sz w:val="22"/>
                <w:szCs w:val="22"/>
              </w:rPr>
              <w:t xml:space="preserve"> </w:t>
            </w:r>
            <w:r w:rsidR="00D55045" w:rsidRPr="0023587C">
              <w:rPr>
                <w:sz w:val="22"/>
                <w:szCs w:val="22"/>
              </w:rPr>
              <w:br/>
              <w:t>п/п</w:t>
            </w:r>
          </w:p>
        </w:tc>
        <w:tc>
          <w:tcPr>
            <w:tcW w:w="2377" w:type="dxa"/>
            <w:vMerge w:val="restart"/>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Наименование</w:t>
            </w:r>
            <w:r w:rsidRPr="0023587C">
              <w:rPr>
                <w:sz w:val="22"/>
                <w:szCs w:val="22"/>
              </w:rPr>
              <w:br/>
              <w:t xml:space="preserve"> индикатора </w:t>
            </w:r>
            <w:r w:rsidRPr="0023587C">
              <w:rPr>
                <w:sz w:val="22"/>
                <w:szCs w:val="22"/>
              </w:rPr>
              <w:br/>
              <w:t>(показателя)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 xml:space="preserve">Ед. </w:t>
            </w:r>
            <w:r w:rsidRPr="0023587C">
              <w:rPr>
                <w:sz w:val="22"/>
                <w:szCs w:val="22"/>
              </w:rPr>
              <w:br/>
              <w:t>изм.</w:t>
            </w:r>
          </w:p>
        </w:tc>
        <w:tc>
          <w:tcPr>
            <w:tcW w:w="10358" w:type="dxa"/>
            <w:gridSpan w:val="7"/>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Значение по годам</w:t>
            </w:r>
          </w:p>
        </w:tc>
      </w:tr>
      <w:tr w:rsidR="00D55045" w:rsidRPr="0023587C" w:rsidTr="00313E29">
        <w:trPr>
          <w:tblCellSpacing w:w="5" w:type="nil"/>
        </w:trPr>
        <w:tc>
          <w:tcPr>
            <w:tcW w:w="585" w:type="dxa"/>
            <w:vMerge/>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p>
        </w:tc>
        <w:tc>
          <w:tcPr>
            <w:tcW w:w="2377" w:type="dxa"/>
            <w:vMerge/>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p>
        </w:tc>
        <w:tc>
          <w:tcPr>
            <w:tcW w:w="1134" w:type="dxa"/>
            <w:vMerge/>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p>
        </w:tc>
        <w:tc>
          <w:tcPr>
            <w:tcW w:w="2798" w:type="dxa"/>
            <w:vMerge w:val="restart"/>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Pr>
                <w:sz w:val="22"/>
                <w:szCs w:val="22"/>
              </w:rPr>
              <w:t xml:space="preserve">Базовый год, </w:t>
            </w:r>
            <w:r w:rsidRPr="0023587C">
              <w:rPr>
                <w:sz w:val="22"/>
                <w:szCs w:val="22"/>
              </w:rPr>
              <w:t xml:space="preserve">предшествующий </w:t>
            </w:r>
            <w:r w:rsidRPr="0023587C">
              <w:rPr>
                <w:sz w:val="22"/>
                <w:szCs w:val="22"/>
              </w:rPr>
              <w:br/>
              <w:t>году разработки му</w:t>
            </w:r>
            <w:r w:rsidR="00313E29">
              <w:rPr>
                <w:sz w:val="22"/>
                <w:szCs w:val="22"/>
              </w:rPr>
              <w:t>ниципальной</w:t>
            </w:r>
            <w:r>
              <w:rPr>
                <w:sz w:val="22"/>
                <w:szCs w:val="22"/>
              </w:rPr>
              <w:br/>
              <w:t xml:space="preserve"> программы, </w:t>
            </w:r>
            <w:r w:rsidRPr="0023587C">
              <w:rPr>
                <w:sz w:val="22"/>
                <w:szCs w:val="22"/>
              </w:rPr>
              <w:t>факт</w:t>
            </w:r>
          </w:p>
        </w:tc>
        <w:tc>
          <w:tcPr>
            <w:tcW w:w="7560" w:type="dxa"/>
            <w:gridSpan w:val="6"/>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Реализации муниципальной программы</w:t>
            </w:r>
          </w:p>
        </w:tc>
      </w:tr>
      <w:tr w:rsidR="00D55045" w:rsidRPr="0023587C" w:rsidTr="00313E29">
        <w:trPr>
          <w:tblCellSpacing w:w="5" w:type="nil"/>
        </w:trPr>
        <w:tc>
          <w:tcPr>
            <w:tcW w:w="585" w:type="dxa"/>
            <w:vMerge/>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p>
        </w:tc>
        <w:tc>
          <w:tcPr>
            <w:tcW w:w="2377" w:type="dxa"/>
            <w:vMerge/>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p>
        </w:tc>
        <w:tc>
          <w:tcPr>
            <w:tcW w:w="1134" w:type="dxa"/>
            <w:vMerge/>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p>
        </w:tc>
        <w:tc>
          <w:tcPr>
            <w:tcW w:w="2798" w:type="dxa"/>
            <w:vMerge/>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2015 год</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2016 год</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2017 год</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2018 год</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2019 год</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2020 год</w:t>
            </w:r>
          </w:p>
        </w:tc>
      </w:tr>
      <w:tr w:rsidR="00D55045" w:rsidRPr="0023587C" w:rsidTr="00313E29">
        <w:trPr>
          <w:tblCellSpacing w:w="5" w:type="nil"/>
        </w:trPr>
        <w:tc>
          <w:tcPr>
            <w:tcW w:w="585"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sidRPr="0023587C">
              <w:rPr>
                <w:sz w:val="22"/>
                <w:szCs w:val="22"/>
              </w:rPr>
              <w:t xml:space="preserve">1 </w:t>
            </w:r>
          </w:p>
        </w:tc>
        <w:tc>
          <w:tcPr>
            <w:tcW w:w="2377"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2</w:t>
            </w:r>
          </w:p>
        </w:tc>
        <w:tc>
          <w:tcPr>
            <w:tcW w:w="1134"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3</w:t>
            </w:r>
          </w:p>
        </w:tc>
        <w:tc>
          <w:tcPr>
            <w:tcW w:w="2798"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4</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5</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6</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7</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8</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9</w:t>
            </w:r>
          </w:p>
        </w:tc>
        <w:tc>
          <w:tcPr>
            <w:tcW w:w="1260"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10</w:t>
            </w:r>
          </w:p>
        </w:tc>
      </w:tr>
      <w:tr w:rsidR="00D55045" w:rsidRPr="0023587C" w:rsidTr="00D55045">
        <w:trPr>
          <w:tblCellSpacing w:w="5" w:type="nil"/>
        </w:trPr>
        <w:tc>
          <w:tcPr>
            <w:tcW w:w="14454" w:type="dxa"/>
            <w:gridSpan w:val="10"/>
            <w:tcBorders>
              <w:left w:val="single" w:sz="4" w:space="0" w:color="auto"/>
              <w:bottom w:val="single" w:sz="4" w:space="0" w:color="auto"/>
              <w:right w:val="single" w:sz="4" w:space="0" w:color="auto"/>
            </w:tcBorders>
          </w:tcPr>
          <w:p w:rsidR="00D55045" w:rsidRDefault="00D55045" w:rsidP="00D55045">
            <w:pPr>
              <w:pStyle w:val="ConsPlusCell"/>
              <w:jc w:val="center"/>
              <w:rPr>
                <w:sz w:val="22"/>
                <w:szCs w:val="22"/>
              </w:rPr>
            </w:pPr>
          </w:p>
          <w:p w:rsidR="00D55045" w:rsidRDefault="00D55045" w:rsidP="00D55045">
            <w:pPr>
              <w:pStyle w:val="ConsPlusCell"/>
              <w:jc w:val="center"/>
              <w:rPr>
                <w:sz w:val="22"/>
                <w:szCs w:val="22"/>
              </w:rPr>
            </w:pPr>
            <w:r w:rsidRPr="0023587C">
              <w:rPr>
                <w:sz w:val="22"/>
                <w:szCs w:val="22"/>
              </w:rPr>
              <w:t>1</w:t>
            </w:r>
            <w:r w:rsidR="00313E29">
              <w:rPr>
                <w:sz w:val="22"/>
                <w:szCs w:val="22"/>
              </w:rPr>
              <w:t xml:space="preserve">. </w:t>
            </w:r>
            <w:r w:rsidRPr="0023587C">
              <w:rPr>
                <w:sz w:val="22"/>
                <w:szCs w:val="22"/>
              </w:rPr>
              <w:t>«Информационное общество»</w:t>
            </w:r>
          </w:p>
          <w:p w:rsidR="00D55045" w:rsidRPr="0023587C" w:rsidRDefault="00D55045" w:rsidP="00D55045">
            <w:pPr>
              <w:pStyle w:val="ConsPlusCell"/>
              <w:jc w:val="center"/>
              <w:rPr>
                <w:sz w:val="22"/>
                <w:szCs w:val="22"/>
              </w:rPr>
            </w:pPr>
          </w:p>
        </w:tc>
      </w:tr>
      <w:tr w:rsidR="00313E29" w:rsidRPr="0023587C" w:rsidTr="00313E29">
        <w:trPr>
          <w:tblCellSpacing w:w="5" w:type="nil"/>
        </w:trPr>
        <w:tc>
          <w:tcPr>
            <w:tcW w:w="585" w:type="dxa"/>
            <w:tcBorders>
              <w:left w:val="single" w:sz="4" w:space="0" w:color="auto"/>
              <w:bottom w:val="single" w:sz="4" w:space="0" w:color="auto"/>
              <w:right w:val="single" w:sz="4" w:space="0" w:color="auto"/>
            </w:tcBorders>
          </w:tcPr>
          <w:p w:rsidR="00313E29" w:rsidRPr="0023587C" w:rsidRDefault="00313E29" w:rsidP="00D55045">
            <w:pPr>
              <w:pStyle w:val="ConsPlusCell"/>
              <w:rPr>
                <w:sz w:val="22"/>
                <w:szCs w:val="22"/>
              </w:rPr>
            </w:pPr>
            <w:r w:rsidRPr="0023587C">
              <w:rPr>
                <w:sz w:val="22"/>
                <w:szCs w:val="22"/>
              </w:rPr>
              <w:t xml:space="preserve">1 </w:t>
            </w:r>
          </w:p>
        </w:tc>
        <w:tc>
          <w:tcPr>
            <w:tcW w:w="2377" w:type="dxa"/>
            <w:tcBorders>
              <w:left w:val="single" w:sz="4" w:space="0" w:color="auto"/>
              <w:bottom w:val="single" w:sz="4" w:space="0" w:color="auto"/>
              <w:right w:val="single" w:sz="4" w:space="0" w:color="auto"/>
            </w:tcBorders>
          </w:tcPr>
          <w:p w:rsidR="00313E29" w:rsidRPr="0023587C" w:rsidRDefault="00313E29" w:rsidP="00D55045">
            <w:pPr>
              <w:pStyle w:val="ConsPlusCell"/>
              <w:jc w:val="both"/>
              <w:rPr>
                <w:sz w:val="22"/>
                <w:szCs w:val="22"/>
              </w:rPr>
            </w:pPr>
            <w:r w:rsidRPr="0023587C">
              <w:rPr>
                <w:sz w:val="22"/>
                <w:szCs w:val="22"/>
              </w:rPr>
              <w:t>Количество</w:t>
            </w:r>
            <w:r w:rsidRPr="0023587C">
              <w:rPr>
                <w:bCs/>
                <w:sz w:val="22"/>
                <w:szCs w:val="22"/>
              </w:rPr>
              <w:t xml:space="preserve"> публикаций в год о деятельности органов местного самоуправления в газете «Знамя труда» </w:t>
            </w:r>
          </w:p>
        </w:tc>
        <w:tc>
          <w:tcPr>
            <w:tcW w:w="1134" w:type="dxa"/>
            <w:tcBorders>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t>Единиц</w:t>
            </w:r>
          </w:p>
        </w:tc>
        <w:tc>
          <w:tcPr>
            <w:tcW w:w="2798" w:type="dxa"/>
            <w:tcBorders>
              <w:left w:val="single" w:sz="4" w:space="0" w:color="auto"/>
              <w:bottom w:val="single" w:sz="4" w:space="0" w:color="auto"/>
              <w:right w:val="single" w:sz="4" w:space="0" w:color="auto"/>
            </w:tcBorders>
          </w:tcPr>
          <w:p w:rsidR="00313E29" w:rsidRPr="0023587C" w:rsidRDefault="00313E29" w:rsidP="00313E29">
            <w:pPr>
              <w:pStyle w:val="ConsPlusCell"/>
              <w:jc w:val="center"/>
              <w:rPr>
                <w:sz w:val="22"/>
                <w:szCs w:val="22"/>
              </w:rPr>
            </w:pPr>
            <w:r w:rsidRPr="0023587C">
              <w:rPr>
                <w:sz w:val="22"/>
                <w:szCs w:val="22"/>
              </w:rPr>
              <w:t>2013</w:t>
            </w:r>
            <w:r>
              <w:rPr>
                <w:sz w:val="22"/>
                <w:szCs w:val="22"/>
              </w:rPr>
              <w:t xml:space="preserve"> (163)</w:t>
            </w:r>
          </w:p>
        </w:tc>
        <w:tc>
          <w:tcPr>
            <w:tcW w:w="1260" w:type="dxa"/>
            <w:tcBorders>
              <w:left w:val="single" w:sz="4" w:space="0" w:color="auto"/>
              <w:bottom w:val="single" w:sz="4" w:space="0" w:color="auto"/>
              <w:right w:val="single" w:sz="4" w:space="0" w:color="auto"/>
            </w:tcBorders>
          </w:tcPr>
          <w:p w:rsidR="00313E29" w:rsidRPr="0023587C" w:rsidRDefault="00313E29" w:rsidP="00313E29">
            <w:pPr>
              <w:pStyle w:val="ConsPlusCell"/>
              <w:jc w:val="center"/>
              <w:rPr>
                <w:sz w:val="22"/>
                <w:szCs w:val="22"/>
              </w:rPr>
            </w:pPr>
            <w:r>
              <w:rPr>
                <w:sz w:val="22"/>
                <w:szCs w:val="22"/>
              </w:rPr>
              <w:t xml:space="preserve">Не менее </w:t>
            </w:r>
            <w:r w:rsidRPr="0023587C">
              <w:rPr>
                <w:sz w:val="22"/>
                <w:szCs w:val="22"/>
              </w:rPr>
              <w:t>1</w:t>
            </w:r>
            <w:r>
              <w:rPr>
                <w:sz w:val="22"/>
                <w:szCs w:val="22"/>
              </w:rPr>
              <w:t>80</w:t>
            </w:r>
          </w:p>
        </w:tc>
        <w:tc>
          <w:tcPr>
            <w:tcW w:w="1260" w:type="dxa"/>
            <w:tcBorders>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 xml:space="preserve">Не менее </w:t>
            </w:r>
            <w:r w:rsidRPr="0023587C">
              <w:rPr>
                <w:sz w:val="22"/>
                <w:szCs w:val="22"/>
              </w:rPr>
              <w:t>1</w:t>
            </w:r>
            <w:r>
              <w:rPr>
                <w:sz w:val="22"/>
                <w:szCs w:val="22"/>
              </w:rPr>
              <w:t>80</w:t>
            </w:r>
          </w:p>
        </w:tc>
        <w:tc>
          <w:tcPr>
            <w:tcW w:w="1260" w:type="dxa"/>
            <w:tcBorders>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 xml:space="preserve">Не менее </w:t>
            </w:r>
            <w:r w:rsidRPr="0023587C">
              <w:rPr>
                <w:sz w:val="22"/>
                <w:szCs w:val="22"/>
              </w:rPr>
              <w:t>1</w:t>
            </w:r>
            <w:r>
              <w:rPr>
                <w:sz w:val="22"/>
                <w:szCs w:val="22"/>
              </w:rPr>
              <w:t>80</w:t>
            </w:r>
          </w:p>
        </w:tc>
        <w:tc>
          <w:tcPr>
            <w:tcW w:w="1260" w:type="dxa"/>
            <w:tcBorders>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 xml:space="preserve">Не менее </w:t>
            </w:r>
            <w:r w:rsidRPr="0023587C">
              <w:rPr>
                <w:sz w:val="22"/>
                <w:szCs w:val="22"/>
              </w:rPr>
              <w:t>1</w:t>
            </w:r>
            <w:r>
              <w:rPr>
                <w:sz w:val="22"/>
                <w:szCs w:val="22"/>
              </w:rPr>
              <w:t>80</w:t>
            </w:r>
          </w:p>
        </w:tc>
        <w:tc>
          <w:tcPr>
            <w:tcW w:w="1260" w:type="dxa"/>
            <w:tcBorders>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 xml:space="preserve">Не менее </w:t>
            </w:r>
            <w:r w:rsidRPr="0023587C">
              <w:rPr>
                <w:sz w:val="22"/>
                <w:szCs w:val="22"/>
              </w:rPr>
              <w:t>1</w:t>
            </w:r>
            <w:r>
              <w:rPr>
                <w:sz w:val="22"/>
                <w:szCs w:val="22"/>
              </w:rPr>
              <w:t>80</w:t>
            </w:r>
          </w:p>
        </w:tc>
        <w:tc>
          <w:tcPr>
            <w:tcW w:w="1260" w:type="dxa"/>
            <w:tcBorders>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 xml:space="preserve">Не менее </w:t>
            </w:r>
            <w:r w:rsidRPr="0023587C">
              <w:rPr>
                <w:sz w:val="22"/>
                <w:szCs w:val="22"/>
              </w:rPr>
              <w:t>1</w:t>
            </w:r>
            <w:r>
              <w:rPr>
                <w:sz w:val="22"/>
                <w:szCs w:val="22"/>
              </w:rPr>
              <w:t>80</w:t>
            </w:r>
          </w:p>
        </w:tc>
      </w:tr>
      <w:tr w:rsidR="00695BC0" w:rsidRPr="0023587C" w:rsidTr="00313E29">
        <w:trPr>
          <w:tblCellSpacing w:w="5" w:type="nil"/>
        </w:trPr>
        <w:tc>
          <w:tcPr>
            <w:tcW w:w="585" w:type="dxa"/>
            <w:tcBorders>
              <w:left w:val="single" w:sz="4" w:space="0" w:color="auto"/>
              <w:bottom w:val="single" w:sz="4" w:space="0" w:color="auto"/>
              <w:right w:val="single" w:sz="4" w:space="0" w:color="auto"/>
            </w:tcBorders>
          </w:tcPr>
          <w:p w:rsidR="00695BC0" w:rsidRPr="00695BC0" w:rsidRDefault="00695BC0" w:rsidP="00D55045">
            <w:pPr>
              <w:pStyle w:val="ConsPlusCell"/>
              <w:rPr>
                <w:sz w:val="22"/>
                <w:szCs w:val="22"/>
                <w:lang w:val="en-US"/>
              </w:rPr>
            </w:pPr>
            <w:r>
              <w:rPr>
                <w:sz w:val="22"/>
                <w:szCs w:val="22"/>
                <w:lang w:val="en-US"/>
              </w:rPr>
              <w:t>2</w:t>
            </w:r>
          </w:p>
        </w:tc>
        <w:tc>
          <w:tcPr>
            <w:tcW w:w="2377" w:type="dxa"/>
            <w:tcBorders>
              <w:left w:val="single" w:sz="4" w:space="0" w:color="auto"/>
              <w:bottom w:val="single" w:sz="4" w:space="0" w:color="auto"/>
              <w:right w:val="single" w:sz="4" w:space="0" w:color="auto"/>
            </w:tcBorders>
          </w:tcPr>
          <w:p w:rsidR="00695BC0" w:rsidRPr="0023587C" w:rsidRDefault="00695BC0" w:rsidP="00D55045">
            <w:pPr>
              <w:pStyle w:val="ConsPlusCell"/>
              <w:jc w:val="both"/>
              <w:rPr>
                <w:sz w:val="22"/>
                <w:szCs w:val="22"/>
              </w:rPr>
            </w:pPr>
            <w:r w:rsidRPr="0023587C">
              <w:rPr>
                <w:sz w:val="22"/>
                <w:szCs w:val="22"/>
              </w:rPr>
              <w:t xml:space="preserve">Количество </w:t>
            </w:r>
            <w:r>
              <w:rPr>
                <w:bCs/>
                <w:sz w:val="22"/>
                <w:szCs w:val="22"/>
              </w:rPr>
              <w:t>выпусков студии телевидения</w:t>
            </w:r>
            <w:r w:rsidRPr="0023587C">
              <w:rPr>
                <w:bCs/>
                <w:sz w:val="22"/>
                <w:szCs w:val="22"/>
              </w:rPr>
              <w:t xml:space="preserve"> о деятельности органов местного самоуправления</w:t>
            </w:r>
          </w:p>
        </w:tc>
        <w:tc>
          <w:tcPr>
            <w:tcW w:w="1134" w:type="dxa"/>
            <w:tcBorders>
              <w:left w:val="single" w:sz="4" w:space="0" w:color="auto"/>
              <w:bottom w:val="single" w:sz="4" w:space="0" w:color="auto"/>
              <w:right w:val="single" w:sz="4" w:space="0" w:color="auto"/>
            </w:tcBorders>
          </w:tcPr>
          <w:p w:rsidR="00695BC0" w:rsidRPr="00695BC0" w:rsidRDefault="00695BC0" w:rsidP="00D55045">
            <w:pPr>
              <w:pStyle w:val="ConsPlusCell"/>
              <w:jc w:val="center"/>
              <w:rPr>
                <w:sz w:val="22"/>
                <w:szCs w:val="22"/>
              </w:rPr>
            </w:pPr>
            <w:r>
              <w:rPr>
                <w:sz w:val="22"/>
                <w:szCs w:val="22"/>
              </w:rPr>
              <w:t>Единиц</w:t>
            </w:r>
          </w:p>
        </w:tc>
        <w:tc>
          <w:tcPr>
            <w:tcW w:w="2798" w:type="dxa"/>
            <w:tcBorders>
              <w:left w:val="single" w:sz="4" w:space="0" w:color="auto"/>
              <w:bottom w:val="single" w:sz="4" w:space="0" w:color="auto"/>
              <w:right w:val="single" w:sz="4" w:space="0" w:color="auto"/>
            </w:tcBorders>
          </w:tcPr>
          <w:p w:rsidR="00695BC0" w:rsidRPr="0023587C" w:rsidRDefault="00695BC0" w:rsidP="00313E29">
            <w:pPr>
              <w:pStyle w:val="ConsPlusCell"/>
              <w:jc w:val="center"/>
              <w:rPr>
                <w:sz w:val="22"/>
                <w:szCs w:val="22"/>
              </w:rPr>
            </w:pPr>
            <w:r>
              <w:rPr>
                <w:sz w:val="22"/>
                <w:szCs w:val="22"/>
              </w:rPr>
              <w:t>2013 (88)</w:t>
            </w:r>
          </w:p>
        </w:tc>
        <w:tc>
          <w:tcPr>
            <w:tcW w:w="1260" w:type="dxa"/>
            <w:tcBorders>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695BC0" w:rsidRDefault="00695BC0" w:rsidP="00695BC0">
            <w:pPr>
              <w:pStyle w:val="ConsPlusCell"/>
              <w:jc w:val="center"/>
              <w:rPr>
                <w:sz w:val="22"/>
                <w:szCs w:val="22"/>
              </w:rPr>
            </w:pPr>
            <w:r>
              <w:rPr>
                <w:sz w:val="22"/>
                <w:szCs w:val="22"/>
              </w:rPr>
              <w:t>95</w:t>
            </w:r>
          </w:p>
        </w:tc>
        <w:tc>
          <w:tcPr>
            <w:tcW w:w="1260" w:type="dxa"/>
            <w:tcBorders>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695BC0" w:rsidRDefault="00695BC0" w:rsidP="00695BC0">
            <w:pPr>
              <w:pStyle w:val="ConsPlusCell"/>
              <w:jc w:val="center"/>
              <w:rPr>
                <w:sz w:val="22"/>
                <w:szCs w:val="22"/>
              </w:rPr>
            </w:pPr>
            <w:r>
              <w:rPr>
                <w:sz w:val="22"/>
                <w:szCs w:val="22"/>
              </w:rPr>
              <w:t>95</w:t>
            </w:r>
          </w:p>
        </w:tc>
        <w:tc>
          <w:tcPr>
            <w:tcW w:w="1260" w:type="dxa"/>
            <w:tcBorders>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695BC0" w:rsidRDefault="00695BC0" w:rsidP="00695BC0">
            <w:pPr>
              <w:pStyle w:val="ConsPlusCell"/>
              <w:jc w:val="center"/>
              <w:rPr>
                <w:sz w:val="22"/>
                <w:szCs w:val="22"/>
              </w:rPr>
            </w:pPr>
            <w:r>
              <w:rPr>
                <w:sz w:val="22"/>
                <w:szCs w:val="22"/>
              </w:rPr>
              <w:t>95</w:t>
            </w:r>
          </w:p>
        </w:tc>
        <w:tc>
          <w:tcPr>
            <w:tcW w:w="1260" w:type="dxa"/>
            <w:tcBorders>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695BC0" w:rsidRDefault="00695BC0" w:rsidP="00695BC0">
            <w:pPr>
              <w:pStyle w:val="ConsPlusCell"/>
              <w:jc w:val="center"/>
              <w:rPr>
                <w:sz w:val="22"/>
                <w:szCs w:val="22"/>
              </w:rPr>
            </w:pPr>
            <w:r>
              <w:rPr>
                <w:sz w:val="22"/>
                <w:szCs w:val="22"/>
              </w:rPr>
              <w:t>95</w:t>
            </w:r>
          </w:p>
        </w:tc>
        <w:tc>
          <w:tcPr>
            <w:tcW w:w="1260" w:type="dxa"/>
            <w:tcBorders>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695BC0" w:rsidRDefault="00695BC0" w:rsidP="00695BC0">
            <w:pPr>
              <w:pStyle w:val="ConsPlusCell"/>
              <w:jc w:val="center"/>
              <w:rPr>
                <w:sz w:val="22"/>
                <w:szCs w:val="22"/>
              </w:rPr>
            </w:pPr>
            <w:r>
              <w:rPr>
                <w:sz w:val="22"/>
                <w:szCs w:val="22"/>
              </w:rPr>
              <w:t>95</w:t>
            </w:r>
          </w:p>
        </w:tc>
        <w:tc>
          <w:tcPr>
            <w:tcW w:w="1260" w:type="dxa"/>
            <w:tcBorders>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695BC0" w:rsidRDefault="00695BC0" w:rsidP="00695BC0">
            <w:pPr>
              <w:pStyle w:val="ConsPlusCell"/>
              <w:jc w:val="center"/>
              <w:rPr>
                <w:sz w:val="22"/>
                <w:szCs w:val="22"/>
              </w:rPr>
            </w:pPr>
            <w:r>
              <w:rPr>
                <w:sz w:val="22"/>
                <w:szCs w:val="22"/>
              </w:rPr>
              <w:t>95</w:t>
            </w:r>
          </w:p>
        </w:tc>
      </w:tr>
      <w:tr w:rsidR="00313E29" w:rsidRPr="0023587C" w:rsidTr="00695BC0">
        <w:trPr>
          <w:trHeight w:val="70"/>
          <w:tblCellSpacing w:w="5" w:type="nil"/>
        </w:trPr>
        <w:tc>
          <w:tcPr>
            <w:tcW w:w="585" w:type="dxa"/>
            <w:tcBorders>
              <w:top w:val="single" w:sz="4" w:space="0" w:color="auto"/>
              <w:left w:val="single" w:sz="4" w:space="0" w:color="auto"/>
              <w:bottom w:val="single" w:sz="4" w:space="0" w:color="auto"/>
              <w:right w:val="single" w:sz="4" w:space="0" w:color="auto"/>
            </w:tcBorders>
          </w:tcPr>
          <w:p w:rsidR="00313E29" w:rsidRPr="0023587C" w:rsidRDefault="00695BC0" w:rsidP="00D55045">
            <w:pPr>
              <w:pStyle w:val="ConsPlusCell"/>
              <w:rPr>
                <w:sz w:val="22"/>
                <w:szCs w:val="22"/>
              </w:rPr>
            </w:pPr>
            <w:r>
              <w:rPr>
                <w:sz w:val="22"/>
                <w:szCs w:val="22"/>
              </w:rPr>
              <w:t>3</w:t>
            </w:r>
          </w:p>
        </w:tc>
        <w:tc>
          <w:tcPr>
            <w:tcW w:w="2377" w:type="dxa"/>
            <w:tcBorders>
              <w:top w:val="single" w:sz="4" w:space="0" w:color="auto"/>
              <w:left w:val="single" w:sz="4" w:space="0" w:color="auto"/>
              <w:bottom w:val="single" w:sz="4" w:space="0" w:color="auto"/>
              <w:right w:val="single" w:sz="4" w:space="0" w:color="auto"/>
            </w:tcBorders>
          </w:tcPr>
          <w:p w:rsidR="00313E29" w:rsidRPr="0023587C" w:rsidRDefault="00695BC0" w:rsidP="00D55045">
            <w:pPr>
              <w:pStyle w:val="ConsPlusCell"/>
              <w:jc w:val="both"/>
              <w:rPr>
                <w:sz w:val="22"/>
                <w:szCs w:val="22"/>
              </w:rPr>
            </w:pPr>
            <w:r>
              <w:rPr>
                <w:sz w:val="22"/>
                <w:szCs w:val="22"/>
              </w:rPr>
              <w:t xml:space="preserve">Количество информационных материалов в год о деятельности органов местного самоуправления, размещаемых на сайте </w:t>
            </w:r>
            <w:r>
              <w:rPr>
                <w:sz w:val="22"/>
                <w:szCs w:val="22"/>
              </w:rPr>
              <w:lastRenderedPageBreak/>
              <w:t>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lastRenderedPageBreak/>
              <w:t>Единиц</w:t>
            </w:r>
          </w:p>
        </w:tc>
        <w:tc>
          <w:tcPr>
            <w:tcW w:w="2798" w:type="dxa"/>
            <w:tcBorders>
              <w:top w:val="single" w:sz="4" w:space="0" w:color="auto"/>
              <w:left w:val="single" w:sz="4" w:space="0" w:color="auto"/>
              <w:bottom w:val="single" w:sz="4" w:space="0" w:color="auto"/>
              <w:right w:val="single" w:sz="4" w:space="0" w:color="auto"/>
            </w:tcBorders>
          </w:tcPr>
          <w:p w:rsidR="00695BC0" w:rsidRDefault="00313E29" w:rsidP="00695BC0">
            <w:pPr>
              <w:pStyle w:val="ConsPlusCell"/>
              <w:jc w:val="center"/>
              <w:rPr>
                <w:sz w:val="22"/>
                <w:szCs w:val="22"/>
              </w:rPr>
            </w:pPr>
            <w:r w:rsidRPr="0023587C">
              <w:rPr>
                <w:sz w:val="22"/>
                <w:szCs w:val="22"/>
              </w:rPr>
              <w:t>2013</w:t>
            </w:r>
            <w:r>
              <w:rPr>
                <w:sz w:val="22"/>
                <w:szCs w:val="22"/>
              </w:rPr>
              <w:t xml:space="preserve"> </w:t>
            </w:r>
          </w:p>
          <w:p w:rsidR="00313E29" w:rsidRPr="0023587C" w:rsidRDefault="00313E29" w:rsidP="00695BC0">
            <w:pPr>
              <w:pStyle w:val="ConsPlusCell"/>
              <w:jc w:val="center"/>
              <w:rPr>
                <w:sz w:val="22"/>
                <w:szCs w:val="22"/>
              </w:rPr>
            </w:pPr>
            <w:r>
              <w:rPr>
                <w:sz w:val="22"/>
                <w:szCs w:val="22"/>
              </w:rPr>
              <w:t>(</w:t>
            </w:r>
            <w:r w:rsidR="00695BC0">
              <w:rPr>
                <w:sz w:val="22"/>
                <w:szCs w:val="22"/>
              </w:rPr>
              <w:t>Сведений нет)</w:t>
            </w:r>
          </w:p>
        </w:tc>
        <w:tc>
          <w:tcPr>
            <w:tcW w:w="1260" w:type="dxa"/>
            <w:tcBorders>
              <w:top w:val="single" w:sz="4" w:space="0" w:color="auto"/>
              <w:left w:val="single" w:sz="4" w:space="0" w:color="auto"/>
              <w:bottom w:val="single" w:sz="4" w:space="0" w:color="auto"/>
              <w:right w:val="single" w:sz="4" w:space="0" w:color="auto"/>
            </w:tcBorders>
          </w:tcPr>
          <w:p w:rsidR="00313E29" w:rsidRDefault="00695BC0" w:rsidP="00313E29">
            <w:pPr>
              <w:pStyle w:val="ConsPlusCell"/>
              <w:jc w:val="center"/>
              <w:rPr>
                <w:sz w:val="22"/>
                <w:szCs w:val="22"/>
              </w:rPr>
            </w:pPr>
            <w:r>
              <w:rPr>
                <w:sz w:val="22"/>
                <w:szCs w:val="22"/>
              </w:rPr>
              <w:t xml:space="preserve">Не менее </w:t>
            </w:r>
          </w:p>
          <w:p w:rsidR="00695BC0" w:rsidRPr="0023587C" w:rsidRDefault="00695BC0" w:rsidP="00313E29">
            <w:pPr>
              <w:pStyle w:val="ConsPlusCell"/>
              <w:jc w:val="center"/>
              <w:rPr>
                <w:sz w:val="22"/>
                <w:szCs w:val="22"/>
              </w:rPr>
            </w:pPr>
            <w:r>
              <w:rPr>
                <w:sz w:val="22"/>
                <w:szCs w:val="22"/>
              </w:rPr>
              <w:t>200</w:t>
            </w:r>
          </w:p>
        </w:tc>
        <w:tc>
          <w:tcPr>
            <w:tcW w:w="1260" w:type="dxa"/>
            <w:tcBorders>
              <w:top w:val="single" w:sz="4" w:space="0" w:color="auto"/>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313E29" w:rsidRPr="0023587C" w:rsidRDefault="00695BC0" w:rsidP="00695BC0">
            <w:pPr>
              <w:pStyle w:val="ConsPlusCell"/>
              <w:jc w:val="center"/>
              <w:rPr>
                <w:sz w:val="22"/>
                <w:szCs w:val="22"/>
              </w:rPr>
            </w:pPr>
            <w:r>
              <w:rPr>
                <w:sz w:val="22"/>
                <w:szCs w:val="22"/>
              </w:rPr>
              <w:t>200</w:t>
            </w:r>
          </w:p>
        </w:tc>
        <w:tc>
          <w:tcPr>
            <w:tcW w:w="1260" w:type="dxa"/>
            <w:tcBorders>
              <w:top w:val="single" w:sz="4" w:space="0" w:color="auto"/>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313E29" w:rsidRPr="0023587C" w:rsidRDefault="00695BC0" w:rsidP="00695BC0">
            <w:pPr>
              <w:pStyle w:val="ConsPlusCell"/>
              <w:jc w:val="center"/>
              <w:rPr>
                <w:sz w:val="22"/>
                <w:szCs w:val="22"/>
              </w:rPr>
            </w:pPr>
            <w:r>
              <w:rPr>
                <w:sz w:val="22"/>
                <w:szCs w:val="22"/>
              </w:rPr>
              <w:t>200</w:t>
            </w:r>
          </w:p>
        </w:tc>
        <w:tc>
          <w:tcPr>
            <w:tcW w:w="1260" w:type="dxa"/>
            <w:tcBorders>
              <w:top w:val="single" w:sz="4" w:space="0" w:color="auto"/>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313E29" w:rsidRPr="0023587C" w:rsidRDefault="00695BC0" w:rsidP="00695BC0">
            <w:pPr>
              <w:pStyle w:val="ConsPlusCell"/>
              <w:jc w:val="center"/>
              <w:rPr>
                <w:sz w:val="22"/>
                <w:szCs w:val="22"/>
              </w:rPr>
            </w:pPr>
            <w:r>
              <w:rPr>
                <w:sz w:val="22"/>
                <w:szCs w:val="22"/>
              </w:rPr>
              <w:t>200</w:t>
            </w:r>
          </w:p>
        </w:tc>
        <w:tc>
          <w:tcPr>
            <w:tcW w:w="1260" w:type="dxa"/>
            <w:tcBorders>
              <w:top w:val="single" w:sz="4" w:space="0" w:color="auto"/>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313E29" w:rsidRPr="0023587C" w:rsidRDefault="00695BC0" w:rsidP="00695BC0">
            <w:pPr>
              <w:pStyle w:val="ConsPlusCell"/>
              <w:jc w:val="center"/>
              <w:rPr>
                <w:sz w:val="22"/>
                <w:szCs w:val="22"/>
              </w:rPr>
            </w:pPr>
            <w:r>
              <w:rPr>
                <w:sz w:val="22"/>
                <w:szCs w:val="22"/>
              </w:rPr>
              <w:t>200</w:t>
            </w:r>
          </w:p>
        </w:tc>
        <w:tc>
          <w:tcPr>
            <w:tcW w:w="1260" w:type="dxa"/>
            <w:tcBorders>
              <w:top w:val="single" w:sz="4" w:space="0" w:color="auto"/>
              <w:left w:val="single" w:sz="4" w:space="0" w:color="auto"/>
              <w:bottom w:val="single" w:sz="4" w:space="0" w:color="auto"/>
              <w:right w:val="single" w:sz="4" w:space="0" w:color="auto"/>
            </w:tcBorders>
          </w:tcPr>
          <w:p w:rsidR="00695BC0" w:rsidRDefault="00695BC0" w:rsidP="00695BC0">
            <w:pPr>
              <w:pStyle w:val="ConsPlusCell"/>
              <w:jc w:val="center"/>
              <w:rPr>
                <w:sz w:val="22"/>
                <w:szCs w:val="22"/>
              </w:rPr>
            </w:pPr>
            <w:r>
              <w:rPr>
                <w:sz w:val="22"/>
                <w:szCs w:val="22"/>
              </w:rPr>
              <w:t xml:space="preserve">Не менее </w:t>
            </w:r>
          </w:p>
          <w:p w:rsidR="00313E29" w:rsidRPr="0023587C" w:rsidRDefault="00695BC0" w:rsidP="00695BC0">
            <w:pPr>
              <w:pStyle w:val="ConsPlusCell"/>
              <w:jc w:val="center"/>
              <w:rPr>
                <w:sz w:val="22"/>
                <w:szCs w:val="22"/>
              </w:rPr>
            </w:pPr>
            <w:r>
              <w:rPr>
                <w:sz w:val="22"/>
                <w:szCs w:val="22"/>
              </w:rPr>
              <w:t>200</w:t>
            </w:r>
          </w:p>
        </w:tc>
      </w:tr>
      <w:tr w:rsidR="00313E29" w:rsidRPr="0023587C" w:rsidTr="00313E29">
        <w:trPr>
          <w:tblCellSpacing w:w="5" w:type="nil"/>
        </w:trPr>
        <w:tc>
          <w:tcPr>
            <w:tcW w:w="585" w:type="dxa"/>
            <w:tcBorders>
              <w:top w:val="single" w:sz="4" w:space="0" w:color="auto"/>
              <w:left w:val="single" w:sz="4" w:space="0" w:color="auto"/>
              <w:bottom w:val="single" w:sz="4" w:space="0" w:color="auto"/>
              <w:right w:val="single" w:sz="4" w:space="0" w:color="auto"/>
            </w:tcBorders>
          </w:tcPr>
          <w:p w:rsidR="00313E29" w:rsidRPr="00E7604D" w:rsidRDefault="00E7604D" w:rsidP="00D55045">
            <w:pPr>
              <w:pStyle w:val="ConsPlusCell"/>
              <w:rPr>
                <w:sz w:val="22"/>
                <w:szCs w:val="22"/>
                <w:lang w:val="en-US"/>
              </w:rPr>
            </w:pPr>
            <w:r>
              <w:rPr>
                <w:sz w:val="22"/>
                <w:szCs w:val="22"/>
                <w:lang w:val="en-US"/>
              </w:rPr>
              <w:lastRenderedPageBreak/>
              <w:t>4</w:t>
            </w:r>
          </w:p>
        </w:tc>
        <w:tc>
          <w:tcPr>
            <w:tcW w:w="2377"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both"/>
              <w:rPr>
                <w:sz w:val="22"/>
                <w:szCs w:val="22"/>
              </w:rPr>
            </w:pPr>
            <w:r>
              <w:rPr>
                <w:sz w:val="22"/>
                <w:szCs w:val="22"/>
              </w:rPr>
              <w:t>Наличие источника бесперебойного питания для серверного оборудования, обеспечивающего работу сайта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t>Единиц</w:t>
            </w:r>
          </w:p>
        </w:tc>
        <w:tc>
          <w:tcPr>
            <w:tcW w:w="2798" w:type="dxa"/>
            <w:tcBorders>
              <w:top w:val="single" w:sz="4" w:space="0" w:color="auto"/>
              <w:left w:val="single" w:sz="4" w:space="0" w:color="auto"/>
              <w:bottom w:val="single" w:sz="4" w:space="0" w:color="auto"/>
              <w:right w:val="single" w:sz="4" w:space="0" w:color="auto"/>
            </w:tcBorders>
          </w:tcPr>
          <w:p w:rsidR="00313E29" w:rsidRPr="0023587C" w:rsidRDefault="00313E29" w:rsidP="00695BC0">
            <w:pPr>
              <w:pStyle w:val="ConsPlusCell"/>
              <w:jc w:val="center"/>
              <w:rPr>
                <w:sz w:val="22"/>
                <w:szCs w:val="22"/>
              </w:rPr>
            </w:pPr>
            <w:r w:rsidRPr="0023587C">
              <w:rPr>
                <w:sz w:val="22"/>
                <w:szCs w:val="22"/>
              </w:rPr>
              <w:t>2013</w:t>
            </w:r>
            <w:r w:rsidR="00695BC0">
              <w:rPr>
                <w:sz w:val="22"/>
                <w:szCs w:val="22"/>
              </w:rPr>
              <w:t xml:space="preserve"> </w:t>
            </w:r>
            <w:r>
              <w:rPr>
                <w:sz w:val="22"/>
                <w:szCs w:val="22"/>
              </w:rPr>
              <w:t>(</w:t>
            </w:r>
            <w:r w:rsidR="00695BC0">
              <w:rPr>
                <w:sz w:val="22"/>
                <w:szCs w:val="22"/>
              </w:rPr>
              <w:t>0</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1/1</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-/1</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-/1</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-/1</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-/1</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-/1</w:t>
            </w:r>
          </w:p>
        </w:tc>
      </w:tr>
      <w:tr w:rsidR="00D55045" w:rsidRPr="0023587C" w:rsidTr="00313E29">
        <w:trPr>
          <w:trHeight w:val="832"/>
          <w:tblCellSpacing w:w="5" w:type="nil"/>
        </w:trPr>
        <w:tc>
          <w:tcPr>
            <w:tcW w:w="14454" w:type="dxa"/>
            <w:gridSpan w:val="10"/>
            <w:tcBorders>
              <w:top w:val="single" w:sz="4" w:space="0" w:color="auto"/>
              <w:left w:val="single" w:sz="4" w:space="0" w:color="auto"/>
              <w:bottom w:val="single" w:sz="4" w:space="0" w:color="auto"/>
              <w:right w:val="single" w:sz="4" w:space="0" w:color="auto"/>
            </w:tcBorders>
          </w:tcPr>
          <w:p w:rsidR="00D55045" w:rsidRDefault="00D55045" w:rsidP="00D55045">
            <w:pPr>
              <w:pStyle w:val="ConsPlusCell"/>
              <w:jc w:val="center"/>
              <w:rPr>
                <w:sz w:val="22"/>
                <w:szCs w:val="22"/>
              </w:rPr>
            </w:pPr>
          </w:p>
          <w:p w:rsidR="00D55045" w:rsidRDefault="00D55045" w:rsidP="00D55045">
            <w:pPr>
              <w:pStyle w:val="ConsPlusCell"/>
              <w:jc w:val="center"/>
              <w:rPr>
                <w:sz w:val="22"/>
                <w:szCs w:val="22"/>
              </w:rPr>
            </w:pPr>
            <w:r w:rsidRPr="0023587C">
              <w:rPr>
                <w:sz w:val="22"/>
                <w:szCs w:val="22"/>
              </w:rPr>
              <w:t>2</w:t>
            </w:r>
            <w:r w:rsidR="00313E29">
              <w:rPr>
                <w:sz w:val="22"/>
                <w:szCs w:val="22"/>
              </w:rPr>
              <w:t>.</w:t>
            </w:r>
            <w:r w:rsidRPr="0023587C">
              <w:rPr>
                <w:sz w:val="22"/>
                <w:szCs w:val="22"/>
              </w:rPr>
              <w:t xml:space="preserve"> «Поддержка некоммерческих организаций (формирование активной гражданской позиции населения)»</w:t>
            </w:r>
          </w:p>
          <w:p w:rsidR="00D55045" w:rsidRPr="0023587C" w:rsidRDefault="00D55045" w:rsidP="00D55045">
            <w:pPr>
              <w:pStyle w:val="ConsPlusCell"/>
              <w:jc w:val="center"/>
              <w:rPr>
                <w:sz w:val="22"/>
                <w:szCs w:val="22"/>
              </w:rPr>
            </w:pPr>
          </w:p>
        </w:tc>
      </w:tr>
      <w:tr w:rsidR="00313E29" w:rsidRPr="0023587C" w:rsidTr="00313E29">
        <w:trPr>
          <w:tblCellSpacing w:w="5" w:type="nil"/>
        </w:trPr>
        <w:tc>
          <w:tcPr>
            <w:tcW w:w="585"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rPr>
                <w:sz w:val="22"/>
                <w:szCs w:val="22"/>
              </w:rPr>
            </w:pPr>
            <w:r w:rsidRPr="0023587C">
              <w:rPr>
                <w:sz w:val="22"/>
                <w:szCs w:val="22"/>
              </w:rPr>
              <w:t>5</w:t>
            </w:r>
          </w:p>
        </w:tc>
        <w:tc>
          <w:tcPr>
            <w:tcW w:w="2377"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both"/>
              <w:rPr>
                <w:bCs/>
                <w:sz w:val="22"/>
                <w:szCs w:val="22"/>
              </w:rPr>
            </w:pPr>
            <w:r w:rsidRPr="0023587C">
              <w:rPr>
                <w:sz w:val="22"/>
                <w:szCs w:val="22"/>
              </w:rPr>
              <w:t>Количество социальных проектов в год, направленных на поддержку социально-ориентированных некоммерческих организаций</w:t>
            </w:r>
          </w:p>
        </w:tc>
        <w:tc>
          <w:tcPr>
            <w:tcW w:w="1134"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t>Единиц</w:t>
            </w:r>
          </w:p>
        </w:tc>
        <w:tc>
          <w:tcPr>
            <w:tcW w:w="2798"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t>2013</w:t>
            </w:r>
            <w:r>
              <w:rPr>
                <w:sz w:val="22"/>
                <w:szCs w:val="22"/>
              </w:rPr>
              <w:t xml:space="preserve"> (0)</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Не менее 2</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Не менее 2</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Не менее 2</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Не менее 2</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Не менее 2</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Не менее 2</w:t>
            </w:r>
          </w:p>
        </w:tc>
      </w:tr>
      <w:tr w:rsidR="00313E29" w:rsidRPr="0023587C" w:rsidTr="00313E29">
        <w:trPr>
          <w:tblCellSpacing w:w="5" w:type="nil"/>
        </w:trPr>
        <w:tc>
          <w:tcPr>
            <w:tcW w:w="585"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rPr>
                <w:sz w:val="22"/>
                <w:szCs w:val="22"/>
              </w:rPr>
            </w:pPr>
            <w:r w:rsidRPr="0023587C">
              <w:rPr>
                <w:sz w:val="22"/>
                <w:szCs w:val="22"/>
              </w:rPr>
              <w:t>6</w:t>
            </w:r>
          </w:p>
        </w:tc>
        <w:tc>
          <w:tcPr>
            <w:tcW w:w="2377"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jc w:val="both"/>
            </w:pPr>
            <w:r w:rsidRPr="0023587C">
              <w:rPr>
                <w:sz w:val="22"/>
                <w:szCs w:val="22"/>
              </w:rPr>
              <w:t>Количество зарегистрированных общественных организаций в различных сферах</w:t>
            </w:r>
          </w:p>
        </w:tc>
        <w:tc>
          <w:tcPr>
            <w:tcW w:w="1134"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t>Единиц</w:t>
            </w:r>
          </w:p>
        </w:tc>
        <w:tc>
          <w:tcPr>
            <w:tcW w:w="2798"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t>2013</w:t>
            </w:r>
            <w:r>
              <w:rPr>
                <w:sz w:val="22"/>
                <w:szCs w:val="22"/>
              </w:rPr>
              <w:t xml:space="preserve"> (5)</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0/5</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+1/</w:t>
            </w:r>
            <w:r w:rsidRPr="0023587C">
              <w:rPr>
                <w:sz w:val="22"/>
                <w:szCs w:val="22"/>
              </w:rPr>
              <w:t>6</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0/6</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t>6</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+1/7</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Pr>
                <w:sz w:val="22"/>
                <w:szCs w:val="22"/>
              </w:rPr>
              <w:t>0/</w:t>
            </w:r>
            <w:r w:rsidRPr="0023587C">
              <w:rPr>
                <w:sz w:val="22"/>
                <w:szCs w:val="22"/>
              </w:rPr>
              <w:t>7</w:t>
            </w:r>
          </w:p>
        </w:tc>
      </w:tr>
      <w:tr w:rsidR="00313E29" w:rsidRPr="0023587C" w:rsidTr="00313E29">
        <w:trPr>
          <w:tblCellSpacing w:w="5" w:type="nil"/>
        </w:trPr>
        <w:tc>
          <w:tcPr>
            <w:tcW w:w="585"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rPr>
                <w:sz w:val="22"/>
                <w:szCs w:val="22"/>
              </w:rPr>
            </w:pPr>
            <w:r w:rsidRPr="0023587C">
              <w:rPr>
                <w:sz w:val="22"/>
                <w:szCs w:val="22"/>
              </w:rPr>
              <w:t>7</w:t>
            </w:r>
          </w:p>
        </w:tc>
        <w:tc>
          <w:tcPr>
            <w:tcW w:w="2377" w:type="dxa"/>
            <w:tcBorders>
              <w:top w:val="single" w:sz="4" w:space="0" w:color="auto"/>
              <w:left w:val="single" w:sz="4" w:space="0" w:color="auto"/>
              <w:bottom w:val="single" w:sz="4" w:space="0" w:color="auto"/>
              <w:right w:val="single" w:sz="4" w:space="0" w:color="auto"/>
            </w:tcBorders>
          </w:tcPr>
          <w:p w:rsidR="00313E29" w:rsidRDefault="00313E29" w:rsidP="00313E29">
            <w:pPr>
              <w:pStyle w:val="ConsPlusCell"/>
              <w:jc w:val="both"/>
              <w:rPr>
                <w:sz w:val="22"/>
                <w:szCs w:val="22"/>
              </w:rPr>
            </w:pPr>
            <w:r>
              <w:rPr>
                <w:sz w:val="22"/>
                <w:szCs w:val="22"/>
              </w:rPr>
              <w:t xml:space="preserve">Доля граждан, участвующих в </w:t>
            </w:r>
            <w:r w:rsidRPr="0023587C">
              <w:rPr>
                <w:sz w:val="22"/>
                <w:szCs w:val="22"/>
              </w:rPr>
              <w:t xml:space="preserve">общественно-полезной деятельности, относящихся к различным социальным группам населения </w:t>
            </w:r>
          </w:p>
          <w:p w:rsidR="00313E29" w:rsidRDefault="00313E29" w:rsidP="00313E29">
            <w:pPr>
              <w:pStyle w:val="ConsPlusCell"/>
              <w:jc w:val="both"/>
              <w:rPr>
                <w:sz w:val="22"/>
                <w:szCs w:val="22"/>
              </w:rPr>
            </w:pPr>
            <w:r>
              <w:rPr>
                <w:sz w:val="22"/>
                <w:szCs w:val="22"/>
              </w:rPr>
              <w:t>молодежь-</w:t>
            </w:r>
          </w:p>
          <w:p w:rsidR="00313E29" w:rsidRDefault="00313E29" w:rsidP="00313E29">
            <w:pPr>
              <w:pStyle w:val="ConsPlusCell"/>
              <w:jc w:val="both"/>
              <w:rPr>
                <w:sz w:val="22"/>
                <w:szCs w:val="22"/>
              </w:rPr>
            </w:pPr>
            <w:r w:rsidRPr="0023587C">
              <w:rPr>
                <w:sz w:val="22"/>
                <w:szCs w:val="22"/>
              </w:rPr>
              <w:t>средний возраст</w:t>
            </w:r>
            <w:r>
              <w:rPr>
                <w:sz w:val="22"/>
                <w:szCs w:val="22"/>
              </w:rPr>
              <w:t>- пенсионеры-</w:t>
            </w:r>
          </w:p>
          <w:p w:rsidR="00313E29" w:rsidRPr="0023587C" w:rsidRDefault="00313E29" w:rsidP="00313E29">
            <w:pPr>
              <w:pStyle w:val="ConsPlusCell"/>
              <w:jc w:val="both"/>
              <w:rPr>
                <w:bCs/>
                <w:sz w:val="22"/>
                <w:szCs w:val="22"/>
              </w:rPr>
            </w:pPr>
            <w:r>
              <w:rPr>
                <w:sz w:val="22"/>
                <w:szCs w:val="22"/>
              </w:rPr>
              <w:t xml:space="preserve">от общего количества граждан, относящихся </w:t>
            </w:r>
            <w:r>
              <w:rPr>
                <w:sz w:val="22"/>
                <w:szCs w:val="22"/>
              </w:rPr>
              <w:lastRenderedPageBreak/>
              <w:t>к данным социальным группам, проживающих на территории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lastRenderedPageBreak/>
              <w:t>%</w:t>
            </w:r>
          </w:p>
        </w:tc>
        <w:tc>
          <w:tcPr>
            <w:tcW w:w="2798"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r w:rsidRPr="0023587C">
              <w:rPr>
                <w:sz w:val="22"/>
                <w:szCs w:val="22"/>
              </w:rPr>
              <w:t>2013</w:t>
            </w: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r>
              <w:rPr>
                <w:sz w:val="22"/>
                <w:szCs w:val="22"/>
              </w:rPr>
              <w:t>(</w:t>
            </w:r>
            <w:r w:rsidRPr="0023587C">
              <w:rPr>
                <w:sz w:val="22"/>
                <w:szCs w:val="22"/>
              </w:rPr>
              <w:t>0,7</w:t>
            </w:r>
            <w:r>
              <w:rPr>
                <w:sz w:val="22"/>
                <w:szCs w:val="22"/>
              </w:rPr>
              <w:t>)</w:t>
            </w:r>
          </w:p>
          <w:p w:rsidR="00313E29" w:rsidRPr="0023587C" w:rsidRDefault="00313E29" w:rsidP="00D55045">
            <w:pPr>
              <w:pStyle w:val="ConsPlusCell"/>
              <w:jc w:val="center"/>
              <w:rPr>
                <w:sz w:val="22"/>
                <w:szCs w:val="22"/>
              </w:rPr>
            </w:pPr>
            <w:r>
              <w:rPr>
                <w:sz w:val="22"/>
                <w:szCs w:val="22"/>
              </w:rPr>
              <w:t>(</w:t>
            </w:r>
            <w:r w:rsidRPr="0023587C">
              <w:rPr>
                <w:sz w:val="22"/>
                <w:szCs w:val="22"/>
              </w:rPr>
              <w:t>0,1</w:t>
            </w:r>
            <w:r>
              <w:rPr>
                <w:sz w:val="22"/>
                <w:szCs w:val="22"/>
              </w:rPr>
              <w:t>)</w:t>
            </w:r>
          </w:p>
          <w:p w:rsidR="00313E29" w:rsidRPr="0023587C" w:rsidRDefault="00313E29" w:rsidP="00D55045">
            <w:pPr>
              <w:pStyle w:val="ConsPlusCell"/>
              <w:jc w:val="center"/>
              <w:rPr>
                <w:sz w:val="22"/>
                <w:szCs w:val="22"/>
              </w:rPr>
            </w:pPr>
            <w:r>
              <w:rPr>
                <w:sz w:val="22"/>
                <w:szCs w:val="22"/>
              </w:rPr>
              <w:t>(</w:t>
            </w:r>
            <w:r w:rsidRPr="0023587C">
              <w:rPr>
                <w:sz w:val="22"/>
                <w:szCs w:val="22"/>
              </w:rPr>
              <w:t>0,3</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r w:rsidRPr="0023587C">
              <w:rPr>
                <w:sz w:val="22"/>
                <w:szCs w:val="22"/>
              </w:rPr>
              <w:t>0,8</w:t>
            </w:r>
          </w:p>
          <w:p w:rsidR="00313E29" w:rsidRPr="0023587C" w:rsidRDefault="00313E29" w:rsidP="00D55045">
            <w:pPr>
              <w:pStyle w:val="ConsPlusCell"/>
              <w:jc w:val="center"/>
              <w:rPr>
                <w:sz w:val="22"/>
                <w:szCs w:val="22"/>
              </w:rPr>
            </w:pPr>
            <w:r w:rsidRPr="0023587C">
              <w:rPr>
                <w:sz w:val="22"/>
                <w:szCs w:val="22"/>
              </w:rPr>
              <w:t>0,3</w:t>
            </w:r>
          </w:p>
          <w:p w:rsidR="00313E29" w:rsidRPr="0023587C" w:rsidRDefault="00313E29" w:rsidP="00D55045">
            <w:pPr>
              <w:pStyle w:val="ConsPlusCell"/>
              <w:jc w:val="center"/>
              <w:rPr>
                <w:sz w:val="22"/>
                <w:szCs w:val="22"/>
              </w:rPr>
            </w:pPr>
            <w:r w:rsidRPr="0023587C">
              <w:rPr>
                <w:sz w:val="22"/>
                <w:szCs w:val="22"/>
              </w:rPr>
              <w:t>0,4</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r w:rsidRPr="0023587C">
              <w:rPr>
                <w:sz w:val="22"/>
                <w:szCs w:val="22"/>
              </w:rPr>
              <w:t>0,8</w:t>
            </w:r>
          </w:p>
          <w:p w:rsidR="00313E29" w:rsidRPr="0023587C" w:rsidRDefault="00313E29" w:rsidP="00D55045">
            <w:pPr>
              <w:pStyle w:val="ConsPlusCell"/>
              <w:jc w:val="center"/>
              <w:rPr>
                <w:sz w:val="22"/>
                <w:szCs w:val="22"/>
              </w:rPr>
            </w:pPr>
            <w:r w:rsidRPr="0023587C">
              <w:rPr>
                <w:sz w:val="22"/>
                <w:szCs w:val="22"/>
              </w:rPr>
              <w:t>0,6</w:t>
            </w:r>
          </w:p>
          <w:p w:rsidR="00313E29" w:rsidRPr="0023587C" w:rsidRDefault="00313E29" w:rsidP="00D55045">
            <w:pPr>
              <w:pStyle w:val="ConsPlusCell"/>
              <w:jc w:val="center"/>
              <w:rPr>
                <w:sz w:val="22"/>
                <w:szCs w:val="22"/>
              </w:rPr>
            </w:pPr>
            <w:r w:rsidRPr="0023587C">
              <w:rPr>
                <w:sz w:val="22"/>
                <w:szCs w:val="22"/>
              </w:rPr>
              <w:t>0,6</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r w:rsidRPr="0023587C">
              <w:rPr>
                <w:sz w:val="22"/>
                <w:szCs w:val="22"/>
              </w:rPr>
              <w:t>0,9</w:t>
            </w:r>
          </w:p>
          <w:p w:rsidR="00313E29" w:rsidRPr="0023587C" w:rsidRDefault="00313E29" w:rsidP="00D55045">
            <w:pPr>
              <w:pStyle w:val="ConsPlusCell"/>
              <w:jc w:val="center"/>
              <w:rPr>
                <w:sz w:val="22"/>
                <w:szCs w:val="22"/>
              </w:rPr>
            </w:pPr>
            <w:r w:rsidRPr="0023587C">
              <w:rPr>
                <w:sz w:val="22"/>
                <w:szCs w:val="22"/>
              </w:rPr>
              <w:t>0,8</w:t>
            </w:r>
          </w:p>
          <w:p w:rsidR="00313E29" w:rsidRPr="0023587C" w:rsidRDefault="00313E29" w:rsidP="00D55045">
            <w:pPr>
              <w:pStyle w:val="ConsPlusCell"/>
              <w:jc w:val="center"/>
              <w:rPr>
                <w:sz w:val="22"/>
                <w:szCs w:val="22"/>
              </w:rPr>
            </w:pPr>
            <w:r w:rsidRPr="0023587C">
              <w:rPr>
                <w:sz w:val="22"/>
                <w:szCs w:val="22"/>
              </w:rPr>
              <w:t>0,7</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r w:rsidRPr="0023587C">
              <w:rPr>
                <w:sz w:val="22"/>
                <w:szCs w:val="22"/>
              </w:rPr>
              <w:t>0,9</w:t>
            </w:r>
          </w:p>
          <w:p w:rsidR="00313E29" w:rsidRPr="0023587C" w:rsidRDefault="00313E29" w:rsidP="00D55045">
            <w:pPr>
              <w:pStyle w:val="ConsPlusCell"/>
              <w:jc w:val="center"/>
              <w:rPr>
                <w:sz w:val="22"/>
                <w:szCs w:val="22"/>
              </w:rPr>
            </w:pPr>
            <w:r w:rsidRPr="0023587C">
              <w:rPr>
                <w:sz w:val="22"/>
                <w:szCs w:val="22"/>
              </w:rPr>
              <w:t>1</w:t>
            </w:r>
          </w:p>
          <w:p w:rsidR="00313E29" w:rsidRPr="0023587C" w:rsidRDefault="00313E29" w:rsidP="00D55045">
            <w:pPr>
              <w:pStyle w:val="ConsPlusCell"/>
              <w:jc w:val="center"/>
              <w:rPr>
                <w:sz w:val="22"/>
                <w:szCs w:val="22"/>
              </w:rPr>
            </w:pPr>
            <w:r w:rsidRPr="0023587C">
              <w:rPr>
                <w:sz w:val="22"/>
                <w:szCs w:val="22"/>
              </w:rPr>
              <w:t>0,9</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r w:rsidRPr="0023587C">
              <w:rPr>
                <w:sz w:val="22"/>
                <w:szCs w:val="22"/>
              </w:rPr>
              <w:t>1</w:t>
            </w:r>
          </w:p>
          <w:p w:rsidR="00313E29" w:rsidRPr="0023587C" w:rsidRDefault="00313E29" w:rsidP="00D55045">
            <w:pPr>
              <w:pStyle w:val="ConsPlusCell"/>
              <w:jc w:val="center"/>
              <w:rPr>
                <w:sz w:val="22"/>
                <w:szCs w:val="22"/>
              </w:rPr>
            </w:pPr>
            <w:r w:rsidRPr="0023587C">
              <w:rPr>
                <w:sz w:val="22"/>
                <w:szCs w:val="22"/>
              </w:rPr>
              <w:t>1,3</w:t>
            </w:r>
          </w:p>
          <w:p w:rsidR="00313E29" w:rsidRPr="0023587C" w:rsidRDefault="00313E29" w:rsidP="00D55045">
            <w:pPr>
              <w:pStyle w:val="ConsPlusCell"/>
              <w:jc w:val="center"/>
              <w:rPr>
                <w:sz w:val="22"/>
                <w:szCs w:val="22"/>
              </w:rPr>
            </w:pPr>
            <w:r w:rsidRPr="0023587C">
              <w:rPr>
                <w:sz w:val="22"/>
                <w:szCs w:val="22"/>
              </w:rPr>
              <w:t>1</w:t>
            </w:r>
          </w:p>
        </w:tc>
        <w:tc>
          <w:tcPr>
            <w:tcW w:w="1260" w:type="dxa"/>
            <w:tcBorders>
              <w:top w:val="single" w:sz="4" w:space="0" w:color="auto"/>
              <w:left w:val="single" w:sz="4" w:space="0" w:color="auto"/>
              <w:bottom w:val="single" w:sz="4" w:space="0" w:color="auto"/>
              <w:right w:val="single" w:sz="4" w:space="0" w:color="auto"/>
            </w:tcBorders>
          </w:tcPr>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p>
          <w:p w:rsidR="00313E29" w:rsidRPr="0023587C" w:rsidRDefault="00313E29" w:rsidP="00D55045">
            <w:pPr>
              <w:pStyle w:val="ConsPlusCell"/>
              <w:jc w:val="center"/>
              <w:rPr>
                <w:sz w:val="22"/>
                <w:szCs w:val="22"/>
              </w:rPr>
            </w:pPr>
            <w:r w:rsidRPr="0023587C">
              <w:rPr>
                <w:sz w:val="22"/>
                <w:szCs w:val="22"/>
              </w:rPr>
              <w:t>1</w:t>
            </w:r>
          </w:p>
          <w:p w:rsidR="00313E29" w:rsidRPr="0023587C" w:rsidRDefault="00313E29" w:rsidP="00D55045">
            <w:pPr>
              <w:pStyle w:val="ConsPlusCell"/>
              <w:jc w:val="center"/>
              <w:rPr>
                <w:sz w:val="22"/>
                <w:szCs w:val="22"/>
              </w:rPr>
            </w:pPr>
            <w:r w:rsidRPr="0023587C">
              <w:rPr>
                <w:sz w:val="22"/>
                <w:szCs w:val="22"/>
              </w:rPr>
              <w:t>1,5</w:t>
            </w:r>
          </w:p>
          <w:p w:rsidR="00313E29" w:rsidRPr="0023587C" w:rsidRDefault="00313E29" w:rsidP="00D55045">
            <w:pPr>
              <w:pStyle w:val="ConsPlusCell"/>
              <w:jc w:val="center"/>
              <w:rPr>
                <w:sz w:val="22"/>
                <w:szCs w:val="22"/>
              </w:rPr>
            </w:pPr>
            <w:r w:rsidRPr="0023587C">
              <w:rPr>
                <w:sz w:val="22"/>
                <w:szCs w:val="22"/>
              </w:rPr>
              <w:t>1,2</w:t>
            </w:r>
          </w:p>
        </w:tc>
      </w:tr>
      <w:tr w:rsidR="00D55045" w:rsidRPr="0023587C" w:rsidTr="00D55045">
        <w:trPr>
          <w:tblCellSpacing w:w="5" w:type="nil"/>
        </w:trPr>
        <w:tc>
          <w:tcPr>
            <w:tcW w:w="14454" w:type="dxa"/>
            <w:gridSpan w:val="10"/>
            <w:tcBorders>
              <w:top w:val="single" w:sz="4" w:space="0" w:color="auto"/>
              <w:left w:val="single" w:sz="4" w:space="0" w:color="auto"/>
              <w:bottom w:val="single" w:sz="4" w:space="0" w:color="auto"/>
              <w:right w:val="single" w:sz="4" w:space="0" w:color="auto"/>
            </w:tcBorders>
          </w:tcPr>
          <w:p w:rsidR="00D55045" w:rsidRDefault="00D55045" w:rsidP="00D55045">
            <w:pPr>
              <w:widowControl w:val="0"/>
              <w:autoSpaceDE w:val="0"/>
              <w:autoSpaceDN w:val="0"/>
              <w:adjustRightInd w:val="0"/>
              <w:jc w:val="center"/>
            </w:pPr>
          </w:p>
          <w:p w:rsidR="00D55045" w:rsidRDefault="00D55045" w:rsidP="00D55045">
            <w:pPr>
              <w:widowControl w:val="0"/>
              <w:autoSpaceDE w:val="0"/>
              <w:autoSpaceDN w:val="0"/>
              <w:adjustRightInd w:val="0"/>
              <w:jc w:val="center"/>
            </w:pPr>
            <w:r w:rsidRPr="0023587C">
              <w:rPr>
                <w:sz w:val="22"/>
                <w:szCs w:val="22"/>
              </w:rPr>
              <w:t>3</w:t>
            </w:r>
            <w:r w:rsidR="00313E29">
              <w:rPr>
                <w:sz w:val="22"/>
                <w:szCs w:val="22"/>
              </w:rPr>
              <w:t>.</w:t>
            </w:r>
            <w:r w:rsidRPr="0023587C">
              <w:rPr>
                <w:sz w:val="22"/>
                <w:szCs w:val="22"/>
              </w:rPr>
              <w:t xml:space="preserve"> </w:t>
            </w:r>
            <w:r>
              <w:t>«Защита исконной среды обитания, традиционных образа жизни, хозяйствования и промыслов коренных малочисленных народов Севера, проживающих на территории МО «Городской округ Ногликский»</w:t>
            </w:r>
            <w:r w:rsidRPr="0023587C">
              <w:rPr>
                <w:sz w:val="22"/>
                <w:szCs w:val="22"/>
              </w:rPr>
              <w:t xml:space="preserve"> </w:t>
            </w:r>
          </w:p>
          <w:p w:rsidR="00D55045" w:rsidRPr="0023587C" w:rsidRDefault="00D55045" w:rsidP="00D55045">
            <w:pPr>
              <w:widowControl w:val="0"/>
              <w:autoSpaceDE w:val="0"/>
              <w:autoSpaceDN w:val="0"/>
              <w:adjustRightInd w:val="0"/>
              <w:jc w:val="center"/>
            </w:pPr>
          </w:p>
        </w:tc>
      </w:tr>
      <w:tr w:rsidR="008F3C5B" w:rsidRPr="0023587C" w:rsidTr="001E36BD">
        <w:trPr>
          <w:tblCellSpacing w:w="5" w:type="nil"/>
        </w:trPr>
        <w:tc>
          <w:tcPr>
            <w:tcW w:w="585"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rPr>
                <w:sz w:val="22"/>
                <w:szCs w:val="22"/>
              </w:rPr>
            </w:pPr>
            <w:r w:rsidRPr="0023587C">
              <w:rPr>
                <w:sz w:val="22"/>
                <w:szCs w:val="22"/>
              </w:rPr>
              <w:t>8</w:t>
            </w:r>
          </w:p>
        </w:tc>
        <w:tc>
          <w:tcPr>
            <w:tcW w:w="2377"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both"/>
              <w:rPr>
                <w:bCs/>
                <w:sz w:val="22"/>
                <w:szCs w:val="22"/>
              </w:rPr>
            </w:pPr>
            <w:r w:rsidRPr="0023587C">
              <w:rPr>
                <w:sz w:val="22"/>
                <w:szCs w:val="22"/>
              </w:rPr>
              <w:t>Количество зарегистрированных общин и родовых хозяйств КМНС</w:t>
            </w:r>
          </w:p>
        </w:tc>
        <w:tc>
          <w:tcPr>
            <w:tcW w:w="1134"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rPr>
                <w:sz w:val="22"/>
                <w:szCs w:val="22"/>
              </w:rPr>
            </w:pPr>
            <w:r w:rsidRPr="0023587C">
              <w:rPr>
                <w:sz w:val="22"/>
                <w:szCs w:val="22"/>
              </w:rPr>
              <w:t>Единиц</w:t>
            </w:r>
          </w:p>
        </w:tc>
        <w:tc>
          <w:tcPr>
            <w:tcW w:w="2798"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2013</w:t>
            </w:r>
            <w:r>
              <w:rPr>
                <w:sz w:val="22"/>
                <w:szCs w:val="22"/>
              </w:rPr>
              <w:t xml:space="preserve"> (16)</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16</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17</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18</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19</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20</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20</w:t>
            </w:r>
          </w:p>
        </w:tc>
      </w:tr>
      <w:tr w:rsidR="008F3C5B" w:rsidRPr="0023587C" w:rsidTr="001E36BD">
        <w:trPr>
          <w:tblCellSpacing w:w="5" w:type="nil"/>
        </w:trPr>
        <w:tc>
          <w:tcPr>
            <w:tcW w:w="585"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rPr>
                <w:sz w:val="22"/>
                <w:szCs w:val="22"/>
              </w:rPr>
            </w:pPr>
            <w:r w:rsidRPr="0023587C">
              <w:rPr>
                <w:sz w:val="22"/>
                <w:szCs w:val="22"/>
              </w:rPr>
              <w:t>9</w:t>
            </w:r>
          </w:p>
        </w:tc>
        <w:tc>
          <w:tcPr>
            <w:tcW w:w="2377"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both"/>
              <w:rPr>
                <w:bCs/>
                <w:sz w:val="22"/>
                <w:szCs w:val="22"/>
              </w:rPr>
            </w:pPr>
            <w:r w:rsidRPr="0023587C">
              <w:rPr>
                <w:sz w:val="22"/>
                <w:szCs w:val="22"/>
              </w:rPr>
              <w:t>Количество представителей КМНС, занятых постоянно в общинах и родовых хозяйствах</w:t>
            </w:r>
          </w:p>
        </w:tc>
        <w:tc>
          <w:tcPr>
            <w:tcW w:w="1134"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rPr>
                <w:sz w:val="22"/>
                <w:szCs w:val="22"/>
              </w:rPr>
            </w:pPr>
            <w:r w:rsidRPr="0023587C">
              <w:rPr>
                <w:sz w:val="22"/>
                <w:szCs w:val="22"/>
              </w:rPr>
              <w:t>Чел.</w:t>
            </w:r>
          </w:p>
        </w:tc>
        <w:tc>
          <w:tcPr>
            <w:tcW w:w="2798"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2013</w:t>
            </w:r>
            <w:r>
              <w:rPr>
                <w:sz w:val="22"/>
                <w:szCs w:val="22"/>
              </w:rPr>
              <w:t xml:space="preserve"> (160)</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168</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175</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180</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186</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193</w:t>
            </w:r>
          </w:p>
        </w:tc>
        <w:tc>
          <w:tcPr>
            <w:tcW w:w="1260"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jc w:val="center"/>
              <w:rPr>
                <w:sz w:val="22"/>
                <w:szCs w:val="22"/>
              </w:rPr>
            </w:pPr>
            <w:r w:rsidRPr="0023587C">
              <w:rPr>
                <w:sz w:val="22"/>
                <w:szCs w:val="22"/>
              </w:rPr>
              <w:t>200</w:t>
            </w:r>
          </w:p>
        </w:tc>
      </w:tr>
      <w:tr w:rsidR="008F3C5B" w:rsidRPr="0023587C" w:rsidTr="001E36BD">
        <w:trPr>
          <w:tblCellSpacing w:w="5" w:type="nil"/>
        </w:trPr>
        <w:tc>
          <w:tcPr>
            <w:tcW w:w="585"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rPr>
                <w:sz w:val="22"/>
                <w:szCs w:val="22"/>
              </w:rPr>
            </w:pPr>
            <w:r w:rsidRPr="0023587C">
              <w:rPr>
                <w:sz w:val="22"/>
                <w:szCs w:val="22"/>
              </w:rPr>
              <w:t>1</w:t>
            </w:r>
            <w:r>
              <w:rPr>
                <w:sz w:val="22"/>
                <w:szCs w:val="22"/>
              </w:rPr>
              <w:t>0</w:t>
            </w:r>
          </w:p>
        </w:tc>
        <w:tc>
          <w:tcPr>
            <w:tcW w:w="2377" w:type="dxa"/>
            <w:tcBorders>
              <w:top w:val="single" w:sz="4" w:space="0" w:color="auto"/>
              <w:left w:val="single" w:sz="4" w:space="0" w:color="auto"/>
              <w:bottom w:val="single" w:sz="4" w:space="0" w:color="auto"/>
              <w:right w:val="single" w:sz="4" w:space="0" w:color="auto"/>
            </w:tcBorders>
          </w:tcPr>
          <w:p w:rsidR="008F3C5B" w:rsidRDefault="008F3C5B" w:rsidP="000F5B66">
            <w:pPr>
              <w:jc w:val="both"/>
            </w:pPr>
            <w:r>
              <w:t xml:space="preserve">Укрепление </w:t>
            </w:r>
            <w:r w:rsidRPr="00EC4140">
              <w:t>социально-экономического потенциала</w:t>
            </w:r>
            <w:r w:rsidRPr="00D3740C">
              <w:t xml:space="preserve"> КМНС</w:t>
            </w:r>
            <w:r>
              <w:t xml:space="preserve"> при сохранении исконной среды обитания, традиционных образа жизни, хозяйствования и промыслов:</w:t>
            </w:r>
          </w:p>
          <w:p w:rsidR="008F3C5B" w:rsidRDefault="008F3C5B" w:rsidP="000F5B66">
            <w:pPr>
              <w:jc w:val="both"/>
            </w:pPr>
            <w:r>
              <w:t>- развитие и модернизация традиционной хозяйственной деятельности;</w:t>
            </w:r>
          </w:p>
          <w:p w:rsidR="008F3C5B" w:rsidRDefault="008F3C5B" w:rsidP="000F5B66">
            <w:pPr>
              <w:jc w:val="both"/>
            </w:pPr>
          </w:p>
          <w:p w:rsidR="008F3C5B" w:rsidRDefault="008F3C5B" w:rsidP="000F5B66">
            <w:pPr>
              <w:jc w:val="both"/>
            </w:pPr>
          </w:p>
          <w:p w:rsidR="008F3C5B" w:rsidRDefault="008F3C5B" w:rsidP="000F5B66">
            <w:pPr>
              <w:jc w:val="both"/>
            </w:pPr>
          </w:p>
          <w:p w:rsidR="008F3C5B" w:rsidRDefault="008F3C5B" w:rsidP="000F5B66">
            <w:pPr>
              <w:jc w:val="both"/>
            </w:pPr>
          </w:p>
          <w:p w:rsidR="008F3C5B" w:rsidRDefault="008F3C5B" w:rsidP="000F5B66">
            <w:pPr>
              <w:jc w:val="both"/>
            </w:pPr>
          </w:p>
          <w:p w:rsidR="008F3C5B" w:rsidRDefault="008F3C5B" w:rsidP="000F5B66">
            <w:pPr>
              <w:jc w:val="both"/>
            </w:pPr>
            <w:r>
              <w:t>- обновление и модернизация инфраструктуры;</w:t>
            </w:r>
          </w:p>
          <w:p w:rsidR="008F3C5B" w:rsidRDefault="008F3C5B" w:rsidP="000F5B66">
            <w:pPr>
              <w:jc w:val="both"/>
            </w:pPr>
            <w:r>
              <w:t>- сохранение и развитие самобытной культуры;</w:t>
            </w:r>
          </w:p>
          <w:p w:rsidR="008F3C5B" w:rsidRDefault="008F3C5B" w:rsidP="000F5B66">
            <w:pPr>
              <w:jc w:val="both"/>
            </w:pPr>
          </w:p>
          <w:p w:rsidR="008F3C5B" w:rsidRDefault="008F3C5B" w:rsidP="000F5B66">
            <w:pPr>
              <w:jc w:val="both"/>
            </w:pPr>
          </w:p>
          <w:p w:rsidR="00695BC0" w:rsidRDefault="00695BC0" w:rsidP="000F5B66">
            <w:pPr>
              <w:jc w:val="both"/>
            </w:pPr>
          </w:p>
          <w:p w:rsidR="008F3C5B" w:rsidRDefault="008F3C5B" w:rsidP="000F5B66">
            <w:pPr>
              <w:jc w:val="both"/>
            </w:pPr>
            <w:r>
              <w:t>- ремонт жилья</w:t>
            </w:r>
            <w:r w:rsidR="00695BC0">
              <w:t xml:space="preserve"> коренных народов в местах традиционного проживания и традиционной деятельности *</w:t>
            </w:r>
            <w:r>
              <w:t>;</w:t>
            </w:r>
          </w:p>
          <w:p w:rsidR="008F3C5B" w:rsidRDefault="008F3C5B" w:rsidP="000F5B66">
            <w:pPr>
              <w:jc w:val="both"/>
            </w:pPr>
          </w:p>
          <w:p w:rsidR="00695BC0" w:rsidRDefault="00695BC0" w:rsidP="000F5B66">
            <w:pPr>
              <w:jc w:val="both"/>
            </w:pPr>
          </w:p>
          <w:p w:rsidR="008F3C5B" w:rsidRDefault="008F3C5B" w:rsidP="000F5B66">
            <w:pPr>
              <w:jc w:val="both"/>
            </w:pPr>
            <w:r>
              <w:t>- обеспечение питания в течении учебного года;</w:t>
            </w:r>
          </w:p>
          <w:p w:rsidR="008F3C5B" w:rsidRPr="0023587C" w:rsidRDefault="008F3C5B" w:rsidP="000F5B66">
            <w:pPr>
              <w:pStyle w:val="ConsPlusCell"/>
              <w:jc w:val="both"/>
              <w:rPr>
                <w:bCs/>
                <w:sz w:val="22"/>
                <w:szCs w:val="22"/>
              </w:rPr>
            </w:pPr>
            <w:r>
              <w:t>- обеспечение здоровым питанием детей из числа коренных народов в период летней оздоровительной компании.</w:t>
            </w:r>
          </w:p>
        </w:tc>
        <w:tc>
          <w:tcPr>
            <w:tcW w:w="1134" w:type="dxa"/>
            <w:tcBorders>
              <w:top w:val="single" w:sz="4" w:space="0" w:color="auto"/>
              <w:left w:val="single" w:sz="4" w:space="0" w:color="auto"/>
              <w:bottom w:val="single" w:sz="4" w:space="0" w:color="auto"/>
              <w:right w:val="single" w:sz="4" w:space="0" w:color="auto"/>
            </w:tcBorders>
          </w:tcPr>
          <w:p w:rsidR="008F3C5B" w:rsidRPr="0023587C" w:rsidRDefault="008F3C5B" w:rsidP="00D55045">
            <w:pPr>
              <w:pStyle w:val="ConsPlusCell"/>
              <w:rPr>
                <w:sz w:val="22"/>
                <w:szCs w:val="22"/>
              </w:rPr>
            </w:pPr>
            <w:r w:rsidRPr="0023587C">
              <w:rPr>
                <w:sz w:val="22"/>
                <w:szCs w:val="22"/>
              </w:rPr>
              <w:lastRenderedPageBreak/>
              <w:t>Тыс. руб.</w:t>
            </w:r>
          </w:p>
        </w:tc>
        <w:tc>
          <w:tcPr>
            <w:tcW w:w="2798" w:type="dxa"/>
            <w:tcBorders>
              <w:top w:val="single" w:sz="4" w:space="0" w:color="auto"/>
              <w:left w:val="single" w:sz="4" w:space="0" w:color="auto"/>
              <w:bottom w:val="single" w:sz="4" w:space="0" w:color="auto"/>
              <w:right w:val="single" w:sz="4" w:space="0" w:color="auto"/>
            </w:tcBorders>
          </w:tcPr>
          <w:p w:rsidR="008F3C5B" w:rsidRDefault="008F3C5B" w:rsidP="00D55045">
            <w:pPr>
              <w:pStyle w:val="ConsPlusCell"/>
              <w:jc w:val="center"/>
              <w:rPr>
                <w:sz w:val="22"/>
                <w:szCs w:val="22"/>
              </w:rPr>
            </w:pPr>
            <w:r w:rsidRPr="0023587C">
              <w:rPr>
                <w:sz w:val="22"/>
                <w:szCs w:val="22"/>
              </w:rPr>
              <w:t>2013</w:t>
            </w:r>
          </w:p>
          <w:p w:rsidR="008F3C5B" w:rsidRPr="0023587C" w:rsidRDefault="008F3C5B" w:rsidP="00D55045">
            <w:pPr>
              <w:pStyle w:val="ConsPlusCell"/>
              <w:jc w:val="center"/>
              <w:rPr>
                <w:sz w:val="22"/>
                <w:szCs w:val="22"/>
              </w:rPr>
            </w:pPr>
            <w:r>
              <w:rPr>
                <w:sz w:val="22"/>
                <w:szCs w:val="22"/>
              </w:rPr>
              <w:t>(Сведений нет)</w:t>
            </w:r>
          </w:p>
        </w:tc>
        <w:tc>
          <w:tcPr>
            <w:tcW w:w="1260" w:type="dxa"/>
            <w:tcBorders>
              <w:top w:val="single" w:sz="4" w:space="0" w:color="auto"/>
              <w:left w:val="single" w:sz="4" w:space="0" w:color="auto"/>
              <w:bottom w:val="single" w:sz="4" w:space="0" w:color="auto"/>
              <w:right w:val="single" w:sz="4" w:space="0" w:color="auto"/>
            </w:tcBorders>
          </w:tcPr>
          <w:p w:rsidR="008F3C5B" w:rsidRDefault="008F3C5B" w:rsidP="00C13AA7"/>
          <w:p w:rsidR="008F3C5B" w:rsidRDefault="008F3C5B" w:rsidP="00C13AA7"/>
          <w:p w:rsidR="008F3C5B" w:rsidRDefault="008F3C5B" w:rsidP="00C13AA7"/>
          <w:p w:rsidR="008F3C5B" w:rsidRDefault="008F3C5B" w:rsidP="00C13AA7"/>
          <w:p w:rsidR="008F3C5B" w:rsidRDefault="008F3C5B" w:rsidP="00C13AA7"/>
          <w:p w:rsidR="008F3C5B" w:rsidRDefault="008F3C5B" w:rsidP="00C13AA7"/>
          <w:p w:rsidR="008F3C5B" w:rsidRDefault="008F3C5B" w:rsidP="00C13AA7"/>
          <w:p w:rsidR="008F3C5B" w:rsidRDefault="008F3C5B" w:rsidP="00C13AA7"/>
          <w:p w:rsidR="008F3C5B" w:rsidRDefault="008F3C5B" w:rsidP="00C13AA7"/>
          <w:p w:rsidR="008F3C5B" w:rsidRDefault="008F3C5B" w:rsidP="00C13AA7"/>
          <w:p w:rsidR="008F3C5B" w:rsidRDefault="008F3C5B" w:rsidP="00C13AA7"/>
          <w:p w:rsidR="008F3C5B" w:rsidRDefault="008F3C5B" w:rsidP="00C13AA7">
            <w:r>
              <w:rPr>
                <w:sz w:val="22"/>
                <w:szCs w:val="22"/>
              </w:rPr>
              <w:t>Пр</w:t>
            </w:r>
            <w:r w:rsidR="0057233C">
              <w:rPr>
                <w:sz w:val="22"/>
                <w:szCs w:val="22"/>
              </w:rPr>
              <w:t>ио</w:t>
            </w:r>
            <w:r>
              <w:rPr>
                <w:sz w:val="22"/>
                <w:szCs w:val="22"/>
              </w:rPr>
              <w:t>бретены:</w:t>
            </w:r>
          </w:p>
          <w:p w:rsidR="008F3C5B" w:rsidRDefault="008F3C5B" w:rsidP="00C13AA7">
            <w:r>
              <w:rPr>
                <w:sz w:val="22"/>
                <w:szCs w:val="22"/>
              </w:rPr>
              <w:t>лодочный мотор,</w:t>
            </w:r>
          </w:p>
          <w:p w:rsidR="008F3C5B" w:rsidRDefault="008F3C5B" w:rsidP="00C13AA7">
            <w:r>
              <w:rPr>
                <w:sz w:val="22"/>
                <w:szCs w:val="22"/>
              </w:rPr>
              <w:t>4 снегохода «Буран»,</w:t>
            </w:r>
          </w:p>
          <w:p w:rsidR="008F3C5B" w:rsidRDefault="008F3C5B" w:rsidP="00C13AA7">
            <w:r>
              <w:rPr>
                <w:sz w:val="22"/>
                <w:szCs w:val="22"/>
              </w:rPr>
              <w:t>питание пастухам-</w:t>
            </w:r>
            <w:r>
              <w:rPr>
                <w:sz w:val="22"/>
                <w:szCs w:val="22"/>
              </w:rPr>
              <w:lastRenderedPageBreak/>
              <w:t>оленеводам</w:t>
            </w:r>
          </w:p>
          <w:p w:rsidR="008F3C5B" w:rsidRDefault="008F3C5B" w:rsidP="00C13AA7"/>
          <w:p w:rsidR="00695BC0" w:rsidRDefault="00695BC0" w:rsidP="00C13AA7"/>
          <w:p w:rsidR="008F3C5B" w:rsidRDefault="008F3C5B" w:rsidP="00C13AA7">
            <w:r>
              <w:t>-</w:t>
            </w:r>
          </w:p>
          <w:p w:rsidR="008F3C5B" w:rsidRDefault="008F3C5B" w:rsidP="00C13AA7"/>
          <w:p w:rsidR="008F3C5B" w:rsidRDefault="008F3C5B" w:rsidP="00C13AA7">
            <w:r>
              <w:rPr>
                <w:sz w:val="22"/>
                <w:szCs w:val="22"/>
              </w:rPr>
              <w:t>Приобретены: швейная машинка и оверлог</w:t>
            </w:r>
          </w:p>
          <w:p w:rsidR="008F3C5B" w:rsidRDefault="008F3C5B" w:rsidP="00C13AA7"/>
          <w:p w:rsidR="008F3C5B" w:rsidRDefault="008F3C5B" w:rsidP="00C13AA7"/>
          <w:p w:rsidR="008F3C5B" w:rsidRDefault="008F3C5B" w:rsidP="00C13AA7">
            <w:r>
              <w:rPr>
                <w:sz w:val="22"/>
                <w:szCs w:val="22"/>
              </w:rPr>
              <w:t>Отремонтированы 2 квартиры.</w:t>
            </w:r>
          </w:p>
          <w:p w:rsidR="008F3C5B" w:rsidRDefault="008F3C5B" w:rsidP="00C13AA7"/>
          <w:p w:rsidR="00695BC0" w:rsidRDefault="00695BC0" w:rsidP="00C13AA7"/>
          <w:p w:rsidR="00695BC0" w:rsidRDefault="00695BC0" w:rsidP="00C13AA7"/>
          <w:p w:rsidR="00695BC0" w:rsidRDefault="00695BC0" w:rsidP="00C13AA7"/>
          <w:p w:rsidR="00695BC0" w:rsidRDefault="00695BC0" w:rsidP="00C13AA7"/>
          <w:p w:rsidR="00695BC0" w:rsidRDefault="00695BC0" w:rsidP="00C13AA7"/>
          <w:p w:rsidR="008F3C5B" w:rsidRDefault="008F3C5B" w:rsidP="00C13AA7">
            <w:r>
              <w:rPr>
                <w:sz w:val="22"/>
                <w:szCs w:val="22"/>
              </w:rPr>
              <w:t>150 детей школьного возраста.</w:t>
            </w:r>
          </w:p>
          <w:p w:rsidR="008F3C5B" w:rsidRDefault="008F3C5B" w:rsidP="00C13AA7"/>
          <w:p w:rsidR="008F3C5B" w:rsidRPr="0023587C" w:rsidRDefault="008F3C5B" w:rsidP="00C13AA7">
            <w:pPr>
              <w:pStyle w:val="ConsPlusCell"/>
              <w:rPr>
                <w:sz w:val="22"/>
                <w:szCs w:val="22"/>
              </w:rPr>
            </w:pPr>
            <w:r>
              <w:rPr>
                <w:sz w:val="22"/>
                <w:szCs w:val="22"/>
              </w:rPr>
              <w:t>25 детей.</w:t>
            </w:r>
          </w:p>
        </w:tc>
        <w:tc>
          <w:tcPr>
            <w:tcW w:w="1260" w:type="dxa"/>
            <w:tcBorders>
              <w:top w:val="single" w:sz="4" w:space="0" w:color="auto"/>
              <w:left w:val="single" w:sz="4" w:space="0" w:color="auto"/>
              <w:bottom w:val="single" w:sz="4" w:space="0" w:color="auto"/>
              <w:right w:val="single" w:sz="4" w:space="0" w:color="auto"/>
            </w:tcBorders>
          </w:tcPr>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9231DD"/>
          <w:p w:rsidR="008F3C5B" w:rsidRDefault="008F3C5B" w:rsidP="009231DD"/>
          <w:p w:rsidR="008F3C5B" w:rsidRDefault="008F3C5B" w:rsidP="009231DD"/>
          <w:p w:rsidR="008F3C5B" w:rsidRDefault="008F3C5B" w:rsidP="009231DD"/>
          <w:p w:rsidR="008F3C5B" w:rsidRDefault="008F3C5B" w:rsidP="009231DD"/>
          <w:p w:rsidR="008F3C5B" w:rsidRDefault="008F3C5B" w:rsidP="009231DD"/>
          <w:p w:rsidR="008F3C5B" w:rsidRDefault="008F3C5B" w:rsidP="009231DD"/>
          <w:p w:rsidR="008F3C5B" w:rsidRPr="000C7936" w:rsidRDefault="008F3C5B" w:rsidP="00C13AA7"/>
          <w:p w:rsidR="008F3C5B" w:rsidRDefault="008F3C5B" w:rsidP="00C13AA7">
            <w:r w:rsidRPr="000C7936">
              <w:rPr>
                <w:sz w:val="22"/>
                <w:szCs w:val="22"/>
              </w:rPr>
              <w:t>Приобрести вагон-дом, материалы для</w:t>
            </w:r>
            <w:r>
              <w:t xml:space="preserve"> </w:t>
            </w:r>
            <w:r w:rsidRPr="000C7936">
              <w:rPr>
                <w:sz w:val="22"/>
                <w:szCs w:val="22"/>
              </w:rPr>
              <w:t>строительства вольера для собак,</w:t>
            </w:r>
            <w:r>
              <w:rPr>
                <w:sz w:val="22"/>
                <w:szCs w:val="22"/>
              </w:rPr>
              <w:t xml:space="preserve"> </w:t>
            </w:r>
            <w:r w:rsidRPr="000C7936">
              <w:rPr>
                <w:sz w:val="22"/>
                <w:szCs w:val="22"/>
              </w:rPr>
              <w:lastRenderedPageBreak/>
              <w:t>питание оленеводов</w:t>
            </w:r>
          </w:p>
          <w:p w:rsidR="0057233C" w:rsidRDefault="0057233C" w:rsidP="00C13AA7"/>
          <w:p w:rsidR="008F3C5B" w:rsidRDefault="008F3C5B" w:rsidP="00C13AA7">
            <w:r>
              <w:t>-</w:t>
            </w:r>
          </w:p>
          <w:p w:rsidR="008F3C5B" w:rsidRDefault="008F3C5B" w:rsidP="00C13AA7"/>
          <w:p w:rsidR="008F3C5B" w:rsidRDefault="008F3C5B" w:rsidP="00C13AA7">
            <w:r w:rsidRPr="000C7936">
              <w:rPr>
                <w:sz w:val="22"/>
                <w:szCs w:val="22"/>
              </w:rPr>
              <w:t>Приобретены швейная машинка и отпаривател</w:t>
            </w:r>
            <w:r>
              <w:rPr>
                <w:sz w:val="22"/>
                <w:szCs w:val="22"/>
              </w:rPr>
              <w:t>ь</w:t>
            </w:r>
          </w:p>
          <w:p w:rsidR="008F3C5B" w:rsidRPr="000C7936" w:rsidRDefault="008F3C5B" w:rsidP="00C13AA7"/>
          <w:p w:rsidR="008F3C5B" w:rsidRPr="000C7936" w:rsidRDefault="008F3C5B" w:rsidP="00C13AA7">
            <w:r w:rsidRPr="000C7936">
              <w:rPr>
                <w:sz w:val="22"/>
                <w:szCs w:val="22"/>
              </w:rPr>
              <w:t>Отремонтированы 3 квартиры</w:t>
            </w:r>
          </w:p>
          <w:p w:rsidR="008F3C5B" w:rsidRDefault="008F3C5B" w:rsidP="00C13AA7"/>
          <w:p w:rsidR="00695BC0" w:rsidRDefault="00695BC0" w:rsidP="00C13AA7"/>
          <w:p w:rsidR="00695BC0" w:rsidRDefault="00695BC0" w:rsidP="00C13AA7"/>
          <w:p w:rsidR="00695BC0" w:rsidRDefault="00695BC0" w:rsidP="00C13AA7"/>
          <w:p w:rsidR="00695BC0" w:rsidRDefault="00695BC0" w:rsidP="00C13AA7"/>
          <w:p w:rsidR="00695BC0" w:rsidRDefault="00695BC0" w:rsidP="00C13AA7"/>
          <w:p w:rsidR="008F3C5B" w:rsidRDefault="008F3C5B" w:rsidP="00C13AA7">
            <w:r w:rsidRPr="00C13AA7">
              <w:rPr>
                <w:sz w:val="22"/>
                <w:szCs w:val="22"/>
              </w:rPr>
              <w:t>158 детей</w:t>
            </w:r>
          </w:p>
          <w:p w:rsidR="008F3C5B" w:rsidRDefault="0057233C" w:rsidP="00C13AA7">
            <w:r>
              <w:rPr>
                <w:sz w:val="22"/>
                <w:szCs w:val="22"/>
              </w:rPr>
              <w:t>ш</w:t>
            </w:r>
            <w:r w:rsidR="008F3C5B">
              <w:rPr>
                <w:sz w:val="22"/>
                <w:szCs w:val="22"/>
              </w:rPr>
              <w:t>кольноговозраста</w:t>
            </w:r>
          </w:p>
          <w:p w:rsidR="008F3C5B" w:rsidRDefault="008F3C5B" w:rsidP="00C13AA7"/>
          <w:p w:rsidR="008F3C5B" w:rsidRPr="0023587C" w:rsidRDefault="008F3C5B" w:rsidP="00C13AA7">
            <w:r>
              <w:rPr>
                <w:sz w:val="22"/>
                <w:szCs w:val="22"/>
              </w:rPr>
              <w:t>25 детей</w:t>
            </w:r>
          </w:p>
        </w:tc>
        <w:tc>
          <w:tcPr>
            <w:tcW w:w="1260" w:type="dxa"/>
            <w:tcBorders>
              <w:top w:val="single" w:sz="4" w:space="0" w:color="auto"/>
              <w:left w:val="single" w:sz="4" w:space="0" w:color="auto"/>
              <w:bottom w:val="single" w:sz="4" w:space="0" w:color="auto"/>
              <w:right w:val="single" w:sz="4" w:space="0" w:color="auto"/>
            </w:tcBorders>
          </w:tcPr>
          <w:p w:rsidR="008F3C5B" w:rsidRDefault="008F3C5B" w:rsidP="00D55045">
            <w:pPr>
              <w:jc w:val="center"/>
            </w:pPr>
            <w:r>
              <w:lastRenderedPageBreak/>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0C7936"/>
          <w:p w:rsidR="008F3C5B" w:rsidRDefault="008F3C5B" w:rsidP="000C7936"/>
          <w:p w:rsidR="008F3C5B" w:rsidRDefault="008F3C5B" w:rsidP="000C7936"/>
          <w:p w:rsidR="008F3C5B" w:rsidRDefault="008F3C5B" w:rsidP="000C7936"/>
          <w:p w:rsidR="008F3C5B" w:rsidRDefault="008F3C5B" w:rsidP="000C7936"/>
          <w:p w:rsidR="008F3C5B" w:rsidRPr="000C7936" w:rsidRDefault="008F3C5B" w:rsidP="000C7936"/>
          <w:p w:rsidR="008F3C5B" w:rsidRDefault="008F3C5B" w:rsidP="008F3C5B">
            <w:pPr>
              <w:jc w:val="center"/>
            </w:pPr>
            <w:r>
              <w:t>*</w:t>
            </w: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r>
              <w:t>*</w:t>
            </w: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p>
          <w:p w:rsidR="008F3C5B" w:rsidRDefault="008F3C5B" w:rsidP="008F3C5B">
            <w:pPr>
              <w:jc w:val="center"/>
            </w:pPr>
            <w:r>
              <w:t>*</w:t>
            </w:r>
          </w:p>
          <w:p w:rsidR="008F3C5B" w:rsidRDefault="008F3C5B" w:rsidP="008F3C5B">
            <w:pPr>
              <w:jc w:val="center"/>
            </w:pPr>
          </w:p>
          <w:p w:rsidR="008F3C5B" w:rsidRDefault="008F3C5B" w:rsidP="008F3C5B">
            <w:pPr>
              <w:jc w:val="center"/>
            </w:pPr>
          </w:p>
          <w:p w:rsidR="00695BC0" w:rsidRDefault="00695BC0" w:rsidP="008F3C5B">
            <w:pPr>
              <w:jc w:val="center"/>
            </w:pPr>
          </w:p>
          <w:p w:rsidR="00695BC0" w:rsidRDefault="00695BC0" w:rsidP="008F3C5B">
            <w:pPr>
              <w:jc w:val="center"/>
            </w:pPr>
          </w:p>
          <w:p w:rsidR="00695BC0" w:rsidRDefault="00695BC0" w:rsidP="008F3C5B">
            <w:pPr>
              <w:jc w:val="center"/>
            </w:pPr>
          </w:p>
          <w:p w:rsidR="00695BC0" w:rsidRDefault="00695BC0" w:rsidP="008F3C5B">
            <w:pPr>
              <w:jc w:val="center"/>
            </w:pPr>
          </w:p>
          <w:p w:rsidR="00695BC0" w:rsidRDefault="00695BC0" w:rsidP="008F3C5B">
            <w:pPr>
              <w:jc w:val="center"/>
            </w:pPr>
          </w:p>
          <w:p w:rsidR="008F3C5B" w:rsidRDefault="008F3C5B" w:rsidP="008F3C5B">
            <w:pPr>
              <w:jc w:val="center"/>
            </w:pPr>
            <w:r>
              <w:t>*</w:t>
            </w:r>
          </w:p>
          <w:p w:rsidR="008F3C5B" w:rsidRDefault="008F3C5B" w:rsidP="008F3C5B">
            <w:pPr>
              <w:jc w:val="center"/>
            </w:pPr>
          </w:p>
          <w:p w:rsidR="008F3C5B" w:rsidRDefault="008F3C5B" w:rsidP="008F3C5B">
            <w:pPr>
              <w:jc w:val="center"/>
            </w:pPr>
          </w:p>
          <w:p w:rsidR="008F3C5B" w:rsidRDefault="008F3C5B" w:rsidP="008F3C5B">
            <w:pPr>
              <w:jc w:val="center"/>
            </w:pPr>
          </w:p>
          <w:p w:rsidR="008F3C5B" w:rsidRPr="00C13AA7" w:rsidRDefault="008F3C5B" w:rsidP="008F3C5B">
            <w:pPr>
              <w:jc w:val="center"/>
            </w:pPr>
            <w:r>
              <w:t>*</w:t>
            </w:r>
          </w:p>
        </w:tc>
        <w:tc>
          <w:tcPr>
            <w:tcW w:w="1260" w:type="dxa"/>
            <w:tcBorders>
              <w:top w:val="single" w:sz="4" w:space="0" w:color="auto"/>
              <w:left w:val="single" w:sz="4" w:space="0" w:color="auto"/>
              <w:bottom w:val="single" w:sz="4" w:space="0" w:color="auto"/>
              <w:right w:val="single" w:sz="4" w:space="0" w:color="auto"/>
            </w:tcBorders>
          </w:tcPr>
          <w:p w:rsidR="008F3C5B" w:rsidRDefault="008F3C5B" w:rsidP="00D55045">
            <w:pPr>
              <w:jc w:val="center"/>
            </w:pPr>
            <w:r>
              <w:rPr>
                <w:sz w:val="22"/>
                <w:szCs w:val="22"/>
              </w:rPr>
              <w:lastRenderedPageBreak/>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695BC0" w:rsidRDefault="00695BC0" w:rsidP="00D55045">
            <w:pPr>
              <w:jc w:val="center"/>
            </w:pPr>
          </w:p>
          <w:p w:rsidR="00695BC0" w:rsidRDefault="00695BC0" w:rsidP="00D55045">
            <w:pPr>
              <w:jc w:val="center"/>
            </w:pPr>
          </w:p>
          <w:p w:rsidR="00695BC0" w:rsidRDefault="00695BC0" w:rsidP="00D55045">
            <w:pPr>
              <w:jc w:val="center"/>
            </w:pPr>
          </w:p>
          <w:p w:rsidR="00695BC0" w:rsidRDefault="00695BC0" w:rsidP="00D55045">
            <w:pPr>
              <w:jc w:val="center"/>
            </w:pPr>
          </w:p>
          <w:p w:rsidR="00695BC0" w:rsidRDefault="00695BC0"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Pr="0023587C" w:rsidRDefault="008F3C5B" w:rsidP="00D55045">
            <w:pPr>
              <w:jc w:val="center"/>
            </w:pPr>
            <w:r>
              <w:t>*</w:t>
            </w:r>
          </w:p>
        </w:tc>
        <w:tc>
          <w:tcPr>
            <w:tcW w:w="1260" w:type="dxa"/>
            <w:tcBorders>
              <w:top w:val="single" w:sz="4" w:space="0" w:color="auto"/>
              <w:left w:val="single" w:sz="4" w:space="0" w:color="auto"/>
              <w:bottom w:val="single" w:sz="4" w:space="0" w:color="auto"/>
              <w:right w:val="single" w:sz="4" w:space="0" w:color="auto"/>
            </w:tcBorders>
          </w:tcPr>
          <w:p w:rsidR="008F3C5B" w:rsidRDefault="008F3C5B" w:rsidP="00D55045">
            <w:pPr>
              <w:jc w:val="center"/>
            </w:pPr>
            <w:r>
              <w:lastRenderedPageBreak/>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695BC0" w:rsidRDefault="00695BC0" w:rsidP="00D55045">
            <w:pPr>
              <w:jc w:val="center"/>
            </w:pPr>
          </w:p>
          <w:p w:rsidR="00695BC0" w:rsidRDefault="00695BC0" w:rsidP="00D55045">
            <w:pPr>
              <w:jc w:val="center"/>
            </w:pPr>
          </w:p>
          <w:p w:rsidR="00695BC0" w:rsidRDefault="00695BC0" w:rsidP="00D55045">
            <w:pPr>
              <w:jc w:val="center"/>
            </w:pPr>
          </w:p>
          <w:p w:rsidR="00695BC0" w:rsidRDefault="00695BC0" w:rsidP="00D55045">
            <w:pPr>
              <w:jc w:val="center"/>
            </w:pPr>
          </w:p>
          <w:p w:rsidR="00695BC0" w:rsidRDefault="00695BC0"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Pr="0023587C" w:rsidRDefault="008F3C5B" w:rsidP="00D55045">
            <w:pPr>
              <w:jc w:val="center"/>
            </w:pPr>
            <w:r>
              <w:t>*</w:t>
            </w:r>
          </w:p>
        </w:tc>
        <w:tc>
          <w:tcPr>
            <w:tcW w:w="1260" w:type="dxa"/>
            <w:tcBorders>
              <w:top w:val="single" w:sz="4" w:space="0" w:color="auto"/>
              <w:left w:val="single" w:sz="4" w:space="0" w:color="auto"/>
              <w:bottom w:val="single" w:sz="4" w:space="0" w:color="auto"/>
              <w:right w:val="single" w:sz="4" w:space="0" w:color="auto"/>
            </w:tcBorders>
          </w:tcPr>
          <w:p w:rsidR="008F3C5B" w:rsidRDefault="008F3C5B" w:rsidP="00D55045">
            <w:pPr>
              <w:jc w:val="center"/>
            </w:pPr>
            <w:r>
              <w:lastRenderedPageBreak/>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695BC0" w:rsidRDefault="00695BC0" w:rsidP="00D55045">
            <w:pPr>
              <w:jc w:val="center"/>
            </w:pPr>
          </w:p>
          <w:p w:rsidR="00695BC0" w:rsidRDefault="00695BC0" w:rsidP="00D55045">
            <w:pPr>
              <w:jc w:val="center"/>
            </w:pPr>
          </w:p>
          <w:p w:rsidR="00695BC0" w:rsidRDefault="00695BC0" w:rsidP="00D55045">
            <w:pPr>
              <w:jc w:val="center"/>
            </w:pPr>
          </w:p>
          <w:p w:rsidR="00695BC0" w:rsidRDefault="00695BC0" w:rsidP="00D55045">
            <w:pPr>
              <w:jc w:val="center"/>
            </w:pPr>
          </w:p>
          <w:p w:rsidR="00695BC0" w:rsidRDefault="00695BC0" w:rsidP="00D55045">
            <w:pPr>
              <w:jc w:val="center"/>
            </w:pPr>
          </w:p>
          <w:p w:rsidR="008F3C5B" w:rsidRDefault="008F3C5B" w:rsidP="00D55045">
            <w:pPr>
              <w:jc w:val="center"/>
            </w:pPr>
            <w:r>
              <w:t>*</w:t>
            </w:r>
          </w:p>
          <w:p w:rsidR="008F3C5B" w:rsidRDefault="008F3C5B" w:rsidP="00D55045">
            <w:pPr>
              <w:jc w:val="center"/>
            </w:pPr>
          </w:p>
          <w:p w:rsidR="008F3C5B" w:rsidRDefault="008F3C5B" w:rsidP="00D55045">
            <w:pPr>
              <w:jc w:val="center"/>
            </w:pPr>
          </w:p>
          <w:p w:rsidR="008F3C5B" w:rsidRDefault="008F3C5B" w:rsidP="00D55045">
            <w:pPr>
              <w:jc w:val="center"/>
            </w:pPr>
          </w:p>
          <w:p w:rsidR="008F3C5B" w:rsidRPr="0023587C" w:rsidRDefault="008F3C5B" w:rsidP="00D55045">
            <w:pPr>
              <w:jc w:val="center"/>
            </w:pPr>
            <w:r>
              <w:t>*</w:t>
            </w:r>
          </w:p>
        </w:tc>
      </w:tr>
    </w:tbl>
    <w:p w:rsidR="00D55045" w:rsidRDefault="008F3C5B" w:rsidP="001E36BD">
      <w:pPr>
        <w:widowControl w:val="0"/>
        <w:autoSpaceDE w:val="0"/>
        <w:autoSpaceDN w:val="0"/>
        <w:adjustRightInd w:val="0"/>
        <w:ind w:left="426"/>
        <w:jc w:val="both"/>
        <w:outlineLvl w:val="1"/>
      </w:pPr>
      <w:r w:rsidRPr="00C90AB1">
        <w:lastRenderedPageBreak/>
        <w:t>* (</w:t>
      </w:r>
      <w:r w:rsidR="007B741D" w:rsidRPr="00C90AB1">
        <w:t>конкретные показатели ежегодно будут уточняться с учетом предоставления и освоения объемов субвенций</w:t>
      </w:r>
      <w:r w:rsidR="001E36BD" w:rsidRPr="00C90AB1">
        <w:t xml:space="preserve"> на </w:t>
      </w:r>
      <w:r w:rsidRPr="00C90AB1">
        <w:t>реализацию Закона Сахалинской области «О наделении органов местного самоуправления государственными полномочиями</w:t>
      </w:r>
      <w:r w:rsidR="001E36BD" w:rsidRPr="00C90AB1">
        <w:t xml:space="preserve"> </w:t>
      </w:r>
      <w:r w:rsidRPr="00C90AB1">
        <w:t>Сахалинской области в сфере защиты исконной среды обитания, традиционных образа жизни, хозяйствования и промыслов коренных малочисленных народов Севера, проживающих на территории Сахалинской области»)</w:t>
      </w:r>
    </w:p>
    <w:p w:rsidR="00C90AB1" w:rsidRPr="00C90AB1" w:rsidRDefault="00C90AB1" w:rsidP="001E36BD">
      <w:pPr>
        <w:widowControl w:val="0"/>
        <w:autoSpaceDE w:val="0"/>
        <w:autoSpaceDN w:val="0"/>
        <w:adjustRightInd w:val="0"/>
        <w:ind w:left="426"/>
        <w:jc w:val="both"/>
        <w:outlineLvl w:val="1"/>
        <w:sectPr w:rsidR="00C90AB1" w:rsidRPr="00C90AB1" w:rsidSect="00D55045">
          <w:pgSz w:w="16838" w:h="11906" w:orient="landscape"/>
          <w:pgMar w:top="851" w:right="1134" w:bottom="851" w:left="1440" w:header="708" w:footer="708" w:gutter="0"/>
          <w:cols w:space="708"/>
          <w:docGrid w:linePitch="360"/>
        </w:sectPr>
      </w:pPr>
    </w:p>
    <w:p w:rsidR="00D55045" w:rsidRPr="0023587C" w:rsidRDefault="00D55045" w:rsidP="00D55045">
      <w:pPr>
        <w:widowControl w:val="0"/>
        <w:autoSpaceDE w:val="0"/>
        <w:autoSpaceDN w:val="0"/>
        <w:adjustRightInd w:val="0"/>
        <w:ind w:firstLine="540"/>
        <w:jc w:val="right"/>
        <w:outlineLvl w:val="2"/>
        <w:rPr>
          <w:sz w:val="22"/>
          <w:szCs w:val="22"/>
        </w:rPr>
      </w:pPr>
      <w:r>
        <w:rPr>
          <w:sz w:val="22"/>
          <w:szCs w:val="22"/>
        </w:rPr>
        <w:lastRenderedPageBreak/>
        <w:t>Приложение 2</w:t>
      </w:r>
      <w:r w:rsidRPr="0023587C">
        <w:rPr>
          <w:sz w:val="22"/>
          <w:szCs w:val="22"/>
        </w:rPr>
        <w:t xml:space="preserve"> </w:t>
      </w:r>
    </w:p>
    <w:p w:rsidR="00D55045" w:rsidRPr="0023587C" w:rsidRDefault="00D55045" w:rsidP="00D55045">
      <w:pPr>
        <w:widowControl w:val="0"/>
        <w:autoSpaceDE w:val="0"/>
        <w:autoSpaceDN w:val="0"/>
        <w:adjustRightInd w:val="0"/>
        <w:ind w:firstLine="540"/>
        <w:jc w:val="right"/>
        <w:outlineLvl w:val="2"/>
        <w:rPr>
          <w:sz w:val="22"/>
          <w:szCs w:val="22"/>
        </w:rPr>
      </w:pPr>
      <w:r w:rsidRPr="0023587C">
        <w:rPr>
          <w:sz w:val="22"/>
          <w:szCs w:val="22"/>
        </w:rPr>
        <w:t xml:space="preserve">к муниципальной программе </w:t>
      </w:r>
    </w:p>
    <w:p w:rsidR="00D55045" w:rsidRPr="0023587C" w:rsidRDefault="00D55045" w:rsidP="00D55045">
      <w:pPr>
        <w:widowControl w:val="0"/>
        <w:autoSpaceDE w:val="0"/>
        <w:autoSpaceDN w:val="0"/>
        <w:adjustRightInd w:val="0"/>
        <w:ind w:firstLine="540"/>
        <w:jc w:val="right"/>
        <w:outlineLvl w:val="2"/>
        <w:rPr>
          <w:sz w:val="22"/>
          <w:szCs w:val="22"/>
        </w:rPr>
      </w:pPr>
      <w:r w:rsidRPr="0023587C">
        <w:rPr>
          <w:sz w:val="22"/>
          <w:szCs w:val="22"/>
        </w:rPr>
        <w:t>«Совершенствование системы муниципального</w:t>
      </w:r>
    </w:p>
    <w:p w:rsidR="00D55045" w:rsidRPr="0023587C" w:rsidRDefault="00D55045" w:rsidP="00D55045">
      <w:pPr>
        <w:widowControl w:val="0"/>
        <w:autoSpaceDE w:val="0"/>
        <w:autoSpaceDN w:val="0"/>
        <w:adjustRightInd w:val="0"/>
        <w:ind w:firstLine="540"/>
        <w:jc w:val="right"/>
        <w:outlineLvl w:val="2"/>
        <w:rPr>
          <w:sz w:val="22"/>
          <w:szCs w:val="22"/>
        </w:rPr>
      </w:pPr>
      <w:r w:rsidRPr="0023587C">
        <w:rPr>
          <w:sz w:val="22"/>
          <w:szCs w:val="22"/>
        </w:rPr>
        <w:t xml:space="preserve"> управления в муниципальном образовании </w:t>
      </w:r>
    </w:p>
    <w:p w:rsidR="00D55045" w:rsidRDefault="00D55045" w:rsidP="00D55045">
      <w:pPr>
        <w:widowControl w:val="0"/>
        <w:autoSpaceDE w:val="0"/>
        <w:autoSpaceDN w:val="0"/>
        <w:adjustRightInd w:val="0"/>
        <w:ind w:firstLine="540"/>
        <w:jc w:val="right"/>
        <w:outlineLvl w:val="2"/>
        <w:rPr>
          <w:sz w:val="22"/>
          <w:szCs w:val="22"/>
        </w:rPr>
      </w:pPr>
      <w:r w:rsidRPr="0023587C">
        <w:rPr>
          <w:sz w:val="22"/>
          <w:szCs w:val="22"/>
        </w:rPr>
        <w:t>«Городской округ Ногликский» на 2015-2020 годы»</w:t>
      </w:r>
    </w:p>
    <w:p w:rsidR="008F3C5B" w:rsidRPr="0023587C" w:rsidRDefault="008F3C5B" w:rsidP="00D55045">
      <w:pPr>
        <w:widowControl w:val="0"/>
        <w:autoSpaceDE w:val="0"/>
        <w:autoSpaceDN w:val="0"/>
        <w:adjustRightInd w:val="0"/>
        <w:ind w:firstLine="540"/>
        <w:jc w:val="right"/>
        <w:outlineLvl w:val="2"/>
        <w:rPr>
          <w:sz w:val="22"/>
          <w:szCs w:val="22"/>
        </w:rPr>
      </w:pPr>
      <w:r>
        <w:rPr>
          <w:sz w:val="22"/>
          <w:szCs w:val="22"/>
        </w:rPr>
        <w:t>(в новой редакции)</w:t>
      </w:r>
    </w:p>
    <w:p w:rsidR="00D55045" w:rsidRPr="0023587C" w:rsidRDefault="00D55045" w:rsidP="00D55045">
      <w:pPr>
        <w:widowControl w:val="0"/>
        <w:autoSpaceDE w:val="0"/>
        <w:autoSpaceDN w:val="0"/>
        <w:adjustRightInd w:val="0"/>
        <w:jc w:val="both"/>
        <w:rPr>
          <w:sz w:val="22"/>
          <w:szCs w:val="22"/>
        </w:rPr>
      </w:pPr>
    </w:p>
    <w:p w:rsidR="008F3C5B" w:rsidRDefault="00D55045" w:rsidP="00D55045">
      <w:pPr>
        <w:widowControl w:val="0"/>
        <w:autoSpaceDE w:val="0"/>
        <w:autoSpaceDN w:val="0"/>
        <w:adjustRightInd w:val="0"/>
        <w:jc w:val="center"/>
        <w:rPr>
          <w:sz w:val="22"/>
          <w:szCs w:val="22"/>
        </w:rPr>
      </w:pPr>
      <w:r w:rsidRPr="0023587C">
        <w:rPr>
          <w:sz w:val="22"/>
          <w:szCs w:val="22"/>
        </w:rPr>
        <w:t>Перечень мероприятий муниципальной программы</w:t>
      </w:r>
      <w:r w:rsidR="008F3C5B">
        <w:rPr>
          <w:sz w:val="22"/>
          <w:szCs w:val="22"/>
        </w:rPr>
        <w:t xml:space="preserve"> «Совершенствование системы муниципального </w:t>
      </w:r>
    </w:p>
    <w:p w:rsidR="00D55045" w:rsidRPr="0023587C" w:rsidRDefault="008F3C5B" w:rsidP="00D55045">
      <w:pPr>
        <w:widowControl w:val="0"/>
        <w:autoSpaceDE w:val="0"/>
        <w:autoSpaceDN w:val="0"/>
        <w:adjustRightInd w:val="0"/>
        <w:jc w:val="center"/>
        <w:rPr>
          <w:sz w:val="22"/>
          <w:szCs w:val="22"/>
        </w:rPr>
      </w:pPr>
      <w:r>
        <w:rPr>
          <w:sz w:val="22"/>
          <w:szCs w:val="22"/>
        </w:rPr>
        <w:t>управления в муниципальном образовании «Городской округ Ногли</w:t>
      </w:r>
      <w:r w:rsidR="001E36BD">
        <w:rPr>
          <w:sz w:val="22"/>
          <w:szCs w:val="22"/>
        </w:rPr>
        <w:t>к</w:t>
      </w:r>
      <w:r>
        <w:rPr>
          <w:sz w:val="22"/>
          <w:szCs w:val="22"/>
        </w:rPr>
        <w:t>ский» на 2015-2020 годы» (в новой редакции)</w:t>
      </w:r>
    </w:p>
    <w:p w:rsidR="00D55045" w:rsidRPr="0023587C" w:rsidRDefault="00D55045" w:rsidP="00D55045">
      <w:pPr>
        <w:widowControl w:val="0"/>
        <w:autoSpaceDE w:val="0"/>
        <w:autoSpaceDN w:val="0"/>
        <w:adjustRightInd w:val="0"/>
        <w:jc w:val="center"/>
        <w:rPr>
          <w:sz w:val="22"/>
          <w:szCs w:val="22"/>
        </w:rPr>
      </w:pPr>
    </w:p>
    <w:tbl>
      <w:tblPr>
        <w:tblW w:w="14459" w:type="dxa"/>
        <w:tblCellSpacing w:w="5" w:type="nil"/>
        <w:tblInd w:w="784" w:type="dxa"/>
        <w:tblLayout w:type="fixed"/>
        <w:tblCellMar>
          <w:left w:w="75" w:type="dxa"/>
          <w:right w:w="75" w:type="dxa"/>
        </w:tblCellMar>
        <w:tblLook w:val="0000"/>
      </w:tblPr>
      <w:tblGrid>
        <w:gridCol w:w="566"/>
        <w:gridCol w:w="1842"/>
        <w:gridCol w:w="849"/>
        <w:gridCol w:w="851"/>
        <w:gridCol w:w="850"/>
        <w:gridCol w:w="993"/>
        <w:gridCol w:w="850"/>
        <w:gridCol w:w="992"/>
        <w:gridCol w:w="1134"/>
        <w:gridCol w:w="142"/>
        <w:gridCol w:w="1701"/>
        <w:gridCol w:w="142"/>
        <w:gridCol w:w="1276"/>
        <w:gridCol w:w="21"/>
        <w:gridCol w:w="36"/>
        <w:gridCol w:w="2214"/>
      </w:tblGrid>
      <w:tr w:rsidR="005F2F15" w:rsidRPr="0023587C" w:rsidTr="00C90AB1">
        <w:trPr>
          <w:trHeight w:val="506"/>
          <w:tblCellSpacing w:w="5" w:type="nil"/>
        </w:trPr>
        <w:tc>
          <w:tcPr>
            <w:tcW w:w="566" w:type="dxa"/>
            <w:vMerge w:val="restart"/>
            <w:tcBorders>
              <w:top w:val="single" w:sz="4" w:space="0" w:color="auto"/>
              <w:left w:val="single" w:sz="4" w:space="0" w:color="auto"/>
              <w:bottom w:val="nil"/>
              <w:right w:val="single" w:sz="4" w:space="0" w:color="auto"/>
            </w:tcBorders>
          </w:tcPr>
          <w:p w:rsidR="00856C13" w:rsidRPr="0023587C" w:rsidRDefault="00856C13" w:rsidP="00D55045">
            <w:pPr>
              <w:pStyle w:val="ConsPlusCell"/>
              <w:rPr>
                <w:sz w:val="22"/>
                <w:szCs w:val="22"/>
              </w:rPr>
            </w:pPr>
            <w:r w:rsidRPr="0023587C">
              <w:rPr>
                <w:sz w:val="22"/>
                <w:szCs w:val="22"/>
              </w:rPr>
              <w:t xml:space="preserve">N </w:t>
            </w:r>
            <w:r w:rsidRPr="0023587C">
              <w:rPr>
                <w:sz w:val="22"/>
                <w:szCs w:val="22"/>
              </w:rPr>
              <w:br/>
              <w:t>п/п</w:t>
            </w:r>
          </w:p>
        </w:tc>
        <w:tc>
          <w:tcPr>
            <w:tcW w:w="1842" w:type="dxa"/>
            <w:vMerge w:val="restart"/>
            <w:tcBorders>
              <w:top w:val="single" w:sz="4" w:space="0" w:color="auto"/>
              <w:left w:val="single" w:sz="4" w:space="0" w:color="auto"/>
              <w:bottom w:val="nil"/>
              <w:right w:val="single" w:sz="4" w:space="0" w:color="auto"/>
            </w:tcBorders>
          </w:tcPr>
          <w:p w:rsidR="00856C13" w:rsidRPr="0023587C" w:rsidRDefault="00856C13" w:rsidP="00D55045">
            <w:pPr>
              <w:pStyle w:val="ConsPlusCell"/>
              <w:jc w:val="center"/>
              <w:rPr>
                <w:sz w:val="22"/>
                <w:szCs w:val="22"/>
              </w:rPr>
            </w:pPr>
            <w:r w:rsidRPr="0023587C">
              <w:rPr>
                <w:sz w:val="22"/>
                <w:szCs w:val="22"/>
              </w:rPr>
              <w:t>Наименование</w:t>
            </w:r>
            <w:r w:rsidRPr="0023587C">
              <w:rPr>
                <w:sz w:val="22"/>
                <w:szCs w:val="22"/>
              </w:rPr>
              <w:br/>
              <w:t>мероприятий</w:t>
            </w:r>
          </w:p>
        </w:tc>
        <w:tc>
          <w:tcPr>
            <w:tcW w:w="5385" w:type="dxa"/>
            <w:gridSpan w:val="6"/>
            <w:tcBorders>
              <w:top w:val="single" w:sz="4" w:space="0" w:color="auto"/>
              <w:left w:val="single" w:sz="4" w:space="0" w:color="auto"/>
              <w:bottom w:val="single" w:sz="4" w:space="0" w:color="auto"/>
              <w:right w:val="single" w:sz="4" w:space="0" w:color="auto"/>
            </w:tcBorders>
          </w:tcPr>
          <w:p w:rsidR="00856C13" w:rsidRDefault="00856C13" w:rsidP="00856C13">
            <w:pPr>
              <w:pStyle w:val="ConsPlusCell"/>
              <w:jc w:val="center"/>
              <w:rPr>
                <w:sz w:val="22"/>
                <w:szCs w:val="22"/>
              </w:rPr>
            </w:pPr>
            <w:r>
              <w:rPr>
                <w:sz w:val="22"/>
                <w:szCs w:val="22"/>
              </w:rPr>
              <w:t>Сумма затрат по годам,</w:t>
            </w:r>
          </w:p>
          <w:p w:rsidR="00856C13" w:rsidRPr="0023587C" w:rsidRDefault="00856C13" w:rsidP="00856C13">
            <w:pPr>
              <w:pStyle w:val="ConsPlusCell"/>
              <w:jc w:val="center"/>
              <w:rPr>
                <w:sz w:val="22"/>
                <w:szCs w:val="22"/>
              </w:rPr>
            </w:pPr>
            <w:r>
              <w:rPr>
                <w:sz w:val="22"/>
                <w:szCs w:val="22"/>
              </w:rPr>
              <w:t>тыс. руб.</w:t>
            </w:r>
          </w:p>
        </w:tc>
        <w:tc>
          <w:tcPr>
            <w:tcW w:w="1276" w:type="dxa"/>
            <w:gridSpan w:val="2"/>
            <w:vMerge w:val="restart"/>
            <w:tcBorders>
              <w:top w:val="single" w:sz="4" w:space="0" w:color="auto"/>
              <w:left w:val="single" w:sz="4" w:space="0" w:color="auto"/>
              <w:bottom w:val="nil"/>
              <w:right w:val="single" w:sz="4" w:space="0" w:color="auto"/>
            </w:tcBorders>
          </w:tcPr>
          <w:p w:rsidR="00856C13" w:rsidRDefault="00856C13" w:rsidP="00D55045">
            <w:pPr>
              <w:pStyle w:val="ConsPlusCell"/>
              <w:jc w:val="center"/>
              <w:rPr>
                <w:sz w:val="22"/>
                <w:szCs w:val="22"/>
              </w:rPr>
            </w:pPr>
            <w:r>
              <w:rPr>
                <w:sz w:val="22"/>
                <w:szCs w:val="22"/>
              </w:rPr>
              <w:t>Общая сумма затрат,</w:t>
            </w:r>
          </w:p>
          <w:p w:rsidR="00856C13" w:rsidRPr="0023587C" w:rsidRDefault="00856C13" w:rsidP="00D55045">
            <w:pPr>
              <w:pStyle w:val="ConsPlusCell"/>
              <w:jc w:val="center"/>
              <w:rPr>
                <w:sz w:val="22"/>
                <w:szCs w:val="22"/>
              </w:rPr>
            </w:pPr>
            <w:r>
              <w:rPr>
                <w:sz w:val="22"/>
                <w:szCs w:val="22"/>
              </w:rPr>
              <w:t>тыс. руб.</w:t>
            </w:r>
          </w:p>
        </w:tc>
        <w:tc>
          <w:tcPr>
            <w:tcW w:w="1843" w:type="dxa"/>
            <w:gridSpan w:val="2"/>
            <w:vMerge w:val="restart"/>
            <w:tcBorders>
              <w:top w:val="single" w:sz="4" w:space="0" w:color="auto"/>
              <w:left w:val="single" w:sz="4" w:space="0" w:color="auto"/>
              <w:bottom w:val="nil"/>
              <w:right w:val="single" w:sz="4" w:space="0" w:color="auto"/>
            </w:tcBorders>
          </w:tcPr>
          <w:p w:rsidR="00856C13" w:rsidRPr="0023587C" w:rsidRDefault="00856C13" w:rsidP="00A7497F">
            <w:pPr>
              <w:pStyle w:val="ConsPlusCell"/>
              <w:jc w:val="center"/>
              <w:rPr>
                <w:sz w:val="22"/>
                <w:szCs w:val="22"/>
              </w:rPr>
            </w:pPr>
            <w:r>
              <w:rPr>
                <w:sz w:val="22"/>
                <w:szCs w:val="22"/>
              </w:rPr>
              <w:t>Ответственный исполнитель</w:t>
            </w:r>
          </w:p>
        </w:tc>
        <w:tc>
          <w:tcPr>
            <w:tcW w:w="1333" w:type="dxa"/>
            <w:gridSpan w:val="3"/>
            <w:vMerge w:val="restart"/>
            <w:tcBorders>
              <w:top w:val="single" w:sz="4" w:space="0" w:color="auto"/>
              <w:left w:val="single" w:sz="4" w:space="0" w:color="auto"/>
              <w:bottom w:val="nil"/>
              <w:right w:val="single" w:sz="4" w:space="0" w:color="auto"/>
            </w:tcBorders>
          </w:tcPr>
          <w:p w:rsidR="00856C13" w:rsidRDefault="00856C13" w:rsidP="00A7497F">
            <w:pPr>
              <w:pStyle w:val="ConsPlusCell"/>
              <w:jc w:val="center"/>
              <w:rPr>
                <w:sz w:val="22"/>
                <w:szCs w:val="22"/>
              </w:rPr>
            </w:pPr>
            <w:r>
              <w:rPr>
                <w:sz w:val="22"/>
                <w:szCs w:val="22"/>
              </w:rPr>
              <w:t xml:space="preserve">Сроки </w:t>
            </w:r>
          </w:p>
          <w:p w:rsidR="00856C13" w:rsidRPr="0023587C" w:rsidRDefault="00856C13" w:rsidP="00A7497F">
            <w:pPr>
              <w:pStyle w:val="ConsPlusCell"/>
              <w:jc w:val="center"/>
              <w:rPr>
                <w:sz w:val="22"/>
                <w:szCs w:val="22"/>
              </w:rPr>
            </w:pPr>
            <w:r>
              <w:rPr>
                <w:sz w:val="22"/>
                <w:szCs w:val="22"/>
              </w:rPr>
              <w:t>реализации</w:t>
            </w:r>
          </w:p>
        </w:tc>
        <w:tc>
          <w:tcPr>
            <w:tcW w:w="2214" w:type="dxa"/>
            <w:vMerge w:val="restart"/>
            <w:tcBorders>
              <w:top w:val="single" w:sz="4" w:space="0" w:color="auto"/>
              <w:left w:val="single" w:sz="4" w:space="0" w:color="auto"/>
              <w:bottom w:val="nil"/>
              <w:right w:val="single" w:sz="4" w:space="0" w:color="auto"/>
            </w:tcBorders>
          </w:tcPr>
          <w:p w:rsidR="00856C13" w:rsidRPr="0023587C" w:rsidRDefault="00856C13" w:rsidP="00A7497F">
            <w:pPr>
              <w:pStyle w:val="ConsPlusCell"/>
              <w:jc w:val="center"/>
              <w:rPr>
                <w:sz w:val="22"/>
                <w:szCs w:val="22"/>
              </w:rPr>
            </w:pPr>
            <w:r>
              <w:rPr>
                <w:sz w:val="22"/>
                <w:szCs w:val="22"/>
              </w:rPr>
              <w:t>Ожидаемый результат от реализации мероприятий</w:t>
            </w:r>
          </w:p>
        </w:tc>
      </w:tr>
      <w:tr w:rsidR="005F2F15" w:rsidRPr="0023587C" w:rsidTr="00C90AB1">
        <w:trPr>
          <w:trHeight w:val="363"/>
          <w:tblCellSpacing w:w="5" w:type="nil"/>
        </w:trPr>
        <w:tc>
          <w:tcPr>
            <w:tcW w:w="566" w:type="dxa"/>
            <w:vMerge/>
            <w:tcBorders>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p>
        </w:tc>
        <w:tc>
          <w:tcPr>
            <w:tcW w:w="1842" w:type="dxa"/>
            <w:vMerge/>
            <w:tcBorders>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p>
        </w:tc>
        <w:tc>
          <w:tcPr>
            <w:tcW w:w="849" w:type="dxa"/>
            <w:tcBorders>
              <w:top w:val="single" w:sz="4" w:space="0" w:color="auto"/>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r>
              <w:rPr>
                <w:sz w:val="22"/>
                <w:szCs w:val="22"/>
              </w:rPr>
              <w:t>2015 г.</w:t>
            </w:r>
          </w:p>
        </w:tc>
        <w:tc>
          <w:tcPr>
            <w:tcW w:w="851" w:type="dxa"/>
            <w:tcBorders>
              <w:top w:val="single" w:sz="4" w:space="0" w:color="auto"/>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r>
              <w:rPr>
                <w:sz w:val="22"/>
                <w:szCs w:val="22"/>
              </w:rPr>
              <w:t>2016 г</w:t>
            </w:r>
          </w:p>
        </w:tc>
        <w:tc>
          <w:tcPr>
            <w:tcW w:w="850" w:type="dxa"/>
            <w:tcBorders>
              <w:top w:val="single" w:sz="4" w:space="0" w:color="auto"/>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r>
              <w:rPr>
                <w:sz w:val="22"/>
                <w:szCs w:val="22"/>
              </w:rPr>
              <w:t>2017 г.</w:t>
            </w:r>
          </w:p>
        </w:tc>
        <w:tc>
          <w:tcPr>
            <w:tcW w:w="993" w:type="dxa"/>
            <w:tcBorders>
              <w:top w:val="single" w:sz="4" w:space="0" w:color="auto"/>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r>
              <w:rPr>
                <w:sz w:val="22"/>
                <w:szCs w:val="22"/>
              </w:rPr>
              <w:t>2018 г.</w:t>
            </w:r>
          </w:p>
        </w:tc>
        <w:tc>
          <w:tcPr>
            <w:tcW w:w="850" w:type="dxa"/>
            <w:tcBorders>
              <w:top w:val="single" w:sz="4" w:space="0" w:color="auto"/>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r>
              <w:rPr>
                <w:sz w:val="22"/>
                <w:szCs w:val="22"/>
              </w:rPr>
              <w:t>2019 г.</w:t>
            </w:r>
          </w:p>
        </w:tc>
        <w:tc>
          <w:tcPr>
            <w:tcW w:w="992" w:type="dxa"/>
            <w:tcBorders>
              <w:top w:val="single" w:sz="4" w:space="0" w:color="auto"/>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r>
              <w:rPr>
                <w:sz w:val="22"/>
                <w:szCs w:val="22"/>
              </w:rPr>
              <w:t>2020 г.</w:t>
            </w:r>
          </w:p>
        </w:tc>
        <w:tc>
          <w:tcPr>
            <w:tcW w:w="1276" w:type="dxa"/>
            <w:gridSpan w:val="2"/>
            <w:vMerge/>
            <w:tcBorders>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p>
        </w:tc>
        <w:tc>
          <w:tcPr>
            <w:tcW w:w="1843" w:type="dxa"/>
            <w:gridSpan w:val="2"/>
            <w:vMerge/>
            <w:tcBorders>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p>
        </w:tc>
        <w:tc>
          <w:tcPr>
            <w:tcW w:w="1333" w:type="dxa"/>
            <w:gridSpan w:val="3"/>
            <w:vMerge/>
            <w:tcBorders>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p>
        </w:tc>
        <w:tc>
          <w:tcPr>
            <w:tcW w:w="2214" w:type="dxa"/>
            <w:vMerge/>
            <w:tcBorders>
              <w:left w:val="single" w:sz="4" w:space="0" w:color="auto"/>
              <w:bottom w:val="single" w:sz="4" w:space="0" w:color="auto"/>
              <w:right w:val="single" w:sz="4" w:space="0" w:color="auto"/>
            </w:tcBorders>
          </w:tcPr>
          <w:p w:rsidR="00856C13" w:rsidRDefault="00856C13" w:rsidP="00D55045">
            <w:pPr>
              <w:pStyle w:val="ConsPlusCell"/>
              <w:jc w:val="center"/>
              <w:rPr>
                <w:sz w:val="22"/>
                <w:szCs w:val="22"/>
              </w:rPr>
            </w:pPr>
          </w:p>
        </w:tc>
      </w:tr>
      <w:tr w:rsidR="005F2F15" w:rsidRPr="0023587C" w:rsidTr="00C90AB1">
        <w:trPr>
          <w:tblCellSpacing w:w="5" w:type="nil"/>
        </w:trPr>
        <w:tc>
          <w:tcPr>
            <w:tcW w:w="566" w:type="dxa"/>
            <w:tcBorders>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r>
              <w:rPr>
                <w:sz w:val="22"/>
                <w:szCs w:val="22"/>
              </w:rPr>
              <w:t>1</w:t>
            </w:r>
          </w:p>
        </w:tc>
        <w:tc>
          <w:tcPr>
            <w:tcW w:w="1842" w:type="dxa"/>
            <w:tcBorders>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r>
              <w:rPr>
                <w:sz w:val="22"/>
                <w:szCs w:val="22"/>
              </w:rPr>
              <w:t>2</w:t>
            </w:r>
          </w:p>
        </w:tc>
        <w:tc>
          <w:tcPr>
            <w:tcW w:w="849" w:type="dxa"/>
            <w:tcBorders>
              <w:top w:val="single" w:sz="4" w:space="0" w:color="auto"/>
              <w:left w:val="single" w:sz="4" w:space="0" w:color="auto"/>
              <w:bottom w:val="single" w:sz="4" w:space="0" w:color="auto"/>
              <w:right w:val="single" w:sz="4" w:space="0" w:color="auto"/>
            </w:tcBorders>
          </w:tcPr>
          <w:p w:rsidR="00856C13" w:rsidRPr="0023587C" w:rsidRDefault="00856C13" w:rsidP="00856C13">
            <w:pPr>
              <w:pStyle w:val="ConsPlusCell"/>
              <w:jc w:val="center"/>
              <w:rPr>
                <w:sz w:val="22"/>
                <w:szCs w:val="22"/>
              </w:rPr>
            </w:pPr>
            <w:r>
              <w:rPr>
                <w:sz w:val="22"/>
                <w:szCs w:val="22"/>
              </w:rPr>
              <w:t>3</w:t>
            </w:r>
          </w:p>
        </w:tc>
        <w:tc>
          <w:tcPr>
            <w:tcW w:w="851" w:type="dxa"/>
            <w:tcBorders>
              <w:top w:val="single" w:sz="4" w:space="0" w:color="auto"/>
              <w:left w:val="single" w:sz="4" w:space="0" w:color="auto"/>
              <w:bottom w:val="single" w:sz="4" w:space="0" w:color="auto"/>
              <w:right w:val="single" w:sz="4" w:space="0" w:color="auto"/>
            </w:tcBorders>
          </w:tcPr>
          <w:p w:rsidR="00856C13" w:rsidRPr="0023587C" w:rsidRDefault="00856C13" w:rsidP="00856C13">
            <w:pPr>
              <w:pStyle w:val="ConsPlusCell"/>
              <w:jc w:val="center"/>
              <w:rPr>
                <w:sz w:val="22"/>
                <w:szCs w:val="22"/>
              </w:rPr>
            </w:pPr>
            <w:r>
              <w:rPr>
                <w:sz w:val="22"/>
                <w:szCs w:val="22"/>
              </w:rPr>
              <w:t>4</w:t>
            </w:r>
          </w:p>
        </w:tc>
        <w:tc>
          <w:tcPr>
            <w:tcW w:w="850" w:type="dxa"/>
            <w:tcBorders>
              <w:top w:val="single" w:sz="4" w:space="0" w:color="auto"/>
              <w:left w:val="single" w:sz="4" w:space="0" w:color="auto"/>
              <w:bottom w:val="single" w:sz="4" w:space="0" w:color="auto"/>
              <w:right w:val="single" w:sz="4" w:space="0" w:color="auto"/>
            </w:tcBorders>
          </w:tcPr>
          <w:p w:rsidR="00856C13" w:rsidRPr="0023587C" w:rsidRDefault="00856C13" w:rsidP="00856C13">
            <w:pPr>
              <w:pStyle w:val="ConsPlusCell"/>
              <w:jc w:val="center"/>
              <w:rPr>
                <w:sz w:val="22"/>
                <w:szCs w:val="22"/>
              </w:rPr>
            </w:pPr>
            <w:r>
              <w:rPr>
                <w:sz w:val="22"/>
                <w:szCs w:val="22"/>
              </w:rPr>
              <w:t>5</w:t>
            </w:r>
          </w:p>
        </w:tc>
        <w:tc>
          <w:tcPr>
            <w:tcW w:w="993" w:type="dxa"/>
            <w:tcBorders>
              <w:top w:val="single" w:sz="4" w:space="0" w:color="auto"/>
              <w:left w:val="single" w:sz="4" w:space="0" w:color="auto"/>
              <w:bottom w:val="single" w:sz="4" w:space="0" w:color="auto"/>
              <w:right w:val="single" w:sz="4" w:space="0" w:color="auto"/>
            </w:tcBorders>
          </w:tcPr>
          <w:p w:rsidR="00856C13" w:rsidRPr="0023587C" w:rsidRDefault="00856C13" w:rsidP="00856C13">
            <w:pPr>
              <w:pStyle w:val="ConsPlusCell"/>
              <w:jc w:val="center"/>
              <w:rPr>
                <w:sz w:val="22"/>
                <w:szCs w:val="22"/>
              </w:rPr>
            </w:pPr>
            <w:r>
              <w:rPr>
                <w:sz w:val="22"/>
                <w:szCs w:val="22"/>
              </w:rPr>
              <w:t>6</w:t>
            </w:r>
          </w:p>
        </w:tc>
        <w:tc>
          <w:tcPr>
            <w:tcW w:w="850" w:type="dxa"/>
            <w:tcBorders>
              <w:top w:val="single" w:sz="4" w:space="0" w:color="auto"/>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r>
              <w:rPr>
                <w:sz w:val="22"/>
                <w:szCs w:val="22"/>
              </w:rPr>
              <w:t>7</w:t>
            </w:r>
          </w:p>
        </w:tc>
        <w:tc>
          <w:tcPr>
            <w:tcW w:w="992" w:type="dxa"/>
            <w:tcBorders>
              <w:top w:val="single" w:sz="4" w:space="0" w:color="auto"/>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r>
              <w:rPr>
                <w:sz w:val="22"/>
                <w:szCs w:val="22"/>
              </w:rPr>
              <w:t>8</w:t>
            </w:r>
          </w:p>
        </w:tc>
        <w:tc>
          <w:tcPr>
            <w:tcW w:w="1276" w:type="dxa"/>
            <w:gridSpan w:val="2"/>
            <w:tcBorders>
              <w:top w:val="single" w:sz="4" w:space="0" w:color="auto"/>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r>
              <w:rPr>
                <w:sz w:val="22"/>
                <w:szCs w:val="22"/>
              </w:rPr>
              <w:t>9</w:t>
            </w:r>
          </w:p>
        </w:tc>
        <w:tc>
          <w:tcPr>
            <w:tcW w:w="1843" w:type="dxa"/>
            <w:gridSpan w:val="2"/>
            <w:tcBorders>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r>
              <w:rPr>
                <w:sz w:val="22"/>
                <w:szCs w:val="22"/>
              </w:rPr>
              <w:t>10</w:t>
            </w:r>
          </w:p>
        </w:tc>
        <w:tc>
          <w:tcPr>
            <w:tcW w:w="1333" w:type="dxa"/>
            <w:gridSpan w:val="3"/>
            <w:tcBorders>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r>
              <w:rPr>
                <w:sz w:val="22"/>
                <w:szCs w:val="22"/>
              </w:rPr>
              <w:t>11</w:t>
            </w:r>
          </w:p>
        </w:tc>
        <w:tc>
          <w:tcPr>
            <w:tcW w:w="2214" w:type="dxa"/>
            <w:tcBorders>
              <w:left w:val="single" w:sz="4" w:space="0" w:color="auto"/>
              <w:bottom w:val="single" w:sz="4" w:space="0" w:color="auto"/>
              <w:right w:val="single" w:sz="4" w:space="0" w:color="auto"/>
            </w:tcBorders>
          </w:tcPr>
          <w:p w:rsidR="00856C13" w:rsidRPr="0023587C" w:rsidRDefault="00856C13" w:rsidP="00D55045">
            <w:pPr>
              <w:pStyle w:val="ConsPlusCell"/>
              <w:jc w:val="center"/>
              <w:rPr>
                <w:sz w:val="22"/>
                <w:szCs w:val="22"/>
              </w:rPr>
            </w:pPr>
            <w:r>
              <w:rPr>
                <w:sz w:val="22"/>
                <w:szCs w:val="22"/>
              </w:rPr>
              <w:t>12</w:t>
            </w:r>
          </w:p>
        </w:tc>
      </w:tr>
      <w:tr w:rsidR="00D55045" w:rsidRPr="0023587C" w:rsidTr="00C90AB1">
        <w:trPr>
          <w:trHeight w:val="238"/>
          <w:tblCellSpacing w:w="5" w:type="nil"/>
        </w:trPr>
        <w:tc>
          <w:tcPr>
            <w:tcW w:w="14459" w:type="dxa"/>
            <w:gridSpan w:val="16"/>
            <w:tcBorders>
              <w:left w:val="single" w:sz="4" w:space="0" w:color="auto"/>
              <w:bottom w:val="single" w:sz="4" w:space="0" w:color="auto"/>
              <w:right w:val="single" w:sz="4" w:space="0" w:color="auto"/>
            </w:tcBorders>
          </w:tcPr>
          <w:p w:rsidR="00A7497F" w:rsidRPr="00A7497F" w:rsidRDefault="00856C13" w:rsidP="00D55045">
            <w:pPr>
              <w:pStyle w:val="ConsPlusCell"/>
              <w:jc w:val="center"/>
            </w:pPr>
            <w:r>
              <w:t>Наименование мероприятий программы</w:t>
            </w:r>
          </w:p>
        </w:tc>
      </w:tr>
      <w:tr w:rsidR="00856C13" w:rsidRPr="0023587C" w:rsidTr="00C90AB1">
        <w:trPr>
          <w:trHeight w:val="301"/>
          <w:tblCellSpacing w:w="5" w:type="nil"/>
        </w:trPr>
        <w:tc>
          <w:tcPr>
            <w:tcW w:w="14459" w:type="dxa"/>
            <w:gridSpan w:val="16"/>
            <w:tcBorders>
              <w:top w:val="single" w:sz="4" w:space="0" w:color="auto"/>
              <w:left w:val="single" w:sz="4" w:space="0" w:color="auto"/>
              <w:bottom w:val="single" w:sz="4" w:space="0" w:color="auto"/>
              <w:right w:val="single" w:sz="4" w:space="0" w:color="auto"/>
            </w:tcBorders>
          </w:tcPr>
          <w:p w:rsidR="00856C13" w:rsidRDefault="00856C13" w:rsidP="00D55045">
            <w:pPr>
              <w:pStyle w:val="ConsPlusCell"/>
              <w:jc w:val="center"/>
            </w:pPr>
          </w:p>
          <w:p w:rsidR="00856C13" w:rsidRDefault="00856C13" w:rsidP="00D55045">
            <w:pPr>
              <w:pStyle w:val="ConsPlusCell"/>
              <w:jc w:val="center"/>
              <w:rPr>
                <w:i/>
              </w:rPr>
            </w:pPr>
            <w:r w:rsidRPr="00A7497F">
              <w:t>1</w:t>
            </w:r>
            <w:r w:rsidR="004B7286">
              <w:t xml:space="preserve">. </w:t>
            </w:r>
            <w:r w:rsidRPr="00A7497F">
              <w:t>«Информационное общество»</w:t>
            </w:r>
          </w:p>
        </w:tc>
      </w:tr>
      <w:tr w:rsidR="005F2F15" w:rsidRPr="0023587C" w:rsidTr="00C90AB1">
        <w:trPr>
          <w:trHeight w:val="996"/>
          <w:tblCellSpacing w:w="5" w:type="nil"/>
        </w:trPr>
        <w:tc>
          <w:tcPr>
            <w:tcW w:w="566" w:type="dxa"/>
            <w:tcBorders>
              <w:left w:val="single" w:sz="4" w:space="0" w:color="auto"/>
              <w:bottom w:val="single" w:sz="4" w:space="0" w:color="auto"/>
              <w:right w:val="single" w:sz="4" w:space="0" w:color="auto"/>
            </w:tcBorders>
          </w:tcPr>
          <w:p w:rsidR="004B7286" w:rsidRPr="0023587C" w:rsidRDefault="004B7286" w:rsidP="00D55045">
            <w:pPr>
              <w:pStyle w:val="ConsPlusCell"/>
              <w:rPr>
                <w:sz w:val="22"/>
                <w:szCs w:val="22"/>
              </w:rPr>
            </w:pPr>
            <w:r w:rsidRPr="0023587C">
              <w:rPr>
                <w:sz w:val="22"/>
                <w:szCs w:val="22"/>
              </w:rPr>
              <w:t>1</w:t>
            </w:r>
          </w:p>
        </w:tc>
        <w:tc>
          <w:tcPr>
            <w:tcW w:w="1842" w:type="dxa"/>
            <w:tcBorders>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sidRPr="0023587C">
              <w:rPr>
                <w:bCs/>
                <w:sz w:val="22"/>
                <w:szCs w:val="22"/>
              </w:rPr>
              <w:t>Публикация материалов о деятельности органов местного самоуправления в газете «Знамя труда»</w:t>
            </w:r>
          </w:p>
        </w:tc>
        <w:tc>
          <w:tcPr>
            <w:tcW w:w="849"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3 647,9</w:t>
            </w:r>
          </w:p>
        </w:tc>
        <w:tc>
          <w:tcPr>
            <w:tcW w:w="851"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3 110,0</w:t>
            </w:r>
          </w:p>
        </w:tc>
        <w:tc>
          <w:tcPr>
            <w:tcW w:w="850"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3 280,0</w:t>
            </w:r>
          </w:p>
        </w:tc>
        <w:tc>
          <w:tcPr>
            <w:tcW w:w="993"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3 460,0</w:t>
            </w:r>
          </w:p>
        </w:tc>
        <w:tc>
          <w:tcPr>
            <w:tcW w:w="850"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3 633,0</w:t>
            </w:r>
          </w:p>
        </w:tc>
        <w:tc>
          <w:tcPr>
            <w:tcW w:w="992"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3 815,0</w:t>
            </w:r>
          </w:p>
        </w:tc>
        <w:tc>
          <w:tcPr>
            <w:tcW w:w="1276" w:type="dxa"/>
            <w:gridSpan w:val="2"/>
            <w:tcBorders>
              <w:top w:val="single" w:sz="4" w:space="0" w:color="auto"/>
              <w:left w:val="single" w:sz="4" w:space="0" w:color="auto"/>
              <w:bottom w:val="single" w:sz="4" w:space="0" w:color="auto"/>
              <w:right w:val="single" w:sz="4" w:space="0" w:color="auto"/>
            </w:tcBorders>
          </w:tcPr>
          <w:p w:rsidR="004B7286" w:rsidRPr="0023587C" w:rsidRDefault="004B7286" w:rsidP="004B7286">
            <w:pPr>
              <w:pStyle w:val="ConsPlusCell"/>
              <w:jc w:val="both"/>
              <w:rPr>
                <w:sz w:val="22"/>
                <w:szCs w:val="22"/>
              </w:rPr>
            </w:pPr>
            <w:r>
              <w:rPr>
                <w:sz w:val="22"/>
                <w:szCs w:val="22"/>
              </w:rPr>
              <w:t>20 945,9</w:t>
            </w:r>
          </w:p>
        </w:tc>
        <w:tc>
          <w:tcPr>
            <w:tcW w:w="1843" w:type="dxa"/>
            <w:gridSpan w:val="2"/>
            <w:tcBorders>
              <w:top w:val="single" w:sz="4" w:space="0" w:color="auto"/>
              <w:left w:val="single" w:sz="4" w:space="0" w:color="auto"/>
              <w:bottom w:val="single" w:sz="4" w:space="0" w:color="auto"/>
              <w:right w:val="single" w:sz="4" w:space="0" w:color="auto"/>
            </w:tcBorders>
          </w:tcPr>
          <w:p w:rsidR="004B7286" w:rsidRDefault="004B7286" w:rsidP="004B7286">
            <w:pPr>
              <w:pStyle w:val="ConsPlusCell"/>
              <w:jc w:val="both"/>
              <w:rPr>
                <w:sz w:val="22"/>
                <w:szCs w:val="22"/>
              </w:rPr>
            </w:pPr>
            <w:r>
              <w:rPr>
                <w:sz w:val="22"/>
                <w:szCs w:val="22"/>
              </w:rPr>
              <w:t>Специалист по связям с общественностью и СМИ администрации муниципального образования,</w:t>
            </w:r>
          </w:p>
          <w:p w:rsidR="004B7286" w:rsidRPr="0023587C" w:rsidRDefault="004B7286" w:rsidP="004B7286">
            <w:pPr>
              <w:pStyle w:val="ConsPlusCell"/>
              <w:jc w:val="both"/>
              <w:rPr>
                <w:sz w:val="22"/>
                <w:szCs w:val="22"/>
              </w:rPr>
            </w:pPr>
            <w:r>
              <w:rPr>
                <w:sz w:val="22"/>
                <w:szCs w:val="22"/>
              </w:rPr>
              <w:t>МАУ «Редакция газеты «Знамя труда»</w:t>
            </w:r>
          </w:p>
        </w:tc>
        <w:tc>
          <w:tcPr>
            <w:tcW w:w="1276" w:type="dxa"/>
            <w:tcBorders>
              <w:left w:val="single" w:sz="4" w:space="0" w:color="auto"/>
              <w:bottom w:val="single" w:sz="4" w:space="0" w:color="auto"/>
              <w:right w:val="single" w:sz="4" w:space="0" w:color="auto"/>
            </w:tcBorders>
          </w:tcPr>
          <w:p w:rsidR="004B7286" w:rsidRPr="0023587C" w:rsidRDefault="004B7286" w:rsidP="004B7286">
            <w:pPr>
              <w:pStyle w:val="ConsPlusCell"/>
              <w:jc w:val="center"/>
              <w:rPr>
                <w:sz w:val="22"/>
                <w:szCs w:val="22"/>
              </w:rPr>
            </w:pPr>
            <w:r>
              <w:rPr>
                <w:bCs/>
                <w:sz w:val="22"/>
                <w:szCs w:val="22"/>
              </w:rPr>
              <w:t>2015-2020</w:t>
            </w:r>
          </w:p>
        </w:tc>
        <w:tc>
          <w:tcPr>
            <w:tcW w:w="2271" w:type="dxa"/>
            <w:gridSpan w:val="3"/>
            <w:tcBorders>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Увеличение количества публикаций о деятельности органов местного самоуправления до 180 в год</w:t>
            </w:r>
          </w:p>
        </w:tc>
      </w:tr>
      <w:tr w:rsidR="005F2F15" w:rsidRPr="0023587C" w:rsidTr="00C90AB1">
        <w:trPr>
          <w:trHeight w:val="559"/>
          <w:tblCellSpacing w:w="5" w:type="nil"/>
        </w:trPr>
        <w:tc>
          <w:tcPr>
            <w:tcW w:w="566" w:type="dxa"/>
            <w:tcBorders>
              <w:left w:val="single" w:sz="4" w:space="0" w:color="auto"/>
              <w:bottom w:val="single" w:sz="4" w:space="0" w:color="auto"/>
              <w:right w:val="single" w:sz="4" w:space="0" w:color="auto"/>
            </w:tcBorders>
          </w:tcPr>
          <w:p w:rsidR="004B7286" w:rsidRPr="0023587C" w:rsidRDefault="00AF0F1A" w:rsidP="00D55045">
            <w:pPr>
              <w:pStyle w:val="ConsPlusCell"/>
              <w:rPr>
                <w:sz w:val="22"/>
                <w:szCs w:val="22"/>
              </w:rPr>
            </w:pPr>
            <w:r>
              <w:rPr>
                <w:sz w:val="22"/>
                <w:szCs w:val="22"/>
              </w:rPr>
              <w:t>2</w:t>
            </w:r>
          </w:p>
        </w:tc>
        <w:tc>
          <w:tcPr>
            <w:tcW w:w="1842" w:type="dxa"/>
            <w:tcBorders>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sidRPr="0023587C">
              <w:rPr>
                <w:bCs/>
                <w:sz w:val="22"/>
                <w:szCs w:val="22"/>
              </w:rPr>
              <w:t>Подгот</w:t>
            </w:r>
            <w:r>
              <w:rPr>
                <w:bCs/>
                <w:sz w:val="22"/>
                <w:szCs w:val="22"/>
              </w:rPr>
              <w:t xml:space="preserve">овка и выход в эфир материалов </w:t>
            </w:r>
            <w:r w:rsidRPr="0023587C">
              <w:rPr>
                <w:bCs/>
                <w:sz w:val="22"/>
                <w:szCs w:val="22"/>
              </w:rPr>
              <w:t>о деятельности органов местного самоуправления на студии телевидения</w:t>
            </w:r>
          </w:p>
        </w:tc>
        <w:tc>
          <w:tcPr>
            <w:tcW w:w="849"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3 477,0</w:t>
            </w:r>
          </w:p>
        </w:tc>
        <w:tc>
          <w:tcPr>
            <w:tcW w:w="851"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3 648,0</w:t>
            </w:r>
          </w:p>
        </w:tc>
        <w:tc>
          <w:tcPr>
            <w:tcW w:w="850"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3 850,0</w:t>
            </w:r>
          </w:p>
        </w:tc>
        <w:tc>
          <w:tcPr>
            <w:tcW w:w="993"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4 050,0</w:t>
            </w:r>
          </w:p>
        </w:tc>
        <w:tc>
          <w:tcPr>
            <w:tcW w:w="850"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4 253,0</w:t>
            </w:r>
          </w:p>
        </w:tc>
        <w:tc>
          <w:tcPr>
            <w:tcW w:w="992" w:type="dxa"/>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both"/>
              <w:rPr>
                <w:sz w:val="22"/>
                <w:szCs w:val="22"/>
              </w:rPr>
            </w:pPr>
            <w:r>
              <w:rPr>
                <w:sz w:val="22"/>
                <w:szCs w:val="22"/>
              </w:rPr>
              <w:t>4 466,0</w:t>
            </w:r>
          </w:p>
        </w:tc>
        <w:tc>
          <w:tcPr>
            <w:tcW w:w="1276" w:type="dxa"/>
            <w:gridSpan w:val="2"/>
            <w:tcBorders>
              <w:top w:val="single" w:sz="4" w:space="0" w:color="auto"/>
              <w:left w:val="single" w:sz="4" w:space="0" w:color="auto"/>
              <w:bottom w:val="single" w:sz="4" w:space="0" w:color="auto"/>
              <w:right w:val="single" w:sz="4" w:space="0" w:color="auto"/>
            </w:tcBorders>
          </w:tcPr>
          <w:p w:rsidR="004B7286" w:rsidRPr="0023587C" w:rsidRDefault="004B7286" w:rsidP="00D55045">
            <w:pPr>
              <w:pStyle w:val="ConsPlusCell"/>
              <w:jc w:val="center"/>
              <w:rPr>
                <w:sz w:val="22"/>
                <w:szCs w:val="22"/>
              </w:rPr>
            </w:pPr>
            <w:r>
              <w:rPr>
                <w:sz w:val="22"/>
                <w:szCs w:val="22"/>
              </w:rPr>
              <w:t>23 744,0</w:t>
            </w:r>
          </w:p>
        </w:tc>
        <w:tc>
          <w:tcPr>
            <w:tcW w:w="1843" w:type="dxa"/>
            <w:gridSpan w:val="2"/>
            <w:tcBorders>
              <w:top w:val="single" w:sz="4" w:space="0" w:color="auto"/>
              <w:left w:val="single" w:sz="4" w:space="0" w:color="auto"/>
              <w:bottom w:val="single" w:sz="4" w:space="0" w:color="auto"/>
              <w:right w:val="single" w:sz="4" w:space="0" w:color="auto"/>
            </w:tcBorders>
          </w:tcPr>
          <w:p w:rsidR="004B7286" w:rsidRDefault="004B7286" w:rsidP="004B7286">
            <w:pPr>
              <w:pStyle w:val="ConsPlusCell"/>
              <w:jc w:val="both"/>
              <w:rPr>
                <w:sz w:val="22"/>
                <w:szCs w:val="22"/>
              </w:rPr>
            </w:pPr>
            <w:r>
              <w:rPr>
                <w:sz w:val="22"/>
                <w:szCs w:val="22"/>
              </w:rPr>
              <w:t>Специалист по связям с общественностью и СМИ администрации муниципального образования,</w:t>
            </w:r>
          </w:p>
          <w:p w:rsidR="004B7286" w:rsidRPr="0023587C" w:rsidRDefault="004B7286" w:rsidP="004B7286">
            <w:pPr>
              <w:pStyle w:val="ConsPlusCell"/>
              <w:jc w:val="both"/>
              <w:rPr>
                <w:sz w:val="22"/>
                <w:szCs w:val="22"/>
              </w:rPr>
            </w:pPr>
            <w:r>
              <w:rPr>
                <w:sz w:val="22"/>
                <w:szCs w:val="22"/>
              </w:rPr>
              <w:t xml:space="preserve">МБУ </w:t>
            </w:r>
            <w:r>
              <w:rPr>
                <w:sz w:val="22"/>
                <w:szCs w:val="22"/>
              </w:rPr>
              <w:lastRenderedPageBreak/>
              <w:t>«Ногликская телевизионная студия»</w:t>
            </w:r>
          </w:p>
        </w:tc>
        <w:tc>
          <w:tcPr>
            <w:tcW w:w="1276" w:type="dxa"/>
            <w:tcBorders>
              <w:left w:val="single" w:sz="4" w:space="0" w:color="auto"/>
              <w:bottom w:val="single" w:sz="4" w:space="0" w:color="auto"/>
              <w:right w:val="single" w:sz="4" w:space="0" w:color="auto"/>
            </w:tcBorders>
          </w:tcPr>
          <w:p w:rsidR="004B7286" w:rsidRPr="0023587C" w:rsidRDefault="004B7286" w:rsidP="004B7286">
            <w:pPr>
              <w:pStyle w:val="ConsPlusCell"/>
              <w:jc w:val="center"/>
              <w:rPr>
                <w:sz w:val="22"/>
                <w:szCs w:val="22"/>
              </w:rPr>
            </w:pPr>
            <w:r>
              <w:rPr>
                <w:bCs/>
                <w:sz w:val="22"/>
                <w:szCs w:val="22"/>
              </w:rPr>
              <w:lastRenderedPageBreak/>
              <w:t>2015-2020</w:t>
            </w:r>
          </w:p>
        </w:tc>
        <w:tc>
          <w:tcPr>
            <w:tcW w:w="2271" w:type="dxa"/>
            <w:gridSpan w:val="3"/>
            <w:tcBorders>
              <w:left w:val="single" w:sz="4" w:space="0" w:color="auto"/>
              <w:bottom w:val="single" w:sz="4" w:space="0" w:color="auto"/>
              <w:right w:val="single" w:sz="4" w:space="0" w:color="auto"/>
            </w:tcBorders>
          </w:tcPr>
          <w:p w:rsidR="004B7286" w:rsidRPr="0023587C" w:rsidRDefault="00DB0BF4" w:rsidP="00D55045">
            <w:pPr>
              <w:pStyle w:val="ConsPlusCell"/>
              <w:jc w:val="both"/>
              <w:rPr>
                <w:sz w:val="22"/>
                <w:szCs w:val="22"/>
              </w:rPr>
            </w:pPr>
            <w:r>
              <w:rPr>
                <w:sz w:val="22"/>
                <w:szCs w:val="22"/>
              </w:rPr>
              <w:t>Увеличение выпусков студии телевидения о деятельности органов местного самоуправления до 95 (в среднегодовом исчислении)</w:t>
            </w:r>
          </w:p>
        </w:tc>
      </w:tr>
      <w:tr w:rsidR="005F2F15" w:rsidRPr="0023587C" w:rsidTr="00C90AB1">
        <w:trPr>
          <w:trHeight w:val="1687"/>
          <w:tblCellSpacing w:w="5" w:type="nil"/>
        </w:trPr>
        <w:tc>
          <w:tcPr>
            <w:tcW w:w="566" w:type="dxa"/>
            <w:tcBorders>
              <w:left w:val="single" w:sz="4" w:space="0" w:color="auto"/>
              <w:bottom w:val="single" w:sz="4" w:space="0" w:color="auto"/>
              <w:right w:val="single" w:sz="4" w:space="0" w:color="auto"/>
            </w:tcBorders>
          </w:tcPr>
          <w:p w:rsidR="000D6E34" w:rsidRPr="0023587C" w:rsidRDefault="000D6E34" w:rsidP="00D55045">
            <w:pPr>
              <w:pStyle w:val="ConsPlusCell"/>
              <w:rPr>
                <w:sz w:val="22"/>
                <w:szCs w:val="22"/>
              </w:rPr>
            </w:pPr>
            <w:r>
              <w:rPr>
                <w:sz w:val="22"/>
                <w:szCs w:val="22"/>
              </w:rPr>
              <w:lastRenderedPageBreak/>
              <w:t>3</w:t>
            </w:r>
          </w:p>
        </w:tc>
        <w:tc>
          <w:tcPr>
            <w:tcW w:w="1842" w:type="dxa"/>
            <w:tcBorders>
              <w:left w:val="single" w:sz="4" w:space="0" w:color="auto"/>
              <w:bottom w:val="single" w:sz="4" w:space="0" w:color="auto"/>
              <w:right w:val="single" w:sz="4" w:space="0" w:color="auto"/>
            </w:tcBorders>
          </w:tcPr>
          <w:p w:rsidR="000D6E34" w:rsidRPr="0023587C" w:rsidRDefault="000D6E34" w:rsidP="00D55045">
            <w:pPr>
              <w:pStyle w:val="ConsPlusCell"/>
              <w:jc w:val="both"/>
              <w:rPr>
                <w:sz w:val="22"/>
                <w:szCs w:val="22"/>
              </w:rPr>
            </w:pPr>
            <w:r w:rsidRPr="0023587C">
              <w:rPr>
                <w:bCs/>
                <w:sz w:val="22"/>
                <w:szCs w:val="22"/>
              </w:rPr>
              <w:t xml:space="preserve">Размещение на официальном сайте муниципального образования </w:t>
            </w:r>
            <w:r w:rsidRPr="002E43A2">
              <w:rPr>
                <w:sz w:val="22"/>
                <w:szCs w:val="22"/>
              </w:rPr>
              <w:t>(</w:t>
            </w:r>
            <w:hyperlink r:id="rId10" w:history="1">
              <w:r w:rsidRPr="000D6E34">
                <w:rPr>
                  <w:rStyle w:val="af5"/>
                  <w:rFonts w:eastAsiaTheme="majorEastAsia"/>
                  <w:color w:val="auto"/>
                  <w:sz w:val="22"/>
                  <w:szCs w:val="22"/>
                  <w:u w:val="none"/>
                  <w:lang w:val="en-US"/>
                </w:rPr>
                <w:t>www</w:t>
              </w:r>
              <w:r w:rsidRPr="000D6E34">
                <w:rPr>
                  <w:rStyle w:val="af5"/>
                  <w:rFonts w:eastAsiaTheme="majorEastAsia"/>
                  <w:color w:val="auto"/>
                  <w:sz w:val="22"/>
                  <w:szCs w:val="22"/>
                  <w:u w:val="none"/>
                </w:rPr>
                <w:t>.</w:t>
              </w:r>
              <w:r w:rsidRPr="000D6E34">
                <w:rPr>
                  <w:rStyle w:val="af5"/>
                  <w:rFonts w:eastAsiaTheme="majorEastAsia"/>
                  <w:color w:val="auto"/>
                  <w:sz w:val="22"/>
                  <w:szCs w:val="22"/>
                  <w:u w:val="none"/>
                  <w:lang w:val="en-US"/>
                </w:rPr>
                <w:t>nogliki</w:t>
              </w:r>
              <w:r w:rsidRPr="000D6E34">
                <w:rPr>
                  <w:rStyle w:val="af5"/>
                  <w:rFonts w:eastAsiaTheme="majorEastAsia"/>
                  <w:color w:val="auto"/>
                  <w:sz w:val="22"/>
                  <w:szCs w:val="22"/>
                  <w:u w:val="none"/>
                </w:rPr>
                <w:t>-</w:t>
              </w:r>
              <w:r w:rsidRPr="000D6E34">
                <w:rPr>
                  <w:rStyle w:val="af5"/>
                  <w:rFonts w:eastAsiaTheme="majorEastAsia"/>
                  <w:color w:val="auto"/>
                  <w:sz w:val="22"/>
                  <w:szCs w:val="22"/>
                  <w:u w:val="none"/>
                  <w:lang w:val="en-US"/>
                </w:rPr>
                <w:t>adm</w:t>
              </w:r>
              <w:r w:rsidRPr="000D6E34">
                <w:rPr>
                  <w:rStyle w:val="af5"/>
                  <w:rFonts w:eastAsiaTheme="majorEastAsia"/>
                  <w:color w:val="auto"/>
                  <w:sz w:val="22"/>
                  <w:szCs w:val="22"/>
                  <w:u w:val="none"/>
                </w:rPr>
                <w:t>.</w:t>
              </w:r>
              <w:r w:rsidRPr="000D6E34">
                <w:rPr>
                  <w:rStyle w:val="af5"/>
                  <w:rFonts w:eastAsiaTheme="majorEastAsia"/>
                  <w:color w:val="auto"/>
                  <w:sz w:val="22"/>
                  <w:szCs w:val="22"/>
                  <w:u w:val="none"/>
                  <w:lang w:val="en-US"/>
                </w:rPr>
                <w:t>ru</w:t>
              </w:r>
            </w:hyperlink>
            <w:r w:rsidRPr="000D6E34">
              <w:rPr>
                <w:sz w:val="22"/>
                <w:szCs w:val="22"/>
              </w:rPr>
              <w:t>)</w:t>
            </w:r>
            <w:r w:rsidRPr="000D6E34">
              <w:rPr>
                <w:bCs/>
                <w:sz w:val="22"/>
                <w:szCs w:val="22"/>
              </w:rPr>
              <w:t xml:space="preserve"> </w:t>
            </w:r>
            <w:r w:rsidRPr="0023587C">
              <w:rPr>
                <w:bCs/>
                <w:sz w:val="22"/>
                <w:szCs w:val="22"/>
              </w:rPr>
              <w:t>информационных материалов о деятельности органов местного самоуправления</w:t>
            </w:r>
          </w:p>
        </w:tc>
        <w:tc>
          <w:tcPr>
            <w:tcW w:w="849" w:type="dxa"/>
            <w:tcBorders>
              <w:top w:val="single" w:sz="4" w:space="0" w:color="auto"/>
              <w:left w:val="single" w:sz="4" w:space="0" w:color="auto"/>
              <w:bottom w:val="single" w:sz="4" w:space="0" w:color="auto"/>
              <w:right w:val="single" w:sz="4" w:space="0" w:color="auto"/>
            </w:tcBorders>
          </w:tcPr>
          <w:p w:rsidR="000D6E34" w:rsidRPr="0023587C" w:rsidRDefault="000D6E34" w:rsidP="000D6E34">
            <w:pPr>
              <w:tabs>
                <w:tab w:val="left" w:pos="945"/>
              </w:tabs>
              <w:jc w:val="both"/>
            </w:pPr>
            <w:r>
              <w:t>0</w:t>
            </w:r>
          </w:p>
        </w:tc>
        <w:tc>
          <w:tcPr>
            <w:tcW w:w="851" w:type="dxa"/>
            <w:tcBorders>
              <w:top w:val="single" w:sz="4" w:space="0" w:color="auto"/>
              <w:left w:val="single" w:sz="4" w:space="0" w:color="auto"/>
              <w:bottom w:val="single" w:sz="4" w:space="0" w:color="auto"/>
              <w:right w:val="single" w:sz="4" w:space="0" w:color="auto"/>
            </w:tcBorders>
          </w:tcPr>
          <w:p w:rsidR="000D6E34" w:rsidRPr="0023587C" w:rsidRDefault="000D6E34" w:rsidP="000D6E34">
            <w:pPr>
              <w:tabs>
                <w:tab w:val="left" w:pos="945"/>
              </w:tabs>
              <w:jc w:val="both"/>
            </w:pPr>
            <w:r>
              <w:t>0</w:t>
            </w:r>
          </w:p>
        </w:tc>
        <w:tc>
          <w:tcPr>
            <w:tcW w:w="850" w:type="dxa"/>
            <w:tcBorders>
              <w:top w:val="single" w:sz="4" w:space="0" w:color="auto"/>
              <w:left w:val="single" w:sz="4" w:space="0" w:color="auto"/>
              <w:bottom w:val="single" w:sz="4" w:space="0" w:color="auto"/>
              <w:right w:val="single" w:sz="4" w:space="0" w:color="auto"/>
            </w:tcBorders>
          </w:tcPr>
          <w:p w:rsidR="000D6E34" w:rsidRPr="0023587C" w:rsidRDefault="000D6E34" w:rsidP="000D6E34">
            <w:pPr>
              <w:tabs>
                <w:tab w:val="left" w:pos="945"/>
              </w:tabs>
              <w:jc w:val="both"/>
            </w:pPr>
            <w:r>
              <w:t>0</w:t>
            </w:r>
          </w:p>
        </w:tc>
        <w:tc>
          <w:tcPr>
            <w:tcW w:w="993" w:type="dxa"/>
            <w:tcBorders>
              <w:top w:val="single" w:sz="4" w:space="0" w:color="auto"/>
              <w:left w:val="single" w:sz="4" w:space="0" w:color="auto"/>
              <w:bottom w:val="single" w:sz="4" w:space="0" w:color="auto"/>
              <w:right w:val="single" w:sz="4" w:space="0" w:color="auto"/>
            </w:tcBorders>
          </w:tcPr>
          <w:p w:rsidR="000D6E34" w:rsidRPr="0023587C" w:rsidRDefault="000D6E34" w:rsidP="000D6E34">
            <w:pPr>
              <w:tabs>
                <w:tab w:val="left" w:pos="945"/>
              </w:tabs>
              <w:jc w:val="both"/>
            </w:pPr>
            <w:r>
              <w:t>0</w:t>
            </w:r>
          </w:p>
        </w:tc>
        <w:tc>
          <w:tcPr>
            <w:tcW w:w="850" w:type="dxa"/>
            <w:tcBorders>
              <w:top w:val="single" w:sz="4" w:space="0" w:color="auto"/>
              <w:left w:val="single" w:sz="4" w:space="0" w:color="auto"/>
              <w:bottom w:val="single" w:sz="4" w:space="0" w:color="auto"/>
              <w:right w:val="single" w:sz="4" w:space="0" w:color="auto"/>
            </w:tcBorders>
          </w:tcPr>
          <w:p w:rsidR="000D6E34" w:rsidRPr="0023587C" w:rsidRDefault="000D6E34" w:rsidP="000D6E34">
            <w:pPr>
              <w:tabs>
                <w:tab w:val="left" w:pos="945"/>
              </w:tabs>
              <w:jc w:val="both"/>
            </w:pPr>
            <w:r>
              <w:t>0</w:t>
            </w:r>
          </w:p>
        </w:tc>
        <w:tc>
          <w:tcPr>
            <w:tcW w:w="992" w:type="dxa"/>
            <w:tcBorders>
              <w:top w:val="single" w:sz="4" w:space="0" w:color="auto"/>
              <w:left w:val="single" w:sz="4" w:space="0" w:color="auto"/>
              <w:bottom w:val="single" w:sz="4" w:space="0" w:color="auto"/>
              <w:right w:val="single" w:sz="4" w:space="0" w:color="auto"/>
            </w:tcBorders>
          </w:tcPr>
          <w:p w:rsidR="000D6E34" w:rsidRPr="0023587C" w:rsidRDefault="000D6E34" w:rsidP="000D6E34">
            <w:pPr>
              <w:tabs>
                <w:tab w:val="left" w:pos="945"/>
              </w:tabs>
              <w:jc w:val="both"/>
            </w:pPr>
            <w:r>
              <w:t>0</w:t>
            </w:r>
          </w:p>
        </w:tc>
        <w:tc>
          <w:tcPr>
            <w:tcW w:w="1276" w:type="dxa"/>
            <w:gridSpan w:val="2"/>
            <w:tcBorders>
              <w:top w:val="single" w:sz="4" w:space="0" w:color="auto"/>
              <w:left w:val="single" w:sz="4" w:space="0" w:color="auto"/>
              <w:bottom w:val="single" w:sz="4" w:space="0" w:color="auto"/>
              <w:right w:val="single" w:sz="4" w:space="0" w:color="auto"/>
            </w:tcBorders>
          </w:tcPr>
          <w:p w:rsidR="000D6E34" w:rsidRPr="0023587C" w:rsidRDefault="000D6E34" w:rsidP="000D6E34">
            <w:pPr>
              <w:pStyle w:val="ConsPlusCell"/>
              <w:jc w:val="both"/>
              <w:rPr>
                <w:sz w:val="22"/>
                <w:szCs w:val="22"/>
              </w:rPr>
            </w:pPr>
            <w:r>
              <w:rPr>
                <w:sz w:val="22"/>
                <w:szCs w:val="22"/>
              </w:rPr>
              <w:t>0</w:t>
            </w:r>
          </w:p>
        </w:tc>
        <w:tc>
          <w:tcPr>
            <w:tcW w:w="1843" w:type="dxa"/>
            <w:gridSpan w:val="2"/>
            <w:tcBorders>
              <w:top w:val="single" w:sz="4" w:space="0" w:color="auto"/>
              <w:left w:val="single" w:sz="4" w:space="0" w:color="auto"/>
              <w:bottom w:val="single" w:sz="4" w:space="0" w:color="auto"/>
              <w:right w:val="single" w:sz="4" w:space="0" w:color="auto"/>
            </w:tcBorders>
          </w:tcPr>
          <w:p w:rsidR="000D6E34" w:rsidRPr="0023587C" w:rsidRDefault="000D6E34" w:rsidP="000D6E34">
            <w:pPr>
              <w:pStyle w:val="ConsPlusCell"/>
              <w:jc w:val="both"/>
              <w:rPr>
                <w:sz w:val="22"/>
                <w:szCs w:val="22"/>
              </w:rPr>
            </w:pPr>
            <w:r>
              <w:rPr>
                <w:sz w:val="22"/>
                <w:szCs w:val="22"/>
              </w:rPr>
              <w:t>Специалист по связям с общественностью и СМИ администрации муниципального образования, специалисты по обслуживанию комплекса средств автоматизации администрации муниципального образования</w:t>
            </w:r>
          </w:p>
        </w:tc>
        <w:tc>
          <w:tcPr>
            <w:tcW w:w="1276" w:type="dxa"/>
            <w:tcBorders>
              <w:left w:val="single" w:sz="4" w:space="0" w:color="auto"/>
              <w:bottom w:val="single" w:sz="4" w:space="0" w:color="auto"/>
              <w:right w:val="single" w:sz="4" w:space="0" w:color="auto"/>
            </w:tcBorders>
          </w:tcPr>
          <w:p w:rsidR="000D6E34" w:rsidRPr="0023587C" w:rsidRDefault="000D6E34" w:rsidP="000D6E34">
            <w:pPr>
              <w:pStyle w:val="ConsPlusCell"/>
              <w:jc w:val="center"/>
              <w:rPr>
                <w:sz w:val="22"/>
                <w:szCs w:val="22"/>
              </w:rPr>
            </w:pPr>
            <w:r>
              <w:rPr>
                <w:sz w:val="22"/>
                <w:szCs w:val="22"/>
              </w:rPr>
              <w:t>2015-2020</w:t>
            </w:r>
          </w:p>
        </w:tc>
        <w:tc>
          <w:tcPr>
            <w:tcW w:w="2271" w:type="dxa"/>
            <w:gridSpan w:val="3"/>
            <w:tcBorders>
              <w:left w:val="single" w:sz="4" w:space="0" w:color="auto"/>
              <w:bottom w:val="single" w:sz="4" w:space="0" w:color="auto"/>
              <w:right w:val="single" w:sz="4" w:space="0" w:color="auto"/>
            </w:tcBorders>
          </w:tcPr>
          <w:p w:rsidR="000D6E34" w:rsidRPr="0023587C" w:rsidRDefault="000D6E34" w:rsidP="00D55045">
            <w:pPr>
              <w:pStyle w:val="ConsPlusCell"/>
              <w:jc w:val="both"/>
              <w:rPr>
                <w:sz w:val="22"/>
                <w:szCs w:val="22"/>
              </w:rPr>
            </w:pPr>
            <w:r>
              <w:rPr>
                <w:sz w:val="22"/>
                <w:szCs w:val="22"/>
              </w:rPr>
              <w:t>Увеличение до 200 количества материалов о деятельности органов местного самоуправления в год</w:t>
            </w:r>
          </w:p>
        </w:tc>
      </w:tr>
      <w:tr w:rsidR="005F2F15" w:rsidRPr="0023587C" w:rsidTr="00C90AB1">
        <w:trPr>
          <w:tblCellSpacing w:w="5" w:type="nil"/>
        </w:trPr>
        <w:tc>
          <w:tcPr>
            <w:tcW w:w="566" w:type="dxa"/>
            <w:tcBorders>
              <w:left w:val="single" w:sz="4" w:space="0" w:color="auto"/>
              <w:bottom w:val="single" w:sz="4" w:space="0" w:color="auto"/>
              <w:right w:val="single" w:sz="4" w:space="0" w:color="auto"/>
            </w:tcBorders>
          </w:tcPr>
          <w:p w:rsidR="00205F5A" w:rsidRPr="0023587C" w:rsidRDefault="00205F5A" w:rsidP="00D55045">
            <w:pPr>
              <w:pStyle w:val="ConsPlusCell"/>
              <w:rPr>
                <w:sz w:val="22"/>
                <w:szCs w:val="22"/>
              </w:rPr>
            </w:pPr>
            <w:r>
              <w:rPr>
                <w:sz w:val="22"/>
                <w:szCs w:val="22"/>
              </w:rPr>
              <w:t>4</w:t>
            </w:r>
          </w:p>
        </w:tc>
        <w:tc>
          <w:tcPr>
            <w:tcW w:w="1842" w:type="dxa"/>
            <w:tcBorders>
              <w:left w:val="single" w:sz="4" w:space="0" w:color="auto"/>
              <w:bottom w:val="single" w:sz="4" w:space="0" w:color="auto"/>
              <w:right w:val="single" w:sz="4" w:space="0" w:color="auto"/>
            </w:tcBorders>
          </w:tcPr>
          <w:p w:rsidR="00205F5A" w:rsidRPr="0023587C" w:rsidRDefault="00205F5A" w:rsidP="00D55045">
            <w:pPr>
              <w:pStyle w:val="ConsPlusCell"/>
              <w:jc w:val="both"/>
              <w:rPr>
                <w:bCs/>
                <w:sz w:val="22"/>
                <w:szCs w:val="22"/>
              </w:rPr>
            </w:pPr>
            <w:r>
              <w:rPr>
                <w:sz w:val="22"/>
                <w:szCs w:val="22"/>
              </w:rPr>
              <w:t>Приобретение источника бесперебойного питания для серверного оборудования, обеспечивающего работу сайта муниципального образования</w:t>
            </w:r>
          </w:p>
        </w:tc>
        <w:tc>
          <w:tcPr>
            <w:tcW w:w="849" w:type="dxa"/>
            <w:tcBorders>
              <w:top w:val="single" w:sz="4" w:space="0" w:color="auto"/>
              <w:left w:val="single" w:sz="4" w:space="0" w:color="auto"/>
              <w:bottom w:val="single" w:sz="4" w:space="0" w:color="auto"/>
              <w:right w:val="single" w:sz="4" w:space="0" w:color="auto"/>
            </w:tcBorders>
          </w:tcPr>
          <w:p w:rsidR="00205F5A" w:rsidRPr="0023587C" w:rsidRDefault="00205F5A" w:rsidP="00D55045">
            <w:pPr>
              <w:tabs>
                <w:tab w:val="left" w:pos="945"/>
              </w:tabs>
              <w:jc w:val="both"/>
            </w:pPr>
            <w:r>
              <w:t>100,0</w:t>
            </w:r>
          </w:p>
        </w:tc>
        <w:tc>
          <w:tcPr>
            <w:tcW w:w="851" w:type="dxa"/>
            <w:tcBorders>
              <w:top w:val="single" w:sz="4" w:space="0" w:color="auto"/>
              <w:left w:val="single" w:sz="4" w:space="0" w:color="auto"/>
              <w:bottom w:val="single" w:sz="4" w:space="0" w:color="auto"/>
              <w:right w:val="single" w:sz="4" w:space="0" w:color="auto"/>
            </w:tcBorders>
          </w:tcPr>
          <w:p w:rsidR="00205F5A" w:rsidRPr="0023587C" w:rsidRDefault="00205F5A" w:rsidP="00D55045">
            <w:pPr>
              <w:tabs>
                <w:tab w:val="left" w:pos="945"/>
              </w:tabs>
              <w:jc w:val="both"/>
            </w:pPr>
            <w:r>
              <w:t>0</w:t>
            </w:r>
          </w:p>
        </w:tc>
        <w:tc>
          <w:tcPr>
            <w:tcW w:w="850" w:type="dxa"/>
            <w:tcBorders>
              <w:top w:val="single" w:sz="4" w:space="0" w:color="auto"/>
              <w:left w:val="single" w:sz="4" w:space="0" w:color="auto"/>
              <w:bottom w:val="single" w:sz="4" w:space="0" w:color="auto"/>
              <w:right w:val="single" w:sz="4" w:space="0" w:color="auto"/>
            </w:tcBorders>
          </w:tcPr>
          <w:p w:rsidR="00205F5A" w:rsidRPr="0023587C" w:rsidRDefault="00205F5A" w:rsidP="00D55045">
            <w:pPr>
              <w:tabs>
                <w:tab w:val="left" w:pos="945"/>
              </w:tabs>
              <w:jc w:val="both"/>
            </w:pPr>
            <w:r>
              <w:t>0</w:t>
            </w:r>
          </w:p>
        </w:tc>
        <w:tc>
          <w:tcPr>
            <w:tcW w:w="993" w:type="dxa"/>
            <w:tcBorders>
              <w:top w:val="single" w:sz="4" w:space="0" w:color="auto"/>
              <w:left w:val="single" w:sz="4" w:space="0" w:color="auto"/>
              <w:bottom w:val="single" w:sz="4" w:space="0" w:color="auto"/>
              <w:right w:val="single" w:sz="4" w:space="0" w:color="auto"/>
            </w:tcBorders>
          </w:tcPr>
          <w:p w:rsidR="00205F5A" w:rsidRPr="0023587C" w:rsidRDefault="00205F5A" w:rsidP="00D55045">
            <w:pPr>
              <w:tabs>
                <w:tab w:val="left" w:pos="945"/>
              </w:tabs>
              <w:jc w:val="both"/>
            </w:pPr>
            <w:r>
              <w:t>0</w:t>
            </w:r>
          </w:p>
        </w:tc>
        <w:tc>
          <w:tcPr>
            <w:tcW w:w="850" w:type="dxa"/>
            <w:tcBorders>
              <w:top w:val="single" w:sz="4" w:space="0" w:color="auto"/>
              <w:left w:val="single" w:sz="4" w:space="0" w:color="auto"/>
              <w:bottom w:val="single" w:sz="4" w:space="0" w:color="auto"/>
              <w:right w:val="single" w:sz="4" w:space="0" w:color="auto"/>
            </w:tcBorders>
          </w:tcPr>
          <w:p w:rsidR="00205F5A" w:rsidRPr="0023587C" w:rsidRDefault="00205F5A" w:rsidP="00D55045">
            <w:pPr>
              <w:tabs>
                <w:tab w:val="left" w:pos="945"/>
              </w:tabs>
              <w:jc w:val="both"/>
            </w:pPr>
            <w:r>
              <w:t>0</w:t>
            </w:r>
          </w:p>
        </w:tc>
        <w:tc>
          <w:tcPr>
            <w:tcW w:w="992" w:type="dxa"/>
            <w:tcBorders>
              <w:top w:val="single" w:sz="4" w:space="0" w:color="auto"/>
              <w:left w:val="single" w:sz="4" w:space="0" w:color="auto"/>
              <w:bottom w:val="single" w:sz="4" w:space="0" w:color="auto"/>
              <w:right w:val="single" w:sz="4" w:space="0" w:color="auto"/>
            </w:tcBorders>
          </w:tcPr>
          <w:p w:rsidR="00205F5A" w:rsidRPr="0023587C" w:rsidRDefault="00205F5A" w:rsidP="00D55045">
            <w:pPr>
              <w:tabs>
                <w:tab w:val="left" w:pos="945"/>
              </w:tabs>
              <w:jc w:val="both"/>
            </w:pPr>
            <w:r>
              <w:t>0</w:t>
            </w:r>
          </w:p>
        </w:tc>
        <w:tc>
          <w:tcPr>
            <w:tcW w:w="1276" w:type="dxa"/>
            <w:gridSpan w:val="2"/>
            <w:tcBorders>
              <w:top w:val="single" w:sz="4" w:space="0" w:color="auto"/>
              <w:left w:val="single" w:sz="4" w:space="0" w:color="auto"/>
              <w:bottom w:val="single" w:sz="4" w:space="0" w:color="auto"/>
              <w:right w:val="single" w:sz="4" w:space="0" w:color="auto"/>
            </w:tcBorders>
          </w:tcPr>
          <w:p w:rsidR="00205F5A" w:rsidRDefault="00205F5A" w:rsidP="00D55045">
            <w:pPr>
              <w:pStyle w:val="ConsPlusCell"/>
              <w:jc w:val="center"/>
              <w:rPr>
                <w:sz w:val="22"/>
                <w:szCs w:val="22"/>
              </w:rPr>
            </w:pPr>
            <w:r>
              <w:rPr>
                <w:sz w:val="22"/>
                <w:szCs w:val="22"/>
              </w:rPr>
              <w:t>100,0</w:t>
            </w:r>
          </w:p>
        </w:tc>
        <w:tc>
          <w:tcPr>
            <w:tcW w:w="1843" w:type="dxa"/>
            <w:gridSpan w:val="2"/>
            <w:tcBorders>
              <w:top w:val="single" w:sz="4" w:space="0" w:color="auto"/>
              <w:left w:val="single" w:sz="4" w:space="0" w:color="auto"/>
              <w:bottom w:val="single" w:sz="4" w:space="0" w:color="auto"/>
              <w:right w:val="single" w:sz="4" w:space="0" w:color="auto"/>
            </w:tcBorders>
          </w:tcPr>
          <w:p w:rsidR="00AE6B4D" w:rsidRDefault="00205F5A" w:rsidP="00205F5A">
            <w:pPr>
              <w:pStyle w:val="ConsPlusCell"/>
              <w:jc w:val="both"/>
              <w:rPr>
                <w:sz w:val="22"/>
                <w:szCs w:val="22"/>
              </w:rPr>
            </w:pPr>
            <w:r>
              <w:rPr>
                <w:sz w:val="22"/>
                <w:szCs w:val="22"/>
              </w:rPr>
              <w:t xml:space="preserve">Управляющий делами администрации муниципального образования, </w:t>
            </w:r>
            <w:r w:rsidR="00AE6B4D">
              <w:rPr>
                <w:sz w:val="22"/>
                <w:szCs w:val="22"/>
              </w:rPr>
              <w:t>специалисты по закупкам администрации муниципального образования, специалисты по обслуживанию комплекса средств автоматизации администрации муниципального образования,</w:t>
            </w:r>
          </w:p>
          <w:p w:rsidR="00205F5A" w:rsidRPr="0023587C" w:rsidRDefault="00AE6B4D" w:rsidP="00205F5A">
            <w:pPr>
              <w:pStyle w:val="ConsPlusCell"/>
              <w:jc w:val="both"/>
              <w:rPr>
                <w:sz w:val="22"/>
                <w:szCs w:val="22"/>
              </w:rPr>
            </w:pPr>
            <w:r>
              <w:rPr>
                <w:sz w:val="22"/>
                <w:szCs w:val="22"/>
              </w:rPr>
              <w:lastRenderedPageBreak/>
              <w:t>МБУ «Сервис-Центр»</w:t>
            </w:r>
          </w:p>
        </w:tc>
        <w:tc>
          <w:tcPr>
            <w:tcW w:w="1276" w:type="dxa"/>
            <w:tcBorders>
              <w:left w:val="single" w:sz="4" w:space="0" w:color="auto"/>
              <w:bottom w:val="single" w:sz="4" w:space="0" w:color="auto"/>
              <w:right w:val="single" w:sz="4" w:space="0" w:color="auto"/>
            </w:tcBorders>
          </w:tcPr>
          <w:p w:rsidR="00205F5A" w:rsidRPr="0023587C" w:rsidRDefault="00AE6B4D" w:rsidP="00AE6B4D">
            <w:pPr>
              <w:pStyle w:val="ConsPlusCell"/>
              <w:jc w:val="center"/>
              <w:rPr>
                <w:bCs/>
                <w:sz w:val="22"/>
                <w:szCs w:val="22"/>
              </w:rPr>
            </w:pPr>
            <w:r>
              <w:rPr>
                <w:sz w:val="22"/>
                <w:szCs w:val="22"/>
              </w:rPr>
              <w:lastRenderedPageBreak/>
              <w:t>2015</w:t>
            </w:r>
          </w:p>
        </w:tc>
        <w:tc>
          <w:tcPr>
            <w:tcW w:w="2271" w:type="dxa"/>
            <w:gridSpan w:val="3"/>
            <w:tcBorders>
              <w:left w:val="single" w:sz="4" w:space="0" w:color="auto"/>
              <w:bottom w:val="single" w:sz="4" w:space="0" w:color="auto"/>
              <w:right w:val="single" w:sz="4" w:space="0" w:color="auto"/>
            </w:tcBorders>
          </w:tcPr>
          <w:p w:rsidR="00205F5A" w:rsidRPr="0023587C" w:rsidRDefault="00AE6B4D" w:rsidP="00D55045">
            <w:pPr>
              <w:pStyle w:val="ConsPlusCell"/>
              <w:jc w:val="both"/>
              <w:rPr>
                <w:bCs/>
                <w:sz w:val="22"/>
                <w:szCs w:val="22"/>
              </w:rPr>
            </w:pPr>
            <w:r>
              <w:rPr>
                <w:bCs/>
                <w:sz w:val="22"/>
                <w:szCs w:val="22"/>
              </w:rPr>
              <w:t>Функционирование сайта муниципального образования при отсутствии электроэнергии или при перепадах напряжения в электросети</w:t>
            </w:r>
          </w:p>
        </w:tc>
      </w:tr>
      <w:tr w:rsidR="005F2F15" w:rsidRPr="0023587C" w:rsidTr="00C90AB1">
        <w:trPr>
          <w:tblCellSpacing w:w="5" w:type="nil"/>
        </w:trPr>
        <w:tc>
          <w:tcPr>
            <w:tcW w:w="566" w:type="dxa"/>
            <w:tcBorders>
              <w:top w:val="single" w:sz="4" w:space="0" w:color="auto"/>
              <w:left w:val="single" w:sz="4" w:space="0" w:color="auto"/>
              <w:bottom w:val="single" w:sz="4" w:space="0" w:color="auto"/>
              <w:right w:val="single" w:sz="4" w:space="0" w:color="auto"/>
            </w:tcBorders>
          </w:tcPr>
          <w:p w:rsidR="00CF5557" w:rsidRPr="0023587C" w:rsidRDefault="00CF5557" w:rsidP="00D55045">
            <w:pPr>
              <w:pStyle w:val="ConsPlusCell"/>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CF5557" w:rsidRPr="0023587C" w:rsidRDefault="00CF5557" w:rsidP="00CF5557">
            <w:pPr>
              <w:pStyle w:val="ConsPlusCell"/>
              <w:jc w:val="both"/>
              <w:rPr>
                <w:sz w:val="22"/>
                <w:szCs w:val="22"/>
              </w:rPr>
            </w:pPr>
            <w:r>
              <w:rPr>
                <w:sz w:val="22"/>
                <w:szCs w:val="22"/>
              </w:rPr>
              <w:t>Итого по 1 (только местный бюджет):</w:t>
            </w:r>
          </w:p>
        </w:tc>
        <w:tc>
          <w:tcPr>
            <w:tcW w:w="849" w:type="dxa"/>
            <w:tcBorders>
              <w:top w:val="single" w:sz="4" w:space="0" w:color="auto"/>
              <w:left w:val="single" w:sz="4" w:space="0" w:color="auto"/>
              <w:bottom w:val="single" w:sz="4" w:space="0" w:color="auto"/>
              <w:right w:val="single" w:sz="4" w:space="0" w:color="auto"/>
            </w:tcBorders>
          </w:tcPr>
          <w:p w:rsidR="00CF5557" w:rsidRPr="0023587C" w:rsidRDefault="00CF5557" w:rsidP="00D55045">
            <w:pPr>
              <w:pStyle w:val="ConsPlusCell"/>
              <w:jc w:val="both"/>
              <w:rPr>
                <w:sz w:val="22"/>
                <w:szCs w:val="22"/>
              </w:rPr>
            </w:pPr>
            <w:r>
              <w:rPr>
                <w:sz w:val="22"/>
                <w:szCs w:val="22"/>
              </w:rPr>
              <w:t>7 224,9</w:t>
            </w:r>
          </w:p>
        </w:tc>
        <w:tc>
          <w:tcPr>
            <w:tcW w:w="851" w:type="dxa"/>
            <w:tcBorders>
              <w:top w:val="single" w:sz="4" w:space="0" w:color="auto"/>
              <w:left w:val="single" w:sz="4" w:space="0" w:color="auto"/>
              <w:bottom w:val="single" w:sz="4" w:space="0" w:color="auto"/>
              <w:right w:val="single" w:sz="4" w:space="0" w:color="auto"/>
            </w:tcBorders>
          </w:tcPr>
          <w:p w:rsidR="00CF5557" w:rsidRPr="0023587C" w:rsidRDefault="00CF5557" w:rsidP="00D55045">
            <w:pPr>
              <w:pStyle w:val="ConsPlusCell"/>
              <w:jc w:val="both"/>
              <w:rPr>
                <w:sz w:val="22"/>
                <w:szCs w:val="22"/>
              </w:rPr>
            </w:pPr>
            <w:r>
              <w:rPr>
                <w:sz w:val="22"/>
                <w:szCs w:val="22"/>
              </w:rPr>
              <w:t>6 758,0</w:t>
            </w:r>
          </w:p>
        </w:tc>
        <w:tc>
          <w:tcPr>
            <w:tcW w:w="850" w:type="dxa"/>
            <w:tcBorders>
              <w:top w:val="single" w:sz="4" w:space="0" w:color="auto"/>
              <w:left w:val="single" w:sz="4" w:space="0" w:color="auto"/>
              <w:bottom w:val="single" w:sz="4" w:space="0" w:color="auto"/>
              <w:right w:val="single" w:sz="4" w:space="0" w:color="auto"/>
            </w:tcBorders>
          </w:tcPr>
          <w:p w:rsidR="00CF5557" w:rsidRPr="0023587C" w:rsidRDefault="00CF5557" w:rsidP="00D55045">
            <w:pPr>
              <w:pStyle w:val="ConsPlusCell"/>
              <w:jc w:val="both"/>
              <w:rPr>
                <w:sz w:val="22"/>
                <w:szCs w:val="22"/>
              </w:rPr>
            </w:pPr>
            <w:r>
              <w:rPr>
                <w:sz w:val="22"/>
                <w:szCs w:val="22"/>
              </w:rPr>
              <w:t>7 130,0</w:t>
            </w:r>
          </w:p>
        </w:tc>
        <w:tc>
          <w:tcPr>
            <w:tcW w:w="993" w:type="dxa"/>
            <w:tcBorders>
              <w:top w:val="single" w:sz="4" w:space="0" w:color="auto"/>
              <w:left w:val="single" w:sz="4" w:space="0" w:color="auto"/>
              <w:bottom w:val="single" w:sz="4" w:space="0" w:color="auto"/>
              <w:right w:val="single" w:sz="4" w:space="0" w:color="auto"/>
            </w:tcBorders>
          </w:tcPr>
          <w:p w:rsidR="00CF5557" w:rsidRPr="0023587C" w:rsidRDefault="00CF5557" w:rsidP="00D55045">
            <w:pPr>
              <w:pStyle w:val="ConsPlusCell"/>
              <w:jc w:val="both"/>
              <w:rPr>
                <w:sz w:val="22"/>
                <w:szCs w:val="22"/>
              </w:rPr>
            </w:pPr>
            <w:r>
              <w:rPr>
                <w:sz w:val="22"/>
                <w:szCs w:val="22"/>
              </w:rPr>
              <w:t>7 510,0</w:t>
            </w:r>
          </w:p>
        </w:tc>
        <w:tc>
          <w:tcPr>
            <w:tcW w:w="850" w:type="dxa"/>
            <w:tcBorders>
              <w:top w:val="single" w:sz="4" w:space="0" w:color="auto"/>
              <w:left w:val="single" w:sz="4" w:space="0" w:color="auto"/>
              <w:bottom w:val="single" w:sz="4" w:space="0" w:color="auto"/>
              <w:right w:val="single" w:sz="4" w:space="0" w:color="auto"/>
            </w:tcBorders>
          </w:tcPr>
          <w:p w:rsidR="00CF5557" w:rsidRPr="0023587C" w:rsidRDefault="00CF5557" w:rsidP="00D55045">
            <w:pPr>
              <w:pStyle w:val="ConsPlusCell"/>
              <w:jc w:val="both"/>
              <w:rPr>
                <w:sz w:val="22"/>
                <w:szCs w:val="22"/>
              </w:rPr>
            </w:pPr>
            <w:r>
              <w:rPr>
                <w:sz w:val="22"/>
                <w:szCs w:val="22"/>
              </w:rPr>
              <w:t>7 886,0</w:t>
            </w:r>
          </w:p>
        </w:tc>
        <w:tc>
          <w:tcPr>
            <w:tcW w:w="992" w:type="dxa"/>
            <w:tcBorders>
              <w:top w:val="single" w:sz="4" w:space="0" w:color="auto"/>
              <w:left w:val="single" w:sz="4" w:space="0" w:color="auto"/>
              <w:bottom w:val="single" w:sz="4" w:space="0" w:color="auto"/>
              <w:right w:val="single" w:sz="4" w:space="0" w:color="auto"/>
            </w:tcBorders>
          </w:tcPr>
          <w:p w:rsidR="00CF5557" w:rsidRPr="0023587C" w:rsidRDefault="00CF5557" w:rsidP="00D55045">
            <w:pPr>
              <w:pStyle w:val="ConsPlusCell"/>
              <w:jc w:val="both"/>
              <w:rPr>
                <w:sz w:val="22"/>
                <w:szCs w:val="22"/>
              </w:rPr>
            </w:pPr>
            <w:r>
              <w:rPr>
                <w:sz w:val="22"/>
                <w:szCs w:val="22"/>
              </w:rPr>
              <w:t>8 281,0</w:t>
            </w:r>
          </w:p>
        </w:tc>
        <w:tc>
          <w:tcPr>
            <w:tcW w:w="1276" w:type="dxa"/>
            <w:gridSpan w:val="2"/>
            <w:tcBorders>
              <w:top w:val="single" w:sz="4" w:space="0" w:color="auto"/>
              <w:left w:val="single" w:sz="4" w:space="0" w:color="auto"/>
              <w:bottom w:val="single" w:sz="4" w:space="0" w:color="auto"/>
              <w:right w:val="single" w:sz="4" w:space="0" w:color="auto"/>
            </w:tcBorders>
          </w:tcPr>
          <w:p w:rsidR="00CF5557" w:rsidRDefault="00CF5557" w:rsidP="00D55045">
            <w:pPr>
              <w:pStyle w:val="ConsPlusCell"/>
              <w:jc w:val="center"/>
              <w:rPr>
                <w:sz w:val="22"/>
                <w:szCs w:val="22"/>
              </w:rPr>
            </w:pPr>
            <w:r>
              <w:rPr>
                <w:sz w:val="22"/>
                <w:szCs w:val="22"/>
              </w:rPr>
              <w:t>44 789,9</w:t>
            </w:r>
          </w:p>
          <w:p w:rsidR="00CF5557" w:rsidRPr="0023587C" w:rsidRDefault="00CF5557" w:rsidP="00D55045">
            <w:pPr>
              <w:pStyle w:val="ConsPlusCell"/>
              <w:jc w:val="center"/>
              <w:rPr>
                <w:sz w:val="22"/>
                <w:szCs w:val="22"/>
              </w:rPr>
            </w:pPr>
          </w:p>
        </w:tc>
        <w:tc>
          <w:tcPr>
            <w:tcW w:w="1843" w:type="dxa"/>
            <w:gridSpan w:val="2"/>
            <w:tcBorders>
              <w:top w:val="single" w:sz="4" w:space="0" w:color="auto"/>
              <w:left w:val="single" w:sz="4" w:space="0" w:color="auto"/>
              <w:bottom w:val="single" w:sz="4" w:space="0" w:color="auto"/>
              <w:right w:val="single" w:sz="4" w:space="0" w:color="auto"/>
            </w:tcBorders>
          </w:tcPr>
          <w:p w:rsidR="00CF5557" w:rsidRDefault="00CF5557" w:rsidP="00D55045">
            <w:pPr>
              <w:pStyle w:val="ConsPlusCell"/>
              <w:jc w:val="center"/>
              <w:rPr>
                <w:sz w:val="22"/>
                <w:szCs w:val="22"/>
              </w:rPr>
            </w:pPr>
          </w:p>
          <w:p w:rsidR="00CF5557" w:rsidRPr="0023587C" w:rsidRDefault="00CF5557" w:rsidP="00D55045">
            <w:pPr>
              <w:pStyle w:val="ConsPlusCell"/>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CF5557" w:rsidRPr="0023587C" w:rsidRDefault="00CF5557" w:rsidP="00D55045">
            <w:pPr>
              <w:pStyle w:val="ConsPlusCell"/>
              <w:jc w:val="both"/>
              <w:rPr>
                <w:sz w:val="22"/>
                <w:szCs w:val="22"/>
              </w:rPr>
            </w:pPr>
          </w:p>
        </w:tc>
        <w:tc>
          <w:tcPr>
            <w:tcW w:w="2271" w:type="dxa"/>
            <w:gridSpan w:val="3"/>
            <w:tcBorders>
              <w:top w:val="single" w:sz="4" w:space="0" w:color="auto"/>
              <w:left w:val="single" w:sz="4" w:space="0" w:color="auto"/>
              <w:bottom w:val="single" w:sz="4" w:space="0" w:color="auto"/>
              <w:right w:val="single" w:sz="4" w:space="0" w:color="auto"/>
            </w:tcBorders>
          </w:tcPr>
          <w:p w:rsidR="00CF5557" w:rsidRPr="0023587C" w:rsidRDefault="00CF5557" w:rsidP="00D55045">
            <w:pPr>
              <w:pStyle w:val="ConsPlusCell"/>
              <w:jc w:val="both"/>
              <w:rPr>
                <w:sz w:val="22"/>
                <w:szCs w:val="22"/>
              </w:rPr>
            </w:pPr>
          </w:p>
        </w:tc>
      </w:tr>
      <w:tr w:rsidR="00D55045" w:rsidRPr="0023587C" w:rsidTr="00C90AB1">
        <w:trPr>
          <w:tblCellSpacing w:w="5" w:type="nil"/>
        </w:trPr>
        <w:tc>
          <w:tcPr>
            <w:tcW w:w="14459" w:type="dxa"/>
            <w:gridSpan w:val="16"/>
            <w:tcBorders>
              <w:top w:val="single" w:sz="4" w:space="0" w:color="auto"/>
              <w:left w:val="single" w:sz="4" w:space="0" w:color="auto"/>
              <w:bottom w:val="single" w:sz="4" w:space="0" w:color="auto"/>
              <w:right w:val="single" w:sz="4" w:space="0" w:color="auto"/>
            </w:tcBorders>
          </w:tcPr>
          <w:p w:rsidR="00D55045" w:rsidRPr="00A7497F" w:rsidRDefault="00D55045" w:rsidP="00D55045">
            <w:pPr>
              <w:pStyle w:val="ConsPlusCell"/>
              <w:jc w:val="both"/>
              <w:rPr>
                <w:sz w:val="22"/>
                <w:szCs w:val="22"/>
              </w:rPr>
            </w:pPr>
          </w:p>
          <w:p w:rsidR="00D55045" w:rsidRPr="00147A82" w:rsidRDefault="00CF5557" w:rsidP="00D55045">
            <w:pPr>
              <w:pStyle w:val="ConsPlusCell"/>
              <w:jc w:val="center"/>
              <w:rPr>
                <w:i/>
              </w:rPr>
            </w:pPr>
            <w:r>
              <w:t xml:space="preserve">2. </w:t>
            </w:r>
            <w:r w:rsidR="00394D33">
              <w:t>«Поддержка некоммерческих организаций (формирование активной гражданской позиции населения)»</w:t>
            </w:r>
          </w:p>
        </w:tc>
      </w:tr>
      <w:tr w:rsidR="005F2F15" w:rsidRPr="0023587C" w:rsidTr="00C90AB1">
        <w:trPr>
          <w:trHeight w:val="992"/>
          <w:tblCellSpacing w:w="5" w:type="nil"/>
        </w:trPr>
        <w:tc>
          <w:tcPr>
            <w:tcW w:w="566" w:type="dxa"/>
            <w:tcBorders>
              <w:top w:val="single" w:sz="4" w:space="0" w:color="auto"/>
              <w:left w:val="single" w:sz="4" w:space="0" w:color="auto"/>
              <w:bottom w:val="single" w:sz="4" w:space="0" w:color="auto"/>
              <w:right w:val="single" w:sz="4" w:space="0" w:color="auto"/>
            </w:tcBorders>
          </w:tcPr>
          <w:p w:rsidR="00455729" w:rsidRPr="0023587C" w:rsidRDefault="00455729" w:rsidP="00D0270D">
            <w:pPr>
              <w:pStyle w:val="ConsPlusCell"/>
              <w:jc w:val="both"/>
              <w:rPr>
                <w:sz w:val="22"/>
                <w:szCs w:val="22"/>
              </w:rPr>
            </w:pPr>
            <w:r w:rsidRPr="0023587C">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Pr>
                <w:sz w:val="22"/>
                <w:szCs w:val="22"/>
              </w:rPr>
              <w:t>Предоставление субсидии (грантов) общественным организациям, территориальным общественным самоуправлениям для осуществления социально-значимых программ, мероприятий и общественно-значимых инициатив в муниципальном образовании «Городской округ Ногликский»</w:t>
            </w:r>
          </w:p>
        </w:tc>
        <w:tc>
          <w:tcPr>
            <w:tcW w:w="849" w:type="dxa"/>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Pr>
                <w:sz w:val="22"/>
                <w:szCs w:val="22"/>
              </w:rPr>
              <w:t>157,0</w:t>
            </w:r>
          </w:p>
        </w:tc>
        <w:tc>
          <w:tcPr>
            <w:tcW w:w="851" w:type="dxa"/>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Pr>
                <w:sz w:val="22"/>
                <w:szCs w:val="22"/>
              </w:rPr>
              <w:t>165,0</w:t>
            </w:r>
          </w:p>
        </w:tc>
        <w:tc>
          <w:tcPr>
            <w:tcW w:w="850" w:type="dxa"/>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Pr>
                <w:sz w:val="22"/>
                <w:szCs w:val="22"/>
              </w:rPr>
              <w:t>173,0</w:t>
            </w:r>
          </w:p>
        </w:tc>
        <w:tc>
          <w:tcPr>
            <w:tcW w:w="993" w:type="dxa"/>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Pr>
                <w:sz w:val="22"/>
                <w:szCs w:val="22"/>
              </w:rPr>
              <w:t>181,0</w:t>
            </w:r>
          </w:p>
        </w:tc>
        <w:tc>
          <w:tcPr>
            <w:tcW w:w="850" w:type="dxa"/>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Pr>
                <w:sz w:val="22"/>
                <w:szCs w:val="22"/>
              </w:rPr>
              <w:t>189,0</w:t>
            </w:r>
          </w:p>
        </w:tc>
        <w:tc>
          <w:tcPr>
            <w:tcW w:w="992" w:type="dxa"/>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Pr>
                <w:sz w:val="22"/>
                <w:szCs w:val="22"/>
              </w:rPr>
              <w:t>197,0</w:t>
            </w:r>
          </w:p>
        </w:tc>
        <w:tc>
          <w:tcPr>
            <w:tcW w:w="1276" w:type="dxa"/>
            <w:gridSpan w:val="2"/>
            <w:tcBorders>
              <w:top w:val="single" w:sz="4" w:space="0" w:color="auto"/>
              <w:left w:val="single" w:sz="4" w:space="0" w:color="auto"/>
              <w:bottom w:val="single" w:sz="4" w:space="0" w:color="auto"/>
              <w:right w:val="single" w:sz="4" w:space="0" w:color="auto"/>
            </w:tcBorders>
          </w:tcPr>
          <w:p w:rsidR="00455729" w:rsidRPr="0023587C" w:rsidRDefault="00455729" w:rsidP="00455729">
            <w:pPr>
              <w:pStyle w:val="ConsPlusCell"/>
              <w:jc w:val="both"/>
              <w:rPr>
                <w:sz w:val="22"/>
                <w:szCs w:val="22"/>
              </w:rPr>
            </w:pPr>
            <w:r>
              <w:rPr>
                <w:sz w:val="22"/>
                <w:szCs w:val="22"/>
              </w:rPr>
              <w:t>1 062,0</w:t>
            </w:r>
          </w:p>
        </w:tc>
        <w:tc>
          <w:tcPr>
            <w:tcW w:w="1843" w:type="dxa"/>
            <w:gridSpan w:val="2"/>
            <w:tcBorders>
              <w:top w:val="single" w:sz="4" w:space="0" w:color="auto"/>
              <w:left w:val="single" w:sz="4" w:space="0" w:color="auto"/>
              <w:bottom w:val="single" w:sz="4" w:space="0" w:color="auto"/>
              <w:right w:val="single" w:sz="4" w:space="0" w:color="auto"/>
            </w:tcBorders>
          </w:tcPr>
          <w:p w:rsidR="00455729" w:rsidRDefault="00455729" w:rsidP="00455729">
            <w:pPr>
              <w:pStyle w:val="ConsPlusCell"/>
              <w:jc w:val="both"/>
              <w:rPr>
                <w:sz w:val="22"/>
                <w:szCs w:val="22"/>
              </w:rPr>
            </w:pPr>
            <w:r>
              <w:rPr>
                <w:sz w:val="22"/>
                <w:szCs w:val="22"/>
              </w:rPr>
              <w:t>Специалист по связям с общественностью и СМИ администрации муниципального образования</w:t>
            </w:r>
          </w:p>
          <w:p w:rsidR="00455729" w:rsidRPr="0023587C" w:rsidRDefault="00455729" w:rsidP="00D55045">
            <w:pPr>
              <w:pStyle w:val="ConsPlusCell"/>
              <w:jc w:val="center"/>
              <w:rPr>
                <w:sz w:val="22"/>
                <w:szCs w:val="22"/>
              </w:rPr>
            </w:pPr>
          </w:p>
        </w:tc>
        <w:tc>
          <w:tcPr>
            <w:tcW w:w="1297" w:type="dxa"/>
            <w:gridSpan w:val="2"/>
            <w:tcBorders>
              <w:top w:val="single" w:sz="4" w:space="0" w:color="auto"/>
              <w:left w:val="single" w:sz="4" w:space="0" w:color="auto"/>
              <w:bottom w:val="single" w:sz="4" w:space="0" w:color="auto"/>
              <w:right w:val="single" w:sz="4" w:space="0" w:color="auto"/>
            </w:tcBorders>
          </w:tcPr>
          <w:p w:rsidR="00455729" w:rsidRPr="0023587C" w:rsidRDefault="00455729" w:rsidP="00455729">
            <w:pPr>
              <w:pStyle w:val="ConsPlusCell"/>
              <w:jc w:val="center"/>
              <w:rPr>
                <w:sz w:val="22"/>
                <w:szCs w:val="22"/>
              </w:rPr>
            </w:pPr>
            <w:r>
              <w:rPr>
                <w:sz w:val="22"/>
                <w:szCs w:val="22"/>
              </w:rPr>
              <w:t>2015-2020</w:t>
            </w:r>
          </w:p>
        </w:tc>
        <w:tc>
          <w:tcPr>
            <w:tcW w:w="2250" w:type="dxa"/>
            <w:gridSpan w:val="2"/>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Pr>
                <w:sz w:val="22"/>
                <w:szCs w:val="22"/>
              </w:rPr>
              <w:t>Реализация не менее 2 социальных проектов в год, направленных на поддержку социально-ориентированных некоммерческих организаций</w:t>
            </w:r>
          </w:p>
        </w:tc>
      </w:tr>
      <w:tr w:rsidR="005F2F15" w:rsidRPr="0023587C" w:rsidTr="00C90AB1">
        <w:trPr>
          <w:trHeight w:val="843"/>
          <w:tblCellSpacing w:w="5" w:type="nil"/>
        </w:trPr>
        <w:tc>
          <w:tcPr>
            <w:tcW w:w="566" w:type="dxa"/>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sidRPr="0023587C">
              <w:rPr>
                <w:sz w:val="22"/>
                <w:szCs w:val="22"/>
              </w:rPr>
              <w:t>2</w:t>
            </w:r>
          </w:p>
        </w:tc>
        <w:tc>
          <w:tcPr>
            <w:tcW w:w="1842" w:type="dxa"/>
            <w:tcBorders>
              <w:top w:val="single" w:sz="4" w:space="0" w:color="auto"/>
              <w:left w:val="single" w:sz="4" w:space="0" w:color="auto"/>
              <w:bottom w:val="single" w:sz="4" w:space="0" w:color="auto"/>
              <w:right w:val="single" w:sz="4" w:space="0" w:color="auto"/>
            </w:tcBorders>
          </w:tcPr>
          <w:p w:rsidR="00455729" w:rsidRPr="0023587C" w:rsidRDefault="00455729" w:rsidP="00D55045">
            <w:pPr>
              <w:pStyle w:val="ConsPlusCell"/>
              <w:jc w:val="both"/>
              <w:rPr>
                <w:sz w:val="22"/>
                <w:szCs w:val="22"/>
              </w:rPr>
            </w:pPr>
            <w:r>
              <w:rPr>
                <w:sz w:val="22"/>
                <w:szCs w:val="22"/>
              </w:rPr>
              <w:t>Количество зарегистрированных общественных организаций в различных сферах</w:t>
            </w:r>
          </w:p>
        </w:tc>
        <w:tc>
          <w:tcPr>
            <w:tcW w:w="849" w:type="dxa"/>
            <w:tcBorders>
              <w:top w:val="single" w:sz="4" w:space="0" w:color="auto"/>
              <w:left w:val="single" w:sz="4" w:space="0" w:color="auto"/>
              <w:bottom w:val="single" w:sz="4" w:space="0" w:color="auto"/>
              <w:right w:val="single" w:sz="4" w:space="0" w:color="auto"/>
            </w:tcBorders>
          </w:tcPr>
          <w:p w:rsidR="00455729" w:rsidRPr="0023587C" w:rsidRDefault="00B2412A" w:rsidP="00D55045">
            <w:pPr>
              <w:pStyle w:val="ConsPlusCell"/>
              <w:jc w:val="both"/>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455729" w:rsidRPr="0023587C" w:rsidRDefault="00B2412A" w:rsidP="00D55045">
            <w:pPr>
              <w:pStyle w:val="ConsPlusCell"/>
              <w:jc w:val="both"/>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455729" w:rsidRPr="0023587C" w:rsidRDefault="00B2412A" w:rsidP="00D55045">
            <w:pPr>
              <w:pStyle w:val="ConsPlusCell"/>
              <w:jc w:val="both"/>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455729" w:rsidRPr="0023587C" w:rsidRDefault="00B2412A" w:rsidP="00D55045">
            <w:pPr>
              <w:pStyle w:val="ConsPlusCell"/>
              <w:jc w:val="both"/>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455729" w:rsidRPr="0023587C" w:rsidRDefault="00B2412A" w:rsidP="00D55045">
            <w:pPr>
              <w:pStyle w:val="ConsPlusCell"/>
              <w:jc w:val="both"/>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455729" w:rsidRPr="0023587C" w:rsidRDefault="00B2412A" w:rsidP="00D55045">
            <w:pPr>
              <w:pStyle w:val="ConsPlusCell"/>
              <w:jc w:val="both"/>
              <w:rPr>
                <w:sz w:val="22"/>
                <w:szCs w:val="22"/>
              </w:rPr>
            </w:pPr>
            <w:r>
              <w:rPr>
                <w:sz w:val="22"/>
                <w:szCs w:val="22"/>
              </w:rPr>
              <w:t>0</w:t>
            </w:r>
          </w:p>
        </w:tc>
        <w:tc>
          <w:tcPr>
            <w:tcW w:w="1276" w:type="dxa"/>
            <w:gridSpan w:val="2"/>
            <w:tcBorders>
              <w:top w:val="single" w:sz="4" w:space="0" w:color="auto"/>
              <w:left w:val="single" w:sz="4" w:space="0" w:color="auto"/>
              <w:bottom w:val="single" w:sz="4" w:space="0" w:color="auto"/>
              <w:right w:val="single" w:sz="4" w:space="0" w:color="auto"/>
            </w:tcBorders>
          </w:tcPr>
          <w:p w:rsidR="00455729" w:rsidRPr="0023587C" w:rsidRDefault="00B2412A" w:rsidP="00D55045">
            <w:pPr>
              <w:pStyle w:val="ConsPlusCell"/>
              <w:jc w:val="center"/>
              <w:rPr>
                <w:sz w:val="22"/>
                <w:szCs w:val="22"/>
              </w:rPr>
            </w:pPr>
            <w:r>
              <w:rPr>
                <w:sz w:val="22"/>
                <w:szCs w:val="22"/>
              </w:rPr>
              <w:t>0</w:t>
            </w:r>
          </w:p>
        </w:tc>
        <w:tc>
          <w:tcPr>
            <w:tcW w:w="1843" w:type="dxa"/>
            <w:gridSpan w:val="2"/>
            <w:tcBorders>
              <w:top w:val="single" w:sz="4" w:space="0" w:color="auto"/>
              <w:left w:val="single" w:sz="4" w:space="0" w:color="auto"/>
              <w:bottom w:val="single" w:sz="4" w:space="0" w:color="auto"/>
              <w:right w:val="single" w:sz="4" w:space="0" w:color="auto"/>
            </w:tcBorders>
          </w:tcPr>
          <w:p w:rsidR="00455729" w:rsidRPr="0023587C" w:rsidRDefault="00B2412A" w:rsidP="00B2412A">
            <w:pPr>
              <w:pStyle w:val="ConsPlusCell"/>
              <w:jc w:val="both"/>
              <w:rPr>
                <w:sz w:val="22"/>
                <w:szCs w:val="22"/>
              </w:rPr>
            </w:pPr>
            <w:r>
              <w:rPr>
                <w:sz w:val="22"/>
                <w:szCs w:val="22"/>
              </w:rPr>
              <w:t>Специалист по связям с общественностью и СМИ администрации муниципального образования</w:t>
            </w:r>
          </w:p>
        </w:tc>
        <w:tc>
          <w:tcPr>
            <w:tcW w:w="1297" w:type="dxa"/>
            <w:gridSpan w:val="2"/>
            <w:tcBorders>
              <w:top w:val="single" w:sz="4" w:space="0" w:color="auto"/>
              <w:left w:val="single" w:sz="4" w:space="0" w:color="auto"/>
              <w:bottom w:val="single" w:sz="4" w:space="0" w:color="auto"/>
              <w:right w:val="single" w:sz="4" w:space="0" w:color="auto"/>
            </w:tcBorders>
          </w:tcPr>
          <w:p w:rsidR="00455729" w:rsidRDefault="00164B35" w:rsidP="00164B35">
            <w:pPr>
              <w:pStyle w:val="ConsPlusCell"/>
              <w:jc w:val="center"/>
              <w:rPr>
                <w:sz w:val="22"/>
                <w:szCs w:val="22"/>
              </w:rPr>
            </w:pPr>
            <w:r>
              <w:rPr>
                <w:sz w:val="22"/>
                <w:szCs w:val="22"/>
              </w:rPr>
              <w:t>2015-2020</w:t>
            </w:r>
          </w:p>
          <w:p w:rsidR="00455729" w:rsidRDefault="00455729" w:rsidP="00D55045">
            <w:pPr>
              <w:pStyle w:val="ConsPlusCell"/>
              <w:jc w:val="both"/>
              <w:rPr>
                <w:sz w:val="22"/>
                <w:szCs w:val="22"/>
              </w:rPr>
            </w:pPr>
          </w:p>
          <w:p w:rsidR="00455729" w:rsidRDefault="00455729" w:rsidP="00D55045">
            <w:pPr>
              <w:pStyle w:val="ConsPlusCell"/>
              <w:jc w:val="both"/>
              <w:rPr>
                <w:sz w:val="22"/>
                <w:szCs w:val="22"/>
              </w:rPr>
            </w:pPr>
          </w:p>
          <w:p w:rsidR="00455729" w:rsidRPr="0023587C" w:rsidRDefault="00455729" w:rsidP="00D55045">
            <w:pPr>
              <w:pStyle w:val="ConsPlusCell"/>
              <w:jc w:val="both"/>
              <w:rPr>
                <w:sz w:val="22"/>
                <w:szCs w:val="22"/>
              </w:rPr>
            </w:pPr>
          </w:p>
        </w:tc>
        <w:tc>
          <w:tcPr>
            <w:tcW w:w="2250" w:type="dxa"/>
            <w:gridSpan w:val="2"/>
            <w:tcBorders>
              <w:top w:val="single" w:sz="4" w:space="0" w:color="auto"/>
              <w:left w:val="single" w:sz="4" w:space="0" w:color="auto"/>
              <w:bottom w:val="single" w:sz="4" w:space="0" w:color="auto"/>
              <w:right w:val="single" w:sz="4" w:space="0" w:color="auto"/>
            </w:tcBorders>
          </w:tcPr>
          <w:p w:rsidR="00455729" w:rsidRPr="0023587C" w:rsidRDefault="00164B35" w:rsidP="00D55045">
            <w:pPr>
              <w:pStyle w:val="ConsPlusCell"/>
              <w:jc w:val="both"/>
              <w:rPr>
                <w:sz w:val="22"/>
                <w:szCs w:val="22"/>
              </w:rPr>
            </w:pPr>
            <w:r>
              <w:rPr>
                <w:sz w:val="22"/>
                <w:szCs w:val="22"/>
              </w:rPr>
              <w:t>Увеличение до 7 к моменту окончания реализации муниципальной Программы количества социально-</w:t>
            </w:r>
            <w:r>
              <w:rPr>
                <w:sz w:val="22"/>
                <w:szCs w:val="22"/>
              </w:rPr>
              <w:lastRenderedPageBreak/>
              <w:t>ориентированных некоммерческих организаций в различных сферах, участвовавших в социальных проектах, направленных на поддержку социально-ориентированных некоммерческих организаций</w:t>
            </w:r>
          </w:p>
        </w:tc>
      </w:tr>
      <w:tr w:rsidR="005F2F15" w:rsidRPr="0023587C" w:rsidTr="00C90AB1">
        <w:trPr>
          <w:trHeight w:val="1715"/>
          <w:tblCellSpacing w:w="5" w:type="nil"/>
        </w:trPr>
        <w:tc>
          <w:tcPr>
            <w:tcW w:w="566" w:type="dxa"/>
            <w:tcBorders>
              <w:top w:val="single" w:sz="4" w:space="0" w:color="auto"/>
              <w:left w:val="single" w:sz="4" w:space="0" w:color="auto"/>
              <w:bottom w:val="single" w:sz="4" w:space="0" w:color="auto"/>
              <w:right w:val="single" w:sz="4" w:space="0" w:color="auto"/>
            </w:tcBorders>
          </w:tcPr>
          <w:p w:rsidR="0023461F" w:rsidRDefault="0023461F" w:rsidP="00D55045">
            <w:pPr>
              <w:pStyle w:val="ConsPlusCell"/>
              <w:jc w:val="both"/>
              <w:rPr>
                <w:sz w:val="22"/>
                <w:szCs w:val="22"/>
              </w:rPr>
            </w:pPr>
            <w:r>
              <w:rPr>
                <w:sz w:val="22"/>
                <w:szCs w:val="22"/>
              </w:rPr>
              <w:lastRenderedPageBreak/>
              <w:t>3</w:t>
            </w:r>
          </w:p>
        </w:tc>
        <w:tc>
          <w:tcPr>
            <w:tcW w:w="1842" w:type="dxa"/>
            <w:tcBorders>
              <w:top w:val="single" w:sz="4" w:space="0" w:color="auto"/>
              <w:left w:val="single" w:sz="4" w:space="0" w:color="auto"/>
              <w:bottom w:val="single" w:sz="4" w:space="0" w:color="auto"/>
              <w:right w:val="single" w:sz="4" w:space="0" w:color="auto"/>
            </w:tcBorders>
          </w:tcPr>
          <w:p w:rsidR="0023461F" w:rsidRDefault="0023461F" w:rsidP="00164B35">
            <w:pPr>
              <w:jc w:val="both"/>
            </w:pPr>
            <w:r>
              <w:t>Доля граждан, участвовавших в общественно-полезной деятельности, относящихся к различным социальным группам населения:</w:t>
            </w:r>
          </w:p>
          <w:p w:rsidR="0023461F" w:rsidRDefault="0023461F" w:rsidP="00164B35">
            <w:pPr>
              <w:jc w:val="both"/>
            </w:pPr>
            <w:r>
              <w:t>молодежь –</w:t>
            </w:r>
          </w:p>
          <w:p w:rsidR="0023461F" w:rsidRDefault="0023461F" w:rsidP="00164B35">
            <w:pPr>
              <w:jc w:val="both"/>
            </w:pPr>
            <w:r>
              <w:rPr>
                <w:sz w:val="22"/>
                <w:szCs w:val="22"/>
              </w:rPr>
              <w:t xml:space="preserve">средний возраст – </w:t>
            </w:r>
          </w:p>
          <w:p w:rsidR="0023461F" w:rsidRPr="0023587C" w:rsidRDefault="0023461F" w:rsidP="00164B35">
            <w:pPr>
              <w:jc w:val="both"/>
            </w:pPr>
            <w:r>
              <w:rPr>
                <w:sz w:val="22"/>
                <w:szCs w:val="22"/>
              </w:rPr>
              <w:t>пенсионеры –</w:t>
            </w:r>
          </w:p>
        </w:tc>
        <w:tc>
          <w:tcPr>
            <w:tcW w:w="849" w:type="dxa"/>
            <w:tcBorders>
              <w:top w:val="single" w:sz="4" w:space="0" w:color="auto"/>
              <w:left w:val="single" w:sz="4" w:space="0" w:color="auto"/>
              <w:bottom w:val="single" w:sz="4" w:space="0" w:color="auto"/>
              <w:right w:val="single" w:sz="4" w:space="0" w:color="auto"/>
            </w:tcBorders>
          </w:tcPr>
          <w:p w:rsidR="0023461F" w:rsidRPr="0023587C" w:rsidRDefault="0023461F" w:rsidP="00D55045">
            <w:pPr>
              <w:pStyle w:val="ConsPlusCell"/>
              <w:jc w:val="both"/>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23461F" w:rsidRPr="0023587C" w:rsidRDefault="0023461F" w:rsidP="00D55045">
            <w:pPr>
              <w:pStyle w:val="ConsPlusCell"/>
              <w:jc w:val="both"/>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23461F" w:rsidRPr="0023587C" w:rsidRDefault="0023461F" w:rsidP="00D55045">
            <w:pPr>
              <w:pStyle w:val="ConsPlusCell"/>
              <w:jc w:val="both"/>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23461F" w:rsidRPr="0023587C" w:rsidRDefault="0023461F" w:rsidP="00D55045">
            <w:pPr>
              <w:pStyle w:val="ConsPlusCell"/>
              <w:jc w:val="both"/>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23461F" w:rsidRPr="0023587C" w:rsidRDefault="0023461F" w:rsidP="00D55045">
            <w:pPr>
              <w:pStyle w:val="ConsPlusCell"/>
              <w:jc w:val="both"/>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23461F" w:rsidRPr="0023587C" w:rsidRDefault="0023461F" w:rsidP="00D55045">
            <w:pPr>
              <w:pStyle w:val="ConsPlusCell"/>
              <w:jc w:val="both"/>
              <w:rPr>
                <w:sz w:val="22"/>
                <w:szCs w:val="22"/>
              </w:rPr>
            </w:pPr>
            <w:r>
              <w:rPr>
                <w:sz w:val="22"/>
                <w:szCs w:val="22"/>
              </w:rPr>
              <w:t>0</w:t>
            </w:r>
          </w:p>
        </w:tc>
        <w:tc>
          <w:tcPr>
            <w:tcW w:w="1276" w:type="dxa"/>
            <w:gridSpan w:val="2"/>
            <w:tcBorders>
              <w:top w:val="single" w:sz="4" w:space="0" w:color="auto"/>
              <w:left w:val="single" w:sz="4" w:space="0" w:color="auto"/>
              <w:bottom w:val="single" w:sz="4" w:space="0" w:color="auto"/>
              <w:right w:val="single" w:sz="4" w:space="0" w:color="auto"/>
            </w:tcBorders>
          </w:tcPr>
          <w:p w:rsidR="0023461F" w:rsidRDefault="0023461F" w:rsidP="00D55045">
            <w:pPr>
              <w:pStyle w:val="ConsPlusCell"/>
              <w:jc w:val="center"/>
              <w:rPr>
                <w:sz w:val="22"/>
                <w:szCs w:val="22"/>
              </w:rPr>
            </w:pPr>
            <w:r>
              <w:rPr>
                <w:sz w:val="22"/>
                <w:szCs w:val="22"/>
              </w:rPr>
              <w:t>0</w:t>
            </w:r>
          </w:p>
        </w:tc>
        <w:tc>
          <w:tcPr>
            <w:tcW w:w="1843" w:type="dxa"/>
            <w:gridSpan w:val="2"/>
            <w:tcBorders>
              <w:top w:val="single" w:sz="4" w:space="0" w:color="auto"/>
              <w:left w:val="single" w:sz="4" w:space="0" w:color="auto"/>
              <w:bottom w:val="single" w:sz="4" w:space="0" w:color="auto"/>
              <w:right w:val="single" w:sz="4" w:space="0" w:color="auto"/>
            </w:tcBorders>
          </w:tcPr>
          <w:p w:rsidR="0023461F" w:rsidRDefault="0023461F" w:rsidP="00695BC0">
            <w:pPr>
              <w:pStyle w:val="ConsPlusCell"/>
              <w:jc w:val="both"/>
              <w:rPr>
                <w:sz w:val="22"/>
                <w:szCs w:val="22"/>
              </w:rPr>
            </w:pPr>
            <w:r>
              <w:rPr>
                <w:sz w:val="22"/>
                <w:szCs w:val="22"/>
              </w:rPr>
              <w:t>Специалист по связям с общественностью и СМИ администрации муниципального образования</w:t>
            </w:r>
          </w:p>
        </w:tc>
        <w:tc>
          <w:tcPr>
            <w:tcW w:w="1297" w:type="dxa"/>
            <w:gridSpan w:val="2"/>
            <w:tcBorders>
              <w:top w:val="single" w:sz="4" w:space="0" w:color="auto"/>
              <w:left w:val="single" w:sz="4" w:space="0" w:color="auto"/>
              <w:bottom w:val="single" w:sz="4" w:space="0" w:color="auto"/>
              <w:right w:val="single" w:sz="4" w:space="0" w:color="auto"/>
            </w:tcBorders>
          </w:tcPr>
          <w:p w:rsidR="0023461F" w:rsidRPr="0023587C" w:rsidRDefault="0023461F" w:rsidP="0023461F">
            <w:pPr>
              <w:pStyle w:val="ConsPlusCell"/>
              <w:jc w:val="center"/>
              <w:rPr>
                <w:sz w:val="22"/>
                <w:szCs w:val="22"/>
              </w:rPr>
            </w:pPr>
            <w:r>
              <w:rPr>
                <w:sz w:val="22"/>
                <w:szCs w:val="22"/>
              </w:rPr>
              <w:t>2015-2020</w:t>
            </w:r>
          </w:p>
        </w:tc>
        <w:tc>
          <w:tcPr>
            <w:tcW w:w="2250" w:type="dxa"/>
            <w:gridSpan w:val="2"/>
            <w:tcBorders>
              <w:top w:val="single" w:sz="4" w:space="0" w:color="auto"/>
              <w:left w:val="single" w:sz="4" w:space="0" w:color="auto"/>
              <w:bottom w:val="single" w:sz="4" w:space="0" w:color="auto"/>
              <w:right w:val="single" w:sz="4" w:space="0" w:color="auto"/>
            </w:tcBorders>
          </w:tcPr>
          <w:p w:rsidR="0023461F" w:rsidRPr="0023587C" w:rsidRDefault="0023461F" w:rsidP="00D55045">
            <w:pPr>
              <w:pStyle w:val="ConsPlusCell"/>
              <w:jc w:val="both"/>
              <w:rPr>
                <w:sz w:val="22"/>
                <w:szCs w:val="22"/>
              </w:rPr>
            </w:pPr>
            <w:r>
              <w:rPr>
                <w:sz w:val="22"/>
                <w:szCs w:val="22"/>
              </w:rPr>
              <w:t>Увеличение к моменту окончания реализации муниципальной Программы доли граждан, участвующих в общественно-полезной деятельности, относящихся к различным социальным группам населения, от общего количества граждан, относящихся к данным: молодежь – до 1 %, средний возраст – до 1,5 %, пенсионеры – до 1,2 %</w:t>
            </w:r>
          </w:p>
        </w:tc>
      </w:tr>
      <w:tr w:rsidR="005F2F15" w:rsidRPr="0023587C" w:rsidTr="00C90AB1">
        <w:trPr>
          <w:trHeight w:val="477"/>
          <w:tblCellSpacing w:w="5" w:type="nil"/>
        </w:trPr>
        <w:tc>
          <w:tcPr>
            <w:tcW w:w="566" w:type="dxa"/>
            <w:tcBorders>
              <w:top w:val="single" w:sz="4" w:space="0" w:color="auto"/>
              <w:left w:val="single" w:sz="4" w:space="0" w:color="auto"/>
              <w:bottom w:val="single" w:sz="4" w:space="0" w:color="auto"/>
              <w:right w:val="single" w:sz="4" w:space="0" w:color="auto"/>
            </w:tcBorders>
          </w:tcPr>
          <w:p w:rsidR="000D4120" w:rsidRPr="0023587C" w:rsidRDefault="000D4120" w:rsidP="00D55045">
            <w:pPr>
              <w:pStyle w:val="ConsPlusCell"/>
              <w:jc w:val="both"/>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D4120" w:rsidRPr="0023587C" w:rsidRDefault="000D4120" w:rsidP="00D55045">
            <w:pPr>
              <w:pStyle w:val="ConsPlusCell"/>
              <w:jc w:val="both"/>
              <w:rPr>
                <w:sz w:val="22"/>
                <w:szCs w:val="22"/>
              </w:rPr>
            </w:pPr>
            <w:r>
              <w:rPr>
                <w:sz w:val="22"/>
                <w:szCs w:val="22"/>
              </w:rPr>
              <w:t>Итого по 2 (только местный бюджет)</w:t>
            </w:r>
          </w:p>
        </w:tc>
        <w:tc>
          <w:tcPr>
            <w:tcW w:w="849" w:type="dxa"/>
            <w:tcBorders>
              <w:top w:val="single" w:sz="4" w:space="0" w:color="auto"/>
              <w:left w:val="single" w:sz="4" w:space="0" w:color="auto"/>
              <w:right w:val="single" w:sz="4" w:space="0" w:color="auto"/>
            </w:tcBorders>
          </w:tcPr>
          <w:p w:rsidR="000D4120" w:rsidRPr="0023587C" w:rsidRDefault="000D4120" w:rsidP="00D55045">
            <w:pPr>
              <w:pStyle w:val="ConsPlusCell"/>
              <w:jc w:val="both"/>
              <w:rPr>
                <w:sz w:val="22"/>
                <w:szCs w:val="22"/>
              </w:rPr>
            </w:pPr>
            <w:r>
              <w:rPr>
                <w:sz w:val="22"/>
                <w:szCs w:val="22"/>
              </w:rPr>
              <w:t>157,0</w:t>
            </w:r>
          </w:p>
        </w:tc>
        <w:tc>
          <w:tcPr>
            <w:tcW w:w="851" w:type="dxa"/>
            <w:tcBorders>
              <w:top w:val="single" w:sz="4" w:space="0" w:color="auto"/>
              <w:left w:val="single" w:sz="4" w:space="0" w:color="auto"/>
              <w:right w:val="single" w:sz="4" w:space="0" w:color="auto"/>
            </w:tcBorders>
          </w:tcPr>
          <w:p w:rsidR="000D4120" w:rsidRPr="0023587C" w:rsidRDefault="000D4120" w:rsidP="00D55045">
            <w:pPr>
              <w:pStyle w:val="ConsPlusCell"/>
              <w:jc w:val="both"/>
              <w:rPr>
                <w:sz w:val="22"/>
                <w:szCs w:val="22"/>
              </w:rPr>
            </w:pPr>
            <w:r>
              <w:rPr>
                <w:sz w:val="22"/>
                <w:szCs w:val="22"/>
              </w:rPr>
              <w:t>165,0</w:t>
            </w:r>
          </w:p>
        </w:tc>
        <w:tc>
          <w:tcPr>
            <w:tcW w:w="850" w:type="dxa"/>
            <w:tcBorders>
              <w:top w:val="single" w:sz="4" w:space="0" w:color="auto"/>
              <w:left w:val="single" w:sz="4" w:space="0" w:color="auto"/>
              <w:right w:val="single" w:sz="4" w:space="0" w:color="auto"/>
            </w:tcBorders>
          </w:tcPr>
          <w:p w:rsidR="000D4120" w:rsidRPr="0023587C" w:rsidRDefault="000D4120" w:rsidP="00D55045">
            <w:pPr>
              <w:pStyle w:val="ConsPlusCell"/>
              <w:jc w:val="both"/>
              <w:rPr>
                <w:sz w:val="22"/>
                <w:szCs w:val="22"/>
              </w:rPr>
            </w:pPr>
            <w:r>
              <w:rPr>
                <w:sz w:val="22"/>
                <w:szCs w:val="22"/>
              </w:rPr>
              <w:t>173,0</w:t>
            </w:r>
          </w:p>
        </w:tc>
        <w:tc>
          <w:tcPr>
            <w:tcW w:w="993" w:type="dxa"/>
            <w:tcBorders>
              <w:top w:val="single" w:sz="4" w:space="0" w:color="auto"/>
              <w:left w:val="single" w:sz="4" w:space="0" w:color="auto"/>
              <w:right w:val="single" w:sz="4" w:space="0" w:color="auto"/>
            </w:tcBorders>
          </w:tcPr>
          <w:p w:rsidR="000D4120" w:rsidRPr="0023587C" w:rsidRDefault="000D4120" w:rsidP="00D55045">
            <w:pPr>
              <w:pStyle w:val="ConsPlusCell"/>
              <w:jc w:val="both"/>
              <w:rPr>
                <w:sz w:val="22"/>
                <w:szCs w:val="22"/>
              </w:rPr>
            </w:pPr>
            <w:r>
              <w:rPr>
                <w:sz w:val="22"/>
                <w:szCs w:val="22"/>
              </w:rPr>
              <w:t>181,0</w:t>
            </w:r>
          </w:p>
        </w:tc>
        <w:tc>
          <w:tcPr>
            <w:tcW w:w="850" w:type="dxa"/>
            <w:tcBorders>
              <w:top w:val="single" w:sz="4" w:space="0" w:color="auto"/>
              <w:left w:val="single" w:sz="4" w:space="0" w:color="auto"/>
              <w:right w:val="single" w:sz="4" w:space="0" w:color="auto"/>
            </w:tcBorders>
          </w:tcPr>
          <w:p w:rsidR="000D4120" w:rsidRPr="0023587C" w:rsidRDefault="000D4120" w:rsidP="00D55045">
            <w:pPr>
              <w:pStyle w:val="ConsPlusCell"/>
              <w:jc w:val="both"/>
              <w:rPr>
                <w:sz w:val="22"/>
                <w:szCs w:val="22"/>
              </w:rPr>
            </w:pPr>
            <w:r>
              <w:rPr>
                <w:sz w:val="22"/>
                <w:szCs w:val="22"/>
              </w:rPr>
              <w:t>189,0</w:t>
            </w:r>
          </w:p>
        </w:tc>
        <w:tc>
          <w:tcPr>
            <w:tcW w:w="992" w:type="dxa"/>
            <w:tcBorders>
              <w:top w:val="single" w:sz="4" w:space="0" w:color="auto"/>
              <w:left w:val="single" w:sz="4" w:space="0" w:color="auto"/>
              <w:right w:val="single" w:sz="4" w:space="0" w:color="auto"/>
            </w:tcBorders>
          </w:tcPr>
          <w:p w:rsidR="000D4120" w:rsidRPr="0023587C" w:rsidRDefault="000D4120" w:rsidP="00D55045">
            <w:pPr>
              <w:pStyle w:val="ConsPlusCell"/>
              <w:jc w:val="both"/>
              <w:rPr>
                <w:sz w:val="22"/>
                <w:szCs w:val="22"/>
              </w:rPr>
            </w:pPr>
            <w:r>
              <w:rPr>
                <w:sz w:val="22"/>
                <w:szCs w:val="22"/>
              </w:rPr>
              <w:t>197,0</w:t>
            </w:r>
          </w:p>
        </w:tc>
        <w:tc>
          <w:tcPr>
            <w:tcW w:w="1276" w:type="dxa"/>
            <w:gridSpan w:val="2"/>
            <w:tcBorders>
              <w:top w:val="single" w:sz="4" w:space="0" w:color="auto"/>
              <w:left w:val="single" w:sz="4" w:space="0" w:color="auto"/>
              <w:right w:val="single" w:sz="4" w:space="0" w:color="auto"/>
            </w:tcBorders>
          </w:tcPr>
          <w:p w:rsidR="000D4120" w:rsidRDefault="000D4120" w:rsidP="00D55045">
            <w:pPr>
              <w:pStyle w:val="ConsPlusCell"/>
              <w:jc w:val="center"/>
              <w:rPr>
                <w:sz w:val="22"/>
                <w:szCs w:val="22"/>
              </w:rPr>
            </w:pPr>
            <w:r>
              <w:rPr>
                <w:sz w:val="22"/>
                <w:szCs w:val="22"/>
              </w:rPr>
              <w:t>1 062,0</w:t>
            </w:r>
          </w:p>
        </w:tc>
        <w:tc>
          <w:tcPr>
            <w:tcW w:w="1843" w:type="dxa"/>
            <w:gridSpan w:val="2"/>
            <w:tcBorders>
              <w:top w:val="single" w:sz="4" w:space="0" w:color="auto"/>
              <w:left w:val="single" w:sz="4" w:space="0" w:color="auto"/>
              <w:right w:val="single" w:sz="4" w:space="0" w:color="auto"/>
            </w:tcBorders>
          </w:tcPr>
          <w:p w:rsidR="000D4120" w:rsidRPr="0023587C" w:rsidRDefault="000D4120" w:rsidP="000D4120">
            <w:pPr>
              <w:pStyle w:val="ConsPlusCell"/>
              <w:jc w:val="both"/>
              <w:rPr>
                <w:sz w:val="22"/>
                <w:szCs w:val="22"/>
              </w:rPr>
            </w:pPr>
          </w:p>
        </w:tc>
        <w:tc>
          <w:tcPr>
            <w:tcW w:w="1297" w:type="dxa"/>
            <w:gridSpan w:val="2"/>
            <w:tcBorders>
              <w:top w:val="single" w:sz="4" w:space="0" w:color="auto"/>
              <w:left w:val="single" w:sz="4" w:space="0" w:color="auto"/>
              <w:right w:val="single" w:sz="4" w:space="0" w:color="auto"/>
            </w:tcBorders>
          </w:tcPr>
          <w:p w:rsidR="000D4120" w:rsidRPr="0023587C" w:rsidRDefault="000D4120" w:rsidP="000D4120">
            <w:pPr>
              <w:pStyle w:val="ConsPlusCell"/>
              <w:jc w:val="center"/>
              <w:rPr>
                <w:sz w:val="22"/>
                <w:szCs w:val="22"/>
              </w:rPr>
            </w:pPr>
          </w:p>
        </w:tc>
        <w:tc>
          <w:tcPr>
            <w:tcW w:w="2250" w:type="dxa"/>
            <w:gridSpan w:val="2"/>
            <w:tcBorders>
              <w:top w:val="single" w:sz="4" w:space="0" w:color="auto"/>
              <w:left w:val="single" w:sz="4" w:space="0" w:color="auto"/>
              <w:right w:val="single" w:sz="4" w:space="0" w:color="auto"/>
            </w:tcBorders>
          </w:tcPr>
          <w:p w:rsidR="000D4120" w:rsidRPr="0023587C" w:rsidRDefault="000D4120" w:rsidP="00D55045">
            <w:pPr>
              <w:pStyle w:val="ConsPlusCell"/>
              <w:jc w:val="both"/>
              <w:rPr>
                <w:sz w:val="22"/>
                <w:szCs w:val="22"/>
              </w:rPr>
            </w:pPr>
          </w:p>
        </w:tc>
      </w:tr>
      <w:tr w:rsidR="00A77F95" w:rsidRPr="0023587C" w:rsidTr="00C90AB1">
        <w:trPr>
          <w:trHeight w:val="477"/>
          <w:tblCellSpacing w:w="5" w:type="nil"/>
        </w:trPr>
        <w:tc>
          <w:tcPr>
            <w:tcW w:w="14459" w:type="dxa"/>
            <w:gridSpan w:val="16"/>
            <w:tcBorders>
              <w:top w:val="single" w:sz="4" w:space="0" w:color="auto"/>
              <w:left w:val="single" w:sz="4" w:space="0" w:color="auto"/>
              <w:bottom w:val="single" w:sz="4" w:space="0" w:color="auto"/>
              <w:right w:val="single" w:sz="4" w:space="0" w:color="auto"/>
            </w:tcBorders>
          </w:tcPr>
          <w:p w:rsidR="00A77F95" w:rsidRDefault="00A77F95" w:rsidP="00A77F95">
            <w:pPr>
              <w:pStyle w:val="ConsPlusCell"/>
              <w:jc w:val="center"/>
              <w:rPr>
                <w:sz w:val="22"/>
                <w:szCs w:val="22"/>
              </w:rPr>
            </w:pPr>
            <w:r>
              <w:rPr>
                <w:sz w:val="22"/>
                <w:szCs w:val="22"/>
              </w:rPr>
              <w:lastRenderedPageBreak/>
              <w:t xml:space="preserve">3. «Защита исконной среды обитания, традиционных образа жизни, хозяйствования и промыслов коренных </w:t>
            </w:r>
            <w:r w:rsidR="00312887">
              <w:rPr>
                <w:sz w:val="22"/>
                <w:szCs w:val="22"/>
              </w:rPr>
              <w:t>малочисленных народов Севера,</w:t>
            </w:r>
          </w:p>
          <w:p w:rsidR="00312887" w:rsidRPr="0023587C" w:rsidRDefault="00312887" w:rsidP="00A77F95">
            <w:pPr>
              <w:pStyle w:val="ConsPlusCell"/>
              <w:jc w:val="center"/>
              <w:rPr>
                <w:sz w:val="22"/>
                <w:szCs w:val="22"/>
              </w:rPr>
            </w:pPr>
            <w:r>
              <w:rPr>
                <w:sz w:val="22"/>
                <w:szCs w:val="22"/>
              </w:rPr>
              <w:t>проживающих на территории муниципального образования «Городской округ Ногликский»</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Развитие деятельности общин и родовых хозяйств коренных малочисленных народов Севера</w:t>
            </w:r>
          </w:p>
        </w:tc>
        <w:tc>
          <w:tcPr>
            <w:tcW w:w="849"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B53D47" w:rsidRDefault="00B53D47" w:rsidP="00D55045">
            <w:pPr>
              <w:pStyle w:val="ConsPlusCell"/>
              <w:jc w:val="center"/>
              <w:rPr>
                <w:sz w:val="22"/>
                <w:szCs w:val="22"/>
              </w:rPr>
            </w:pPr>
            <w:r>
              <w:rPr>
                <w:sz w:val="22"/>
                <w:szCs w:val="22"/>
              </w:rPr>
              <w:t>0</w:t>
            </w:r>
          </w:p>
        </w:tc>
        <w:tc>
          <w:tcPr>
            <w:tcW w:w="1843" w:type="dxa"/>
            <w:gridSpan w:val="2"/>
            <w:tcBorders>
              <w:top w:val="single" w:sz="4" w:space="0" w:color="auto"/>
              <w:left w:val="single" w:sz="4" w:space="0" w:color="auto"/>
              <w:bottom w:val="single" w:sz="4" w:space="0" w:color="auto"/>
              <w:right w:val="single" w:sz="4" w:space="0" w:color="auto"/>
            </w:tcBorders>
          </w:tcPr>
          <w:p w:rsidR="00B53D47" w:rsidRPr="0023587C" w:rsidRDefault="00B53D47" w:rsidP="00B53D47">
            <w:pPr>
              <w:pStyle w:val="ConsPlusCell"/>
              <w:jc w:val="both"/>
              <w:rPr>
                <w:sz w:val="22"/>
                <w:szCs w:val="22"/>
              </w:rPr>
            </w:pPr>
            <w:r>
              <w:rPr>
                <w:sz w:val="22"/>
                <w:szCs w:val="22"/>
              </w:rPr>
              <w:t>Отдел по социальным вопросам и КМНС МКУ «Управление социальной политики» администрации муниципального 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B53D47" w:rsidRPr="0023587C" w:rsidRDefault="00B53D47" w:rsidP="00B53D47">
            <w:pPr>
              <w:pStyle w:val="ConsPlusCell"/>
              <w:jc w:val="center"/>
              <w:rPr>
                <w:sz w:val="22"/>
                <w:szCs w:val="22"/>
              </w:rPr>
            </w:pPr>
            <w:r>
              <w:rPr>
                <w:sz w:val="22"/>
                <w:szCs w:val="22"/>
              </w:rPr>
              <w:t>2015-2020</w:t>
            </w:r>
          </w:p>
        </w:tc>
        <w:tc>
          <w:tcPr>
            <w:tcW w:w="2271" w:type="dxa"/>
            <w:gridSpan w:val="3"/>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Доведение количества зарегистрированных общин и родовых хозяйств КМНС до 20 к моменту окончания реализации муниципальной Программы</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2</w:t>
            </w:r>
          </w:p>
        </w:tc>
        <w:tc>
          <w:tcPr>
            <w:tcW w:w="1842"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Привлечение лиц из числа коренных малочисленных народов Севера к деятельности на постоянной основе в общинах и родовых хозяйствах коренных малочисленных народов Севера</w:t>
            </w:r>
          </w:p>
        </w:tc>
        <w:tc>
          <w:tcPr>
            <w:tcW w:w="849"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B53D47" w:rsidRDefault="00B53D47" w:rsidP="00D55045">
            <w:pPr>
              <w:pStyle w:val="ConsPlusCell"/>
              <w:jc w:val="center"/>
              <w:rPr>
                <w:sz w:val="22"/>
                <w:szCs w:val="22"/>
              </w:rPr>
            </w:pPr>
            <w:r>
              <w:rPr>
                <w:sz w:val="22"/>
                <w:szCs w:val="22"/>
              </w:rPr>
              <w:t>0</w:t>
            </w:r>
          </w:p>
        </w:tc>
        <w:tc>
          <w:tcPr>
            <w:tcW w:w="1843" w:type="dxa"/>
            <w:gridSpan w:val="2"/>
            <w:tcBorders>
              <w:top w:val="single" w:sz="4" w:space="0" w:color="auto"/>
              <w:left w:val="single" w:sz="4" w:space="0" w:color="auto"/>
              <w:bottom w:val="single" w:sz="4" w:space="0" w:color="auto"/>
              <w:right w:val="single" w:sz="4" w:space="0" w:color="auto"/>
            </w:tcBorders>
          </w:tcPr>
          <w:p w:rsidR="00B53D47" w:rsidRPr="0023587C" w:rsidRDefault="00B53D47" w:rsidP="00B53D47">
            <w:pPr>
              <w:pStyle w:val="ConsPlusCell"/>
              <w:jc w:val="both"/>
              <w:rPr>
                <w:sz w:val="22"/>
                <w:szCs w:val="22"/>
              </w:rPr>
            </w:pPr>
            <w:r>
              <w:rPr>
                <w:sz w:val="22"/>
                <w:szCs w:val="22"/>
              </w:rPr>
              <w:t>Отдел по социальным вопросам и КМНС МКУ «Управление социальной политики» администрации муниципального 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B53D47" w:rsidRPr="0023587C" w:rsidRDefault="00B53D47" w:rsidP="00B53D47">
            <w:pPr>
              <w:pStyle w:val="ConsPlusCell"/>
              <w:jc w:val="center"/>
              <w:rPr>
                <w:sz w:val="22"/>
                <w:szCs w:val="22"/>
              </w:rPr>
            </w:pPr>
            <w:r>
              <w:rPr>
                <w:sz w:val="22"/>
                <w:szCs w:val="22"/>
              </w:rPr>
              <w:t>2015-2020</w:t>
            </w:r>
          </w:p>
        </w:tc>
        <w:tc>
          <w:tcPr>
            <w:tcW w:w="2271" w:type="dxa"/>
            <w:gridSpan w:val="3"/>
            <w:tcBorders>
              <w:top w:val="single" w:sz="4" w:space="0" w:color="auto"/>
              <w:left w:val="single" w:sz="4" w:space="0" w:color="auto"/>
              <w:bottom w:val="single" w:sz="4" w:space="0" w:color="auto"/>
              <w:right w:val="single" w:sz="4" w:space="0" w:color="auto"/>
            </w:tcBorders>
          </w:tcPr>
          <w:p w:rsidR="00B53D47" w:rsidRPr="0023587C" w:rsidRDefault="00B53D47" w:rsidP="00D55045">
            <w:pPr>
              <w:pStyle w:val="ConsPlusCell"/>
              <w:jc w:val="both"/>
              <w:rPr>
                <w:sz w:val="22"/>
                <w:szCs w:val="22"/>
              </w:rPr>
            </w:pPr>
            <w:r>
              <w:rPr>
                <w:sz w:val="22"/>
                <w:szCs w:val="22"/>
              </w:rPr>
              <w:t>Увеличение количества представителей КМНС, занятых постоянно в общинах и родовых хозяйствах, до 200 на момент реализации муниципальной Программы</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A425D8" w:rsidRPr="0023587C" w:rsidRDefault="00A425D8" w:rsidP="00D55045">
            <w:pPr>
              <w:pStyle w:val="ConsPlusCell"/>
              <w:jc w:val="both"/>
              <w:rPr>
                <w:sz w:val="22"/>
                <w:szCs w:val="22"/>
              </w:rPr>
            </w:pPr>
            <w:r>
              <w:rPr>
                <w:sz w:val="22"/>
                <w:szCs w:val="22"/>
              </w:rPr>
              <w:t>3</w:t>
            </w:r>
          </w:p>
        </w:tc>
        <w:tc>
          <w:tcPr>
            <w:tcW w:w="1842" w:type="dxa"/>
            <w:tcBorders>
              <w:top w:val="single" w:sz="4" w:space="0" w:color="auto"/>
              <w:left w:val="single" w:sz="4" w:space="0" w:color="auto"/>
              <w:bottom w:val="single" w:sz="4" w:space="0" w:color="auto"/>
              <w:right w:val="single" w:sz="4" w:space="0" w:color="auto"/>
            </w:tcBorders>
          </w:tcPr>
          <w:p w:rsidR="00A425D8" w:rsidRPr="0023587C" w:rsidRDefault="00A425D8" w:rsidP="00D55045">
            <w:pPr>
              <w:pStyle w:val="ConsPlusCell"/>
              <w:jc w:val="both"/>
              <w:rPr>
                <w:sz w:val="22"/>
                <w:szCs w:val="22"/>
              </w:rPr>
            </w:pPr>
            <w:r>
              <w:rPr>
                <w:sz w:val="22"/>
                <w:szCs w:val="22"/>
              </w:rPr>
              <w:t xml:space="preserve">Расходы на реализацию мероприятий по развитию и модернизации традиционной хозяйственной деятельности на основе стимулирования экономической </w:t>
            </w:r>
            <w:r>
              <w:rPr>
                <w:sz w:val="22"/>
                <w:szCs w:val="22"/>
              </w:rPr>
              <w:lastRenderedPageBreak/>
              <w:t>деятельности общин и родовых хозяйств коренных народов Севера</w:t>
            </w:r>
          </w:p>
        </w:tc>
        <w:tc>
          <w:tcPr>
            <w:tcW w:w="849" w:type="dxa"/>
            <w:tcBorders>
              <w:top w:val="single" w:sz="4" w:space="0" w:color="auto"/>
              <w:left w:val="single" w:sz="4" w:space="0" w:color="auto"/>
              <w:bottom w:val="single" w:sz="4" w:space="0" w:color="auto"/>
              <w:right w:val="single" w:sz="4" w:space="0" w:color="auto"/>
            </w:tcBorders>
          </w:tcPr>
          <w:p w:rsidR="00A425D8" w:rsidRPr="0023587C" w:rsidRDefault="00695BC0" w:rsidP="00D55045">
            <w:pPr>
              <w:pStyle w:val="ConsPlusCell"/>
              <w:jc w:val="both"/>
              <w:rPr>
                <w:sz w:val="22"/>
                <w:szCs w:val="22"/>
              </w:rPr>
            </w:pPr>
            <w:r>
              <w:rPr>
                <w:sz w:val="22"/>
                <w:szCs w:val="22"/>
              </w:rPr>
              <w:lastRenderedPageBreak/>
              <w:t>1 836,4</w:t>
            </w:r>
          </w:p>
        </w:tc>
        <w:tc>
          <w:tcPr>
            <w:tcW w:w="851" w:type="dxa"/>
            <w:tcBorders>
              <w:top w:val="single" w:sz="4" w:space="0" w:color="auto"/>
              <w:left w:val="single" w:sz="4" w:space="0" w:color="auto"/>
              <w:bottom w:val="single" w:sz="4" w:space="0" w:color="auto"/>
              <w:right w:val="single" w:sz="4" w:space="0" w:color="auto"/>
            </w:tcBorders>
          </w:tcPr>
          <w:p w:rsidR="00A425D8" w:rsidRPr="0023587C" w:rsidRDefault="00695BC0" w:rsidP="00D55045">
            <w:pPr>
              <w:pStyle w:val="ConsPlusCell"/>
              <w:jc w:val="both"/>
              <w:rPr>
                <w:sz w:val="22"/>
                <w:szCs w:val="22"/>
              </w:rPr>
            </w:pPr>
            <w:r>
              <w:rPr>
                <w:sz w:val="22"/>
                <w:szCs w:val="22"/>
              </w:rPr>
              <w:t>1 105,6</w:t>
            </w:r>
          </w:p>
        </w:tc>
        <w:tc>
          <w:tcPr>
            <w:tcW w:w="850" w:type="dxa"/>
            <w:tcBorders>
              <w:top w:val="single" w:sz="4" w:space="0" w:color="auto"/>
              <w:left w:val="single" w:sz="4" w:space="0" w:color="auto"/>
              <w:bottom w:val="single" w:sz="4" w:space="0" w:color="auto"/>
              <w:right w:val="single" w:sz="4" w:space="0" w:color="auto"/>
            </w:tcBorders>
          </w:tcPr>
          <w:p w:rsidR="00A425D8" w:rsidRPr="0023587C" w:rsidRDefault="00695BC0" w:rsidP="00D55045">
            <w:pPr>
              <w:pStyle w:val="ConsPlusCell"/>
              <w:jc w:val="both"/>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A425D8" w:rsidRPr="0023587C" w:rsidRDefault="00695BC0" w:rsidP="00D55045">
            <w:pPr>
              <w:pStyle w:val="ConsPlusCell"/>
              <w:jc w:val="both"/>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A425D8" w:rsidRPr="0023587C" w:rsidRDefault="00695BC0" w:rsidP="00D55045">
            <w:pPr>
              <w:pStyle w:val="ConsPlusCell"/>
              <w:jc w:val="both"/>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A425D8" w:rsidRPr="0023587C" w:rsidRDefault="00695BC0" w:rsidP="00D55045">
            <w:pPr>
              <w:pStyle w:val="ConsPlusCell"/>
              <w:jc w:val="both"/>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A425D8" w:rsidRDefault="00695BC0" w:rsidP="00D55045">
            <w:pPr>
              <w:pStyle w:val="ConsPlusCell"/>
              <w:jc w:val="center"/>
              <w:rPr>
                <w:sz w:val="22"/>
                <w:szCs w:val="22"/>
              </w:rPr>
            </w:pPr>
            <w:r>
              <w:rPr>
                <w:sz w:val="22"/>
                <w:szCs w:val="22"/>
              </w:rPr>
              <w:t>2 942,0</w:t>
            </w:r>
          </w:p>
          <w:p w:rsidR="00A425D8" w:rsidRDefault="00A425D8" w:rsidP="00D55045">
            <w:pPr>
              <w:pStyle w:val="ConsPlusCell"/>
              <w:jc w:val="center"/>
              <w:rPr>
                <w:sz w:val="22"/>
                <w:szCs w:val="22"/>
              </w:rPr>
            </w:pPr>
          </w:p>
        </w:tc>
        <w:tc>
          <w:tcPr>
            <w:tcW w:w="1843" w:type="dxa"/>
            <w:gridSpan w:val="2"/>
            <w:tcBorders>
              <w:top w:val="single" w:sz="4" w:space="0" w:color="auto"/>
              <w:left w:val="single" w:sz="4" w:space="0" w:color="auto"/>
              <w:bottom w:val="single" w:sz="4" w:space="0" w:color="auto"/>
              <w:right w:val="single" w:sz="4" w:space="0" w:color="auto"/>
            </w:tcBorders>
          </w:tcPr>
          <w:p w:rsidR="00A425D8" w:rsidRPr="0023587C" w:rsidRDefault="00A425D8" w:rsidP="00A425D8">
            <w:pPr>
              <w:pStyle w:val="ConsPlusCell"/>
              <w:jc w:val="both"/>
              <w:rPr>
                <w:sz w:val="22"/>
                <w:szCs w:val="22"/>
              </w:rPr>
            </w:pPr>
            <w:r>
              <w:rPr>
                <w:sz w:val="22"/>
                <w:szCs w:val="22"/>
              </w:rPr>
              <w:t>Отдел по социальным вопросам и КМНС МКУ «Управление социальной политики» администрации муниципального 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A425D8" w:rsidRPr="0023587C" w:rsidRDefault="00A425D8" w:rsidP="00A425D8">
            <w:pPr>
              <w:pStyle w:val="ConsPlusCell"/>
              <w:jc w:val="center"/>
              <w:rPr>
                <w:sz w:val="22"/>
                <w:szCs w:val="22"/>
              </w:rPr>
            </w:pPr>
            <w:r>
              <w:rPr>
                <w:sz w:val="22"/>
                <w:szCs w:val="22"/>
              </w:rPr>
              <w:t>2015-2020</w:t>
            </w:r>
          </w:p>
        </w:tc>
        <w:tc>
          <w:tcPr>
            <w:tcW w:w="2271" w:type="dxa"/>
            <w:gridSpan w:val="3"/>
            <w:tcBorders>
              <w:top w:val="single" w:sz="4" w:space="0" w:color="auto"/>
              <w:left w:val="single" w:sz="4" w:space="0" w:color="auto"/>
              <w:bottom w:val="single" w:sz="4" w:space="0" w:color="auto"/>
              <w:right w:val="single" w:sz="4" w:space="0" w:color="auto"/>
            </w:tcBorders>
          </w:tcPr>
          <w:p w:rsidR="00A425D8" w:rsidRPr="0023587C" w:rsidRDefault="00A425D8" w:rsidP="00D55045">
            <w:pPr>
              <w:pStyle w:val="ConsPlusCell"/>
              <w:jc w:val="both"/>
              <w:rPr>
                <w:sz w:val="22"/>
                <w:szCs w:val="22"/>
              </w:rPr>
            </w:pPr>
            <w:r>
              <w:rPr>
                <w:sz w:val="22"/>
                <w:szCs w:val="22"/>
              </w:rPr>
              <w:t>Укрепление социально-экономического потенциала КМНС при сохранении исконной среды обитания, традиционных образа жизни, хозяйствования и промыслов</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A425D8" w:rsidRPr="00AF0F1A" w:rsidRDefault="00AF0F1A" w:rsidP="00D55045">
            <w:pPr>
              <w:pStyle w:val="ConsPlusCell"/>
              <w:jc w:val="both"/>
              <w:rPr>
                <w:sz w:val="22"/>
                <w:szCs w:val="22"/>
                <w:lang w:val="en-US"/>
              </w:rPr>
            </w:pPr>
            <w:r>
              <w:rPr>
                <w:sz w:val="22"/>
                <w:szCs w:val="22"/>
                <w:lang w:val="en-US"/>
              </w:rPr>
              <w:lastRenderedPageBreak/>
              <w:t>4</w:t>
            </w:r>
          </w:p>
        </w:tc>
        <w:tc>
          <w:tcPr>
            <w:tcW w:w="1842" w:type="dxa"/>
            <w:tcBorders>
              <w:top w:val="single" w:sz="4" w:space="0" w:color="auto"/>
              <w:left w:val="single" w:sz="4" w:space="0" w:color="auto"/>
              <w:bottom w:val="single" w:sz="4" w:space="0" w:color="auto"/>
              <w:right w:val="single" w:sz="4" w:space="0" w:color="auto"/>
            </w:tcBorders>
          </w:tcPr>
          <w:p w:rsidR="00A425D8" w:rsidRPr="00AF0F1A" w:rsidRDefault="00A425D8" w:rsidP="00AF0F1A">
            <w:pPr>
              <w:pStyle w:val="ConsPlusCell"/>
              <w:jc w:val="both"/>
              <w:rPr>
                <w:sz w:val="22"/>
                <w:szCs w:val="22"/>
              </w:rPr>
            </w:pPr>
            <w:r>
              <w:rPr>
                <w:sz w:val="22"/>
                <w:szCs w:val="22"/>
              </w:rPr>
              <w:t xml:space="preserve">Расходы на </w:t>
            </w:r>
            <w:r w:rsidR="00AF0F1A">
              <w:rPr>
                <w:sz w:val="22"/>
                <w:szCs w:val="22"/>
              </w:rPr>
              <w:t>реализацию мероприятий по сохранению и развитию самобытной культуры коренных народов Севера</w:t>
            </w:r>
          </w:p>
        </w:tc>
        <w:tc>
          <w:tcPr>
            <w:tcW w:w="849"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66,0</w:t>
            </w:r>
          </w:p>
        </w:tc>
        <w:tc>
          <w:tcPr>
            <w:tcW w:w="851"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467,2</w:t>
            </w:r>
          </w:p>
        </w:tc>
        <w:tc>
          <w:tcPr>
            <w:tcW w:w="850"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A425D8" w:rsidRDefault="00AF0F1A" w:rsidP="00D55045">
            <w:pPr>
              <w:pStyle w:val="ConsPlusCell"/>
              <w:jc w:val="center"/>
              <w:rPr>
                <w:sz w:val="22"/>
                <w:szCs w:val="22"/>
              </w:rPr>
            </w:pPr>
            <w:r>
              <w:rPr>
                <w:sz w:val="22"/>
                <w:szCs w:val="22"/>
              </w:rPr>
              <w:t>533,2</w:t>
            </w:r>
          </w:p>
          <w:p w:rsidR="00A425D8" w:rsidRDefault="00A425D8" w:rsidP="00D55045">
            <w:pPr>
              <w:pStyle w:val="ConsPlusCell"/>
              <w:jc w:val="center"/>
              <w:rPr>
                <w:sz w:val="22"/>
                <w:szCs w:val="22"/>
              </w:rPr>
            </w:pPr>
          </w:p>
        </w:tc>
        <w:tc>
          <w:tcPr>
            <w:tcW w:w="1843" w:type="dxa"/>
            <w:gridSpan w:val="2"/>
            <w:tcBorders>
              <w:top w:val="single" w:sz="4" w:space="0" w:color="auto"/>
              <w:left w:val="single" w:sz="4" w:space="0" w:color="auto"/>
              <w:bottom w:val="single" w:sz="4" w:space="0" w:color="auto"/>
              <w:right w:val="single" w:sz="4" w:space="0" w:color="auto"/>
            </w:tcBorders>
          </w:tcPr>
          <w:p w:rsidR="00A425D8" w:rsidRDefault="00A425D8" w:rsidP="00A425D8">
            <w:pPr>
              <w:pStyle w:val="ConsPlusCell"/>
              <w:jc w:val="both"/>
              <w:rPr>
                <w:sz w:val="22"/>
                <w:szCs w:val="22"/>
              </w:rPr>
            </w:pPr>
            <w:r>
              <w:rPr>
                <w:sz w:val="22"/>
                <w:szCs w:val="22"/>
              </w:rPr>
              <w:t>Отдел по социальным вопросам и КМНС МКУ «Управление социальной политики» администрации муниципального 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A425D8" w:rsidRPr="0023587C" w:rsidRDefault="00AF0F1A" w:rsidP="00AF0F1A">
            <w:pPr>
              <w:pStyle w:val="ConsPlusCell"/>
              <w:jc w:val="center"/>
              <w:rPr>
                <w:sz w:val="22"/>
                <w:szCs w:val="22"/>
              </w:rPr>
            </w:pPr>
            <w:r>
              <w:rPr>
                <w:sz w:val="22"/>
                <w:szCs w:val="22"/>
              </w:rPr>
              <w:t>2015-2020</w:t>
            </w:r>
          </w:p>
        </w:tc>
        <w:tc>
          <w:tcPr>
            <w:tcW w:w="2271" w:type="dxa"/>
            <w:gridSpan w:val="3"/>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Укрепление социально-экономического потенциала КМНС при сохранении исконной среды обитания, традиционных образа жизни, хозяйствования и промыслов</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A425D8" w:rsidRDefault="00AF0F1A" w:rsidP="00D55045">
            <w:pPr>
              <w:pStyle w:val="ConsPlusCell"/>
              <w:jc w:val="both"/>
              <w:rPr>
                <w:sz w:val="22"/>
                <w:szCs w:val="22"/>
              </w:rPr>
            </w:pPr>
            <w:r>
              <w:rPr>
                <w:sz w:val="22"/>
                <w:szCs w:val="22"/>
              </w:rPr>
              <w:t>5</w:t>
            </w:r>
          </w:p>
        </w:tc>
        <w:tc>
          <w:tcPr>
            <w:tcW w:w="1842" w:type="dxa"/>
            <w:tcBorders>
              <w:top w:val="single" w:sz="4" w:space="0" w:color="auto"/>
              <w:left w:val="single" w:sz="4" w:space="0" w:color="auto"/>
              <w:bottom w:val="single" w:sz="4" w:space="0" w:color="auto"/>
              <w:right w:val="single" w:sz="4" w:space="0" w:color="auto"/>
            </w:tcBorders>
          </w:tcPr>
          <w:p w:rsidR="00A425D8" w:rsidRDefault="00A425D8" w:rsidP="00AF0F1A">
            <w:pPr>
              <w:pStyle w:val="ConsPlusCell"/>
              <w:jc w:val="both"/>
              <w:rPr>
                <w:sz w:val="22"/>
                <w:szCs w:val="22"/>
              </w:rPr>
            </w:pPr>
            <w:r>
              <w:rPr>
                <w:sz w:val="22"/>
                <w:szCs w:val="22"/>
              </w:rPr>
              <w:t xml:space="preserve">Расходы на </w:t>
            </w:r>
            <w:r w:rsidR="00AF0F1A">
              <w:rPr>
                <w:sz w:val="22"/>
                <w:szCs w:val="22"/>
              </w:rPr>
              <w:t xml:space="preserve">ремонт жилья коренных народов Севера в местах традиционного проживания и традиционной хозяйственной деятельности </w:t>
            </w:r>
          </w:p>
        </w:tc>
        <w:tc>
          <w:tcPr>
            <w:tcW w:w="849"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671,0</w:t>
            </w:r>
          </w:p>
        </w:tc>
        <w:tc>
          <w:tcPr>
            <w:tcW w:w="851"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1 020,8</w:t>
            </w:r>
          </w:p>
        </w:tc>
        <w:tc>
          <w:tcPr>
            <w:tcW w:w="850"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A425D8" w:rsidRPr="0023587C" w:rsidRDefault="00AF0F1A" w:rsidP="00D55045">
            <w:pPr>
              <w:pStyle w:val="ConsPlusCell"/>
              <w:jc w:val="both"/>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A425D8" w:rsidRDefault="00AF0F1A" w:rsidP="00D55045">
            <w:pPr>
              <w:pStyle w:val="ConsPlusCell"/>
              <w:jc w:val="center"/>
              <w:rPr>
                <w:sz w:val="22"/>
                <w:szCs w:val="22"/>
              </w:rPr>
            </w:pPr>
            <w:r>
              <w:rPr>
                <w:sz w:val="22"/>
                <w:szCs w:val="22"/>
              </w:rPr>
              <w:t>1 691,8</w:t>
            </w:r>
          </w:p>
        </w:tc>
        <w:tc>
          <w:tcPr>
            <w:tcW w:w="1843" w:type="dxa"/>
            <w:gridSpan w:val="2"/>
            <w:tcBorders>
              <w:top w:val="single" w:sz="4" w:space="0" w:color="auto"/>
              <w:left w:val="single" w:sz="4" w:space="0" w:color="auto"/>
              <w:bottom w:val="single" w:sz="4" w:space="0" w:color="auto"/>
              <w:right w:val="single" w:sz="4" w:space="0" w:color="auto"/>
            </w:tcBorders>
          </w:tcPr>
          <w:p w:rsidR="00A425D8" w:rsidRDefault="00AF0F1A" w:rsidP="00AF0F1A">
            <w:pPr>
              <w:pStyle w:val="ConsPlusCell"/>
              <w:jc w:val="both"/>
              <w:rPr>
                <w:sz w:val="22"/>
                <w:szCs w:val="22"/>
              </w:rPr>
            </w:pPr>
            <w:r>
              <w:rPr>
                <w:sz w:val="22"/>
                <w:szCs w:val="22"/>
              </w:rPr>
              <w:t>Отдел по социальным вопросам и КМНС МКУ «Управление социальной политики» администрации муниципального 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A425D8" w:rsidRPr="00C47AC0" w:rsidRDefault="00C47AC0" w:rsidP="00C47AC0">
            <w:pPr>
              <w:pStyle w:val="ConsPlusCell"/>
              <w:jc w:val="center"/>
              <w:rPr>
                <w:sz w:val="22"/>
                <w:szCs w:val="22"/>
                <w:lang w:val="en-US"/>
              </w:rPr>
            </w:pPr>
            <w:r>
              <w:rPr>
                <w:sz w:val="22"/>
                <w:szCs w:val="22"/>
              </w:rPr>
              <w:t>2015-2020</w:t>
            </w:r>
          </w:p>
        </w:tc>
        <w:tc>
          <w:tcPr>
            <w:tcW w:w="2271" w:type="dxa"/>
            <w:gridSpan w:val="3"/>
            <w:tcBorders>
              <w:top w:val="single" w:sz="4" w:space="0" w:color="auto"/>
              <w:left w:val="single" w:sz="4" w:space="0" w:color="auto"/>
              <w:bottom w:val="single" w:sz="4" w:space="0" w:color="auto"/>
              <w:right w:val="single" w:sz="4" w:space="0" w:color="auto"/>
            </w:tcBorders>
          </w:tcPr>
          <w:p w:rsidR="00A425D8" w:rsidRPr="0023587C" w:rsidRDefault="00C47AC0" w:rsidP="00D55045">
            <w:pPr>
              <w:pStyle w:val="ConsPlusCell"/>
              <w:jc w:val="both"/>
              <w:rPr>
                <w:sz w:val="22"/>
                <w:szCs w:val="22"/>
              </w:rPr>
            </w:pPr>
            <w:r>
              <w:rPr>
                <w:sz w:val="22"/>
                <w:szCs w:val="22"/>
              </w:rPr>
              <w:t>Укрепление социально-экономического потенциала КМНС при сохранении исконной среды обитания, традиционных образа жизни, хозяйствования и промыслов</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C47AC0" w:rsidRPr="00C47AC0" w:rsidRDefault="00C47AC0" w:rsidP="00D55045">
            <w:pPr>
              <w:pStyle w:val="ConsPlusCell"/>
              <w:jc w:val="both"/>
              <w:rPr>
                <w:sz w:val="22"/>
                <w:szCs w:val="22"/>
                <w:lang w:val="en-US"/>
              </w:rPr>
            </w:pPr>
            <w:r>
              <w:rPr>
                <w:sz w:val="22"/>
                <w:szCs w:val="22"/>
                <w:lang w:val="en-US"/>
              </w:rPr>
              <w:t>6</w:t>
            </w:r>
          </w:p>
        </w:tc>
        <w:tc>
          <w:tcPr>
            <w:tcW w:w="1842" w:type="dxa"/>
            <w:tcBorders>
              <w:top w:val="single" w:sz="4" w:space="0" w:color="auto"/>
              <w:left w:val="single" w:sz="4" w:space="0" w:color="auto"/>
              <w:bottom w:val="single" w:sz="4" w:space="0" w:color="auto"/>
              <w:right w:val="single" w:sz="4" w:space="0" w:color="auto"/>
            </w:tcBorders>
          </w:tcPr>
          <w:p w:rsidR="00C47AC0" w:rsidRPr="00C47AC0" w:rsidRDefault="00C47AC0" w:rsidP="00C47AC0">
            <w:pPr>
              <w:pStyle w:val="ConsPlusCell"/>
              <w:jc w:val="both"/>
              <w:rPr>
                <w:sz w:val="22"/>
                <w:szCs w:val="22"/>
              </w:rPr>
            </w:pPr>
            <w:r>
              <w:rPr>
                <w:sz w:val="22"/>
                <w:szCs w:val="22"/>
              </w:rPr>
              <w:t>Расходы на обеспечение питанием в течение учебного года обучающихся из числа коренных народов Севера</w:t>
            </w:r>
          </w:p>
        </w:tc>
        <w:tc>
          <w:tcPr>
            <w:tcW w:w="849" w:type="dxa"/>
            <w:tcBorders>
              <w:top w:val="single" w:sz="4" w:space="0" w:color="auto"/>
              <w:left w:val="single" w:sz="4" w:space="0" w:color="auto"/>
              <w:bottom w:val="single" w:sz="4" w:space="0" w:color="auto"/>
              <w:right w:val="single" w:sz="4" w:space="0" w:color="auto"/>
            </w:tcBorders>
          </w:tcPr>
          <w:p w:rsidR="00C47AC0" w:rsidRPr="0023587C" w:rsidRDefault="00C47AC0" w:rsidP="00D55045">
            <w:pPr>
              <w:pStyle w:val="ConsPlusCell"/>
              <w:jc w:val="both"/>
              <w:rPr>
                <w:sz w:val="22"/>
                <w:szCs w:val="22"/>
              </w:rPr>
            </w:pPr>
            <w:r>
              <w:rPr>
                <w:sz w:val="22"/>
                <w:szCs w:val="22"/>
              </w:rPr>
              <w:t>566,1</w:t>
            </w:r>
          </w:p>
        </w:tc>
        <w:tc>
          <w:tcPr>
            <w:tcW w:w="851" w:type="dxa"/>
            <w:tcBorders>
              <w:top w:val="single" w:sz="4" w:space="0" w:color="auto"/>
              <w:left w:val="single" w:sz="4" w:space="0" w:color="auto"/>
              <w:bottom w:val="single" w:sz="4" w:space="0" w:color="auto"/>
              <w:right w:val="single" w:sz="4" w:space="0" w:color="auto"/>
            </w:tcBorders>
          </w:tcPr>
          <w:p w:rsidR="00C47AC0" w:rsidRPr="0023587C" w:rsidRDefault="00C47AC0" w:rsidP="00D55045">
            <w:pPr>
              <w:pStyle w:val="ConsPlusCell"/>
              <w:jc w:val="both"/>
              <w:rPr>
                <w:sz w:val="22"/>
                <w:szCs w:val="22"/>
              </w:rPr>
            </w:pPr>
            <w:r>
              <w:rPr>
                <w:sz w:val="22"/>
                <w:szCs w:val="22"/>
              </w:rPr>
              <w:t>967,2</w:t>
            </w:r>
          </w:p>
        </w:tc>
        <w:tc>
          <w:tcPr>
            <w:tcW w:w="850" w:type="dxa"/>
            <w:tcBorders>
              <w:top w:val="single" w:sz="4" w:space="0" w:color="auto"/>
              <w:left w:val="single" w:sz="4" w:space="0" w:color="auto"/>
              <w:bottom w:val="single" w:sz="4" w:space="0" w:color="auto"/>
              <w:right w:val="single" w:sz="4" w:space="0" w:color="auto"/>
            </w:tcBorders>
          </w:tcPr>
          <w:p w:rsidR="00C47AC0" w:rsidRPr="0023587C" w:rsidRDefault="00C47AC0" w:rsidP="00D55045">
            <w:pPr>
              <w:pStyle w:val="ConsPlusCell"/>
              <w:jc w:val="both"/>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C47AC0" w:rsidRPr="0023587C" w:rsidRDefault="00C47AC0" w:rsidP="00D55045">
            <w:pPr>
              <w:pStyle w:val="ConsPlusCell"/>
              <w:jc w:val="both"/>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C47AC0" w:rsidRPr="0023587C" w:rsidRDefault="00C47AC0" w:rsidP="00D55045">
            <w:pPr>
              <w:pStyle w:val="ConsPlusCell"/>
              <w:jc w:val="both"/>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C47AC0" w:rsidRPr="0023587C" w:rsidRDefault="00C47AC0" w:rsidP="00D55045">
            <w:pPr>
              <w:pStyle w:val="ConsPlusCell"/>
              <w:jc w:val="both"/>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C47AC0" w:rsidRDefault="00C47AC0" w:rsidP="00D55045">
            <w:pPr>
              <w:pStyle w:val="ConsPlusCell"/>
              <w:jc w:val="center"/>
              <w:rPr>
                <w:sz w:val="22"/>
                <w:szCs w:val="22"/>
              </w:rPr>
            </w:pPr>
            <w:r>
              <w:rPr>
                <w:sz w:val="22"/>
                <w:szCs w:val="22"/>
              </w:rPr>
              <w:t>1 533,3</w:t>
            </w:r>
          </w:p>
        </w:tc>
        <w:tc>
          <w:tcPr>
            <w:tcW w:w="1843" w:type="dxa"/>
            <w:gridSpan w:val="2"/>
            <w:tcBorders>
              <w:top w:val="single" w:sz="4" w:space="0" w:color="auto"/>
              <w:left w:val="single" w:sz="4" w:space="0" w:color="auto"/>
              <w:bottom w:val="single" w:sz="4" w:space="0" w:color="auto"/>
              <w:right w:val="single" w:sz="4" w:space="0" w:color="auto"/>
            </w:tcBorders>
          </w:tcPr>
          <w:p w:rsidR="00C47AC0" w:rsidRDefault="00C47AC0" w:rsidP="00C47AC0">
            <w:pPr>
              <w:pStyle w:val="ConsPlusCell"/>
              <w:jc w:val="both"/>
              <w:rPr>
                <w:sz w:val="22"/>
                <w:szCs w:val="22"/>
              </w:rPr>
            </w:pPr>
            <w:r>
              <w:rPr>
                <w:sz w:val="22"/>
                <w:szCs w:val="22"/>
              </w:rPr>
              <w:t xml:space="preserve">Отдел по социальным вопросам и КМНС МКУ «Управление социальной политики» администрации муниципального </w:t>
            </w:r>
            <w:r>
              <w:rPr>
                <w:sz w:val="22"/>
                <w:szCs w:val="22"/>
              </w:rPr>
              <w:lastRenderedPageBreak/>
              <w:t>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C47AC0" w:rsidRPr="0023587C" w:rsidRDefault="00C47AC0" w:rsidP="00C47AC0">
            <w:pPr>
              <w:pStyle w:val="ConsPlusCell"/>
              <w:jc w:val="center"/>
              <w:rPr>
                <w:sz w:val="22"/>
                <w:szCs w:val="22"/>
              </w:rPr>
            </w:pPr>
            <w:r>
              <w:rPr>
                <w:sz w:val="22"/>
                <w:szCs w:val="22"/>
              </w:rPr>
              <w:lastRenderedPageBreak/>
              <w:t>2015-2020</w:t>
            </w:r>
          </w:p>
        </w:tc>
        <w:tc>
          <w:tcPr>
            <w:tcW w:w="2271" w:type="dxa"/>
            <w:gridSpan w:val="3"/>
            <w:tcBorders>
              <w:top w:val="single" w:sz="4" w:space="0" w:color="auto"/>
              <w:left w:val="single" w:sz="4" w:space="0" w:color="auto"/>
              <w:bottom w:val="single" w:sz="4" w:space="0" w:color="auto"/>
              <w:right w:val="single" w:sz="4" w:space="0" w:color="auto"/>
            </w:tcBorders>
          </w:tcPr>
          <w:p w:rsidR="00C47AC0" w:rsidRPr="0023587C" w:rsidRDefault="00C47AC0" w:rsidP="00D55045">
            <w:pPr>
              <w:pStyle w:val="ConsPlusCell"/>
              <w:jc w:val="both"/>
              <w:rPr>
                <w:sz w:val="22"/>
                <w:szCs w:val="22"/>
              </w:rPr>
            </w:pPr>
            <w:r>
              <w:rPr>
                <w:sz w:val="22"/>
                <w:szCs w:val="22"/>
              </w:rPr>
              <w:t xml:space="preserve">Укрепление социально-экономического потенциала КМНС при сохранении исконной среды обитания, традиционных образа жизни, </w:t>
            </w:r>
            <w:r>
              <w:rPr>
                <w:sz w:val="22"/>
                <w:szCs w:val="22"/>
              </w:rPr>
              <w:lastRenderedPageBreak/>
              <w:t>хозяйствования и промыслов</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C47AC0" w:rsidRPr="00C47AC0" w:rsidRDefault="00C47AC0" w:rsidP="00D55045">
            <w:pPr>
              <w:pStyle w:val="ConsPlusCell"/>
              <w:jc w:val="both"/>
              <w:rPr>
                <w:sz w:val="22"/>
                <w:szCs w:val="22"/>
              </w:rPr>
            </w:pPr>
            <w:r>
              <w:rPr>
                <w:sz w:val="22"/>
                <w:szCs w:val="22"/>
              </w:rPr>
              <w:lastRenderedPageBreak/>
              <w:t>7</w:t>
            </w:r>
          </w:p>
        </w:tc>
        <w:tc>
          <w:tcPr>
            <w:tcW w:w="1842" w:type="dxa"/>
            <w:tcBorders>
              <w:top w:val="single" w:sz="4" w:space="0" w:color="auto"/>
              <w:left w:val="single" w:sz="4" w:space="0" w:color="auto"/>
              <w:bottom w:val="single" w:sz="4" w:space="0" w:color="auto"/>
              <w:right w:val="single" w:sz="4" w:space="0" w:color="auto"/>
            </w:tcBorders>
          </w:tcPr>
          <w:p w:rsidR="00C47AC0" w:rsidRDefault="00C47AC0" w:rsidP="00C47AC0">
            <w:pPr>
              <w:pStyle w:val="ConsPlusCell"/>
              <w:jc w:val="both"/>
              <w:rPr>
                <w:sz w:val="22"/>
                <w:szCs w:val="22"/>
              </w:rPr>
            </w:pPr>
            <w:r>
              <w:rPr>
                <w:sz w:val="22"/>
                <w:szCs w:val="22"/>
              </w:rPr>
              <w:t xml:space="preserve">Расходы на санитарно-курортное лечение представителей </w:t>
            </w:r>
            <w:r w:rsidR="00C45315">
              <w:rPr>
                <w:sz w:val="22"/>
                <w:szCs w:val="22"/>
              </w:rPr>
              <w:t>коренных народов Севера</w:t>
            </w:r>
          </w:p>
        </w:tc>
        <w:tc>
          <w:tcPr>
            <w:tcW w:w="849"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232,5</w:t>
            </w:r>
          </w:p>
        </w:tc>
        <w:tc>
          <w:tcPr>
            <w:tcW w:w="851"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150,0</w:t>
            </w:r>
          </w:p>
        </w:tc>
        <w:tc>
          <w:tcPr>
            <w:tcW w:w="850"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center"/>
              <w:rPr>
                <w:sz w:val="22"/>
                <w:szCs w:val="22"/>
              </w:rPr>
            </w:pPr>
            <w:r>
              <w:rPr>
                <w:sz w:val="22"/>
                <w:szCs w:val="22"/>
              </w:rPr>
              <w:t>382,5</w:t>
            </w:r>
          </w:p>
        </w:tc>
        <w:tc>
          <w:tcPr>
            <w:tcW w:w="1843" w:type="dxa"/>
            <w:gridSpan w:val="2"/>
            <w:tcBorders>
              <w:top w:val="single" w:sz="4" w:space="0" w:color="auto"/>
              <w:left w:val="single" w:sz="4" w:space="0" w:color="auto"/>
              <w:bottom w:val="single" w:sz="4" w:space="0" w:color="auto"/>
              <w:right w:val="single" w:sz="4" w:space="0" w:color="auto"/>
            </w:tcBorders>
          </w:tcPr>
          <w:p w:rsidR="00C47AC0" w:rsidRDefault="00C45315" w:rsidP="00C47AC0">
            <w:pPr>
              <w:pStyle w:val="ConsPlusCell"/>
              <w:jc w:val="both"/>
              <w:rPr>
                <w:sz w:val="22"/>
                <w:szCs w:val="22"/>
              </w:rPr>
            </w:pPr>
            <w:r>
              <w:rPr>
                <w:sz w:val="22"/>
                <w:szCs w:val="22"/>
              </w:rPr>
              <w:t>Отдел по социальным вопросам и КМНС МКУ «Управление социальной политики» администрации муниципального 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C47AC0" w:rsidRDefault="00C45315" w:rsidP="00C47AC0">
            <w:pPr>
              <w:pStyle w:val="ConsPlusCell"/>
              <w:jc w:val="center"/>
              <w:rPr>
                <w:sz w:val="22"/>
                <w:szCs w:val="22"/>
              </w:rPr>
            </w:pPr>
            <w:r>
              <w:rPr>
                <w:sz w:val="22"/>
                <w:szCs w:val="22"/>
              </w:rPr>
              <w:t>2015-2020</w:t>
            </w:r>
          </w:p>
        </w:tc>
        <w:tc>
          <w:tcPr>
            <w:tcW w:w="2271" w:type="dxa"/>
            <w:gridSpan w:val="3"/>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Укрепление социально-экономического потенциала КМНС при сохранении исконной среды обитания, традиционных образа жизни, хозяйствования и промыслов</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C47AC0" w:rsidRPr="00C47AC0" w:rsidRDefault="00C45315" w:rsidP="00D55045">
            <w:pPr>
              <w:pStyle w:val="ConsPlusCell"/>
              <w:jc w:val="both"/>
              <w:rPr>
                <w:sz w:val="22"/>
                <w:szCs w:val="22"/>
              </w:rPr>
            </w:pPr>
            <w:r>
              <w:rPr>
                <w:sz w:val="22"/>
                <w:szCs w:val="22"/>
              </w:rPr>
              <w:t>8</w:t>
            </w:r>
          </w:p>
        </w:tc>
        <w:tc>
          <w:tcPr>
            <w:tcW w:w="1842" w:type="dxa"/>
            <w:tcBorders>
              <w:top w:val="single" w:sz="4" w:space="0" w:color="auto"/>
              <w:left w:val="single" w:sz="4" w:space="0" w:color="auto"/>
              <w:bottom w:val="single" w:sz="4" w:space="0" w:color="auto"/>
              <w:right w:val="single" w:sz="4" w:space="0" w:color="auto"/>
            </w:tcBorders>
          </w:tcPr>
          <w:p w:rsidR="00C47AC0" w:rsidRDefault="00C45315" w:rsidP="00C47AC0">
            <w:pPr>
              <w:pStyle w:val="ConsPlusCell"/>
              <w:jc w:val="both"/>
              <w:rPr>
                <w:sz w:val="22"/>
                <w:szCs w:val="22"/>
              </w:rPr>
            </w:pPr>
            <w:r>
              <w:rPr>
                <w:sz w:val="22"/>
                <w:szCs w:val="22"/>
              </w:rPr>
              <w:t>Расходы на обновление и модернизацию инфраструктуры в местах традиционного проживания и традиционной хозяйственной деятельности коренных народов Севера</w:t>
            </w:r>
          </w:p>
        </w:tc>
        <w:tc>
          <w:tcPr>
            <w:tcW w:w="849"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728,3</w:t>
            </w:r>
          </w:p>
        </w:tc>
        <w:tc>
          <w:tcPr>
            <w:tcW w:w="850"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center"/>
              <w:rPr>
                <w:sz w:val="22"/>
                <w:szCs w:val="22"/>
              </w:rPr>
            </w:pPr>
            <w:r>
              <w:rPr>
                <w:sz w:val="22"/>
                <w:szCs w:val="22"/>
              </w:rPr>
              <w:t>728,3</w:t>
            </w:r>
          </w:p>
        </w:tc>
        <w:tc>
          <w:tcPr>
            <w:tcW w:w="1843" w:type="dxa"/>
            <w:gridSpan w:val="2"/>
            <w:tcBorders>
              <w:top w:val="single" w:sz="4" w:space="0" w:color="auto"/>
              <w:left w:val="single" w:sz="4" w:space="0" w:color="auto"/>
              <w:bottom w:val="single" w:sz="4" w:space="0" w:color="auto"/>
              <w:right w:val="single" w:sz="4" w:space="0" w:color="auto"/>
            </w:tcBorders>
          </w:tcPr>
          <w:p w:rsidR="00C47AC0" w:rsidRDefault="00C45315" w:rsidP="00C47AC0">
            <w:pPr>
              <w:pStyle w:val="ConsPlusCell"/>
              <w:jc w:val="both"/>
              <w:rPr>
                <w:sz w:val="22"/>
                <w:szCs w:val="22"/>
              </w:rPr>
            </w:pPr>
            <w:r>
              <w:rPr>
                <w:sz w:val="22"/>
                <w:szCs w:val="22"/>
              </w:rPr>
              <w:t>Отдел по социальным вопросам и КМНС МКУ «Управление социальной политики» администрации муниципального 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C47AC0" w:rsidRDefault="00C45315" w:rsidP="00C47AC0">
            <w:pPr>
              <w:pStyle w:val="ConsPlusCell"/>
              <w:jc w:val="center"/>
              <w:rPr>
                <w:sz w:val="22"/>
                <w:szCs w:val="22"/>
              </w:rPr>
            </w:pPr>
            <w:r>
              <w:rPr>
                <w:sz w:val="22"/>
                <w:szCs w:val="22"/>
              </w:rPr>
              <w:t>2015-2020</w:t>
            </w:r>
          </w:p>
        </w:tc>
        <w:tc>
          <w:tcPr>
            <w:tcW w:w="2271" w:type="dxa"/>
            <w:gridSpan w:val="3"/>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Укрепление социально-экономического потенциала КМНС при сохранении исконной среды обитания, традиционных образа жизни, хозяйствования и промыслов</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C47AC0" w:rsidRPr="00C47AC0" w:rsidRDefault="00C45315" w:rsidP="00D55045">
            <w:pPr>
              <w:pStyle w:val="ConsPlusCell"/>
              <w:jc w:val="both"/>
              <w:rPr>
                <w:sz w:val="22"/>
                <w:szCs w:val="22"/>
              </w:rPr>
            </w:pPr>
            <w:r>
              <w:rPr>
                <w:sz w:val="22"/>
                <w:szCs w:val="22"/>
              </w:rPr>
              <w:t>9</w:t>
            </w:r>
          </w:p>
        </w:tc>
        <w:tc>
          <w:tcPr>
            <w:tcW w:w="1842" w:type="dxa"/>
            <w:tcBorders>
              <w:top w:val="single" w:sz="4" w:space="0" w:color="auto"/>
              <w:left w:val="single" w:sz="4" w:space="0" w:color="auto"/>
              <w:bottom w:val="single" w:sz="4" w:space="0" w:color="auto"/>
              <w:right w:val="single" w:sz="4" w:space="0" w:color="auto"/>
            </w:tcBorders>
          </w:tcPr>
          <w:p w:rsidR="00C47AC0" w:rsidRDefault="00C45315" w:rsidP="00C47AC0">
            <w:pPr>
              <w:pStyle w:val="ConsPlusCell"/>
              <w:jc w:val="both"/>
              <w:rPr>
                <w:sz w:val="22"/>
                <w:szCs w:val="22"/>
              </w:rPr>
            </w:pPr>
            <w:r>
              <w:rPr>
                <w:sz w:val="22"/>
                <w:szCs w:val="22"/>
              </w:rPr>
              <w:t>Расходы на обеспечение здоровым питанием щдетей из числа коренных народов Севера в период летней оздоровительной кампании</w:t>
            </w:r>
          </w:p>
        </w:tc>
        <w:tc>
          <w:tcPr>
            <w:tcW w:w="849"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74,4</w:t>
            </w:r>
          </w:p>
        </w:tc>
        <w:tc>
          <w:tcPr>
            <w:tcW w:w="850"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center"/>
              <w:rPr>
                <w:sz w:val="22"/>
                <w:szCs w:val="22"/>
              </w:rPr>
            </w:pPr>
            <w:r>
              <w:rPr>
                <w:sz w:val="22"/>
                <w:szCs w:val="22"/>
              </w:rPr>
              <w:t>74,4</w:t>
            </w:r>
          </w:p>
        </w:tc>
        <w:tc>
          <w:tcPr>
            <w:tcW w:w="1843" w:type="dxa"/>
            <w:gridSpan w:val="2"/>
            <w:tcBorders>
              <w:top w:val="single" w:sz="4" w:space="0" w:color="auto"/>
              <w:left w:val="single" w:sz="4" w:space="0" w:color="auto"/>
              <w:bottom w:val="single" w:sz="4" w:space="0" w:color="auto"/>
              <w:right w:val="single" w:sz="4" w:space="0" w:color="auto"/>
            </w:tcBorders>
          </w:tcPr>
          <w:p w:rsidR="00C47AC0" w:rsidRDefault="00C45315" w:rsidP="00C47AC0">
            <w:pPr>
              <w:pStyle w:val="ConsPlusCell"/>
              <w:jc w:val="both"/>
              <w:rPr>
                <w:sz w:val="22"/>
                <w:szCs w:val="22"/>
              </w:rPr>
            </w:pPr>
            <w:r>
              <w:rPr>
                <w:sz w:val="22"/>
                <w:szCs w:val="22"/>
              </w:rPr>
              <w:t>Отдел по социальным вопросам и КМНС МКУ «Управление социальной политики» администрации муниципального 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C47AC0" w:rsidRDefault="00C45315" w:rsidP="00C47AC0">
            <w:pPr>
              <w:pStyle w:val="ConsPlusCell"/>
              <w:jc w:val="center"/>
              <w:rPr>
                <w:sz w:val="22"/>
                <w:szCs w:val="22"/>
              </w:rPr>
            </w:pPr>
            <w:r>
              <w:rPr>
                <w:sz w:val="22"/>
                <w:szCs w:val="22"/>
              </w:rPr>
              <w:t>2015-2020</w:t>
            </w:r>
          </w:p>
        </w:tc>
        <w:tc>
          <w:tcPr>
            <w:tcW w:w="2271" w:type="dxa"/>
            <w:gridSpan w:val="3"/>
            <w:tcBorders>
              <w:top w:val="single" w:sz="4" w:space="0" w:color="auto"/>
              <w:left w:val="single" w:sz="4" w:space="0" w:color="auto"/>
              <w:bottom w:val="single" w:sz="4" w:space="0" w:color="auto"/>
              <w:right w:val="single" w:sz="4" w:space="0" w:color="auto"/>
            </w:tcBorders>
          </w:tcPr>
          <w:p w:rsidR="00C47AC0" w:rsidRDefault="00C45315" w:rsidP="00D55045">
            <w:pPr>
              <w:pStyle w:val="ConsPlusCell"/>
              <w:jc w:val="both"/>
              <w:rPr>
                <w:sz w:val="22"/>
                <w:szCs w:val="22"/>
              </w:rPr>
            </w:pPr>
            <w:r>
              <w:rPr>
                <w:sz w:val="22"/>
                <w:szCs w:val="22"/>
              </w:rPr>
              <w:t xml:space="preserve">Укрепление социально-экономического потенциала КМНС при сохранении исконной среды обитания, традиционных образа жизни, хозяйствования и </w:t>
            </w:r>
            <w:r>
              <w:rPr>
                <w:sz w:val="22"/>
                <w:szCs w:val="22"/>
              </w:rPr>
              <w:lastRenderedPageBreak/>
              <w:t>промыслов</w:t>
            </w:r>
          </w:p>
        </w:tc>
      </w:tr>
      <w:tr w:rsidR="005F2F15" w:rsidRPr="0023587C" w:rsidTr="00C90AB1">
        <w:trPr>
          <w:trHeight w:val="852"/>
          <w:tblCellSpacing w:w="5" w:type="nil"/>
        </w:trPr>
        <w:tc>
          <w:tcPr>
            <w:tcW w:w="566" w:type="dxa"/>
            <w:tcBorders>
              <w:top w:val="single" w:sz="4" w:space="0" w:color="auto"/>
              <w:left w:val="single" w:sz="4" w:space="0" w:color="auto"/>
              <w:bottom w:val="single" w:sz="4" w:space="0" w:color="auto"/>
              <w:right w:val="single" w:sz="4" w:space="0" w:color="auto"/>
            </w:tcBorders>
          </w:tcPr>
          <w:p w:rsidR="00C45315" w:rsidRDefault="00C45315" w:rsidP="00D55045">
            <w:pPr>
              <w:pStyle w:val="ConsPlusCell"/>
              <w:jc w:val="both"/>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C45315" w:rsidRDefault="00C45315" w:rsidP="00C47AC0">
            <w:pPr>
              <w:pStyle w:val="ConsPlusCell"/>
              <w:jc w:val="both"/>
              <w:rPr>
                <w:sz w:val="22"/>
                <w:szCs w:val="22"/>
              </w:rPr>
            </w:pPr>
            <w:r>
              <w:rPr>
                <w:sz w:val="22"/>
                <w:szCs w:val="22"/>
              </w:rPr>
              <w:t>Итого по 3:</w:t>
            </w:r>
          </w:p>
          <w:p w:rsidR="00C45315" w:rsidRDefault="00C45315" w:rsidP="00C47AC0">
            <w:pPr>
              <w:pStyle w:val="ConsPlusCell"/>
              <w:jc w:val="both"/>
              <w:rPr>
                <w:sz w:val="22"/>
                <w:szCs w:val="22"/>
              </w:rPr>
            </w:pPr>
            <w:r>
              <w:rPr>
                <w:sz w:val="22"/>
                <w:szCs w:val="22"/>
              </w:rPr>
              <w:t>Из них:</w:t>
            </w:r>
          </w:p>
          <w:p w:rsidR="00C45315" w:rsidRDefault="00C45315" w:rsidP="00C47AC0">
            <w:pPr>
              <w:pStyle w:val="ConsPlusCell"/>
              <w:jc w:val="both"/>
              <w:rPr>
                <w:sz w:val="22"/>
                <w:szCs w:val="22"/>
              </w:rPr>
            </w:pPr>
            <w:r>
              <w:rPr>
                <w:sz w:val="22"/>
                <w:szCs w:val="22"/>
              </w:rPr>
              <w:t>местный бюджет:</w:t>
            </w:r>
          </w:p>
          <w:p w:rsidR="00C45315" w:rsidRDefault="00C45315" w:rsidP="00C47AC0">
            <w:pPr>
              <w:pStyle w:val="ConsPlusCell"/>
              <w:jc w:val="both"/>
              <w:rPr>
                <w:sz w:val="22"/>
                <w:szCs w:val="22"/>
              </w:rPr>
            </w:pPr>
            <w:r>
              <w:rPr>
                <w:sz w:val="22"/>
                <w:szCs w:val="22"/>
              </w:rPr>
              <w:t>областной бюджет:</w:t>
            </w:r>
          </w:p>
          <w:p w:rsidR="00C45315" w:rsidRDefault="00C45315" w:rsidP="00C47AC0">
            <w:pPr>
              <w:pStyle w:val="ConsPlusCell"/>
              <w:jc w:val="both"/>
              <w:rPr>
                <w:sz w:val="22"/>
                <w:szCs w:val="22"/>
              </w:rPr>
            </w:pPr>
            <w:r>
              <w:rPr>
                <w:sz w:val="22"/>
                <w:szCs w:val="22"/>
              </w:rPr>
              <w:t>федеральный бюджет:</w:t>
            </w:r>
          </w:p>
        </w:tc>
        <w:tc>
          <w:tcPr>
            <w:tcW w:w="849"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3 372,0</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232,5</w:t>
            </w:r>
          </w:p>
          <w:p w:rsidR="00B45B42" w:rsidRDefault="00B45B42" w:rsidP="00B45B42">
            <w:pPr>
              <w:pStyle w:val="ConsPlusCell"/>
              <w:jc w:val="center"/>
              <w:rPr>
                <w:sz w:val="22"/>
                <w:szCs w:val="22"/>
              </w:rPr>
            </w:pPr>
            <w:r>
              <w:rPr>
                <w:sz w:val="22"/>
                <w:szCs w:val="22"/>
              </w:rPr>
              <w:t>3 139,5</w:t>
            </w:r>
          </w:p>
          <w:p w:rsidR="00B45B42" w:rsidRDefault="00B45B42" w:rsidP="00B45B42">
            <w:pPr>
              <w:pStyle w:val="ConsPlusCell"/>
              <w:jc w:val="center"/>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4 513,4</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510,0</w:t>
            </w:r>
          </w:p>
          <w:p w:rsidR="00B45B42" w:rsidRDefault="00B45B42" w:rsidP="00B45B42">
            <w:pPr>
              <w:pStyle w:val="ConsPlusCell"/>
              <w:jc w:val="center"/>
              <w:rPr>
                <w:sz w:val="22"/>
                <w:szCs w:val="22"/>
              </w:rPr>
            </w:pPr>
            <w:r>
              <w:rPr>
                <w:sz w:val="22"/>
                <w:szCs w:val="22"/>
              </w:rPr>
              <w:t>3 627,3376,2</w:t>
            </w:r>
          </w:p>
        </w:tc>
        <w:tc>
          <w:tcPr>
            <w:tcW w:w="850"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r>
              <w:rPr>
                <w:sz w:val="22"/>
                <w:szCs w:val="22"/>
              </w:rPr>
              <w:t>*</w:t>
            </w:r>
          </w:p>
          <w:p w:rsidR="00C45315" w:rsidRDefault="00B45B42" w:rsidP="00B45B42">
            <w:pPr>
              <w:pStyle w:val="ConsPlusCell"/>
              <w:jc w:val="center"/>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r>
              <w:rPr>
                <w:sz w:val="22"/>
                <w:szCs w:val="22"/>
              </w:rPr>
              <w:t>*</w:t>
            </w:r>
          </w:p>
          <w:p w:rsidR="00C45315" w:rsidRDefault="00B45B42" w:rsidP="00B45B42">
            <w:pPr>
              <w:pStyle w:val="ConsPlusCell"/>
              <w:jc w:val="center"/>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r>
              <w:rPr>
                <w:sz w:val="22"/>
                <w:szCs w:val="22"/>
              </w:rPr>
              <w:t>*</w:t>
            </w:r>
          </w:p>
          <w:p w:rsidR="00C45315" w:rsidRDefault="00B45B42" w:rsidP="00B45B42">
            <w:pPr>
              <w:pStyle w:val="ConsPlusCell"/>
              <w:jc w:val="center"/>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7 885,5</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742,5</w:t>
            </w:r>
          </w:p>
          <w:p w:rsidR="00B45B42" w:rsidRDefault="00B45B42" w:rsidP="00B45B42">
            <w:pPr>
              <w:pStyle w:val="ConsPlusCell"/>
              <w:jc w:val="center"/>
              <w:rPr>
                <w:sz w:val="22"/>
                <w:szCs w:val="22"/>
              </w:rPr>
            </w:pPr>
            <w:r>
              <w:rPr>
                <w:sz w:val="22"/>
                <w:szCs w:val="22"/>
              </w:rPr>
              <w:t>6 766,8</w:t>
            </w:r>
          </w:p>
          <w:p w:rsidR="00B45B42" w:rsidRDefault="00B45B42" w:rsidP="00B45B42">
            <w:pPr>
              <w:pStyle w:val="ConsPlusCell"/>
              <w:jc w:val="center"/>
              <w:rPr>
                <w:sz w:val="22"/>
                <w:szCs w:val="22"/>
              </w:rPr>
            </w:pPr>
            <w:r>
              <w:rPr>
                <w:sz w:val="22"/>
                <w:szCs w:val="22"/>
              </w:rPr>
              <w:t>376,2</w:t>
            </w:r>
          </w:p>
        </w:tc>
        <w:tc>
          <w:tcPr>
            <w:tcW w:w="1843" w:type="dxa"/>
            <w:gridSpan w:val="2"/>
            <w:tcBorders>
              <w:top w:val="single" w:sz="4" w:space="0" w:color="auto"/>
              <w:left w:val="single" w:sz="4" w:space="0" w:color="auto"/>
              <w:bottom w:val="single" w:sz="4" w:space="0" w:color="auto"/>
              <w:right w:val="single" w:sz="4" w:space="0" w:color="auto"/>
            </w:tcBorders>
          </w:tcPr>
          <w:p w:rsidR="00C45315" w:rsidRDefault="00C45315" w:rsidP="00C47AC0">
            <w:pPr>
              <w:pStyle w:val="ConsPlusCell"/>
              <w:jc w:val="both"/>
              <w:rPr>
                <w:sz w:val="22"/>
                <w:szCs w:val="22"/>
              </w:rPr>
            </w:pPr>
          </w:p>
        </w:tc>
        <w:tc>
          <w:tcPr>
            <w:tcW w:w="1418" w:type="dxa"/>
            <w:gridSpan w:val="2"/>
            <w:tcBorders>
              <w:top w:val="single" w:sz="4" w:space="0" w:color="auto"/>
              <w:left w:val="single" w:sz="4" w:space="0" w:color="auto"/>
              <w:bottom w:val="single" w:sz="4" w:space="0" w:color="auto"/>
              <w:right w:val="single" w:sz="4" w:space="0" w:color="auto"/>
            </w:tcBorders>
          </w:tcPr>
          <w:p w:rsidR="00C45315" w:rsidRDefault="00C45315" w:rsidP="00C47AC0">
            <w:pPr>
              <w:pStyle w:val="ConsPlusCell"/>
              <w:jc w:val="center"/>
              <w:rPr>
                <w:sz w:val="22"/>
                <w:szCs w:val="22"/>
              </w:rPr>
            </w:pPr>
          </w:p>
        </w:tc>
        <w:tc>
          <w:tcPr>
            <w:tcW w:w="2271" w:type="dxa"/>
            <w:gridSpan w:val="3"/>
            <w:tcBorders>
              <w:top w:val="single" w:sz="4" w:space="0" w:color="auto"/>
              <w:left w:val="single" w:sz="4" w:space="0" w:color="auto"/>
              <w:bottom w:val="single" w:sz="4" w:space="0" w:color="auto"/>
              <w:right w:val="single" w:sz="4" w:space="0" w:color="auto"/>
            </w:tcBorders>
          </w:tcPr>
          <w:p w:rsidR="00C45315" w:rsidRDefault="00C45315" w:rsidP="00D55045">
            <w:pPr>
              <w:pStyle w:val="ConsPlusCell"/>
              <w:jc w:val="both"/>
              <w:rPr>
                <w:sz w:val="22"/>
                <w:szCs w:val="22"/>
              </w:rPr>
            </w:pPr>
          </w:p>
        </w:tc>
      </w:tr>
      <w:tr w:rsidR="005F2F15" w:rsidRPr="0023587C" w:rsidTr="00C90AB1">
        <w:trPr>
          <w:trHeight w:val="1242"/>
          <w:tblCellSpacing w:w="5" w:type="nil"/>
        </w:trPr>
        <w:tc>
          <w:tcPr>
            <w:tcW w:w="566" w:type="dxa"/>
            <w:tcBorders>
              <w:top w:val="single" w:sz="4" w:space="0" w:color="auto"/>
              <w:left w:val="single" w:sz="4" w:space="0" w:color="auto"/>
              <w:bottom w:val="single" w:sz="4" w:space="0" w:color="auto"/>
              <w:right w:val="single" w:sz="4" w:space="0" w:color="auto"/>
            </w:tcBorders>
          </w:tcPr>
          <w:p w:rsidR="00C45315" w:rsidRDefault="00C45315" w:rsidP="00D55045">
            <w:pPr>
              <w:pStyle w:val="ConsPlusCell"/>
              <w:jc w:val="both"/>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C45315" w:rsidRDefault="00B45B42" w:rsidP="00C47AC0">
            <w:pPr>
              <w:pStyle w:val="ConsPlusCell"/>
              <w:jc w:val="both"/>
              <w:rPr>
                <w:sz w:val="22"/>
                <w:szCs w:val="22"/>
              </w:rPr>
            </w:pPr>
            <w:r>
              <w:rPr>
                <w:sz w:val="22"/>
                <w:szCs w:val="22"/>
              </w:rPr>
              <w:t>Итого по программе,</w:t>
            </w:r>
          </w:p>
          <w:p w:rsidR="00B45B42" w:rsidRDefault="00B45B42" w:rsidP="00C47AC0">
            <w:pPr>
              <w:pStyle w:val="ConsPlusCell"/>
              <w:jc w:val="both"/>
              <w:rPr>
                <w:sz w:val="22"/>
                <w:szCs w:val="22"/>
              </w:rPr>
            </w:pPr>
            <w:r>
              <w:rPr>
                <w:sz w:val="22"/>
                <w:szCs w:val="22"/>
              </w:rPr>
              <w:t>из них:</w:t>
            </w:r>
          </w:p>
          <w:p w:rsidR="00B45B42" w:rsidRDefault="00B45B42" w:rsidP="00C47AC0">
            <w:pPr>
              <w:pStyle w:val="ConsPlusCell"/>
              <w:jc w:val="both"/>
              <w:rPr>
                <w:sz w:val="22"/>
                <w:szCs w:val="22"/>
              </w:rPr>
            </w:pPr>
            <w:r>
              <w:rPr>
                <w:sz w:val="22"/>
                <w:szCs w:val="22"/>
              </w:rPr>
              <w:t>местный бюджет:</w:t>
            </w:r>
          </w:p>
          <w:p w:rsidR="00B45B42" w:rsidRDefault="00B45B42" w:rsidP="00C47AC0">
            <w:pPr>
              <w:pStyle w:val="ConsPlusCell"/>
              <w:jc w:val="both"/>
              <w:rPr>
                <w:sz w:val="22"/>
                <w:szCs w:val="22"/>
              </w:rPr>
            </w:pPr>
            <w:r>
              <w:rPr>
                <w:sz w:val="22"/>
                <w:szCs w:val="22"/>
              </w:rPr>
              <w:t>областной бюджет:</w:t>
            </w:r>
          </w:p>
          <w:p w:rsidR="00B45B42" w:rsidRDefault="00B45B42" w:rsidP="00C47AC0">
            <w:pPr>
              <w:pStyle w:val="ConsPlusCell"/>
              <w:jc w:val="both"/>
              <w:rPr>
                <w:sz w:val="22"/>
                <w:szCs w:val="22"/>
              </w:rPr>
            </w:pPr>
            <w:r>
              <w:rPr>
                <w:sz w:val="22"/>
                <w:szCs w:val="22"/>
              </w:rPr>
              <w:t>федеральный бюджет:</w:t>
            </w:r>
          </w:p>
        </w:tc>
        <w:tc>
          <w:tcPr>
            <w:tcW w:w="849"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10 753,9</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7 614,4</w:t>
            </w:r>
          </w:p>
          <w:p w:rsidR="00B45B42" w:rsidRDefault="00B45B42" w:rsidP="00B45B42">
            <w:pPr>
              <w:pStyle w:val="ConsPlusCell"/>
              <w:jc w:val="center"/>
              <w:rPr>
                <w:sz w:val="22"/>
                <w:szCs w:val="22"/>
              </w:rPr>
            </w:pPr>
            <w:r>
              <w:rPr>
                <w:sz w:val="22"/>
                <w:szCs w:val="22"/>
              </w:rPr>
              <w:t>3 139,5</w:t>
            </w:r>
          </w:p>
          <w:p w:rsidR="00B45B42" w:rsidRDefault="00B45B42" w:rsidP="00B45B42">
            <w:pPr>
              <w:pStyle w:val="ConsPlusCell"/>
              <w:jc w:val="center"/>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11 436,5</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7 433,0</w:t>
            </w:r>
          </w:p>
          <w:p w:rsidR="00B45B42" w:rsidRDefault="00B45B42" w:rsidP="00B45B42">
            <w:pPr>
              <w:pStyle w:val="ConsPlusCell"/>
              <w:jc w:val="center"/>
              <w:rPr>
                <w:sz w:val="22"/>
                <w:szCs w:val="22"/>
              </w:rPr>
            </w:pPr>
            <w:r>
              <w:rPr>
                <w:sz w:val="22"/>
                <w:szCs w:val="22"/>
              </w:rPr>
              <w:t>376,2</w:t>
            </w:r>
          </w:p>
        </w:tc>
        <w:tc>
          <w:tcPr>
            <w:tcW w:w="850"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7 303,0</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7 303,0</w:t>
            </w:r>
          </w:p>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7 691,0</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7 691,0</w:t>
            </w:r>
          </w:p>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8 075,0</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8 075,0</w:t>
            </w:r>
          </w:p>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C45315" w:rsidRDefault="00B45B42" w:rsidP="00B45B42">
            <w:pPr>
              <w:pStyle w:val="ConsPlusCell"/>
              <w:jc w:val="center"/>
              <w:rPr>
                <w:sz w:val="22"/>
                <w:szCs w:val="22"/>
              </w:rPr>
            </w:pPr>
            <w:r>
              <w:rPr>
                <w:sz w:val="22"/>
                <w:szCs w:val="22"/>
              </w:rPr>
              <w:t>8 478,0</w:t>
            </w:r>
          </w:p>
          <w:p w:rsidR="00B45B42" w:rsidRDefault="00B45B42" w:rsidP="00B45B42">
            <w:pPr>
              <w:pStyle w:val="ConsPlusCell"/>
              <w:jc w:val="center"/>
              <w:rPr>
                <w:sz w:val="22"/>
                <w:szCs w:val="22"/>
              </w:rPr>
            </w:pPr>
          </w:p>
          <w:p w:rsidR="00B45B42" w:rsidRDefault="00B45B42" w:rsidP="00B45B42">
            <w:pPr>
              <w:pStyle w:val="ConsPlusCell"/>
              <w:jc w:val="center"/>
              <w:rPr>
                <w:sz w:val="22"/>
                <w:szCs w:val="22"/>
              </w:rPr>
            </w:pPr>
            <w:r>
              <w:rPr>
                <w:sz w:val="22"/>
                <w:szCs w:val="22"/>
              </w:rPr>
              <w:t>8 478,0</w:t>
            </w:r>
          </w:p>
          <w:p w:rsidR="00B45B42" w:rsidRDefault="00B45B42" w:rsidP="00B45B42">
            <w:pPr>
              <w:pStyle w:val="ConsPlusCell"/>
              <w:jc w:val="center"/>
              <w:rPr>
                <w:sz w:val="22"/>
                <w:szCs w:val="22"/>
              </w:rPr>
            </w:pPr>
            <w:r>
              <w:rPr>
                <w:sz w:val="22"/>
                <w:szCs w:val="22"/>
              </w:rPr>
              <w:t>*</w:t>
            </w:r>
          </w:p>
          <w:p w:rsidR="00B45B42" w:rsidRDefault="00B45B42" w:rsidP="00B45B42">
            <w:pPr>
              <w:pStyle w:val="ConsPlusCell"/>
              <w:jc w:val="center"/>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C45315" w:rsidRDefault="00B45B42" w:rsidP="00D55045">
            <w:pPr>
              <w:pStyle w:val="ConsPlusCell"/>
              <w:jc w:val="center"/>
              <w:rPr>
                <w:sz w:val="22"/>
                <w:szCs w:val="22"/>
              </w:rPr>
            </w:pPr>
            <w:r>
              <w:rPr>
                <w:sz w:val="22"/>
                <w:szCs w:val="22"/>
              </w:rPr>
              <w:t>53 737,4</w:t>
            </w:r>
          </w:p>
          <w:p w:rsidR="00B45B42" w:rsidRDefault="00B45B42" w:rsidP="00D55045">
            <w:pPr>
              <w:pStyle w:val="ConsPlusCell"/>
              <w:jc w:val="center"/>
              <w:rPr>
                <w:sz w:val="22"/>
                <w:szCs w:val="22"/>
              </w:rPr>
            </w:pPr>
          </w:p>
          <w:p w:rsidR="00B45B42" w:rsidRDefault="00B45B42" w:rsidP="00D55045">
            <w:pPr>
              <w:pStyle w:val="ConsPlusCell"/>
              <w:jc w:val="center"/>
              <w:rPr>
                <w:sz w:val="22"/>
                <w:szCs w:val="22"/>
              </w:rPr>
            </w:pPr>
            <w:r>
              <w:rPr>
                <w:sz w:val="22"/>
                <w:szCs w:val="22"/>
              </w:rPr>
              <w:t>46 594,4</w:t>
            </w:r>
          </w:p>
          <w:p w:rsidR="00B45B42" w:rsidRDefault="00B45B42" w:rsidP="00D55045">
            <w:pPr>
              <w:pStyle w:val="ConsPlusCell"/>
              <w:jc w:val="center"/>
              <w:rPr>
                <w:sz w:val="22"/>
                <w:szCs w:val="22"/>
              </w:rPr>
            </w:pPr>
            <w:r>
              <w:rPr>
                <w:sz w:val="22"/>
                <w:szCs w:val="22"/>
              </w:rPr>
              <w:t>6 766,8</w:t>
            </w:r>
          </w:p>
          <w:p w:rsidR="00B45B42" w:rsidRDefault="00B45B42" w:rsidP="00D55045">
            <w:pPr>
              <w:pStyle w:val="ConsPlusCell"/>
              <w:jc w:val="center"/>
              <w:rPr>
                <w:sz w:val="22"/>
                <w:szCs w:val="22"/>
              </w:rPr>
            </w:pPr>
            <w:r>
              <w:rPr>
                <w:sz w:val="22"/>
                <w:szCs w:val="22"/>
              </w:rPr>
              <w:t>376,2</w:t>
            </w:r>
          </w:p>
        </w:tc>
        <w:tc>
          <w:tcPr>
            <w:tcW w:w="1843" w:type="dxa"/>
            <w:gridSpan w:val="2"/>
            <w:tcBorders>
              <w:top w:val="single" w:sz="4" w:space="0" w:color="auto"/>
              <w:left w:val="single" w:sz="4" w:space="0" w:color="auto"/>
              <w:bottom w:val="single" w:sz="4" w:space="0" w:color="auto"/>
              <w:right w:val="single" w:sz="4" w:space="0" w:color="auto"/>
            </w:tcBorders>
          </w:tcPr>
          <w:p w:rsidR="00C45315" w:rsidRDefault="00C45315" w:rsidP="00C47AC0">
            <w:pPr>
              <w:pStyle w:val="ConsPlusCell"/>
              <w:jc w:val="both"/>
              <w:rPr>
                <w:sz w:val="22"/>
                <w:szCs w:val="22"/>
              </w:rPr>
            </w:pPr>
          </w:p>
        </w:tc>
        <w:tc>
          <w:tcPr>
            <w:tcW w:w="1418" w:type="dxa"/>
            <w:gridSpan w:val="2"/>
            <w:tcBorders>
              <w:top w:val="single" w:sz="4" w:space="0" w:color="auto"/>
              <w:left w:val="single" w:sz="4" w:space="0" w:color="auto"/>
              <w:bottom w:val="single" w:sz="4" w:space="0" w:color="auto"/>
              <w:right w:val="single" w:sz="4" w:space="0" w:color="auto"/>
            </w:tcBorders>
          </w:tcPr>
          <w:p w:rsidR="00C45315" w:rsidRDefault="00C45315" w:rsidP="00C47AC0">
            <w:pPr>
              <w:pStyle w:val="ConsPlusCell"/>
              <w:jc w:val="center"/>
              <w:rPr>
                <w:sz w:val="22"/>
                <w:szCs w:val="22"/>
              </w:rPr>
            </w:pPr>
          </w:p>
        </w:tc>
        <w:tc>
          <w:tcPr>
            <w:tcW w:w="2271" w:type="dxa"/>
            <w:gridSpan w:val="3"/>
            <w:tcBorders>
              <w:top w:val="single" w:sz="4" w:space="0" w:color="auto"/>
              <w:left w:val="single" w:sz="4" w:space="0" w:color="auto"/>
              <w:bottom w:val="single" w:sz="4" w:space="0" w:color="auto"/>
              <w:right w:val="single" w:sz="4" w:space="0" w:color="auto"/>
            </w:tcBorders>
          </w:tcPr>
          <w:p w:rsidR="00C45315" w:rsidRDefault="00C45315" w:rsidP="00D55045">
            <w:pPr>
              <w:pStyle w:val="ConsPlusCell"/>
              <w:jc w:val="both"/>
              <w:rPr>
                <w:sz w:val="22"/>
                <w:szCs w:val="22"/>
              </w:rPr>
            </w:pPr>
          </w:p>
        </w:tc>
      </w:tr>
    </w:tbl>
    <w:p w:rsidR="00D55045" w:rsidRPr="00C90AB1" w:rsidRDefault="005F2F15" w:rsidP="005F2F15">
      <w:pPr>
        <w:pStyle w:val="ab"/>
        <w:widowControl w:val="0"/>
        <w:autoSpaceDE w:val="0"/>
        <w:autoSpaceDN w:val="0"/>
        <w:adjustRightInd w:val="0"/>
        <w:ind w:left="709"/>
        <w:jc w:val="both"/>
      </w:pPr>
      <w:r w:rsidRPr="00C90AB1">
        <w:t>* (конкретные показатели ежегодно будут уточняться с учетом предоставления и освоения объемов субвенций на реализацию Закона Сахалинской области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хозяйствования и промыслов коренных малочисленных народов Севера, проживающих на территории Сахалинской области»</w:t>
      </w:r>
    </w:p>
    <w:p w:rsidR="008F3C5B" w:rsidRDefault="008F3C5B" w:rsidP="00D55045">
      <w:pPr>
        <w:widowControl w:val="0"/>
        <w:autoSpaceDE w:val="0"/>
        <w:autoSpaceDN w:val="0"/>
        <w:adjustRightInd w:val="0"/>
        <w:ind w:firstLine="540"/>
        <w:jc w:val="right"/>
        <w:outlineLvl w:val="2"/>
        <w:rPr>
          <w:sz w:val="22"/>
          <w:szCs w:val="22"/>
        </w:rPr>
      </w:pPr>
    </w:p>
    <w:p w:rsidR="008F3C5B" w:rsidRDefault="008F3C5B" w:rsidP="00D55045">
      <w:pPr>
        <w:widowControl w:val="0"/>
        <w:autoSpaceDE w:val="0"/>
        <w:autoSpaceDN w:val="0"/>
        <w:adjustRightInd w:val="0"/>
        <w:ind w:firstLine="540"/>
        <w:jc w:val="right"/>
        <w:outlineLvl w:val="2"/>
        <w:rPr>
          <w:sz w:val="22"/>
          <w:szCs w:val="22"/>
        </w:rPr>
      </w:pPr>
    </w:p>
    <w:p w:rsidR="008F3C5B" w:rsidRDefault="008F3C5B" w:rsidP="00D55045">
      <w:pPr>
        <w:widowControl w:val="0"/>
        <w:autoSpaceDE w:val="0"/>
        <w:autoSpaceDN w:val="0"/>
        <w:adjustRightInd w:val="0"/>
        <w:ind w:firstLine="540"/>
        <w:jc w:val="right"/>
        <w:outlineLvl w:val="2"/>
        <w:rPr>
          <w:sz w:val="22"/>
          <w:szCs w:val="22"/>
        </w:rPr>
      </w:pPr>
    </w:p>
    <w:p w:rsidR="005F2F15" w:rsidRDefault="005F2F15" w:rsidP="00D55045">
      <w:pPr>
        <w:widowControl w:val="0"/>
        <w:autoSpaceDE w:val="0"/>
        <w:autoSpaceDN w:val="0"/>
        <w:adjustRightInd w:val="0"/>
        <w:ind w:firstLine="540"/>
        <w:jc w:val="right"/>
        <w:outlineLvl w:val="2"/>
        <w:rPr>
          <w:sz w:val="22"/>
          <w:szCs w:val="22"/>
        </w:rPr>
      </w:pPr>
    </w:p>
    <w:p w:rsidR="005F2F15" w:rsidRDefault="005F2F15" w:rsidP="00D55045">
      <w:pPr>
        <w:widowControl w:val="0"/>
        <w:autoSpaceDE w:val="0"/>
        <w:autoSpaceDN w:val="0"/>
        <w:adjustRightInd w:val="0"/>
        <w:ind w:firstLine="540"/>
        <w:jc w:val="right"/>
        <w:outlineLvl w:val="2"/>
        <w:rPr>
          <w:sz w:val="22"/>
          <w:szCs w:val="22"/>
        </w:rPr>
      </w:pPr>
    </w:p>
    <w:p w:rsidR="005F2F15" w:rsidRDefault="005F2F15" w:rsidP="00D55045">
      <w:pPr>
        <w:widowControl w:val="0"/>
        <w:autoSpaceDE w:val="0"/>
        <w:autoSpaceDN w:val="0"/>
        <w:adjustRightInd w:val="0"/>
        <w:ind w:firstLine="540"/>
        <w:jc w:val="right"/>
        <w:outlineLvl w:val="2"/>
        <w:rPr>
          <w:sz w:val="22"/>
          <w:szCs w:val="22"/>
        </w:rPr>
      </w:pPr>
    </w:p>
    <w:p w:rsidR="005F2F15" w:rsidRDefault="005F2F15" w:rsidP="00D55045">
      <w:pPr>
        <w:widowControl w:val="0"/>
        <w:autoSpaceDE w:val="0"/>
        <w:autoSpaceDN w:val="0"/>
        <w:adjustRightInd w:val="0"/>
        <w:ind w:firstLine="540"/>
        <w:jc w:val="right"/>
        <w:outlineLvl w:val="2"/>
        <w:rPr>
          <w:sz w:val="22"/>
          <w:szCs w:val="22"/>
        </w:rPr>
      </w:pPr>
    </w:p>
    <w:p w:rsidR="005F2F15" w:rsidRDefault="005F2F15" w:rsidP="00D55045">
      <w:pPr>
        <w:widowControl w:val="0"/>
        <w:autoSpaceDE w:val="0"/>
        <w:autoSpaceDN w:val="0"/>
        <w:adjustRightInd w:val="0"/>
        <w:ind w:firstLine="540"/>
        <w:jc w:val="right"/>
        <w:outlineLvl w:val="2"/>
        <w:rPr>
          <w:sz w:val="22"/>
          <w:szCs w:val="22"/>
        </w:rPr>
      </w:pPr>
    </w:p>
    <w:p w:rsidR="005F2F15" w:rsidRDefault="005F2F15" w:rsidP="00D55045">
      <w:pPr>
        <w:widowControl w:val="0"/>
        <w:autoSpaceDE w:val="0"/>
        <w:autoSpaceDN w:val="0"/>
        <w:adjustRightInd w:val="0"/>
        <w:ind w:firstLine="540"/>
        <w:jc w:val="right"/>
        <w:outlineLvl w:val="2"/>
        <w:rPr>
          <w:sz w:val="22"/>
          <w:szCs w:val="22"/>
        </w:rPr>
      </w:pPr>
    </w:p>
    <w:p w:rsidR="005F2F15" w:rsidRDefault="005F2F15" w:rsidP="00D55045">
      <w:pPr>
        <w:widowControl w:val="0"/>
        <w:autoSpaceDE w:val="0"/>
        <w:autoSpaceDN w:val="0"/>
        <w:adjustRightInd w:val="0"/>
        <w:ind w:firstLine="540"/>
        <w:jc w:val="right"/>
        <w:outlineLvl w:val="2"/>
        <w:rPr>
          <w:sz w:val="22"/>
          <w:szCs w:val="22"/>
        </w:rPr>
      </w:pPr>
    </w:p>
    <w:p w:rsidR="005F2F15" w:rsidRDefault="005F2F15" w:rsidP="00D55045">
      <w:pPr>
        <w:widowControl w:val="0"/>
        <w:autoSpaceDE w:val="0"/>
        <w:autoSpaceDN w:val="0"/>
        <w:adjustRightInd w:val="0"/>
        <w:ind w:firstLine="540"/>
        <w:jc w:val="right"/>
        <w:outlineLvl w:val="2"/>
        <w:rPr>
          <w:sz w:val="22"/>
          <w:szCs w:val="22"/>
        </w:rPr>
      </w:pPr>
    </w:p>
    <w:p w:rsidR="005F2F15" w:rsidRDefault="005F2F15" w:rsidP="00D55045">
      <w:pPr>
        <w:widowControl w:val="0"/>
        <w:autoSpaceDE w:val="0"/>
        <w:autoSpaceDN w:val="0"/>
        <w:adjustRightInd w:val="0"/>
        <w:ind w:firstLine="540"/>
        <w:jc w:val="right"/>
        <w:outlineLvl w:val="2"/>
        <w:rPr>
          <w:sz w:val="22"/>
          <w:szCs w:val="22"/>
        </w:rPr>
      </w:pPr>
    </w:p>
    <w:p w:rsidR="00C90AB1" w:rsidRDefault="00C90AB1" w:rsidP="00D55045">
      <w:pPr>
        <w:widowControl w:val="0"/>
        <w:autoSpaceDE w:val="0"/>
        <w:autoSpaceDN w:val="0"/>
        <w:adjustRightInd w:val="0"/>
        <w:ind w:firstLine="540"/>
        <w:jc w:val="right"/>
        <w:outlineLvl w:val="2"/>
        <w:rPr>
          <w:sz w:val="22"/>
          <w:szCs w:val="22"/>
        </w:rPr>
      </w:pPr>
    </w:p>
    <w:p w:rsidR="00C42369" w:rsidRDefault="00C42369" w:rsidP="00D55045">
      <w:pPr>
        <w:widowControl w:val="0"/>
        <w:autoSpaceDE w:val="0"/>
        <w:autoSpaceDN w:val="0"/>
        <w:adjustRightInd w:val="0"/>
        <w:ind w:firstLine="540"/>
        <w:jc w:val="right"/>
        <w:outlineLvl w:val="2"/>
        <w:rPr>
          <w:sz w:val="22"/>
          <w:szCs w:val="22"/>
        </w:rPr>
      </w:pPr>
    </w:p>
    <w:p w:rsidR="00C42369" w:rsidRDefault="00C42369" w:rsidP="00D55045">
      <w:pPr>
        <w:widowControl w:val="0"/>
        <w:autoSpaceDE w:val="0"/>
        <w:autoSpaceDN w:val="0"/>
        <w:adjustRightInd w:val="0"/>
        <w:ind w:firstLine="540"/>
        <w:jc w:val="right"/>
        <w:outlineLvl w:val="2"/>
        <w:rPr>
          <w:sz w:val="22"/>
          <w:szCs w:val="22"/>
        </w:rPr>
      </w:pPr>
    </w:p>
    <w:p w:rsidR="00C42369" w:rsidRDefault="00C42369" w:rsidP="00D55045">
      <w:pPr>
        <w:widowControl w:val="0"/>
        <w:autoSpaceDE w:val="0"/>
        <w:autoSpaceDN w:val="0"/>
        <w:adjustRightInd w:val="0"/>
        <w:ind w:firstLine="540"/>
        <w:jc w:val="right"/>
        <w:outlineLvl w:val="2"/>
        <w:rPr>
          <w:sz w:val="22"/>
          <w:szCs w:val="22"/>
        </w:rPr>
      </w:pPr>
    </w:p>
    <w:p w:rsidR="00C90AB1" w:rsidRDefault="00C90AB1" w:rsidP="00D55045">
      <w:pPr>
        <w:widowControl w:val="0"/>
        <w:autoSpaceDE w:val="0"/>
        <w:autoSpaceDN w:val="0"/>
        <w:adjustRightInd w:val="0"/>
        <w:ind w:firstLine="540"/>
        <w:jc w:val="right"/>
        <w:outlineLvl w:val="2"/>
        <w:rPr>
          <w:sz w:val="22"/>
          <w:szCs w:val="22"/>
        </w:rPr>
      </w:pPr>
    </w:p>
    <w:p w:rsidR="00D55045" w:rsidRPr="0023587C" w:rsidRDefault="00D55045" w:rsidP="00D55045">
      <w:pPr>
        <w:widowControl w:val="0"/>
        <w:autoSpaceDE w:val="0"/>
        <w:autoSpaceDN w:val="0"/>
        <w:adjustRightInd w:val="0"/>
        <w:ind w:firstLine="540"/>
        <w:jc w:val="right"/>
        <w:outlineLvl w:val="2"/>
        <w:rPr>
          <w:sz w:val="22"/>
          <w:szCs w:val="22"/>
        </w:rPr>
      </w:pPr>
      <w:r>
        <w:rPr>
          <w:sz w:val="22"/>
          <w:szCs w:val="22"/>
        </w:rPr>
        <w:t>Приложение 3</w:t>
      </w:r>
      <w:r w:rsidRPr="0023587C">
        <w:rPr>
          <w:sz w:val="22"/>
          <w:szCs w:val="22"/>
        </w:rPr>
        <w:t xml:space="preserve"> </w:t>
      </w:r>
    </w:p>
    <w:p w:rsidR="00D55045" w:rsidRPr="0023587C" w:rsidRDefault="00D55045" w:rsidP="00D55045">
      <w:pPr>
        <w:widowControl w:val="0"/>
        <w:autoSpaceDE w:val="0"/>
        <w:autoSpaceDN w:val="0"/>
        <w:adjustRightInd w:val="0"/>
        <w:ind w:firstLine="540"/>
        <w:jc w:val="right"/>
        <w:outlineLvl w:val="2"/>
        <w:rPr>
          <w:sz w:val="22"/>
          <w:szCs w:val="22"/>
        </w:rPr>
      </w:pPr>
      <w:r w:rsidRPr="0023587C">
        <w:rPr>
          <w:sz w:val="22"/>
          <w:szCs w:val="22"/>
        </w:rPr>
        <w:t xml:space="preserve">к муниципальной программе </w:t>
      </w:r>
    </w:p>
    <w:p w:rsidR="00D55045" w:rsidRPr="0023587C" w:rsidRDefault="00D55045" w:rsidP="00D55045">
      <w:pPr>
        <w:widowControl w:val="0"/>
        <w:autoSpaceDE w:val="0"/>
        <w:autoSpaceDN w:val="0"/>
        <w:adjustRightInd w:val="0"/>
        <w:ind w:firstLine="540"/>
        <w:jc w:val="right"/>
        <w:outlineLvl w:val="2"/>
        <w:rPr>
          <w:sz w:val="22"/>
          <w:szCs w:val="22"/>
        </w:rPr>
      </w:pPr>
      <w:r w:rsidRPr="0023587C">
        <w:rPr>
          <w:sz w:val="22"/>
          <w:szCs w:val="22"/>
        </w:rPr>
        <w:t>«Совершенствование системы муниципального</w:t>
      </w:r>
    </w:p>
    <w:p w:rsidR="00D55045" w:rsidRPr="0023587C" w:rsidRDefault="00D55045" w:rsidP="00D55045">
      <w:pPr>
        <w:widowControl w:val="0"/>
        <w:autoSpaceDE w:val="0"/>
        <w:autoSpaceDN w:val="0"/>
        <w:adjustRightInd w:val="0"/>
        <w:ind w:firstLine="540"/>
        <w:jc w:val="right"/>
        <w:outlineLvl w:val="2"/>
        <w:rPr>
          <w:sz w:val="22"/>
          <w:szCs w:val="22"/>
        </w:rPr>
      </w:pPr>
      <w:r w:rsidRPr="0023587C">
        <w:rPr>
          <w:sz w:val="22"/>
          <w:szCs w:val="22"/>
        </w:rPr>
        <w:t xml:space="preserve"> управления в муниципальном образовании </w:t>
      </w:r>
    </w:p>
    <w:p w:rsidR="00D55045" w:rsidRDefault="00D55045" w:rsidP="00D55045">
      <w:pPr>
        <w:widowControl w:val="0"/>
        <w:autoSpaceDE w:val="0"/>
        <w:autoSpaceDN w:val="0"/>
        <w:adjustRightInd w:val="0"/>
        <w:ind w:firstLine="540"/>
        <w:jc w:val="right"/>
        <w:outlineLvl w:val="2"/>
        <w:rPr>
          <w:sz w:val="22"/>
          <w:szCs w:val="22"/>
        </w:rPr>
      </w:pPr>
      <w:r w:rsidRPr="0023587C">
        <w:rPr>
          <w:sz w:val="22"/>
          <w:szCs w:val="22"/>
        </w:rPr>
        <w:t>«Городской округ Ногликский» на 2015-2020 годы»</w:t>
      </w:r>
    </w:p>
    <w:p w:rsidR="008F3C5B" w:rsidRPr="0023587C" w:rsidRDefault="008F3C5B" w:rsidP="00D55045">
      <w:pPr>
        <w:widowControl w:val="0"/>
        <w:autoSpaceDE w:val="0"/>
        <w:autoSpaceDN w:val="0"/>
        <w:adjustRightInd w:val="0"/>
        <w:ind w:firstLine="540"/>
        <w:jc w:val="right"/>
        <w:outlineLvl w:val="2"/>
        <w:rPr>
          <w:sz w:val="22"/>
          <w:szCs w:val="22"/>
        </w:rPr>
      </w:pPr>
      <w:r>
        <w:rPr>
          <w:sz w:val="22"/>
          <w:szCs w:val="22"/>
        </w:rPr>
        <w:t>(в новой редакции)</w:t>
      </w:r>
    </w:p>
    <w:p w:rsidR="00D55045" w:rsidRDefault="00D55045" w:rsidP="00D55045">
      <w:pPr>
        <w:widowControl w:val="0"/>
        <w:autoSpaceDE w:val="0"/>
        <w:autoSpaceDN w:val="0"/>
        <w:adjustRightInd w:val="0"/>
        <w:jc w:val="center"/>
        <w:rPr>
          <w:bCs/>
          <w:sz w:val="22"/>
          <w:szCs w:val="22"/>
        </w:rPr>
      </w:pPr>
      <w:bookmarkStart w:id="9" w:name="Par397"/>
      <w:bookmarkStart w:id="10" w:name="Par426"/>
      <w:bookmarkEnd w:id="9"/>
      <w:bookmarkEnd w:id="10"/>
    </w:p>
    <w:p w:rsidR="005F2F15" w:rsidRDefault="00D55045" w:rsidP="00D55045">
      <w:pPr>
        <w:widowControl w:val="0"/>
        <w:autoSpaceDE w:val="0"/>
        <w:autoSpaceDN w:val="0"/>
        <w:adjustRightInd w:val="0"/>
        <w:jc w:val="center"/>
        <w:rPr>
          <w:bCs/>
          <w:sz w:val="22"/>
          <w:szCs w:val="22"/>
        </w:rPr>
      </w:pPr>
      <w:r w:rsidRPr="0023587C">
        <w:rPr>
          <w:bCs/>
          <w:sz w:val="22"/>
          <w:szCs w:val="22"/>
        </w:rPr>
        <w:t>Р</w:t>
      </w:r>
      <w:r>
        <w:rPr>
          <w:bCs/>
          <w:sz w:val="22"/>
          <w:szCs w:val="22"/>
        </w:rPr>
        <w:t>есурсное обеспечение муниципальной программы</w:t>
      </w:r>
      <w:r w:rsidRPr="0023587C">
        <w:rPr>
          <w:bCs/>
          <w:sz w:val="22"/>
          <w:szCs w:val="22"/>
        </w:rPr>
        <w:t xml:space="preserve"> </w:t>
      </w:r>
      <w:r w:rsidR="005F2F15">
        <w:rPr>
          <w:bCs/>
          <w:sz w:val="22"/>
          <w:szCs w:val="22"/>
        </w:rPr>
        <w:t>«Совершенствование системы муниципального</w:t>
      </w:r>
    </w:p>
    <w:p w:rsidR="00D55045" w:rsidRPr="0023587C" w:rsidRDefault="005F2F15" w:rsidP="00D55045">
      <w:pPr>
        <w:widowControl w:val="0"/>
        <w:autoSpaceDE w:val="0"/>
        <w:autoSpaceDN w:val="0"/>
        <w:adjustRightInd w:val="0"/>
        <w:jc w:val="center"/>
        <w:rPr>
          <w:bCs/>
          <w:sz w:val="22"/>
          <w:szCs w:val="22"/>
        </w:rPr>
      </w:pPr>
      <w:r>
        <w:rPr>
          <w:bCs/>
          <w:sz w:val="22"/>
          <w:szCs w:val="22"/>
        </w:rPr>
        <w:t>управления в муниципальном образовании</w:t>
      </w:r>
      <w:r w:rsidR="005922C6">
        <w:rPr>
          <w:bCs/>
          <w:sz w:val="22"/>
          <w:szCs w:val="22"/>
        </w:rPr>
        <w:t xml:space="preserve"> «Городской округ Ногликский» на 2015-2020 годы» (в новой редакции)</w:t>
      </w:r>
    </w:p>
    <w:p w:rsidR="00D55045" w:rsidRPr="0023587C" w:rsidRDefault="00D55045" w:rsidP="00D55045">
      <w:pPr>
        <w:widowControl w:val="0"/>
        <w:autoSpaceDE w:val="0"/>
        <w:autoSpaceDN w:val="0"/>
        <w:adjustRightInd w:val="0"/>
        <w:jc w:val="both"/>
        <w:rPr>
          <w:sz w:val="22"/>
          <w:szCs w:val="22"/>
        </w:rPr>
      </w:pPr>
    </w:p>
    <w:tbl>
      <w:tblPr>
        <w:tblW w:w="23789" w:type="dxa"/>
        <w:tblCellSpacing w:w="5" w:type="nil"/>
        <w:tblInd w:w="784" w:type="dxa"/>
        <w:tblLayout w:type="fixed"/>
        <w:tblCellMar>
          <w:left w:w="75" w:type="dxa"/>
          <w:right w:w="75" w:type="dxa"/>
        </w:tblCellMar>
        <w:tblLook w:val="0000"/>
      </w:tblPr>
      <w:tblGrid>
        <w:gridCol w:w="566"/>
        <w:gridCol w:w="1842"/>
        <w:gridCol w:w="1700"/>
        <w:gridCol w:w="1984"/>
        <w:gridCol w:w="1134"/>
        <w:gridCol w:w="1276"/>
        <w:gridCol w:w="1134"/>
        <w:gridCol w:w="1134"/>
        <w:gridCol w:w="1134"/>
        <w:gridCol w:w="992"/>
        <w:gridCol w:w="1563"/>
        <w:gridCol w:w="420"/>
        <w:gridCol w:w="990"/>
        <w:gridCol w:w="990"/>
        <w:gridCol w:w="990"/>
        <w:gridCol w:w="990"/>
        <w:gridCol w:w="990"/>
        <w:gridCol w:w="990"/>
        <w:gridCol w:w="990"/>
        <w:gridCol w:w="990"/>
        <w:gridCol w:w="990"/>
      </w:tblGrid>
      <w:tr w:rsidR="00D55045" w:rsidRPr="0023587C" w:rsidTr="00C90AB1">
        <w:trPr>
          <w:gridAfter w:val="10"/>
          <w:wAfter w:w="9330" w:type="dxa"/>
          <w:tblCellSpacing w:w="5" w:type="nil"/>
        </w:trPr>
        <w:tc>
          <w:tcPr>
            <w:tcW w:w="566" w:type="dxa"/>
            <w:vMerge w:val="restart"/>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sidRPr="0023587C">
              <w:rPr>
                <w:sz w:val="22"/>
                <w:szCs w:val="22"/>
              </w:rPr>
              <w:t xml:space="preserve"> N </w:t>
            </w:r>
            <w:r w:rsidRPr="0023587C">
              <w:rPr>
                <w:sz w:val="22"/>
                <w:szCs w:val="22"/>
              </w:rPr>
              <w:br/>
              <w:t>п/п</w:t>
            </w:r>
          </w:p>
        </w:tc>
        <w:tc>
          <w:tcPr>
            <w:tcW w:w="1842" w:type="dxa"/>
            <w:vMerge w:val="restart"/>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Pr>
                <w:sz w:val="22"/>
                <w:szCs w:val="22"/>
              </w:rPr>
              <w:t xml:space="preserve">Наименование </w:t>
            </w:r>
            <w:r>
              <w:rPr>
                <w:sz w:val="22"/>
                <w:szCs w:val="22"/>
              </w:rPr>
              <w:br/>
              <w:t xml:space="preserve">основного </w:t>
            </w:r>
            <w:r w:rsidRPr="0023587C">
              <w:rPr>
                <w:sz w:val="22"/>
                <w:szCs w:val="22"/>
              </w:rPr>
              <w:br/>
              <w:t xml:space="preserve"> мероприятия программы,</w:t>
            </w:r>
            <w:r>
              <w:rPr>
                <w:sz w:val="22"/>
                <w:szCs w:val="22"/>
              </w:rPr>
              <w:t xml:space="preserve"> подпрограммы,</w:t>
            </w:r>
            <w:r>
              <w:rPr>
                <w:sz w:val="22"/>
                <w:szCs w:val="22"/>
              </w:rPr>
              <w:br/>
              <w:t>ведомственной</w:t>
            </w:r>
            <w:r>
              <w:rPr>
                <w:sz w:val="22"/>
                <w:szCs w:val="22"/>
              </w:rPr>
              <w:br/>
            </w:r>
            <w:r w:rsidRPr="0023587C">
              <w:rPr>
                <w:sz w:val="22"/>
                <w:szCs w:val="22"/>
              </w:rPr>
              <w:t xml:space="preserve">целевой </w:t>
            </w:r>
            <w:r>
              <w:rPr>
                <w:sz w:val="22"/>
                <w:szCs w:val="22"/>
              </w:rPr>
              <w:br/>
              <w:t>программы (при наличии)</w:t>
            </w:r>
          </w:p>
        </w:tc>
        <w:tc>
          <w:tcPr>
            <w:tcW w:w="1700" w:type="dxa"/>
            <w:vMerge w:val="restart"/>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 xml:space="preserve">Наименование </w:t>
            </w:r>
            <w:r w:rsidRPr="0023587C">
              <w:rPr>
                <w:sz w:val="22"/>
                <w:szCs w:val="22"/>
              </w:rPr>
              <w:br/>
              <w:t xml:space="preserve"> </w:t>
            </w:r>
            <w:r>
              <w:rPr>
                <w:sz w:val="22"/>
                <w:szCs w:val="22"/>
              </w:rPr>
              <w:t>главного</w:t>
            </w:r>
            <w:r>
              <w:rPr>
                <w:sz w:val="22"/>
                <w:szCs w:val="22"/>
              </w:rPr>
              <w:br/>
              <w:t>распорядителя средств</w:t>
            </w:r>
            <w:r w:rsidRPr="0023587C">
              <w:rPr>
                <w:sz w:val="22"/>
                <w:szCs w:val="22"/>
              </w:rPr>
              <w:br/>
            </w:r>
          </w:p>
        </w:tc>
        <w:tc>
          <w:tcPr>
            <w:tcW w:w="10351" w:type="dxa"/>
            <w:gridSpan w:val="8"/>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sidRPr="0023587C">
              <w:rPr>
                <w:sz w:val="22"/>
                <w:szCs w:val="22"/>
              </w:rPr>
              <w:t>Объемы финансирования (тыс. руб.)</w:t>
            </w:r>
          </w:p>
        </w:tc>
      </w:tr>
      <w:tr w:rsidR="00D55045" w:rsidRPr="0023587C" w:rsidTr="00C90AB1">
        <w:trPr>
          <w:gridAfter w:val="10"/>
          <w:wAfter w:w="9330" w:type="dxa"/>
          <w:trHeight w:val="2026"/>
          <w:tblCellSpacing w:w="5" w:type="nil"/>
        </w:trPr>
        <w:tc>
          <w:tcPr>
            <w:tcW w:w="566" w:type="dxa"/>
            <w:vMerge/>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842" w:type="dxa"/>
            <w:vMerge/>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700" w:type="dxa"/>
            <w:vMerge/>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984" w:type="dxa"/>
            <w:tcBorders>
              <w:left w:val="single" w:sz="4" w:space="0" w:color="auto"/>
              <w:bottom w:val="single" w:sz="4" w:space="0" w:color="auto"/>
              <w:right w:val="single" w:sz="4" w:space="0" w:color="auto"/>
            </w:tcBorders>
          </w:tcPr>
          <w:p w:rsidR="00D55045" w:rsidRPr="0023587C" w:rsidRDefault="00D55045" w:rsidP="00D55045">
            <w:pPr>
              <w:pStyle w:val="ConsPlusCell"/>
              <w:jc w:val="center"/>
              <w:rPr>
                <w:sz w:val="22"/>
                <w:szCs w:val="22"/>
              </w:rPr>
            </w:pPr>
            <w:r>
              <w:rPr>
                <w:sz w:val="22"/>
                <w:szCs w:val="22"/>
              </w:rPr>
              <w:t>Источники</w:t>
            </w:r>
            <w:r w:rsidRPr="0023587C">
              <w:rPr>
                <w:sz w:val="22"/>
                <w:szCs w:val="22"/>
              </w:rPr>
              <w:br/>
              <w:t xml:space="preserve"> финансирования</w:t>
            </w:r>
          </w:p>
        </w:tc>
        <w:tc>
          <w:tcPr>
            <w:tcW w:w="1134"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sidRPr="0023587C">
              <w:rPr>
                <w:sz w:val="22"/>
                <w:szCs w:val="22"/>
              </w:rPr>
              <w:t>Всего</w:t>
            </w:r>
          </w:p>
        </w:tc>
        <w:tc>
          <w:tcPr>
            <w:tcW w:w="1276"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Pr>
                <w:sz w:val="22"/>
                <w:szCs w:val="22"/>
              </w:rPr>
              <w:t>2015</w:t>
            </w:r>
            <w:r w:rsidRPr="0023587C">
              <w:rPr>
                <w:sz w:val="22"/>
                <w:szCs w:val="22"/>
              </w:rPr>
              <w:t xml:space="preserve"> год</w:t>
            </w:r>
          </w:p>
        </w:tc>
        <w:tc>
          <w:tcPr>
            <w:tcW w:w="1134"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Pr>
                <w:sz w:val="22"/>
                <w:szCs w:val="22"/>
              </w:rPr>
              <w:t>2016</w:t>
            </w:r>
            <w:r w:rsidRPr="0023587C">
              <w:rPr>
                <w:sz w:val="22"/>
                <w:szCs w:val="22"/>
              </w:rPr>
              <w:t xml:space="preserve"> год</w:t>
            </w:r>
          </w:p>
        </w:tc>
        <w:tc>
          <w:tcPr>
            <w:tcW w:w="1134"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Pr>
                <w:sz w:val="22"/>
                <w:szCs w:val="22"/>
              </w:rPr>
              <w:t>2017</w:t>
            </w:r>
            <w:r w:rsidRPr="0023587C">
              <w:rPr>
                <w:sz w:val="22"/>
                <w:szCs w:val="22"/>
              </w:rPr>
              <w:t xml:space="preserve"> год</w:t>
            </w:r>
          </w:p>
        </w:tc>
        <w:tc>
          <w:tcPr>
            <w:tcW w:w="1134"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Pr>
                <w:sz w:val="22"/>
                <w:szCs w:val="22"/>
              </w:rPr>
              <w:t>2018</w:t>
            </w:r>
            <w:r w:rsidRPr="0023587C">
              <w:rPr>
                <w:sz w:val="22"/>
                <w:szCs w:val="22"/>
              </w:rPr>
              <w:t xml:space="preserve"> год</w:t>
            </w:r>
          </w:p>
        </w:tc>
        <w:tc>
          <w:tcPr>
            <w:tcW w:w="992"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Pr>
                <w:sz w:val="22"/>
                <w:szCs w:val="22"/>
              </w:rPr>
              <w:t>2019</w:t>
            </w:r>
            <w:r w:rsidRPr="0023587C">
              <w:rPr>
                <w:sz w:val="22"/>
                <w:szCs w:val="22"/>
              </w:rPr>
              <w:t xml:space="preserve"> год</w:t>
            </w:r>
          </w:p>
        </w:tc>
        <w:tc>
          <w:tcPr>
            <w:tcW w:w="1563"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Pr>
                <w:sz w:val="22"/>
                <w:szCs w:val="22"/>
              </w:rPr>
              <w:t>2020</w:t>
            </w:r>
            <w:r w:rsidRPr="0023587C">
              <w:rPr>
                <w:sz w:val="22"/>
                <w:szCs w:val="22"/>
              </w:rPr>
              <w:t xml:space="preserve"> год</w:t>
            </w:r>
          </w:p>
        </w:tc>
      </w:tr>
      <w:tr w:rsidR="00D55045" w:rsidRPr="0023587C" w:rsidTr="00C90AB1">
        <w:trPr>
          <w:gridAfter w:val="10"/>
          <w:wAfter w:w="9330" w:type="dxa"/>
          <w:trHeight w:val="165"/>
          <w:tblCellSpacing w:w="5" w:type="nil"/>
        </w:trPr>
        <w:tc>
          <w:tcPr>
            <w:tcW w:w="566" w:type="dxa"/>
            <w:tcBorders>
              <w:top w:val="single" w:sz="4" w:space="0" w:color="auto"/>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2</w:t>
            </w:r>
          </w:p>
        </w:tc>
        <w:tc>
          <w:tcPr>
            <w:tcW w:w="1700" w:type="dxa"/>
            <w:tcBorders>
              <w:top w:val="single" w:sz="4" w:space="0" w:color="auto"/>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3</w:t>
            </w:r>
          </w:p>
        </w:tc>
        <w:tc>
          <w:tcPr>
            <w:tcW w:w="1984" w:type="dxa"/>
            <w:tcBorders>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4</w:t>
            </w:r>
          </w:p>
        </w:tc>
        <w:tc>
          <w:tcPr>
            <w:tcW w:w="1134" w:type="dxa"/>
            <w:tcBorders>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5</w:t>
            </w:r>
          </w:p>
        </w:tc>
        <w:tc>
          <w:tcPr>
            <w:tcW w:w="1276" w:type="dxa"/>
            <w:tcBorders>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6</w:t>
            </w:r>
          </w:p>
        </w:tc>
        <w:tc>
          <w:tcPr>
            <w:tcW w:w="1134" w:type="dxa"/>
            <w:tcBorders>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7</w:t>
            </w:r>
          </w:p>
        </w:tc>
        <w:tc>
          <w:tcPr>
            <w:tcW w:w="1134" w:type="dxa"/>
            <w:tcBorders>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8</w:t>
            </w:r>
          </w:p>
        </w:tc>
        <w:tc>
          <w:tcPr>
            <w:tcW w:w="1134" w:type="dxa"/>
            <w:tcBorders>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9</w:t>
            </w:r>
          </w:p>
        </w:tc>
        <w:tc>
          <w:tcPr>
            <w:tcW w:w="992" w:type="dxa"/>
            <w:tcBorders>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10</w:t>
            </w:r>
          </w:p>
        </w:tc>
        <w:tc>
          <w:tcPr>
            <w:tcW w:w="1563" w:type="dxa"/>
            <w:tcBorders>
              <w:left w:val="single" w:sz="4" w:space="0" w:color="auto"/>
              <w:bottom w:val="single" w:sz="4" w:space="0" w:color="auto"/>
              <w:right w:val="single" w:sz="4" w:space="0" w:color="auto"/>
            </w:tcBorders>
          </w:tcPr>
          <w:p w:rsidR="00D55045" w:rsidRPr="00E84B6B" w:rsidRDefault="00D55045" w:rsidP="00D55045">
            <w:pPr>
              <w:pStyle w:val="ConsPlusCell"/>
              <w:jc w:val="center"/>
              <w:rPr>
                <w:sz w:val="22"/>
                <w:szCs w:val="22"/>
              </w:rPr>
            </w:pPr>
            <w:r w:rsidRPr="00E84B6B">
              <w:rPr>
                <w:sz w:val="22"/>
                <w:szCs w:val="22"/>
              </w:rPr>
              <w:t>11</w:t>
            </w:r>
          </w:p>
        </w:tc>
      </w:tr>
      <w:tr w:rsidR="00D55045" w:rsidRPr="0023587C" w:rsidTr="00C90AB1">
        <w:trPr>
          <w:gridAfter w:val="10"/>
          <w:wAfter w:w="9330" w:type="dxa"/>
          <w:trHeight w:val="648"/>
          <w:tblCellSpacing w:w="5" w:type="nil"/>
        </w:trPr>
        <w:tc>
          <w:tcPr>
            <w:tcW w:w="14459" w:type="dxa"/>
            <w:gridSpan w:val="11"/>
            <w:tcBorders>
              <w:top w:val="single" w:sz="4" w:space="0" w:color="auto"/>
              <w:left w:val="single" w:sz="4" w:space="0" w:color="auto"/>
              <w:bottom w:val="single" w:sz="4" w:space="0" w:color="auto"/>
              <w:right w:val="single" w:sz="4" w:space="0" w:color="auto"/>
            </w:tcBorders>
          </w:tcPr>
          <w:p w:rsidR="00D55045" w:rsidRDefault="00D55045" w:rsidP="00D55045">
            <w:pPr>
              <w:pStyle w:val="ConsPlusCell"/>
              <w:jc w:val="center"/>
              <w:rPr>
                <w:sz w:val="22"/>
                <w:szCs w:val="22"/>
              </w:rPr>
            </w:pPr>
          </w:p>
          <w:p w:rsidR="00D55045" w:rsidRDefault="00D55045" w:rsidP="00D55045">
            <w:pPr>
              <w:pStyle w:val="ConsPlusCell"/>
              <w:jc w:val="center"/>
              <w:rPr>
                <w:sz w:val="22"/>
                <w:szCs w:val="22"/>
              </w:rPr>
            </w:pPr>
            <w:r w:rsidRPr="0023587C">
              <w:rPr>
                <w:sz w:val="22"/>
                <w:szCs w:val="22"/>
              </w:rPr>
              <w:t>1</w:t>
            </w:r>
            <w:r w:rsidR="005922C6">
              <w:rPr>
                <w:sz w:val="22"/>
                <w:szCs w:val="22"/>
              </w:rPr>
              <w:t>.</w:t>
            </w:r>
            <w:r>
              <w:rPr>
                <w:sz w:val="22"/>
                <w:szCs w:val="22"/>
              </w:rPr>
              <w:t xml:space="preserve"> </w:t>
            </w:r>
            <w:r w:rsidRPr="0023587C">
              <w:rPr>
                <w:sz w:val="22"/>
                <w:szCs w:val="22"/>
              </w:rPr>
              <w:t>«Информационное общество»</w:t>
            </w:r>
          </w:p>
          <w:p w:rsidR="00D55045" w:rsidRPr="00E84B6B" w:rsidRDefault="00D55045" w:rsidP="00D55045">
            <w:pPr>
              <w:pStyle w:val="ConsPlusCell"/>
              <w:jc w:val="center"/>
              <w:rPr>
                <w:sz w:val="22"/>
                <w:szCs w:val="22"/>
              </w:rPr>
            </w:pPr>
          </w:p>
        </w:tc>
      </w:tr>
      <w:tr w:rsidR="00D55045" w:rsidRPr="0023587C" w:rsidTr="00C90AB1">
        <w:trPr>
          <w:gridAfter w:val="10"/>
          <w:wAfter w:w="9330" w:type="dxa"/>
          <w:tblCellSpacing w:w="5" w:type="nil"/>
        </w:trPr>
        <w:tc>
          <w:tcPr>
            <w:tcW w:w="566" w:type="dxa"/>
            <w:vMerge w:val="restart"/>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sidRPr="0023587C">
              <w:rPr>
                <w:sz w:val="22"/>
                <w:szCs w:val="22"/>
              </w:rPr>
              <w:t xml:space="preserve">1 </w:t>
            </w:r>
          </w:p>
        </w:tc>
        <w:tc>
          <w:tcPr>
            <w:tcW w:w="1842" w:type="dxa"/>
            <w:vMerge w:val="restart"/>
            <w:tcBorders>
              <w:top w:val="single" w:sz="4" w:space="0" w:color="auto"/>
              <w:left w:val="single" w:sz="4" w:space="0" w:color="auto"/>
              <w:bottom w:val="single" w:sz="4" w:space="0" w:color="auto"/>
              <w:right w:val="single" w:sz="4" w:space="0" w:color="auto"/>
            </w:tcBorders>
          </w:tcPr>
          <w:p w:rsidR="00D55045" w:rsidRPr="00AC682A" w:rsidRDefault="00D55045" w:rsidP="00D55045">
            <w:pPr>
              <w:pStyle w:val="ConsPlusCell"/>
              <w:rPr>
                <w:sz w:val="22"/>
                <w:szCs w:val="22"/>
              </w:rPr>
            </w:pPr>
            <w:r w:rsidRPr="00AC682A">
              <w:rPr>
                <w:bCs/>
                <w:sz w:val="22"/>
                <w:szCs w:val="22"/>
              </w:rPr>
              <w:t>Публикация материалов о деятельности органов местного самоуправления в газете «Знамя труда»</w:t>
            </w:r>
          </w:p>
        </w:tc>
        <w:tc>
          <w:tcPr>
            <w:tcW w:w="1700" w:type="dxa"/>
            <w:vMerge w:val="restart"/>
            <w:tcBorders>
              <w:top w:val="single" w:sz="4" w:space="0" w:color="auto"/>
              <w:left w:val="single" w:sz="4" w:space="0" w:color="auto"/>
              <w:bottom w:val="single" w:sz="4" w:space="0" w:color="auto"/>
              <w:right w:val="single" w:sz="4" w:space="0" w:color="auto"/>
            </w:tcBorders>
          </w:tcPr>
          <w:p w:rsidR="00D55045" w:rsidRPr="0023587C" w:rsidRDefault="00D55045" w:rsidP="005922C6">
            <w:pPr>
              <w:pStyle w:val="ConsPlusCell"/>
              <w:rPr>
                <w:sz w:val="22"/>
                <w:szCs w:val="22"/>
              </w:rPr>
            </w:pPr>
            <w:r>
              <w:rPr>
                <w:sz w:val="22"/>
                <w:szCs w:val="22"/>
              </w:rPr>
              <w:t xml:space="preserve">Администрация </w:t>
            </w:r>
            <w:r w:rsidR="005922C6">
              <w:rPr>
                <w:sz w:val="22"/>
                <w:szCs w:val="22"/>
              </w:rPr>
              <w:t>МО</w:t>
            </w:r>
          </w:p>
        </w:tc>
        <w:tc>
          <w:tcPr>
            <w:tcW w:w="1984"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sidRPr="0023587C">
              <w:rPr>
                <w:sz w:val="22"/>
                <w:szCs w:val="22"/>
              </w:rPr>
              <w:t>Итого, в том числе:</w:t>
            </w:r>
          </w:p>
        </w:tc>
        <w:tc>
          <w:tcPr>
            <w:tcW w:w="1134" w:type="dxa"/>
            <w:tcBorders>
              <w:left w:val="single" w:sz="4" w:space="0" w:color="auto"/>
              <w:bottom w:val="single" w:sz="4" w:space="0" w:color="auto"/>
              <w:right w:val="single" w:sz="4" w:space="0" w:color="auto"/>
            </w:tcBorders>
          </w:tcPr>
          <w:p w:rsidR="00D55045" w:rsidRPr="004C419B" w:rsidRDefault="00D55045" w:rsidP="004C3AFD">
            <w:pPr>
              <w:jc w:val="center"/>
            </w:pPr>
            <w:r>
              <w:rPr>
                <w:sz w:val="22"/>
                <w:szCs w:val="22"/>
              </w:rPr>
              <w:t>20945,9</w:t>
            </w:r>
          </w:p>
        </w:tc>
        <w:tc>
          <w:tcPr>
            <w:tcW w:w="1276" w:type="dxa"/>
            <w:tcBorders>
              <w:left w:val="single" w:sz="4" w:space="0" w:color="auto"/>
              <w:bottom w:val="single" w:sz="4" w:space="0" w:color="auto"/>
              <w:right w:val="single" w:sz="4" w:space="0" w:color="auto"/>
            </w:tcBorders>
          </w:tcPr>
          <w:p w:rsidR="00D55045" w:rsidRPr="004C419B" w:rsidRDefault="00D55045" w:rsidP="00D55045">
            <w:pPr>
              <w:jc w:val="center"/>
            </w:pPr>
            <w:r>
              <w:rPr>
                <w:sz w:val="22"/>
                <w:szCs w:val="22"/>
              </w:rPr>
              <w:t>3647,9</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3110</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3280</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3460</w:t>
            </w:r>
          </w:p>
        </w:tc>
        <w:tc>
          <w:tcPr>
            <w:tcW w:w="992"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3633</w:t>
            </w:r>
          </w:p>
        </w:tc>
        <w:tc>
          <w:tcPr>
            <w:tcW w:w="1563"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3815</w:t>
            </w:r>
          </w:p>
        </w:tc>
      </w:tr>
      <w:tr w:rsidR="00D55045"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842"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700"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984"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Pr>
                <w:sz w:val="22"/>
                <w:szCs w:val="22"/>
              </w:rPr>
              <w:t>местный бюджет</w:t>
            </w:r>
            <w:r w:rsidRPr="0023587C">
              <w:rPr>
                <w:sz w:val="22"/>
                <w:szCs w:val="22"/>
              </w:rPr>
              <w:t xml:space="preserve"> </w:t>
            </w:r>
          </w:p>
        </w:tc>
        <w:tc>
          <w:tcPr>
            <w:tcW w:w="1134" w:type="dxa"/>
            <w:tcBorders>
              <w:left w:val="single" w:sz="4" w:space="0" w:color="auto"/>
              <w:bottom w:val="single" w:sz="4" w:space="0" w:color="auto"/>
              <w:right w:val="single" w:sz="4" w:space="0" w:color="auto"/>
            </w:tcBorders>
          </w:tcPr>
          <w:p w:rsidR="00D55045" w:rsidRPr="004C419B" w:rsidRDefault="00D55045" w:rsidP="004C3AFD">
            <w:pPr>
              <w:jc w:val="center"/>
            </w:pPr>
            <w:r>
              <w:rPr>
                <w:sz w:val="22"/>
                <w:szCs w:val="22"/>
              </w:rPr>
              <w:t>20945,9</w:t>
            </w:r>
          </w:p>
        </w:tc>
        <w:tc>
          <w:tcPr>
            <w:tcW w:w="1276" w:type="dxa"/>
            <w:tcBorders>
              <w:left w:val="single" w:sz="4" w:space="0" w:color="auto"/>
              <w:bottom w:val="single" w:sz="4" w:space="0" w:color="auto"/>
              <w:right w:val="single" w:sz="4" w:space="0" w:color="auto"/>
            </w:tcBorders>
          </w:tcPr>
          <w:p w:rsidR="00D55045" w:rsidRPr="004C419B" w:rsidRDefault="00D55045" w:rsidP="00D55045">
            <w:pPr>
              <w:jc w:val="center"/>
            </w:pPr>
            <w:r>
              <w:rPr>
                <w:sz w:val="22"/>
                <w:szCs w:val="22"/>
              </w:rPr>
              <w:t>3647,9</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3110</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3280</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3460</w:t>
            </w:r>
          </w:p>
        </w:tc>
        <w:tc>
          <w:tcPr>
            <w:tcW w:w="992"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3633</w:t>
            </w:r>
          </w:p>
        </w:tc>
        <w:tc>
          <w:tcPr>
            <w:tcW w:w="1563"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3815</w:t>
            </w:r>
          </w:p>
        </w:tc>
      </w:tr>
      <w:tr w:rsidR="00D55045"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842"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700"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984" w:type="dxa"/>
            <w:tcBorders>
              <w:left w:val="single" w:sz="4" w:space="0" w:color="auto"/>
              <w:bottom w:val="single" w:sz="4" w:space="0" w:color="auto"/>
              <w:right w:val="single" w:sz="4" w:space="0" w:color="auto"/>
            </w:tcBorders>
          </w:tcPr>
          <w:p w:rsidR="00D55045" w:rsidRPr="0023587C" w:rsidRDefault="004C3AFD" w:rsidP="00D55045">
            <w:pPr>
              <w:pStyle w:val="ConsPlusCell"/>
              <w:rPr>
                <w:sz w:val="22"/>
                <w:szCs w:val="22"/>
              </w:rPr>
            </w:pPr>
            <w:r>
              <w:rPr>
                <w:sz w:val="22"/>
                <w:szCs w:val="22"/>
              </w:rPr>
              <w:t>о</w:t>
            </w:r>
            <w:r w:rsidR="00D55045" w:rsidRPr="0023587C">
              <w:rPr>
                <w:sz w:val="22"/>
                <w:szCs w:val="22"/>
              </w:rPr>
              <w:t>бластной бюджет</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276"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992"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563"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r>
      <w:tr w:rsidR="00D55045"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842"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700"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984" w:type="dxa"/>
            <w:tcBorders>
              <w:left w:val="single" w:sz="4" w:space="0" w:color="auto"/>
              <w:bottom w:val="single" w:sz="4" w:space="0" w:color="auto"/>
              <w:right w:val="single" w:sz="4" w:space="0" w:color="auto"/>
            </w:tcBorders>
          </w:tcPr>
          <w:p w:rsidR="00D55045" w:rsidRPr="0023587C" w:rsidRDefault="004C3AFD" w:rsidP="00D55045">
            <w:pPr>
              <w:pStyle w:val="ConsPlusCell"/>
              <w:rPr>
                <w:sz w:val="22"/>
                <w:szCs w:val="22"/>
              </w:rPr>
            </w:pPr>
            <w:r>
              <w:rPr>
                <w:sz w:val="22"/>
                <w:szCs w:val="22"/>
              </w:rPr>
              <w:t>ф</w:t>
            </w:r>
            <w:r w:rsidR="00D55045" w:rsidRPr="0023587C">
              <w:rPr>
                <w:sz w:val="22"/>
                <w:szCs w:val="22"/>
              </w:rPr>
              <w:t>едеральн</w:t>
            </w:r>
            <w:r w:rsidR="005922C6">
              <w:rPr>
                <w:sz w:val="22"/>
                <w:szCs w:val="22"/>
              </w:rPr>
              <w:t xml:space="preserve">ый </w:t>
            </w:r>
            <w:r w:rsidR="005922C6">
              <w:rPr>
                <w:sz w:val="22"/>
                <w:szCs w:val="22"/>
              </w:rPr>
              <w:br/>
              <w:t xml:space="preserve">бюджет </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276"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992"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563"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r>
      <w:tr w:rsidR="00D55045"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842"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700"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984" w:type="dxa"/>
            <w:tcBorders>
              <w:left w:val="single" w:sz="4" w:space="0" w:color="auto"/>
              <w:bottom w:val="single" w:sz="4" w:space="0" w:color="auto"/>
              <w:right w:val="single" w:sz="4" w:space="0" w:color="auto"/>
            </w:tcBorders>
          </w:tcPr>
          <w:p w:rsidR="00D55045" w:rsidRPr="0023587C" w:rsidRDefault="004C3AFD" w:rsidP="00D55045">
            <w:pPr>
              <w:pStyle w:val="ConsPlusCell"/>
              <w:rPr>
                <w:sz w:val="22"/>
                <w:szCs w:val="22"/>
              </w:rPr>
            </w:pPr>
            <w:r>
              <w:rPr>
                <w:sz w:val="22"/>
                <w:szCs w:val="22"/>
              </w:rPr>
              <w:t>в</w:t>
            </w:r>
            <w:r w:rsidR="00D55045" w:rsidRPr="0023587C">
              <w:rPr>
                <w:sz w:val="22"/>
                <w:szCs w:val="22"/>
              </w:rPr>
              <w:t>небюджетные</w:t>
            </w:r>
            <w:r w:rsidR="00D55045" w:rsidRPr="0023587C">
              <w:rPr>
                <w:sz w:val="22"/>
                <w:szCs w:val="22"/>
              </w:rPr>
              <w:br/>
              <w:t xml:space="preserve">средства </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276"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992"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563"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r>
      <w:tr w:rsidR="00D55045" w:rsidRPr="0023587C" w:rsidTr="00C90AB1">
        <w:trPr>
          <w:gridAfter w:val="10"/>
          <w:wAfter w:w="9330" w:type="dxa"/>
          <w:tblCellSpacing w:w="5" w:type="nil"/>
        </w:trPr>
        <w:tc>
          <w:tcPr>
            <w:tcW w:w="566" w:type="dxa"/>
            <w:vMerge w:val="restart"/>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sidRPr="0023587C">
              <w:rPr>
                <w:sz w:val="22"/>
                <w:szCs w:val="22"/>
              </w:rPr>
              <w:t xml:space="preserve">2 </w:t>
            </w:r>
          </w:p>
        </w:tc>
        <w:tc>
          <w:tcPr>
            <w:tcW w:w="1842" w:type="dxa"/>
            <w:vMerge w:val="restart"/>
            <w:tcBorders>
              <w:top w:val="single" w:sz="4" w:space="0" w:color="auto"/>
              <w:left w:val="single" w:sz="4" w:space="0" w:color="auto"/>
              <w:bottom w:val="single" w:sz="4" w:space="0" w:color="auto"/>
              <w:right w:val="single" w:sz="4" w:space="0" w:color="auto"/>
            </w:tcBorders>
          </w:tcPr>
          <w:p w:rsidR="00D55045" w:rsidRPr="00AC682A" w:rsidRDefault="00D55045" w:rsidP="00D55045">
            <w:pPr>
              <w:pStyle w:val="ConsPlusCell"/>
              <w:rPr>
                <w:sz w:val="22"/>
                <w:szCs w:val="22"/>
              </w:rPr>
            </w:pPr>
            <w:r w:rsidRPr="00AC682A">
              <w:rPr>
                <w:bCs/>
                <w:sz w:val="22"/>
                <w:szCs w:val="22"/>
              </w:rPr>
              <w:t>Подгот</w:t>
            </w:r>
            <w:r w:rsidR="00C42369">
              <w:rPr>
                <w:bCs/>
                <w:sz w:val="22"/>
                <w:szCs w:val="22"/>
              </w:rPr>
              <w:t xml:space="preserve">овка и выход в эфир материалов о </w:t>
            </w:r>
            <w:r w:rsidRPr="00AC682A">
              <w:rPr>
                <w:bCs/>
                <w:sz w:val="22"/>
                <w:szCs w:val="22"/>
              </w:rPr>
              <w:lastRenderedPageBreak/>
              <w:t>деятельности органов местного самоуправления на студии телевидения</w:t>
            </w:r>
          </w:p>
        </w:tc>
        <w:tc>
          <w:tcPr>
            <w:tcW w:w="1700" w:type="dxa"/>
            <w:vMerge w:val="restart"/>
            <w:tcBorders>
              <w:top w:val="single" w:sz="4" w:space="0" w:color="auto"/>
              <w:left w:val="single" w:sz="4" w:space="0" w:color="auto"/>
              <w:bottom w:val="single" w:sz="4" w:space="0" w:color="auto"/>
              <w:right w:val="single" w:sz="4" w:space="0" w:color="auto"/>
            </w:tcBorders>
          </w:tcPr>
          <w:p w:rsidR="005922C6" w:rsidRPr="0023587C" w:rsidRDefault="00D55045" w:rsidP="005922C6">
            <w:pPr>
              <w:pStyle w:val="ConsPlusCell"/>
              <w:rPr>
                <w:sz w:val="22"/>
                <w:szCs w:val="22"/>
              </w:rPr>
            </w:pPr>
            <w:r>
              <w:rPr>
                <w:sz w:val="22"/>
                <w:szCs w:val="22"/>
              </w:rPr>
              <w:lastRenderedPageBreak/>
              <w:t xml:space="preserve">Администрация </w:t>
            </w:r>
            <w:r w:rsidR="005922C6">
              <w:rPr>
                <w:sz w:val="22"/>
                <w:szCs w:val="22"/>
              </w:rPr>
              <w:t>МО</w:t>
            </w:r>
          </w:p>
        </w:tc>
        <w:tc>
          <w:tcPr>
            <w:tcW w:w="1984"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sidRPr="0023587C">
              <w:rPr>
                <w:sz w:val="22"/>
                <w:szCs w:val="22"/>
              </w:rPr>
              <w:t>Итого, в том числе:</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23744</w:t>
            </w:r>
          </w:p>
        </w:tc>
        <w:tc>
          <w:tcPr>
            <w:tcW w:w="1276"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3477</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3648</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3850</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4050</w:t>
            </w:r>
          </w:p>
        </w:tc>
        <w:tc>
          <w:tcPr>
            <w:tcW w:w="992"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4253</w:t>
            </w:r>
          </w:p>
        </w:tc>
        <w:tc>
          <w:tcPr>
            <w:tcW w:w="1563"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4466</w:t>
            </w:r>
          </w:p>
        </w:tc>
      </w:tr>
      <w:tr w:rsidR="00D55045"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842"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700"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984" w:type="dxa"/>
            <w:tcBorders>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r w:rsidRPr="0023587C">
              <w:rPr>
                <w:sz w:val="22"/>
                <w:szCs w:val="22"/>
              </w:rPr>
              <w:t>местный бюджет</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23744</w:t>
            </w:r>
          </w:p>
        </w:tc>
        <w:tc>
          <w:tcPr>
            <w:tcW w:w="1276"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3477</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3648</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3850</w:t>
            </w:r>
          </w:p>
        </w:tc>
        <w:tc>
          <w:tcPr>
            <w:tcW w:w="1134"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4050</w:t>
            </w:r>
          </w:p>
        </w:tc>
        <w:tc>
          <w:tcPr>
            <w:tcW w:w="992"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4253</w:t>
            </w:r>
          </w:p>
        </w:tc>
        <w:tc>
          <w:tcPr>
            <w:tcW w:w="1563" w:type="dxa"/>
            <w:tcBorders>
              <w:left w:val="single" w:sz="4" w:space="0" w:color="auto"/>
              <w:bottom w:val="single" w:sz="4" w:space="0" w:color="auto"/>
              <w:right w:val="single" w:sz="4" w:space="0" w:color="auto"/>
            </w:tcBorders>
          </w:tcPr>
          <w:p w:rsidR="00D55045" w:rsidRPr="004C419B" w:rsidRDefault="00D55045" w:rsidP="00D55045">
            <w:pPr>
              <w:jc w:val="center"/>
            </w:pPr>
            <w:r w:rsidRPr="004C419B">
              <w:rPr>
                <w:sz w:val="22"/>
                <w:szCs w:val="22"/>
              </w:rPr>
              <w:t>4466</w:t>
            </w:r>
          </w:p>
        </w:tc>
      </w:tr>
      <w:tr w:rsidR="00D55045"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842"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700"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984" w:type="dxa"/>
            <w:tcBorders>
              <w:left w:val="single" w:sz="4" w:space="0" w:color="auto"/>
              <w:bottom w:val="single" w:sz="4" w:space="0" w:color="auto"/>
              <w:right w:val="single" w:sz="4" w:space="0" w:color="auto"/>
            </w:tcBorders>
          </w:tcPr>
          <w:p w:rsidR="00D55045" w:rsidRPr="0023587C" w:rsidRDefault="004C3AFD" w:rsidP="00D55045">
            <w:pPr>
              <w:pStyle w:val="ConsPlusCell"/>
              <w:rPr>
                <w:sz w:val="22"/>
                <w:szCs w:val="22"/>
              </w:rPr>
            </w:pPr>
            <w:r>
              <w:rPr>
                <w:sz w:val="22"/>
                <w:szCs w:val="22"/>
              </w:rPr>
              <w:t>о</w:t>
            </w:r>
            <w:r w:rsidR="00D55045" w:rsidRPr="0023587C">
              <w:rPr>
                <w:sz w:val="22"/>
                <w:szCs w:val="22"/>
              </w:rPr>
              <w:t>бластной бюджет</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276"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992"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563"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r>
      <w:tr w:rsidR="00D55045"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842"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700"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984" w:type="dxa"/>
            <w:tcBorders>
              <w:left w:val="single" w:sz="4" w:space="0" w:color="auto"/>
              <w:bottom w:val="single" w:sz="4" w:space="0" w:color="auto"/>
              <w:right w:val="single" w:sz="4" w:space="0" w:color="auto"/>
            </w:tcBorders>
          </w:tcPr>
          <w:p w:rsidR="00D55045" w:rsidRPr="0023587C" w:rsidRDefault="004C3AFD" w:rsidP="00D55045">
            <w:pPr>
              <w:pStyle w:val="ConsPlusCell"/>
              <w:rPr>
                <w:sz w:val="22"/>
                <w:szCs w:val="22"/>
              </w:rPr>
            </w:pPr>
            <w:r>
              <w:rPr>
                <w:sz w:val="22"/>
                <w:szCs w:val="22"/>
              </w:rPr>
              <w:t>ф</w:t>
            </w:r>
            <w:r w:rsidR="00D55045">
              <w:rPr>
                <w:sz w:val="22"/>
                <w:szCs w:val="22"/>
              </w:rPr>
              <w:t xml:space="preserve">едеральный </w:t>
            </w:r>
            <w:r w:rsidR="00D55045">
              <w:rPr>
                <w:sz w:val="22"/>
                <w:szCs w:val="22"/>
              </w:rPr>
              <w:br/>
              <w:t xml:space="preserve">бюджет </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276"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992"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563"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r>
      <w:tr w:rsidR="00D55045"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842"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700" w:type="dxa"/>
            <w:vMerge/>
            <w:tcBorders>
              <w:top w:val="single" w:sz="4" w:space="0" w:color="auto"/>
              <w:left w:val="single" w:sz="4" w:space="0" w:color="auto"/>
              <w:bottom w:val="single" w:sz="4" w:space="0" w:color="auto"/>
              <w:right w:val="single" w:sz="4" w:space="0" w:color="auto"/>
            </w:tcBorders>
          </w:tcPr>
          <w:p w:rsidR="00D55045" w:rsidRPr="0023587C" w:rsidRDefault="00D55045" w:rsidP="00D55045">
            <w:pPr>
              <w:pStyle w:val="ConsPlusCell"/>
              <w:rPr>
                <w:sz w:val="22"/>
                <w:szCs w:val="22"/>
              </w:rPr>
            </w:pPr>
          </w:p>
        </w:tc>
        <w:tc>
          <w:tcPr>
            <w:tcW w:w="1984" w:type="dxa"/>
            <w:tcBorders>
              <w:left w:val="single" w:sz="4" w:space="0" w:color="auto"/>
              <w:bottom w:val="single" w:sz="4" w:space="0" w:color="auto"/>
              <w:right w:val="single" w:sz="4" w:space="0" w:color="auto"/>
            </w:tcBorders>
          </w:tcPr>
          <w:p w:rsidR="005922C6" w:rsidRPr="0023587C" w:rsidRDefault="004C3AFD" w:rsidP="00D55045">
            <w:pPr>
              <w:pStyle w:val="ConsPlusCell"/>
              <w:rPr>
                <w:sz w:val="22"/>
                <w:szCs w:val="22"/>
              </w:rPr>
            </w:pPr>
            <w:r>
              <w:rPr>
                <w:sz w:val="22"/>
                <w:szCs w:val="22"/>
              </w:rPr>
              <w:t>в</w:t>
            </w:r>
            <w:r w:rsidR="00D55045">
              <w:rPr>
                <w:sz w:val="22"/>
                <w:szCs w:val="22"/>
              </w:rPr>
              <w:t>небюджетные</w:t>
            </w:r>
            <w:r w:rsidR="00D55045">
              <w:rPr>
                <w:sz w:val="22"/>
                <w:szCs w:val="22"/>
              </w:rPr>
              <w:br/>
              <w:t xml:space="preserve">средства </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276"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992"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c>
          <w:tcPr>
            <w:tcW w:w="1563" w:type="dxa"/>
            <w:tcBorders>
              <w:left w:val="single" w:sz="4" w:space="0" w:color="auto"/>
              <w:bottom w:val="single" w:sz="4" w:space="0" w:color="auto"/>
              <w:right w:val="single" w:sz="4" w:space="0" w:color="auto"/>
            </w:tcBorders>
          </w:tcPr>
          <w:p w:rsidR="00D55045" w:rsidRPr="004C419B" w:rsidRDefault="00D55045" w:rsidP="00D55045">
            <w:pPr>
              <w:pStyle w:val="ConsPlusCell"/>
              <w:jc w:val="center"/>
              <w:rPr>
                <w:sz w:val="22"/>
                <w:szCs w:val="22"/>
              </w:rPr>
            </w:pPr>
            <w:r w:rsidRPr="004C419B">
              <w:rPr>
                <w:sz w:val="22"/>
                <w:szCs w:val="22"/>
              </w:rPr>
              <w:t>0</w:t>
            </w:r>
          </w:p>
        </w:tc>
      </w:tr>
      <w:tr w:rsidR="00D55045" w:rsidRPr="0023587C" w:rsidTr="00C90AB1">
        <w:trPr>
          <w:gridAfter w:val="10"/>
          <w:wAfter w:w="9330" w:type="dxa"/>
          <w:trHeight w:val="312"/>
          <w:tblCellSpacing w:w="5" w:type="nil"/>
        </w:trPr>
        <w:tc>
          <w:tcPr>
            <w:tcW w:w="566" w:type="dxa"/>
            <w:vMerge w:val="restart"/>
            <w:tcBorders>
              <w:top w:val="single" w:sz="4" w:space="0" w:color="auto"/>
              <w:left w:val="single" w:sz="4" w:space="0" w:color="auto"/>
              <w:right w:val="single" w:sz="4" w:space="0" w:color="auto"/>
            </w:tcBorders>
          </w:tcPr>
          <w:p w:rsidR="00D55045" w:rsidRPr="0023587C" w:rsidRDefault="00D55045" w:rsidP="00D55045">
            <w:pPr>
              <w:pStyle w:val="ConsPlusCell"/>
              <w:rPr>
                <w:sz w:val="22"/>
                <w:szCs w:val="22"/>
              </w:rPr>
            </w:pPr>
            <w:r>
              <w:rPr>
                <w:sz w:val="22"/>
                <w:szCs w:val="22"/>
              </w:rPr>
              <w:t>3</w:t>
            </w:r>
          </w:p>
        </w:tc>
        <w:tc>
          <w:tcPr>
            <w:tcW w:w="1842" w:type="dxa"/>
            <w:vMerge w:val="restart"/>
            <w:tcBorders>
              <w:top w:val="single" w:sz="4" w:space="0" w:color="auto"/>
              <w:left w:val="single" w:sz="4" w:space="0" w:color="auto"/>
              <w:right w:val="single" w:sz="4" w:space="0" w:color="auto"/>
            </w:tcBorders>
          </w:tcPr>
          <w:p w:rsidR="00D55045" w:rsidRDefault="005922C6" w:rsidP="00683BF5">
            <w:pPr>
              <w:pStyle w:val="ConsPlusCell"/>
              <w:jc w:val="both"/>
              <w:rPr>
                <w:sz w:val="22"/>
                <w:szCs w:val="22"/>
              </w:rPr>
            </w:pPr>
            <w:r>
              <w:rPr>
                <w:sz w:val="22"/>
                <w:szCs w:val="22"/>
              </w:rPr>
              <w:t>Размещение на официальном сайте муниципального образования (</w:t>
            </w:r>
            <w:hyperlink r:id="rId11" w:history="1">
              <w:r w:rsidR="00683BF5" w:rsidRPr="00683BF5">
                <w:rPr>
                  <w:rStyle w:val="af5"/>
                  <w:color w:val="auto"/>
                  <w:sz w:val="22"/>
                  <w:szCs w:val="22"/>
                  <w:u w:val="none"/>
                  <w:lang w:val="en-US"/>
                </w:rPr>
                <w:t>www</w:t>
              </w:r>
              <w:r w:rsidR="00683BF5" w:rsidRPr="00683BF5">
                <w:rPr>
                  <w:rStyle w:val="af5"/>
                  <w:color w:val="auto"/>
                  <w:sz w:val="22"/>
                  <w:szCs w:val="22"/>
                  <w:u w:val="none"/>
                </w:rPr>
                <w:t>.</w:t>
              </w:r>
              <w:r w:rsidR="00683BF5" w:rsidRPr="00683BF5">
                <w:rPr>
                  <w:rStyle w:val="af5"/>
                  <w:color w:val="auto"/>
                  <w:sz w:val="22"/>
                  <w:szCs w:val="22"/>
                  <w:u w:val="none"/>
                  <w:lang w:val="en-US"/>
                </w:rPr>
                <w:t>nogliki</w:t>
              </w:r>
              <w:r w:rsidR="00683BF5" w:rsidRPr="00683BF5">
                <w:rPr>
                  <w:rStyle w:val="af5"/>
                  <w:color w:val="auto"/>
                  <w:sz w:val="22"/>
                  <w:szCs w:val="22"/>
                  <w:u w:val="none"/>
                </w:rPr>
                <w:t>-</w:t>
              </w:r>
              <w:r w:rsidR="00683BF5" w:rsidRPr="00683BF5">
                <w:rPr>
                  <w:rStyle w:val="af5"/>
                  <w:color w:val="auto"/>
                  <w:sz w:val="22"/>
                  <w:szCs w:val="22"/>
                  <w:u w:val="none"/>
                  <w:lang w:val="en-US"/>
                </w:rPr>
                <w:t>adm</w:t>
              </w:r>
              <w:r w:rsidR="00683BF5" w:rsidRPr="00683BF5">
                <w:rPr>
                  <w:rStyle w:val="af5"/>
                  <w:color w:val="auto"/>
                  <w:sz w:val="22"/>
                  <w:szCs w:val="22"/>
                  <w:u w:val="none"/>
                </w:rPr>
                <w:t>.</w:t>
              </w:r>
              <w:r w:rsidR="00683BF5" w:rsidRPr="00683BF5">
                <w:rPr>
                  <w:rStyle w:val="af5"/>
                  <w:color w:val="auto"/>
                  <w:sz w:val="22"/>
                  <w:szCs w:val="22"/>
                  <w:u w:val="none"/>
                  <w:lang w:val="en-US"/>
                </w:rPr>
                <w:t>ru</w:t>
              </w:r>
            </w:hyperlink>
            <w:r w:rsidR="00683BF5">
              <w:rPr>
                <w:sz w:val="22"/>
                <w:szCs w:val="22"/>
              </w:rPr>
              <w:t>)</w:t>
            </w:r>
          </w:p>
          <w:p w:rsidR="00683BF5" w:rsidRDefault="00683BF5" w:rsidP="00D55045">
            <w:pPr>
              <w:pStyle w:val="ConsPlusCell"/>
              <w:rPr>
                <w:sz w:val="22"/>
                <w:szCs w:val="22"/>
              </w:rPr>
            </w:pPr>
            <w:r>
              <w:rPr>
                <w:sz w:val="22"/>
                <w:szCs w:val="22"/>
              </w:rPr>
              <w:t xml:space="preserve">информационных </w:t>
            </w:r>
          </w:p>
          <w:p w:rsidR="00683BF5" w:rsidRPr="00683BF5" w:rsidRDefault="00683BF5" w:rsidP="00D55045">
            <w:pPr>
              <w:pStyle w:val="ConsPlusCell"/>
              <w:rPr>
                <w:sz w:val="22"/>
                <w:szCs w:val="22"/>
              </w:rPr>
            </w:pPr>
            <w:r>
              <w:rPr>
                <w:sz w:val="22"/>
                <w:szCs w:val="22"/>
              </w:rPr>
              <w:t xml:space="preserve">материалов о деятельности органов местного самоуправления </w:t>
            </w:r>
          </w:p>
        </w:tc>
        <w:tc>
          <w:tcPr>
            <w:tcW w:w="1700" w:type="dxa"/>
            <w:vMerge w:val="restart"/>
            <w:tcBorders>
              <w:top w:val="single" w:sz="4" w:space="0" w:color="auto"/>
              <w:left w:val="single" w:sz="4" w:space="0" w:color="auto"/>
              <w:right w:val="single" w:sz="4" w:space="0" w:color="auto"/>
            </w:tcBorders>
          </w:tcPr>
          <w:p w:rsidR="00D55045" w:rsidRPr="0023587C" w:rsidRDefault="00683BF5" w:rsidP="00D55045">
            <w:pPr>
              <w:pStyle w:val="ConsPlusCell"/>
              <w:rPr>
                <w:sz w:val="22"/>
                <w:szCs w:val="22"/>
              </w:rPr>
            </w:pPr>
            <w:r>
              <w:rPr>
                <w:sz w:val="22"/>
                <w:szCs w:val="22"/>
              </w:rPr>
              <w:t>Администрация МО</w:t>
            </w:r>
          </w:p>
        </w:tc>
        <w:tc>
          <w:tcPr>
            <w:tcW w:w="1984" w:type="dxa"/>
            <w:tcBorders>
              <w:left w:val="single" w:sz="4" w:space="0" w:color="auto"/>
              <w:bottom w:val="single" w:sz="4" w:space="0" w:color="auto"/>
              <w:right w:val="single" w:sz="4" w:space="0" w:color="auto"/>
            </w:tcBorders>
          </w:tcPr>
          <w:p w:rsidR="00D55045" w:rsidRPr="0023587C" w:rsidRDefault="00683BF5" w:rsidP="00D55045">
            <w:pPr>
              <w:pStyle w:val="ConsPlusCell"/>
              <w:rPr>
                <w:sz w:val="22"/>
                <w:szCs w:val="22"/>
              </w:rPr>
            </w:pPr>
            <w:r>
              <w:rPr>
                <w:sz w:val="22"/>
                <w:szCs w:val="22"/>
              </w:rPr>
              <w:t>Итого, в том числе:</w:t>
            </w:r>
          </w:p>
        </w:tc>
        <w:tc>
          <w:tcPr>
            <w:tcW w:w="1134" w:type="dxa"/>
            <w:tcBorders>
              <w:left w:val="single" w:sz="4" w:space="0" w:color="auto"/>
              <w:bottom w:val="single" w:sz="4" w:space="0" w:color="auto"/>
              <w:right w:val="single" w:sz="4" w:space="0" w:color="auto"/>
            </w:tcBorders>
          </w:tcPr>
          <w:p w:rsidR="00D55045" w:rsidRPr="004C419B" w:rsidRDefault="00683BF5" w:rsidP="00D55045">
            <w:pPr>
              <w:jc w:val="center"/>
            </w:pPr>
            <w:r>
              <w:t>0</w:t>
            </w:r>
          </w:p>
        </w:tc>
        <w:tc>
          <w:tcPr>
            <w:tcW w:w="1276" w:type="dxa"/>
            <w:tcBorders>
              <w:left w:val="single" w:sz="4" w:space="0" w:color="auto"/>
              <w:bottom w:val="single" w:sz="4" w:space="0" w:color="auto"/>
              <w:right w:val="single" w:sz="4" w:space="0" w:color="auto"/>
            </w:tcBorders>
          </w:tcPr>
          <w:p w:rsidR="00D55045" w:rsidRPr="004C419B" w:rsidRDefault="00683BF5" w:rsidP="00D55045">
            <w:pPr>
              <w:jc w:val="center"/>
            </w:pPr>
            <w:r>
              <w:t>0</w:t>
            </w:r>
          </w:p>
        </w:tc>
        <w:tc>
          <w:tcPr>
            <w:tcW w:w="1134" w:type="dxa"/>
            <w:tcBorders>
              <w:left w:val="single" w:sz="4" w:space="0" w:color="auto"/>
              <w:bottom w:val="single" w:sz="4" w:space="0" w:color="auto"/>
              <w:right w:val="single" w:sz="4" w:space="0" w:color="auto"/>
            </w:tcBorders>
          </w:tcPr>
          <w:p w:rsidR="00D55045" w:rsidRPr="004C419B" w:rsidRDefault="00683BF5" w:rsidP="00D55045">
            <w:pPr>
              <w:jc w:val="center"/>
            </w:pPr>
            <w:r>
              <w:t>0</w:t>
            </w:r>
          </w:p>
        </w:tc>
        <w:tc>
          <w:tcPr>
            <w:tcW w:w="1134" w:type="dxa"/>
            <w:tcBorders>
              <w:left w:val="single" w:sz="4" w:space="0" w:color="auto"/>
              <w:bottom w:val="single" w:sz="4" w:space="0" w:color="auto"/>
              <w:right w:val="single" w:sz="4" w:space="0" w:color="auto"/>
            </w:tcBorders>
          </w:tcPr>
          <w:p w:rsidR="00D55045" w:rsidRPr="004C419B" w:rsidRDefault="00683BF5" w:rsidP="00D55045">
            <w:pPr>
              <w:jc w:val="center"/>
            </w:pPr>
            <w:r>
              <w:t>0</w:t>
            </w:r>
          </w:p>
        </w:tc>
        <w:tc>
          <w:tcPr>
            <w:tcW w:w="1134" w:type="dxa"/>
            <w:tcBorders>
              <w:left w:val="single" w:sz="4" w:space="0" w:color="auto"/>
              <w:bottom w:val="single" w:sz="4" w:space="0" w:color="auto"/>
              <w:right w:val="single" w:sz="4" w:space="0" w:color="auto"/>
            </w:tcBorders>
          </w:tcPr>
          <w:p w:rsidR="00D55045" w:rsidRPr="004C419B" w:rsidRDefault="00683BF5" w:rsidP="00D55045">
            <w:pPr>
              <w:jc w:val="center"/>
            </w:pPr>
            <w:r>
              <w:t>0</w:t>
            </w:r>
          </w:p>
        </w:tc>
        <w:tc>
          <w:tcPr>
            <w:tcW w:w="992" w:type="dxa"/>
            <w:tcBorders>
              <w:left w:val="single" w:sz="4" w:space="0" w:color="auto"/>
              <w:bottom w:val="single" w:sz="4" w:space="0" w:color="auto"/>
              <w:right w:val="single" w:sz="4" w:space="0" w:color="auto"/>
            </w:tcBorders>
          </w:tcPr>
          <w:p w:rsidR="00D55045" w:rsidRPr="004C419B" w:rsidRDefault="00683BF5" w:rsidP="00D55045">
            <w:pPr>
              <w:jc w:val="center"/>
            </w:pPr>
            <w:r>
              <w:t>0</w:t>
            </w:r>
          </w:p>
        </w:tc>
        <w:tc>
          <w:tcPr>
            <w:tcW w:w="1563" w:type="dxa"/>
            <w:tcBorders>
              <w:left w:val="single" w:sz="4" w:space="0" w:color="auto"/>
              <w:bottom w:val="single" w:sz="4" w:space="0" w:color="auto"/>
              <w:right w:val="single" w:sz="4" w:space="0" w:color="auto"/>
            </w:tcBorders>
          </w:tcPr>
          <w:p w:rsidR="00D55045" w:rsidRPr="004C419B" w:rsidRDefault="00683BF5" w:rsidP="00D55045">
            <w:pPr>
              <w:jc w:val="center"/>
            </w:pPr>
            <w:r>
              <w:t>0</w:t>
            </w:r>
          </w:p>
        </w:tc>
      </w:tr>
      <w:tr w:rsidR="00D55045" w:rsidRPr="0023587C" w:rsidTr="00C90AB1">
        <w:trPr>
          <w:gridAfter w:val="10"/>
          <w:wAfter w:w="9330" w:type="dxa"/>
          <w:trHeight w:val="360"/>
          <w:tblCellSpacing w:w="5" w:type="nil"/>
        </w:trPr>
        <w:tc>
          <w:tcPr>
            <w:tcW w:w="566" w:type="dxa"/>
            <w:vMerge/>
            <w:tcBorders>
              <w:left w:val="single" w:sz="4" w:space="0" w:color="auto"/>
              <w:right w:val="single" w:sz="4" w:space="0" w:color="auto"/>
            </w:tcBorders>
          </w:tcPr>
          <w:p w:rsidR="00D55045" w:rsidRDefault="00D55045" w:rsidP="00D55045">
            <w:pPr>
              <w:pStyle w:val="ConsPlusCell"/>
              <w:rPr>
                <w:sz w:val="22"/>
                <w:szCs w:val="22"/>
              </w:rPr>
            </w:pPr>
          </w:p>
        </w:tc>
        <w:tc>
          <w:tcPr>
            <w:tcW w:w="1842" w:type="dxa"/>
            <w:vMerge/>
            <w:tcBorders>
              <w:left w:val="single" w:sz="4" w:space="0" w:color="auto"/>
              <w:right w:val="single" w:sz="4" w:space="0" w:color="auto"/>
            </w:tcBorders>
          </w:tcPr>
          <w:p w:rsidR="00D55045" w:rsidRDefault="00D55045" w:rsidP="00D55045">
            <w:pPr>
              <w:pStyle w:val="ConsPlusCell"/>
              <w:rPr>
                <w:sz w:val="22"/>
                <w:szCs w:val="22"/>
              </w:rPr>
            </w:pPr>
          </w:p>
        </w:tc>
        <w:tc>
          <w:tcPr>
            <w:tcW w:w="1700" w:type="dxa"/>
            <w:vMerge/>
            <w:tcBorders>
              <w:left w:val="single" w:sz="4" w:space="0" w:color="auto"/>
              <w:right w:val="single" w:sz="4" w:space="0" w:color="auto"/>
            </w:tcBorders>
          </w:tcPr>
          <w:p w:rsidR="00D55045" w:rsidRDefault="00D55045" w:rsidP="00D55045">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683BF5" w:rsidRPr="0023587C" w:rsidRDefault="00683BF5" w:rsidP="00D55045">
            <w:pPr>
              <w:pStyle w:val="ConsPlusCell"/>
              <w:rPr>
                <w:sz w:val="22"/>
                <w:szCs w:val="22"/>
              </w:rPr>
            </w:pPr>
            <w:r>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jc w:val="center"/>
            </w:pPr>
            <w:r>
              <w:t>0</w:t>
            </w:r>
          </w:p>
        </w:tc>
        <w:tc>
          <w:tcPr>
            <w:tcW w:w="1276"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jc w:val="center"/>
            </w:pPr>
            <w:r>
              <w:t>0</w:t>
            </w:r>
          </w:p>
        </w:tc>
        <w:tc>
          <w:tcPr>
            <w:tcW w:w="1563"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jc w:val="center"/>
            </w:pPr>
            <w:r>
              <w:t>0</w:t>
            </w:r>
          </w:p>
        </w:tc>
      </w:tr>
      <w:tr w:rsidR="00D55045" w:rsidRPr="0023587C" w:rsidTr="00C90AB1">
        <w:trPr>
          <w:gridAfter w:val="10"/>
          <w:wAfter w:w="9330" w:type="dxa"/>
          <w:trHeight w:val="312"/>
          <w:tblCellSpacing w:w="5" w:type="nil"/>
        </w:trPr>
        <w:tc>
          <w:tcPr>
            <w:tcW w:w="566" w:type="dxa"/>
            <w:vMerge/>
            <w:tcBorders>
              <w:left w:val="single" w:sz="4" w:space="0" w:color="auto"/>
              <w:right w:val="single" w:sz="4" w:space="0" w:color="auto"/>
            </w:tcBorders>
          </w:tcPr>
          <w:p w:rsidR="00D55045" w:rsidRDefault="00D55045" w:rsidP="00D55045">
            <w:pPr>
              <w:pStyle w:val="ConsPlusCell"/>
              <w:rPr>
                <w:sz w:val="22"/>
                <w:szCs w:val="22"/>
              </w:rPr>
            </w:pPr>
          </w:p>
        </w:tc>
        <w:tc>
          <w:tcPr>
            <w:tcW w:w="1842" w:type="dxa"/>
            <w:vMerge/>
            <w:tcBorders>
              <w:left w:val="single" w:sz="4" w:space="0" w:color="auto"/>
              <w:right w:val="single" w:sz="4" w:space="0" w:color="auto"/>
            </w:tcBorders>
          </w:tcPr>
          <w:p w:rsidR="00D55045" w:rsidRDefault="00D55045" w:rsidP="00D55045">
            <w:pPr>
              <w:pStyle w:val="ConsPlusCell"/>
              <w:rPr>
                <w:sz w:val="22"/>
                <w:szCs w:val="22"/>
              </w:rPr>
            </w:pPr>
          </w:p>
        </w:tc>
        <w:tc>
          <w:tcPr>
            <w:tcW w:w="1700" w:type="dxa"/>
            <w:vMerge/>
            <w:tcBorders>
              <w:left w:val="single" w:sz="4" w:space="0" w:color="auto"/>
              <w:right w:val="single" w:sz="4" w:space="0" w:color="auto"/>
            </w:tcBorders>
          </w:tcPr>
          <w:p w:rsidR="00D55045" w:rsidRDefault="00D55045" w:rsidP="00D55045">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D55045" w:rsidRPr="0023587C" w:rsidRDefault="00683BF5" w:rsidP="00D55045">
            <w:pPr>
              <w:pStyle w:val="ConsPlusCell"/>
              <w:rPr>
                <w:sz w:val="22"/>
                <w:szCs w:val="22"/>
              </w:rPr>
            </w:pPr>
            <w:r>
              <w:rPr>
                <w:sz w:val="22"/>
                <w:szCs w:val="22"/>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r>
      <w:tr w:rsidR="00D55045" w:rsidRPr="0023587C" w:rsidTr="00C90AB1">
        <w:trPr>
          <w:gridAfter w:val="10"/>
          <w:wAfter w:w="9330" w:type="dxa"/>
          <w:trHeight w:val="312"/>
          <w:tblCellSpacing w:w="5" w:type="nil"/>
        </w:trPr>
        <w:tc>
          <w:tcPr>
            <w:tcW w:w="566" w:type="dxa"/>
            <w:vMerge/>
            <w:tcBorders>
              <w:left w:val="single" w:sz="4" w:space="0" w:color="auto"/>
              <w:right w:val="single" w:sz="4" w:space="0" w:color="auto"/>
            </w:tcBorders>
          </w:tcPr>
          <w:p w:rsidR="00D55045" w:rsidRDefault="00D55045" w:rsidP="00D55045">
            <w:pPr>
              <w:pStyle w:val="ConsPlusCell"/>
              <w:rPr>
                <w:sz w:val="22"/>
                <w:szCs w:val="22"/>
              </w:rPr>
            </w:pPr>
          </w:p>
        </w:tc>
        <w:tc>
          <w:tcPr>
            <w:tcW w:w="1842" w:type="dxa"/>
            <w:vMerge/>
            <w:tcBorders>
              <w:left w:val="single" w:sz="4" w:space="0" w:color="auto"/>
              <w:right w:val="single" w:sz="4" w:space="0" w:color="auto"/>
            </w:tcBorders>
          </w:tcPr>
          <w:p w:rsidR="00D55045" w:rsidRDefault="00D55045" w:rsidP="00D55045">
            <w:pPr>
              <w:pStyle w:val="ConsPlusCell"/>
              <w:rPr>
                <w:sz w:val="22"/>
                <w:szCs w:val="22"/>
              </w:rPr>
            </w:pPr>
          </w:p>
        </w:tc>
        <w:tc>
          <w:tcPr>
            <w:tcW w:w="1700" w:type="dxa"/>
            <w:vMerge/>
            <w:tcBorders>
              <w:left w:val="single" w:sz="4" w:space="0" w:color="auto"/>
              <w:right w:val="single" w:sz="4" w:space="0" w:color="auto"/>
            </w:tcBorders>
          </w:tcPr>
          <w:p w:rsidR="00D55045" w:rsidRDefault="00D55045" w:rsidP="00D55045">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D55045" w:rsidRPr="0023587C" w:rsidRDefault="00683BF5" w:rsidP="00D55045">
            <w:pPr>
              <w:pStyle w:val="ConsPlusCell"/>
              <w:rPr>
                <w:sz w:val="22"/>
                <w:szCs w:val="22"/>
              </w:rPr>
            </w:pPr>
            <w:r>
              <w:rPr>
                <w:sz w:val="22"/>
                <w:szCs w:val="22"/>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r>
      <w:tr w:rsidR="00D55045" w:rsidRPr="0023587C" w:rsidTr="00C90AB1">
        <w:trPr>
          <w:gridAfter w:val="10"/>
          <w:wAfter w:w="9330" w:type="dxa"/>
          <w:trHeight w:val="300"/>
          <w:tblCellSpacing w:w="5" w:type="nil"/>
        </w:trPr>
        <w:tc>
          <w:tcPr>
            <w:tcW w:w="566" w:type="dxa"/>
            <w:vMerge/>
            <w:tcBorders>
              <w:left w:val="single" w:sz="4" w:space="0" w:color="auto"/>
              <w:right w:val="single" w:sz="4" w:space="0" w:color="auto"/>
            </w:tcBorders>
          </w:tcPr>
          <w:p w:rsidR="00D55045" w:rsidRDefault="00D55045" w:rsidP="00D55045">
            <w:pPr>
              <w:pStyle w:val="ConsPlusCell"/>
              <w:rPr>
                <w:sz w:val="22"/>
                <w:szCs w:val="22"/>
              </w:rPr>
            </w:pPr>
          </w:p>
        </w:tc>
        <w:tc>
          <w:tcPr>
            <w:tcW w:w="1842" w:type="dxa"/>
            <w:vMerge/>
            <w:tcBorders>
              <w:left w:val="single" w:sz="4" w:space="0" w:color="auto"/>
              <w:right w:val="single" w:sz="4" w:space="0" w:color="auto"/>
            </w:tcBorders>
          </w:tcPr>
          <w:p w:rsidR="00D55045" w:rsidRDefault="00D55045" w:rsidP="00D55045">
            <w:pPr>
              <w:pStyle w:val="ConsPlusCell"/>
              <w:rPr>
                <w:sz w:val="22"/>
                <w:szCs w:val="22"/>
              </w:rPr>
            </w:pPr>
          </w:p>
        </w:tc>
        <w:tc>
          <w:tcPr>
            <w:tcW w:w="1700" w:type="dxa"/>
            <w:vMerge/>
            <w:tcBorders>
              <w:left w:val="single" w:sz="4" w:space="0" w:color="auto"/>
              <w:right w:val="single" w:sz="4" w:space="0" w:color="auto"/>
            </w:tcBorders>
          </w:tcPr>
          <w:p w:rsidR="00D55045" w:rsidRDefault="00D55045" w:rsidP="00D55045">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D55045" w:rsidRPr="0023587C" w:rsidRDefault="00683BF5" w:rsidP="00D55045">
            <w:pPr>
              <w:pStyle w:val="ConsPlusCell"/>
              <w:rPr>
                <w:sz w:val="22"/>
                <w:szCs w:val="22"/>
              </w:rPr>
            </w:pPr>
            <w:r>
              <w:rPr>
                <w:sz w:val="22"/>
                <w:szCs w:val="22"/>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D55045" w:rsidRPr="004C419B" w:rsidRDefault="00683BF5" w:rsidP="00D55045">
            <w:pPr>
              <w:pStyle w:val="ConsPlusCell"/>
              <w:jc w:val="center"/>
              <w:rPr>
                <w:sz w:val="22"/>
                <w:szCs w:val="22"/>
              </w:rPr>
            </w:pPr>
            <w:r>
              <w:rPr>
                <w:sz w:val="22"/>
                <w:szCs w:val="22"/>
              </w:rPr>
              <w:t>0</w:t>
            </w:r>
          </w:p>
        </w:tc>
      </w:tr>
      <w:tr w:rsidR="00C90AB1" w:rsidRPr="0023587C" w:rsidTr="00C90AB1">
        <w:trPr>
          <w:gridAfter w:val="10"/>
          <w:wAfter w:w="9330" w:type="dxa"/>
          <w:trHeight w:val="168"/>
          <w:tblCellSpacing w:w="5" w:type="nil"/>
        </w:trPr>
        <w:tc>
          <w:tcPr>
            <w:tcW w:w="566"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rPr>
                <w:sz w:val="22"/>
                <w:szCs w:val="22"/>
              </w:rPr>
            </w:pPr>
            <w:r>
              <w:rPr>
                <w:sz w:val="22"/>
                <w:szCs w:val="22"/>
              </w:rPr>
              <w:t>4</w:t>
            </w:r>
          </w:p>
        </w:tc>
        <w:tc>
          <w:tcPr>
            <w:tcW w:w="1842"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Pr>
                <w:sz w:val="22"/>
                <w:szCs w:val="22"/>
              </w:rPr>
              <w:t>Приобретение источника бесперебойного питания для серверного оборудования, обеспечивающего работу сайта муниципального образования</w:t>
            </w:r>
          </w:p>
        </w:tc>
        <w:tc>
          <w:tcPr>
            <w:tcW w:w="1700"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rPr>
                <w:sz w:val="22"/>
                <w:szCs w:val="22"/>
              </w:rPr>
            </w:pPr>
            <w:r>
              <w:rPr>
                <w:sz w:val="22"/>
                <w:szCs w:val="22"/>
              </w:rPr>
              <w:t>Администрация МО</w:t>
            </w: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Итого, в том числе:</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100</w:t>
            </w:r>
          </w:p>
        </w:tc>
        <w:tc>
          <w:tcPr>
            <w:tcW w:w="1276"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r>
      <w:tr w:rsidR="00C90AB1" w:rsidRPr="0023587C" w:rsidTr="00C90AB1">
        <w:trPr>
          <w:gridAfter w:val="10"/>
          <w:wAfter w:w="9330" w:type="dxa"/>
          <w:trHeight w:val="324"/>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700"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100</w:t>
            </w:r>
          </w:p>
        </w:tc>
        <w:tc>
          <w:tcPr>
            <w:tcW w:w="1276"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jc w:val="center"/>
            </w:pPr>
            <w:r w:rsidRPr="004C419B">
              <w:rPr>
                <w:sz w:val="22"/>
                <w:szCs w:val="22"/>
              </w:rPr>
              <w:t>0</w:t>
            </w:r>
          </w:p>
        </w:tc>
      </w:tr>
      <w:tr w:rsidR="00C90AB1" w:rsidRPr="0023587C" w:rsidTr="00C90AB1">
        <w:trPr>
          <w:gridAfter w:val="10"/>
          <w:wAfter w:w="9330" w:type="dxa"/>
          <w:trHeight w:val="120"/>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700"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r>
      <w:tr w:rsidR="00C90AB1" w:rsidRPr="0023587C" w:rsidTr="00C90AB1">
        <w:trPr>
          <w:gridAfter w:val="10"/>
          <w:wAfter w:w="9330" w:type="dxa"/>
          <w:trHeight w:val="216"/>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700"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r w:rsidRPr="0023587C">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r>
      <w:tr w:rsidR="00C90AB1" w:rsidRPr="0023587C" w:rsidTr="00C90AB1">
        <w:trPr>
          <w:gridAfter w:val="10"/>
          <w:wAfter w:w="9330" w:type="dxa"/>
          <w:trHeight w:val="420"/>
          <w:tblCellSpacing w:w="5" w:type="nil"/>
        </w:trPr>
        <w:tc>
          <w:tcPr>
            <w:tcW w:w="566" w:type="dxa"/>
            <w:vMerge/>
            <w:tcBorders>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700" w:type="dxa"/>
            <w:vMerge/>
            <w:tcBorders>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внебюджетные</w:t>
            </w:r>
            <w:r>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r>
      <w:tr w:rsidR="00683BF5" w:rsidRPr="0023587C" w:rsidTr="00C90AB1">
        <w:trPr>
          <w:gridAfter w:val="10"/>
          <w:wAfter w:w="9330" w:type="dxa"/>
          <w:trHeight w:val="288"/>
          <w:tblCellSpacing w:w="5" w:type="nil"/>
        </w:trPr>
        <w:tc>
          <w:tcPr>
            <w:tcW w:w="566" w:type="dxa"/>
            <w:vMerge w:val="restart"/>
            <w:tcBorders>
              <w:left w:val="single" w:sz="4" w:space="0" w:color="auto"/>
              <w:right w:val="single" w:sz="4" w:space="0" w:color="auto"/>
            </w:tcBorders>
          </w:tcPr>
          <w:p w:rsidR="00683BF5" w:rsidRPr="0023587C" w:rsidRDefault="00683BF5" w:rsidP="005922C6">
            <w:pPr>
              <w:pStyle w:val="ConsPlusCell"/>
              <w:rPr>
                <w:sz w:val="22"/>
                <w:szCs w:val="22"/>
              </w:rPr>
            </w:pPr>
          </w:p>
        </w:tc>
        <w:tc>
          <w:tcPr>
            <w:tcW w:w="1842" w:type="dxa"/>
            <w:vMerge w:val="restart"/>
            <w:tcBorders>
              <w:left w:val="single" w:sz="4" w:space="0" w:color="auto"/>
              <w:right w:val="single" w:sz="4" w:space="0" w:color="auto"/>
            </w:tcBorders>
          </w:tcPr>
          <w:p w:rsidR="00683BF5" w:rsidRDefault="00683BF5" w:rsidP="005922C6">
            <w:pPr>
              <w:pStyle w:val="ConsPlusCell"/>
              <w:jc w:val="both"/>
              <w:rPr>
                <w:sz w:val="22"/>
                <w:szCs w:val="22"/>
              </w:rPr>
            </w:pPr>
            <w:r w:rsidRPr="0023587C">
              <w:rPr>
                <w:sz w:val="22"/>
                <w:szCs w:val="22"/>
              </w:rPr>
              <w:t xml:space="preserve">Итого по </w:t>
            </w:r>
            <w:r>
              <w:rPr>
                <w:sz w:val="22"/>
                <w:szCs w:val="22"/>
              </w:rPr>
              <w:t>1</w:t>
            </w:r>
            <w:r w:rsidRPr="0023587C">
              <w:rPr>
                <w:sz w:val="22"/>
                <w:szCs w:val="22"/>
              </w:rPr>
              <w:t xml:space="preserve">: </w:t>
            </w:r>
          </w:p>
          <w:p w:rsidR="00683BF5" w:rsidRPr="0023587C" w:rsidRDefault="00683BF5" w:rsidP="005922C6">
            <w:pPr>
              <w:pStyle w:val="ConsPlusCell"/>
              <w:rPr>
                <w:sz w:val="22"/>
                <w:szCs w:val="22"/>
              </w:rPr>
            </w:pPr>
          </w:p>
        </w:tc>
        <w:tc>
          <w:tcPr>
            <w:tcW w:w="1700" w:type="dxa"/>
            <w:vMerge w:val="restart"/>
            <w:tcBorders>
              <w:left w:val="single" w:sz="4" w:space="0" w:color="auto"/>
              <w:right w:val="single" w:sz="4" w:space="0" w:color="auto"/>
            </w:tcBorders>
          </w:tcPr>
          <w:p w:rsidR="00683BF5" w:rsidRPr="0023587C" w:rsidRDefault="00683BF5"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683BF5" w:rsidRPr="0023587C" w:rsidRDefault="00683BF5" w:rsidP="005922C6">
            <w:pPr>
              <w:pStyle w:val="ConsPlusCell"/>
              <w:rPr>
                <w:sz w:val="22"/>
                <w:szCs w:val="22"/>
              </w:rPr>
            </w:pPr>
            <w:r w:rsidRPr="0023587C">
              <w:rPr>
                <w:sz w:val="22"/>
                <w:szCs w:val="22"/>
              </w:rPr>
              <w:t>Итого, в том числе:</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44789,9</w:t>
            </w:r>
          </w:p>
        </w:tc>
        <w:tc>
          <w:tcPr>
            <w:tcW w:w="1276"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7224,9</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sidRPr="004C419B">
              <w:rPr>
                <w:sz w:val="22"/>
                <w:szCs w:val="22"/>
              </w:rPr>
              <w:t>6758</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sidRPr="004C419B">
              <w:rPr>
                <w:sz w:val="22"/>
                <w:szCs w:val="22"/>
              </w:rPr>
              <w:t>7130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sidRPr="004C419B">
              <w:rPr>
                <w:sz w:val="22"/>
                <w:szCs w:val="22"/>
              </w:rPr>
              <w:t>7510</w:t>
            </w:r>
          </w:p>
        </w:tc>
        <w:tc>
          <w:tcPr>
            <w:tcW w:w="992"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sidRPr="004C419B">
              <w:rPr>
                <w:sz w:val="22"/>
                <w:szCs w:val="22"/>
              </w:rPr>
              <w:t>7886</w:t>
            </w:r>
          </w:p>
        </w:tc>
        <w:tc>
          <w:tcPr>
            <w:tcW w:w="1563"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sidRPr="004C419B">
              <w:rPr>
                <w:sz w:val="22"/>
                <w:szCs w:val="22"/>
              </w:rPr>
              <w:t>8281</w:t>
            </w:r>
          </w:p>
        </w:tc>
      </w:tr>
      <w:tr w:rsidR="00683BF5" w:rsidRPr="0023587C" w:rsidTr="00C90AB1">
        <w:trPr>
          <w:gridAfter w:val="10"/>
          <w:wAfter w:w="9330" w:type="dxa"/>
          <w:trHeight w:val="300"/>
          <w:tblCellSpacing w:w="5" w:type="nil"/>
        </w:trPr>
        <w:tc>
          <w:tcPr>
            <w:tcW w:w="566" w:type="dxa"/>
            <w:vMerge/>
            <w:tcBorders>
              <w:left w:val="single" w:sz="4" w:space="0" w:color="auto"/>
              <w:right w:val="single" w:sz="4" w:space="0" w:color="auto"/>
            </w:tcBorders>
          </w:tcPr>
          <w:p w:rsidR="00683BF5" w:rsidRPr="0023587C" w:rsidRDefault="00683BF5" w:rsidP="005922C6">
            <w:pPr>
              <w:pStyle w:val="ConsPlusCell"/>
              <w:rPr>
                <w:sz w:val="22"/>
                <w:szCs w:val="22"/>
              </w:rPr>
            </w:pPr>
          </w:p>
        </w:tc>
        <w:tc>
          <w:tcPr>
            <w:tcW w:w="1842" w:type="dxa"/>
            <w:vMerge/>
            <w:tcBorders>
              <w:left w:val="single" w:sz="4" w:space="0" w:color="auto"/>
              <w:right w:val="single" w:sz="4" w:space="0" w:color="auto"/>
            </w:tcBorders>
          </w:tcPr>
          <w:p w:rsidR="00683BF5" w:rsidRPr="0023587C" w:rsidRDefault="00683BF5" w:rsidP="005922C6">
            <w:pPr>
              <w:pStyle w:val="ConsPlusCell"/>
              <w:jc w:val="both"/>
              <w:rPr>
                <w:sz w:val="22"/>
                <w:szCs w:val="22"/>
              </w:rPr>
            </w:pPr>
          </w:p>
        </w:tc>
        <w:tc>
          <w:tcPr>
            <w:tcW w:w="1700" w:type="dxa"/>
            <w:vMerge/>
            <w:tcBorders>
              <w:left w:val="single" w:sz="4" w:space="0" w:color="auto"/>
              <w:right w:val="single" w:sz="4" w:space="0" w:color="auto"/>
            </w:tcBorders>
          </w:tcPr>
          <w:p w:rsidR="00683BF5" w:rsidRPr="0023587C" w:rsidRDefault="00683BF5"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683BF5" w:rsidRPr="0023587C" w:rsidRDefault="00683BF5" w:rsidP="005922C6">
            <w:pPr>
              <w:pStyle w:val="ConsPlusCell"/>
              <w:rPr>
                <w:sz w:val="22"/>
                <w:szCs w:val="22"/>
              </w:rPr>
            </w:pPr>
            <w:r>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683BF5" w:rsidRDefault="00683BF5" w:rsidP="005922C6">
            <w:pPr>
              <w:jc w:val="center"/>
            </w:pPr>
            <w:r>
              <w:rPr>
                <w:sz w:val="22"/>
                <w:szCs w:val="22"/>
              </w:rPr>
              <w:t>44789,9</w:t>
            </w:r>
          </w:p>
        </w:tc>
        <w:tc>
          <w:tcPr>
            <w:tcW w:w="1276" w:type="dxa"/>
            <w:tcBorders>
              <w:top w:val="single" w:sz="4" w:space="0" w:color="auto"/>
              <w:left w:val="single" w:sz="4" w:space="0" w:color="auto"/>
              <w:bottom w:val="single" w:sz="4" w:space="0" w:color="auto"/>
              <w:right w:val="single" w:sz="4" w:space="0" w:color="auto"/>
            </w:tcBorders>
          </w:tcPr>
          <w:p w:rsidR="00683BF5" w:rsidRDefault="00683BF5" w:rsidP="005922C6">
            <w:pPr>
              <w:jc w:val="center"/>
            </w:pPr>
            <w:r>
              <w:rPr>
                <w:sz w:val="22"/>
                <w:szCs w:val="22"/>
              </w:rPr>
              <w:t>7224,9</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6758</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7130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7510</w:t>
            </w:r>
          </w:p>
        </w:tc>
        <w:tc>
          <w:tcPr>
            <w:tcW w:w="992"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7886</w:t>
            </w:r>
          </w:p>
        </w:tc>
        <w:tc>
          <w:tcPr>
            <w:tcW w:w="1563"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8281</w:t>
            </w:r>
          </w:p>
        </w:tc>
      </w:tr>
      <w:tr w:rsidR="00683BF5" w:rsidRPr="0023587C" w:rsidTr="00C90AB1">
        <w:trPr>
          <w:gridAfter w:val="10"/>
          <w:wAfter w:w="9330" w:type="dxa"/>
          <w:trHeight w:val="288"/>
          <w:tblCellSpacing w:w="5" w:type="nil"/>
        </w:trPr>
        <w:tc>
          <w:tcPr>
            <w:tcW w:w="566" w:type="dxa"/>
            <w:vMerge/>
            <w:tcBorders>
              <w:left w:val="single" w:sz="4" w:space="0" w:color="auto"/>
              <w:right w:val="single" w:sz="4" w:space="0" w:color="auto"/>
            </w:tcBorders>
          </w:tcPr>
          <w:p w:rsidR="00683BF5" w:rsidRPr="0023587C" w:rsidRDefault="00683BF5" w:rsidP="005922C6">
            <w:pPr>
              <w:pStyle w:val="ConsPlusCell"/>
              <w:rPr>
                <w:sz w:val="22"/>
                <w:szCs w:val="22"/>
              </w:rPr>
            </w:pPr>
          </w:p>
        </w:tc>
        <w:tc>
          <w:tcPr>
            <w:tcW w:w="1842" w:type="dxa"/>
            <w:vMerge/>
            <w:tcBorders>
              <w:left w:val="single" w:sz="4" w:space="0" w:color="auto"/>
              <w:right w:val="single" w:sz="4" w:space="0" w:color="auto"/>
            </w:tcBorders>
          </w:tcPr>
          <w:p w:rsidR="00683BF5" w:rsidRPr="0023587C" w:rsidRDefault="00683BF5" w:rsidP="005922C6">
            <w:pPr>
              <w:pStyle w:val="ConsPlusCell"/>
              <w:jc w:val="both"/>
              <w:rPr>
                <w:sz w:val="22"/>
                <w:szCs w:val="22"/>
              </w:rPr>
            </w:pPr>
          </w:p>
        </w:tc>
        <w:tc>
          <w:tcPr>
            <w:tcW w:w="1700" w:type="dxa"/>
            <w:vMerge/>
            <w:tcBorders>
              <w:left w:val="single" w:sz="4" w:space="0" w:color="auto"/>
              <w:right w:val="single" w:sz="4" w:space="0" w:color="auto"/>
            </w:tcBorders>
          </w:tcPr>
          <w:p w:rsidR="00683BF5" w:rsidRPr="0023587C" w:rsidRDefault="00683BF5"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683BF5" w:rsidRDefault="00683BF5" w:rsidP="005922C6">
            <w:pPr>
              <w:pStyle w:val="ConsPlusCell"/>
              <w:rPr>
                <w:sz w:val="22"/>
                <w:szCs w:val="22"/>
              </w:rPr>
            </w:pPr>
            <w:r>
              <w:rPr>
                <w:sz w:val="22"/>
                <w:szCs w:val="22"/>
              </w:rPr>
              <w:t xml:space="preserve">областной бюджет </w:t>
            </w:r>
          </w:p>
        </w:tc>
        <w:tc>
          <w:tcPr>
            <w:tcW w:w="1134" w:type="dxa"/>
            <w:tcBorders>
              <w:top w:val="single" w:sz="4" w:space="0" w:color="auto"/>
              <w:left w:val="single" w:sz="4" w:space="0" w:color="auto"/>
              <w:bottom w:val="single" w:sz="4" w:space="0" w:color="auto"/>
              <w:right w:val="single" w:sz="4" w:space="0" w:color="auto"/>
            </w:tcBorders>
          </w:tcPr>
          <w:p w:rsidR="00683BF5" w:rsidRDefault="00683BF5" w:rsidP="005922C6">
            <w:pPr>
              <w:jc w:val="cente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683BF5" w:rsidRDefault="00683BF5"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r>
      <w:tr w:rsidR="00683BF5" w:rsidRPr="0023587C" w:rsidTr="00C90AB1">
        <w:trPr>
          <w:gridAfter w:val="10"/>
          <w:wAfter w:w="9330" w:type="dxa"/>
          <w:trHeight w:val="283"/>
          <w:tblCellSpacing w:w="5" w:type="nil"/>
        </w:trPr>
        <w:tc>
          <w:tcPr>
            <w:tcW w:w="566" w:type="dxa"/>
            <w:vMerge/>
            <w:tcBorders>
              <w:left w:val="single" w:sz="4" w:space="0" w:color="auto"/>
              <w:right w:val="single" w:sz="4" w:space="0" w:color="auto"/>
            </w:tcBorders>
          </w:tcPr>
          <w:p w:rsidR="00683BF5" w:rsidRPr="0023587C" w:rsidRDefault="00683BF5" w:rsidP="005922C6">
            <w:pPr>
              <w:pStyle w:val="ConsPlusCell"/>
              <w:rPr>
                <w:sz w:val="22"/>
                <w:szCs w:val="22"/>
              </w:rPr>
            </w:pPr>
          </w:p>
        </w:tc>
        <w:tc>
          <w:tcPr>
            <w:tcW w:w="1842" w:type="dxa"/>
            <w:vMerge/>
            <w:tcBorders>
              <w:left w:val="single" w:sz="4" w:space="0" w:color="auto"/>
              <w:right w:val="single" w:sz="4" w:space="0" w:color="auto"/>
            </w:tcBorders>
          </w:tcPr>
          <w:p w:rsidR="00683BF5" w:rsidRPr="0023587C" w:rsidRDefault="00683BF5" w:rsidP="005922C6">
            <w:pPr>
              <w:pStyle w:val="ConsPlusCell"/>
              <w:jc w:val="both"/>
              <w:rPr>
                <w:sz w:val="22"/>
                <w:szCs w:val="22"/>
              </w:rPr>
            </w:pPr>
          </w:p>
        </w:tc>
        <w:tc>
          <w:tcPr>
            <w:tcW w:w="1700" w:type="dxa"/>
            <w:vMerge/>
            <w:tcBorders>
              <w:left w:val="single" w:sz="4" w:space="0" w:color="auto"/>
              <w:right w:val="single" w:sz="4" w:space="0" w:color="auto"/>
            </w:tcBorders>
          </w:tcPr>
          <w:p w:rsidR="00683BF5" w:rsidRPr="0023587C" w:rsidRDefault="00683BF5"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683BF5" w:rsidRDefault="00683BF5" w:rsidP="005922C6">
            <w:pPr>
              <w:pStyle w:val="ConsPlusCell"/>
              <w:rPr>
                <w:sz w:val="22"/>
                <w:szCs w:val="22"/>
              </w:rPr>
            </w:pPr>
            <w:r>
              <w:rPr>
                <w:sz w:val="22"/>
                <w:szCs w:val="22"/>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83BF5" w:rsidRDefault="00683BF5" w:rsidP="005922C6">
            <w:pPr>
              <w:jc w:val="cente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683BF5" w:rsidRDefault="00683BF5"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r>
      <w:tr w:rsidR="00683BF5" w:rsidRPr="0023587C" w:rsidTr="00C90AB1">
        <w:trPr>
          <w:gridAfter w:val="10"/>
          <w:wAfter w:w="9330" w:type="dxa"/>
          <w:trHeight w:val="524"/>
          <w:tblCellSpacing w:w="5" w:type="nil"/>
        </w:trPr>
        <w:tc>
          <w:tcPr>
            <w:tcW w:w="566" w:type="dxa"/>
            <w:vMerge/>
            <w:tcBorders>
              <w:left w:val="single" w:sz="4" w:space="0" w:color="auto"/>
              <w:bottom w:val="single" w:sz="4" w:space="0" w:color="auto"/>
              <w:right w:val="single" w:sz="4" w:space="0" w:color="auto"/>
            </w:tcBorders>
          </w:tcPr>
          <w:p w:rsidR="00683BF5" w:rsidRPr="0023587C" w:rsidRDefault="00683BF5" w:rsidP="005922C6">
            <w:pPr>
              <w:pStyle w:val="ConsPlusCell"/>
              <w:rPr>
                <w:sz w:val="22"/>
                <w:szCs w:val="22"/>
              </w:rPr>
            </w:pPr>
          </w:p>
        </w:tc>
        <w:tc>
          <w:tcPr>
            <w:tcW w:w="1842" w:type="dxa"/>
            <w:vMerge/>
            <w:tcBorders>
              <w:left w:val="single" w:sz="4" w:space="0" w:color="auto"/>
              <w:bottom w:val="single" w:sz="4" w:space="0" w:color="auto"/>
              <w:right w:val="single" w:sz="4" w:space="0" w:color="auto"/>
            </w:tcBorders>
          </w:tcPr>
          <w:p w:rsidR="00683BF5" w:rsidRPr="0023587C" w:rsidRDefault="00683BF5"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683BF5" w:rsidRPr="0023587C" w:rsidRDefault="00683BF5"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683BF5" w:rsidRDefault="00683BF5" w:rsidP="005922C6">
            <w:pPr>
              <w:pStyle w:val="ConsPlusCell"/>
              <w:rPr>
                <w:sz w:val="22"/>
                <w:szCs w:val="22"/>
              </w:rPr>
            </w:pPr>
            <w:r>
              <w:rPr>
                <w:sz w:val="22"/>
                <w:szCs w:val="22"/>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683BF5" w:rsidRDefault="00683BF5" w:rsidP="005922C6">
            <w:pPr>
              <w:jc w:val="cente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683BF5" w:rsidRDefault="00683BF5"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683BF5" w:rsidRPr="004C419B" w:rsidRDefault="00683BF5" w:rsidP="005922C6">
            <w:pPr>
              <w:jc w:val="center"/>
            </w:pPr>
            <w:r>
              <w:rPr>
                <w:sz w:val="22"/>
                <w:szCs w:val="22"/>
              </w:rPr>
              <w:t>0</w:t>
            </w:r>
          </w:p>
        </w:tc>
      </w:tr>
      <w:tr w:rsidR="005922C6" w:rsidRPr="0023587C" w:rsidTr="00C90AB1">
        <w:trPr>
          <w:trHeight w:val="336"/>
          <w:tblCellSpacing w:w="5" w:type="nil"/>
        </w:trPr>
        <w:tc>
          <w:tcPr>
            <w:tcW w:w="14459" w:type="dxa"/>
            <w:gridSpan w:val="11"/>
            <w:tcBorders>
              <w:top w:val="single" w:sz="4" w:space="0" w:color="auto"/>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p>
          <w:p w:rsidR="005922C6" w:rsidRDefault="005922C6" w:rsidP="005922C6">
            <w:pPr>
              <w:pStyle w:val="ConsPlusCell"/>
              <w:jc w:val="center"/>
              <w:rPr>
                <w:sz w:val="22"/>
                <w:szCs w:val="22"/>
              </w:rPr>
            </w:pPr>
            <w:r w:rsidRPr="0023587C">
              <w:rPr>
                <w:sz w:val="22"/>
                <w:szCs w:val="22"/>
              </w:rPr>
              <w:t>2</w:t>
            </w:r>
            <w:r w:rsidR="00683BF5">
              <w:rPr>
                <w:sz w:val="22"/>
                <w:szCs w:val="22"/>
              </w:rPr>
              <w:t>.</w:t>
            </w:r>
            <w:r w:rsidRPr="0023587C">
              <w:rPr>
                <w:sz w:val="22"/>
                <w:szCs w:val="22"/>
              </w:rPr>
              <w:t xml:space="preserve"> «Поддержка некоммерческих организаций (формирование активной гражданской позиции населения)»</w:t>
            </w:r>
          </w:p>
          <w:p w:rsidR="005922C6" w:rsidRDefault="005922C6" w:rsidP="005922C6">
            <w:pPr>
              <w:pStyle w:val="ConsPlusCell"/>
              <w:jc w:val="center"/>
              <w:rPr>
                <w:sz w:val="22"/>
                <w:szCs w:val="22"/>
              </w:rPr>
            </w:pPr>
          </w:p>
        </w:tc>
        <w:tc>
          <w:tcPr>
            <w:tcW w:w="420" w:type="dxa"/>
          </w:tcPr>
          <w:p w:rsidR="005922C6" w:rsidRPr="0023587C" w:rsidRDefault="005922C6" w:rsidP="005922C6">
            <w:pPr>
              <w:spacing w:after="200" w:line="276" w:lineRule="auto"/>
            </w:pPr>
          </w:p>
        </w:tc>
        <w:tc>
          <w:tcPr>
            <w:tcW w:w="990" w:type="dxa"/>
          </w:tcPr>
          <w:p w:rsidR="005922C6" w:rsidRPr="0023587C" w:rsidRDefault="005922C6" w:rsidP="005922C6">
            <w:pPr>
              <w:spacing w:after="200" w:line="276" w:lineRule="auto"/>
            </w:pPr>
          </w:p>
        </w:tc>
        <w:tc>
          <w:tcPr>
            <w:tcW w:w="990" w:type="dxa"/>
          </w:tcPr>
          <w:p w:rsidR="005922C6" w:rsidRPr="0023587C" w:rsidRDefault="005922C6" w:rsidP="005922C6">
            <w:pPr>
              <w:pStyle w:val="ConsPlusCell"/>
              <w:rPr>
                <w:sz w:val="22"/>
                <w:szCs w:val="22"/>
              </w:rPr>
            </w:pPr>
            <w:r w:rsidRPr="0023587C">
              <w:rPr>
                <w:sz w:val="22"/>
                <w:szCs w:val="22"/>
              </w:rPr>
              <w:t>местный бюджет</w:t>
            </w:r>
          </w:p>
        </w:tc>
        <w:tc>
          <w:tcPr>
            <w:tcW w:w="990" w:type="dxa"/>
          </w:tcPr>
          <w:p w:rsidR="005922C6" w:rsidRPr="004C419B" w:rsidRDefault="005922C6" w:rsidP="005922C6">
            <w:pPr>
              <w:jc w:val="center"/>
            </w:pPr>
            <w:r>
              <w:rPr>
                <w:sz w:val="22"/>
                <w:szCs w:val="22"/>
              </w:rPr>
              <w:t>44789,9</w:t>
            </w:r>
          </w:p>
        </w:tc>
        <w:tc>
          <w:tcPr>
            <w:tcW w:w="990" w:type="dxa"/>
          </w:tcPr>
          <w:p w:rsidR="005922C6" w:rsidRPr="004C419B" w:rsidRDefault="005922C6" w:rsidP="005922C6">
            <w:pPr>
              <w:jc w:val="center"/>
            </w:pPr>
            <w:r>
              <w:rPr>
                <w:sz w:val="22"/>
                <w:szCs w:val="22"/>
              </w:rPr>
              <w:t>7224,9</w:t>
            </w:r>
          </w:p>
        </w:tc>
        <w:tc>
          <w:tcPr>
            <w:tcW w:w="990" w:type="dxa"/>
          </w:tcPr>
          <w:p w:rsidR="005922C6" w:rsidRPr="004C419B" w:rsidRDefault="005922C6" w:rsidP="005922C6">
            <w:pPr>
              <w:jc w:val="center"/>
            </w:pPr>
            <w:r w:rsidRPr="004C419B">
              <w:rPr>
                <w:sz w:val="22"/>
                <w:szCs w:val="22"/>
              </w:rPr>
              <w:t>6758</w:t>
            </w:r>
          </w:p>
        </w:tc>
        <w:tc>
          <w:tcPr>
            <w:tcW w:w="990" w:type="dxa"/>
          </w:tcPr>
          <w:p w:rsidR="005922C6" w:rsidRPr="004C419B" w:rsidRDefault="005922C6" w:rsidP="005922C6">
            <w:pPr>
              <w:jc w:val="center"/>
            </w:pPr>
            <w:r w:rsidRPr="004C419B">
              <w:rPr>
                <w:sz w:val="22"/>
                <w:szCs w:val="22"/>
              </w:rPr>
              <w:t>7130</w:t>
            </w:r>
          </w:p>
        </w:tc>
        <w:tc>
          <w:tcPr>
            <w:tcW w:w="990" w:type="dxa"/>
          </w:tcPr>
          <w:p w:rsidR="005922C6" w:rsidRPr="004C419B" w:rsidRDefault="005922C6" w:rsidP="005922C6">
            <w:pPr>
              <w:jc w:val="center"/>
            </w:pPr>
            <w:r w:rsidRPr="004C419B">
              <w:rPr>
                <w:sz w:val="22"/>
                <w:szCs w:val="22"/>
              </w:rPr>
              <w:t>7510</w:t>
            </w:r>
          </w:p>
        </w:tc>
        <w:tc>
          <w:tcPr>
            <w:tcW w:w="990" w:type="dxa"/>
          </w:tcPr>
          <w:p w:rsidR="005922C6" w:rsidRPr="004C419B" w:rsidRDefault="005922C6" w:rsidP="005922C6">
            <w:pPr>
              <w:jc w:val="center"/>
            </w:pPr>
            <w:r w:rsidRPr="004C419B">
              <w:rPr>
                <w:sz w:val="22"/>
                <w:szCs w:val="22"/>
              </w:rPr>
              <w:t>7886</w:t>
            </w:r>
          </w:p>
        </w:tc>
        <w:tc>
          <w:tcPr>
            <w:tcW w:w="990" w:type="dxa"/>
          </w:tcPr>
          <w:p w:rsidR="005922C6" w:rsidRPr="004C419B" w:rsidRDefault="005922C6" w:rsidP="005922C6">
            <w:pPr>
              <w:jc w:val="center"/>
            </w:pPr>
            <w:r w:rsidRPr="004C419B">
              <w:rPr>
                <w:sz w:val="22"/>
                <w:szCs w:val="22"/>
              </w:rPr>
              <w:t>8281</w:t>
            </w:r>
          </w:p>
        </w:tc>
      </w:tr>
      <w:tr w:rsidR="00C90AB1" w:rsidRPr="0023587C" w:rsidTr="00C90AB1">
        <w:trPr>
          <w:gridAfter w:val="10"/>
          <w:wAfter w:w="9330" w:type="dxa"/>
          <w:trHeight w:val="193"/>
          <w:tblCellSpacing w:w="5" w:type="nil"/>
        </w:trPr>
        <w:tc>
          <w:tcPr>
            <w:tcW w:w="566" w:type="dxa"/>
            <w:vMerge w:val="restart"/>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lastRenderedPageBreak/>
              <w:t>1</w:t>
            </w:r>
          </w:p>
        </w:tc>
        <w:tc>
          <w:tcPr>
            <w:tcW w:w="1842" w:type="dxa"/>
            <w:vMerge w:val="restart"/>
            <w:tcBorders>
              <w:top w:val="single" w:sz="4" w:space="0" w:color="auto"/>
              <w:left w:val="single" w:sz="4" w:space="0" w:color="auto"/>
              <w:right w:val="single" w:sz="4" w:space="0" w:color="auto"/>
            </w:tcBorders>
          </w:tcPr>
          <w:p w:rsidR="005922C6" w:rsidRPr="00693AD1" w:rsidRDefault="005922C6" w:rsidP="005922C6">
            <w:pPr>
              <w:pStyle w:val="ConsPlusCell"/>
              <w:rPr>
                <w:sz w:val="22"/>
                <w:szCs w:val="22"/>
              </w:rPr>
            </w:pPr>
            <w:r w:rsidRPr="00693AD1">
              <w:rPr>
                <w:sz w:val="22"/>
                <w:szCs w:val="22"/>
              </w:rPr>
              <w:t>Предоставление субсидий (грантов) общественным организациям, территориальным общественным самоуправлениям для осуществления социально-значимых программ, мероприятий и общественно-значимых иници</w:t>
            </w:r>
            <w:r>
              <w:rPr>
                <w:sz w:val="22"/>
                <w:szCs w:val="22"/>
              </w:rPr>
              <w:t>атив в МО</w:t>
            </w:r>
            <w:r w:rsidRPr="00693AD1">
              <w:rPr>
                <w:sz w:val="22"/>
                <w:szCs w:val="22"/>
              </w:rPr>
              <w:t xml:space="preserve"> «Городской округ Ногликский»</w:t>
            </w:r>
          </w:p>
        </w:tc>
        <w:tc>
          <w:tcPr>
            <w:tcW w:w="1700"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rPr>
                <w:sz w:val="22"/>
                <w:szCs w:val="22"/>
              </w:rPr>
            </w:pPr>
            <w:r>
              <w:rPr>
                <w:sz w:val="22"/>
                <w:szCs w:val="22"/>
              </w:rPr>
              <w:t>Администрация МО</w:t>
            </w:r>
          </w:p>
        </w:tc>
        <w:tc>
          <w:tcPr>
            <w:tcW w:w="1984" w:type="dxa"/>
            <w:tcBorders>
              <w:left w:val="single" w:sz="4" w:space="0" w:color="auto"/>
              <w:bottom w:val="single" w:sz="4" w:space="0" w:color="auto"/>
              <w:right w:val="single" w:sz="4" w:space="0" w:color="auto"/>
            </w:tcBorders>
          </w:tcPr>
          <w:p w:rsidR="005922C6" w:rsidRPr="0023587C" w:rsidRDefault="00D93408" w:rsidP="005922C6">
            <w:pPr>
              <w:pStyle w:val="ConsPlusCell"/>
              <w:rPr>
                <w:sz w:val="22"/>
                <w:szCs w:val="22"/>
              </w:rPr>
            </w:pPr>
            <w:r>
              <w:rPr>
                <w:sz w:val="22"/>
                <w:szCs w:val="22"/>
              </w:rPr>
              <w:t>Итого, в том числе:</w:t>
            </w:r>
          </w:p>
        </w:tc>
        <w:tc>
          <w:tcPr>
            <w:tcW w:w="1134"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1062</w:t>
            </w:r>
          </w:p>
        </w:tc>
        <w:tc>
          <w:tcPr>
            <w:tcW w:w="1276" w:type="dxa"/>
            <w:tcBorders>
              <w:left w:val="single" w:sz="4" w:space="0" w:color="auto"/>
              <w:bottom w:val="single" w:sz="4" w:space="0" w:color="auto"/>
              <w:right w:val="single" w:sz="4" w:space="0" w:color="auto"/>
            </w:tcBorders>
          </w:tcPr>
          <w:p w:rsidR="005922C6" w:rsidRPr="004C419B" w:rsidRDefault="00D93408" w:rsidP="00D93408">
            <w:pPr>
              <w:pStyle w:val="ConsPlusCell"/>
              <w:jc w:val="center"/>
              <w:rPr>
                <w:sz w:val="22"/>
                <w:szCs w:val="22"/>
              </w:rPr>
            </w:pPr>
            <w:r>
              <w:rPr>
                <w:sz w:val="22"/>
                <w:szCs w:val="22"/>
              </w:rPr>
              <w:t>157</w:t>
            </w:r>
          </w:p>
        </w:tc>
        <w:tc>
          <w:tcPr>
            <w:tcW w:w="1134"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165</w:t>
            </w:r>
          </w:p>
        </w:tc>
        <w:tc>
          <w:tcPr>
            <w:tcW w:w="1134"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173</w:t>
            </w:r>
          </w:p>
        </w:tc>
        <w:tc>
          <w:tcPr>
            <w:tcW w:w="1134"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181</w:t>
            </w:r>
          </w:p>
        </w:tc>
        <w:tc>
          <w:tcPr>
            <w:tcW w:w="992"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189</w:t>
            </w:r>
          </w:p>
        </w:tc>
        <w:tc>
          <w:tcPr>
            <w:tcW w:w="1563"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197</w:t>
            </w:r>
          </w:p>
        </w:tc>
      </w:tr>
      <w:tr w:rsidR="00C90AB1"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700"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left w:val="single" w:sz="4" w:space="0" w:color="auto"/>
              <w:bottom w:val="single" w:sz="4" w:space="0" w:color="auto"/>
              <w:right w:val="single" w:sz="4" w:space="0" w:color="auto"/>
            </w:tcBorders>
          </w:tcPr>
          <w:p w:rsidR="005922C6" w:rsidRPr="0023587C" w:rsidRDefault="00D93408" w:rsidP="005922C6">
            <w:pPr>
              <w:pStyle w:val="ConsPlusCell"/>
              <w:rPr>
                <w:sz w:val="22"/>
                <w:szCs w:val="22"/>
              </w:rPr>
            </w:pPr>
            <w:r>
              <w:rPr>
                <w:sz w:val="22"/>
                <w:szCs w:val="22"/>
              </w:rPr>
              <w:t>местный бюджет</w:t>
            </w:r>
            <w:r w:rsidR="005922C6" w:rsidRPr="0023587C">
              <w:rPr>
                <w:sz w:val="22"/>
                <w:szCs w:val="22"/>
              </w:rPr>
              <w:t xml:space="preserve"> </w:t>
            </w:r>
          </w:p>
        </w:tc>
        <w:tc>
          <w:tcPr>
            <w:tcW w:w="1134"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1062</w:t>
            </w:r>
          </w:p>
        </w:tc>
        <w:tc>
          <w:tcPr>
            <w:tcW w:w="1276"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157</w:t>
            </w:r>
          </w:p>
        </w:tc>
        <w:tc>
          <w:tcPr>
            <w:tcW w:w="1134"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165</w:t>
            </w:r>
          </w:p>
        </w:tc>
        <w:tc>
          <w:tcPr>
            <w:tcW w:w="1134"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173</w:t>
            </w:r>
          </w:p>
        </w:tc>
        <w:tc>
          <w:tcPr>
            <w:tcW w:w="1134"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181</w:t>
            </w:r>
          </w:p>
        </w:tc>
        <w:tc>
          <w:tcPr>
            <w:tcW w:w="992"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189</w:t>
            </w:r>
          </w:p>
        </w:tc>
        <w:tc>
          <w:tcPr>
            <w:tcW w:w="1563" w:type="dxa"/>
            <w:tcBorders>
              <w:left w:val="single" w:sz="4" w:space="0" w:color="auto"/>
              <w:bottom w:val="single" w:sz="4" w:space="0" w:color="auto"/>
              <w:right w:val="single" w:sz="4" w:space="0" w:color="auto"/>
            </w:tcBorders>
          </w:tcPr>
          <w:p w:rsidR="005922C6" w:rsidRPr="004C419B" w:rsidRDefault="00D93408" w:rsidP="005922C6">
            <w:pPr>
              <w:pStyle w:val="ConsPlusCell"/>
              <w:jc w:val="center"/>
              <w:rPr>
                <w:sz w:val="22"/>
                <w:szCs w:val="22"/>
              </w:rPr>
            </w:pPr>
            <w:r>
              <w:rPr>
                <w:sz w:val="22"/>
                <w:szCs w:val="22"/>
              </w:rPr>
              <w:t>197</w:t>
            </w:r>
          </w:p>
        </w:tc>
      </w:tr>
      <w:tr w:rsidR="00C90AB1"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700"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left w:val="single" w:sz="4" w:space="0" w:color="auto"/>
              <w:bottom w:val="single" w:sz="4" w:space="0" w:color="auto"/>
              <w:right w:val="single" w:sz="4" w:space="0" w:color="auto"/>
            </w:tcBorders>
          </w:tcPr>
          <w:p w:rsidR="005922C6" w:rsidRPr="0023587C" w:rsidRDefault="00D93408" w:rsidP="005922C6">
            <w:pPr>
              <w:pStyle w:val="ConsPlusCell"/>
              <w:rPr>
                <w:sz w:val="22"/>
                <w:szCs w:val="22"/>
              </w:rPr>
            </w:pPr>
            <w:r>
              <w:rPr>
                <w:sz w:val="22"/>
                <w:szCs w:val="22"/>
              </w:rPr>
              <w:t>областной бюджет</w:t>
            </w:r>
            <w:r w:rsidR="005922C6" w:rsidRPr="0023587C">
              <w:rPr>
                <w:sz w:val="22"/>
                <w:szCs w:val="22"/>
              </w:rPr>
              <w:t xml:space="preserve"> </w:t>
            </w:r>
          </w:p>
        </w:tc>
        <w:tc>
          <w:tcPr>
            <w:tcW w:w="1134" w:type="dxa"/>
            <w:tcBorders>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276" w:type="dxa"/>
            <w:tcBorders>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134" w:type="dxa"/>
            <w:tcBorders>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992" w:type="dxa"/>
            <w:tcBorders>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c>
          <w:tcPr>
            <w:tcW w:w="1563" w:type="dxa"/>
            <w:tcBorders>
              <w:left w:val="single" w:sz="4" w:space="0" w:color="auto"/>
              <w:bottom w:val="single" w:sz="4" w:space="0" w:color="auto"/>
              <w:right w:val="single" w:sz="4" w:space="0" w:color="auto"/>
            </w:tcBorders>
          </w:tcPr>
          <w:p w:rsidR="005922C6" w:rsidRPr="004C419B" w:rsidRDefault="005922C6" w:rsidP="005922C6">
            <w:pPr>
              <w:pStyle w:val="ConsPlusCell"/>
              <w:jc w:val="center"/>
              <w:rPr>
                <w:sz w:val="22"/>
                <w:szCs w:val="22"/>
              </w:rPr>
            </w:pPr>
            <w:r w:rsidRPr="004C419B">
              <w:rPr>
                <w:sz w:val="22"/>
                <w:szCs w:val="22"/>
              </w:rPr>
              <w:t>0</w:t>
            </w:r>
          </w:p>
        </w:tc>
      </w:tr>
      <w:tr w:rsidR="00C90AB1"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700"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p>
        </w:tc>
        <w:tc>
          <w:tcPr>
            <w:tcW w:w="1134"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992"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563"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r>
      <w:tr w:rsidR="00C90AB1"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700" w:type="dxa"/>
            <w:vMerge/>
            <w:tcBorders>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left w:val="single" w:sz="4" w:space="0" w:color="auto"/>
              <w:bottom w:val="single" w:sz="4" w:space="0" w:color="auto"/>
              <w:right w:val="single" w:sz="4" w:space="0" w:color="auto"/>
            </w:tcBorders>
          </w:tcPr>
          <w:p w:rsidR="005922C6" w:rsidRDefault="005922C6" w:rsidP="005922C6">
            <w:pPr>
              <w:pStyle w:val="ConsPlusCell"/>
              <w:rPr>
                <w:sz w:val="22"/>
                <w:szCs w:val="22"/>
              </w:rPr>
            </w:pPr>
            <w:r>
              <w:rPr>
                <w:sz w:val="22"/>
                <w:szCs w:val="22"/>
              </w:rPr>
              <w:t>внебюджетные</w:t>
            </w:r>
            <w:r>
              <w:rPr>
                <w:sz w:val="22"/>
                <w:szCs w:val="22"/>
              </w:rPr>
              <w:br/>
              <w:t xml:space="preserve">средства </w:t>
            </w: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Pr="0023587C" w:rsidRDefault="005922C6" w:rsidP="005922C6">
            <w:pPr>
              <w:pStyle w:val="ConsPlusCell"/>
              <w:rPr>
                <w:sz w:val="22"/>
                <w:szCs w:val="22"/>
              </w:rPr>
            </w:pPr>
          </w:p>
        </w:tc>
        <w:tc>
          <w:tcPr>
            <w:tcW w:w="1134"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992"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563" w:type="dxa"/>
            <w:tcBorders>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r>
      <w:tr w:rsidR="00C90AB1" w:rsidRPr="0023587C" w:rsidTr="00C90AB1">
        <w:trPr>
          <w:gridAfter w:val="10"/>
          <w:wAfter w:w="9330" w:type="dxa"/>
          <w:trHeight w:val="216"/>
          <w:tblCellSpacing w:w="5" w:type="nil"/>
        </w:trPr>
        <w:tc>
          <w:tcPr>
            <w:tcW w:w="566"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val="restart"/>
            <w:tcBorders>
              <w:top w:val="single" w:sz="4" w:space="0" w:color="auto"/>
              <w:left w:val="single" w:sz="4" w:space="0" w:color="auto"/>
              <w:right w:val="single" w:sz="4" w:space="0" w:color="auto"/>
            </w:tcBorders>
          </w:tcPr>
          <w:p w:rsidR="005922C6" w:rsidRDefault="005922C6" w:rsidP="005922C6">
            <w:pPr>
              <w:pStyle w:val="ConsPlusCell"/>
              <w:jc w:val="both"/>
              <w:rPr>
                <w:sz w:val="22"/>
                <w:szCs w:val="22"/>
              </w:rPr>
            </w:pPr>
            <w:r w:rsidRPr="0023587C">
              <w:rPr>
                <w:sz w:val="22"/>
                <w:szCs w:val="22"/>
              </w:rPr>
              <w:t xml:space="preserve">Итого по </w:t>
            </w:r>
            <w:r>
              <w:rPr>
                <w:sz w:val="22"/>
                <w:szCs w:val="22"/>
              </w:rPr>
              <w:t>2</w:t>
            </w:r>
            <w:r w:rsidR="00D93408">
              <w:rPr>
                <w:sz w:val="22"/>
                <w:szCs w:val="22"/>
              </w:rPr>
              <w:t>:</w:t>
            </w:r>
          </w:p>
          <w:p w:rsidR="005922C6" w:rsidRDefault="005922C6" w:rsidP="005922C6">
            <w:pPr>
              <w:pStyle w:val="ConsPlusCell"/>
              <w:rPr>
                <w:sz w:val="22"/>
                <w:szCs w:val="22"/>
              </w:rPr>
            </w:pPr>
          </w:p>
          <w:p w:rsidR="005922C6" w:rsidRDefault="005922C6" w:rsidP="005922C6">
            <w:pPr>
              <w:pStyle w:val="ConsPlusCell"/>
              <w:rPr>
                <w:sz w:val="22"/>
                <w:szCs w:val="22"/>
              </w:rPr>
            </w:pPr>
          </w:p>
          <w:p w:rsidR="005922C6" w:rsidRPr="009B587D" w:rsidRDefault="005922C6" w:rsidP="005922C6">
            <w:pPr>
              <w:pStyle w:val="ConsPlusCell"/>
              <w:rPr>
                <w:sz w:val="22"/>
                <w:szCs w:val="22"/>
              </w:rPr>
            </w:pPr>
          </w:p>
        </w:tc>
        <w:tc>
          <w:tcPr>
            <w:tcW w:w="1700"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 xml:space="preserve">Итого, в том числе: </w:t>
            </w:r>
          </w:p>
        </w:tc>
        <w:tc>
          <w:tcPr>
            <w:tcW w:w="1134" w:type="dxa"/>
            <w:tcBorders>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1062</w:t>
            </w:r>
          </w:p>
        </w:tc>
        <w:tc>
          <w:tcPr>
            <w:tcW w:w="1276" w:type="dxa"/>
            <w:tcBorders>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157</w:t>
            </w:r>
          </w:p>
        </w:tc>
        <w:tc>
          <w:tcPr>
            <w:tcW w:w="1134" w:type="dxa"/>
            <w:tcBorders>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165</w:t>
            </w:r>
          </w:p>
        </w:tc>
        <w:tc>
          <w:tcPr>
            <w:tcW w:w="1134" w:type="dxa"/>
            <w:tcBorders>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173</w:t>
            </w:r>
          </w:p>
        </w:tc>
        <w:tc>
          <w:tcPr>
            <w:tcW w:w="1134" w:type="dxa"/>
            <w:tcBorders>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181</w:t>
            </w:r>
          </w:p>
        </w:tc>
        <w:tc>
          <w:tcPr>
            <w:tcW w:w="992" w:type="dxa"/>
            <w:tcBorders>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189</w:t>
            </w:r>
          </w:p>
        </w:tc>
        <w:tc>
          <w:tcPr>
            <w:tcW w:w="1563" w:type="dxa"/>
            <w:tcBorders>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197</w:t>
            </w:r>
          </w:p>
        </w:tc>
      </w:tr>
      <w:tr w:rsidR="00C90AB1" w:rsidRPr="0023587C" w:rsidTr="00C90AB1">
        <w:trPr>
          <w:gridAfter w:val="10"/>
          <w:wAfter w:w="9330" w:type="dxa"/>
          <w:trHeight w:val="227"/>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1062</w:t>
            </w:r>
          </w:p>
        </w:tc>
        <w:tc>
          <w:tcPr>
            <w:tcW w:w="1276" w:type="dxa"/>
            <w:tcBorders>
              <w:top w:val="single" w:sz="4" w:space="0" w:color="auto"/>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157</w:t>
            </w:r>
          </w:p>
        </w:tc>
        <w:tc>
          <w:tcPr>
            <w:tcW w:w="1134" w:type="dxa"/>
            <w:tcBorders>
              <w:top w:val="single" w:sz="4" w:space="0" w:color="auto"/>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165</w:t>
            </w:r>
          </w:p>
        </w:tc>
        <w:tc>
          <w:tcPr>
            <w:tcW w:w="1134" w:type="dxa"/>
            <w:tcBorders>
              <w:top w:val="single" w:sz="4" w:space="0" w:color="auto"/>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173</w:t>
            </w:r>
          </w:p>
        </w:tc>
        <w:tc>
          <w:tcPr>
            <w:tcW w:w="1134" w:type="dxa"/>
            <w:tcBorders>
              <w:top w:val="single" w:sz="4" w:space="0" w:color="auto"/>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181</w:t>
            </w:r>
          </w:p>
        </w:tc>
        <w:tc>
          <w:tcPr>
            <w:tcW w:w="992" w:type="dxa"/>
            <w:tcBorders>
              <w:top w:val="single" w:sz="4" w:space="0" w:color="auto"/>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189</w:t>
            </w:r>
          </w:p>
        </w:tc>
        <w:tc>
          <w:tcPr>
            <w:tcW w:w="1563" w:type="dxa"/>
            <w:tcBorders>
              <w:top w:val="single" w:sz="4" w:space="0" w:color="auto"/>
              <w:left w:val="single" w:sz="4" w:space="0" w:color="auto"/>
              <w:bottom w:val="single" w:sz="4" w:space="0" w:color="auto"/>
              <w:right w:val="single" w:sz="4" w:space="0" w:color="auto"/>
            </w:tcBorders>
          </w:tcPr>
          <w:p w:rsidR="005922C6" w:rsidRPr="00901F76" w:rsidRDefault="005922C6" w:rsidP="005922C6">
            <w:pPr>
              <w:jc w:val="center"/>
            </w:pPr>
            <w:r w:rsidRPr="00901F76">
              <w:rPr>
                <w:sz w:val="22"/>
                <w:szCs w:val="22"/>
              </w:rPr>
              <w:t>197</w:t>
            </w:r>
          </w:p>
        </w:tc>
      </w:tr>
      <w:tr w:rsidR="00C90AB1" w:rsidRPr="0023587C" w:rsidTr="00C90AB1">
        <w:trPr>
          <w:gridAfter w:val="10"/>
          <w:wAfter w:w="9330" w:type="dxa"/>
          <w:trHeight w:val="168"/>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r>
      <w:tr w:rsidR="00C90AB1" w:rsidRPr="0023587C" w:rsidTr="00C90AB1">
        <w:trPr>
          <w:gridAfter w:val="10"/>
          <w:wAfter w:w="9330" w:type="dxa"/>
          <w:trHeight w:val="264"/>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r w:rsidRPr="0023587C">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r>
      <w:tr w:rsidR="00C90AB1" w:rsidRPr="0023587C" w:rsidTr="00C90AB1">
        <w:trPr>
          <w:gridAfter w:val="10"/>
          <w:wAfter w:w="9330" w:type="dxa"/>
          <w:trHeight w:val="240"/>
          <w:tblCellSpacing w:w="5" w:type="nil"/>
        </w:trPr>
        <w:tc>
          <w:tcPr>
            <w:tcW w:w="566" w:type="dxa"/>
            <w:vMerge/>
            <w:tcBorders>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842" w:type="dxa"/>
            <w:vMerge/>
            <w:tcBorders>
              <w:left w:val="single" w:sz="4" w:space="0" w:color="auto"/>
              <w:bottom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внебюджетные</w:t>
            </w:r>
            <w:r>
              <w:rPr>
                <w:sz w:val="22"/>
                <w:szCs w:val="22"/>
              </w:rPr>
              <w:br/>
              <w:t>средства</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r>
      <w:tr w:rsidR="005922C6" w:rsidRPr="0023587C" w:rsidTr="00C90AB1">
        <w:trPr>
          <w:gridAfter w:val="10"/>
          <w:wAfter w:w="9330" w:type="dxa"/>
          <w:trHeight w:val="276"/>
          <w:tblCellSpacing w:w="5" w:type="nil"/>
        </w:trPr>
        <w:tc>
          <w:tcPr>
            <w:tcW w:w="14459" w:type="dxa"/>
            <w:gridSpan w:val="11"/>
            <w:tcBorders>
              <w:top w:val="single" w:sz="4" w:space="0" w:color="auto"/>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p>
          <w:p w:rsidR="00D93408" w:rsidRDefault="00D93408" w:rsidP="005922C6">
            <w:pPr>
              <w:widowControl w:val="0"/>
              <w:autoSpaceDE w:val="0"/>
              <w:autoSpaceDN w:val="0"/>
              <w:adjustRightInd w:val="0"/>
              <w:jc w:val="center"/>
            </w:pPr>
            <w:r>
              <w:rPr>
                <w:sz w:val="22"/>
                <w:szCs w:val="22"/>
              </w:rPr>
              <w:t>3.</w:t>
            </w:r>
            <w:r w:rsidR="005922C6" w:rsidRPr="000115BB">
              <w:rPr>
                <w:sz w:val="22"/>
                <w:szCs w:val="22"/>
              </w:rPr>
              <w:t xml:space="preserve"> «Защита исконной среды обитания, традиционных образа жизни, хозяйствования и промыслов коренных малочисленных </w:t>
            </w:r>
          </w:p>
          <w:p w:rsidR="005922C6" w:rsidRPr="000115BB" w:rsidRDefault="005922C6" w:rsidP="005922C6">
            <w:pPr>
              <w:widowControl w:val="0"/>
              <w:autoSpaceDE w:val="0"/>
              <w:autoSpaceDN w:val="0"/>
              <w:adjustRightInd w:val="0"/>
              <w:jc w:val="center"/>
            </w:pPr>
            <w:r w:rsidRPr="000115BB">
              <w:rPr>
                <w:sz w:val="22"/>
                <w:szCs w:val="22"/>
              </w:rPr>
              <w:t>народов Севера, проживающих на территории МО «Городской округ Ногликский»</w:t>
            </w:r>
          </w:p>
          <w:p w:rsidR="005922C6" w:rsidRPr="0023587C" w:rsidRDefault="005922C6" w:rsidP="005922C6">
            <w:pPr>
              <w:widowControl w:val="0"/>
              <w:autoSpaceDE w:val="0"/>
              <w:autoSpaceDN w:val="0"/>
              <w:adjustRightInd w:val="0"/>
              <w:jc w:val="center"/>
            </w:pPr>
            <w:r w:rsidRPr="0023587C">
              <w:rPr>
                <w:sz w:val="22"/>
                <w:szCs w:val="22"/>
              </w:rPr>
              <w:t xml:space="preserve"> </w:t>
            </w:r>
          </w:p>
        </w:tc>
      </w:tr>
      <w:tr w:rsidR="005922C6" w:rsidRPr="0023587C" w:rsidTr="00C90AB1">
        <w:trPr>
          <w:gridAfter w:val="10"/>
          <w:wAfter w:w="9330" w:type="dxa"/>
          <w:trHeight w:val="265"/>
          <w:tblCellSpacing w:w="5" w:type="nil"/>
        </w:trPr>
        <w:tc>
          <w:tcPr>
            <w:tcW w:w="566"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sidRPr="0023587C">
              <w:rPr>
                <w:sz w:val="22"/>
                <w:szCs w:val="22"/>
              </w:rPr>
              <w:t>1</w:t>
            </w:r>
          </w:p>
        </w:tc>
        <w:tc>
          <w:tcPr>
            <w:tcW w:w="1842"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sidRPr="0023587C">
              <w:rPr>
                <w:sz w:val="22"/>
                <w:szCs w:val="22"/>
              </w:rPr>
              <w:t xml:space="preserve">Развитие деятельности общин и родовых </w:t>
            </w:r>
            <w:r w:rsidRPr="0023587C">
              <w:rPr>
                <w:sz w:val="22"/>
                <w:szCs w:val="22"/>
              </w:rPr>
              <w:lastRenderedPageBreak/>
              <w:t xml:space="preserve">хозяйств коренных малочисленных народов </w:t>
            </w:r>
          </w:p>
        </w:tc>
        <w:tc>
          <w:tcPr>
            <w:tcW w:w="1700" w:type="dxa"/>
            <w:vMerge w:val="restart"/>
            <w:tcBorders>
              <w:top w:val="single" w:sz="4" w:space="0" w:color="auto"/>
              <w:left w:val="single" w:sz="4" w:space="0" w:color="auto"/>
              <w:right w:val="single" w:sz="4" w:space="0" w:color="auto"/>
            </w:tcBorders>
          </w:tcPr>
          <w:p w:rsidR="005922C6" w:rsidRDefault="005922C6" w:rsidP="005922C6">
            <w:pPr>
              <w:pStyle w:val="ConsPlusCell"/>
              <w:jc w:val="center"/>
              <w:rPr>
                <w:sz w:val="22"/>
                <w:szCs w:val="22"/>
              </w:rPr>
            </w:pPr>
            <w:r>
              <w:rPr>
                <w:sz w:val="22"/>
                <w:szCs w:val="22"/>
              </w:rPr>
              <w:lastRenderedPageBreak/>
              <w:t xml:space="preserve">МКУ «Управление социальной </w:t>
            </w:r>
            <w:r>
              <w:rPr>
                <w:sz w:val="22"/>
                <w:szCs w:val="22"/>
              </w:rPr>
              <w:lastRenderedPageBreak/>
              <w:t>политики»</w:t>
            </w: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rPr>
                <w:sz w:val="22"/>
                <w:szCs w:val="22"/>
              </w:rPr>
            </w:pPr>
            <w:r>
              <w:rPr>
                <w:sz w:val="22"/>
                <w:szCs w:val="22"/>
              </w:rPr>
              <w:lastRenderedPageBreak/>
              <w:t>Итого, в том числе:</w:t>
            </w:r>
            <w:r w:rsidR="005922C6" w:rsidRPr="0023587C">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269"/>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273"/>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288"/>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529"/>
          <w:tblCellSpacing w:w="5" w:type="nil"/>
        </w:trPr>
        <w:tc>
          <w:tcPr>
            <w:tcW w:w="566" w:type="dxa"/>
            <w:vMerge/>
            <w:tcBorders>
              <w:left w:val="single" w:sz="4" w:space="0" w:color="auto"/>
              <w:bottom w:val="single" w:sz="4" w:space="0" w:color="auto"/>
              <w:right w:val="single" w:sz="4" w:space="0" w:color="auto"/>
            </w:tcBorders>
          </w:tcPr>
          <w:p w:rsidR="005922C6" w:rsidRPr="0023587C" w:rsidRDefault="005922C6" w:rsidP="005922C6">
            <w:pPr>
              <w:pStyle w:val="ConsPlusCell"/>
              <w:jc w:val="both"/>
              <w:rPr>
                <w:sz w:val="22"/>
                <w:szCs w:val="22"/>
              </w:rPr>
            </w:pPr>
          </w:p>
        </w:tc>
        <w:tc>
          <w:tcPr>
            <w:tcW w:w="1842" w:type="dxa"/>
            <w:vMerge/>
            <w:tcBorders>
              <w:left w:val="single" w:sz="4" w:space="0" w:color="auto"/>
              <w:bottom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внебюджетные</w:t>
            </w:r>
            <w:r>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209"/>
          <w:tblCellSpacing w:w="5" w:type="nil"/>
        </w:trPr>
        <w:tc>
          <w:tcPr>
            <w:tcW w:w="566"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sidRPr="0023587C">
              <w:rPr>
                <w:sz w:val="22"/>
                <w:szCs w:val="22"/>
              </w:rPr>
              <w:t>2</w:t>
            </w:r>
          </w:p>
        </w:tc>
        <w:tc>
          <w:tcPr>
            <w:tcW w:w="1842"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sidRPr="0023587C">
              <w:rPr>
                <w:sz w:val="22"/>
                <w:szCs w:val="22"/>
              </w:rPr>
              <w:t xml:space="preserve">Привлечение лиц из числа коренных малочисленных народов Севера к деятельности на постоянной основе в общинах и родовых хозяйствах коренных малочисленных народов </w:t>
            </w:r>
          </w:p>
        </w:tc>
        <w:tc>
          <w:tcPr>
            <w:tcW w:w="1700" w:type="dxa"/>
            <w:vMerge w:val="restart"/>
            <w:tcBorders>
              <w:top w:val="single" w:sz="4" w:space="0" w:color="auto"/>
              <w:left w:val="single" w:sz="4" w:space="0" w:color="auto"/>
              <w:right w:val="single" w:sz="4" w:space="0" w:color="auto"/>
            </w:tcBorders>
          </w:tcPr>
          <w:p w:rsidR="005922C6" w:rsidRDefault="005922C6" w:rsidP="005922C6">
            <w:pPr>
              <w:pStyle w:val="ConsPlusCell"/>
              <w:jc w:val="center"/>
              <w:rPr>
                <w:sz w:val="22"/>
                <w:szCs w:val="22"/>
              </w:rPr>
            </w:pPr>
            <w:r>
              <w:rPr>
                <w:sz w:val="22"/>
                <w:szCs w:val="22"/>
              </w:rPr>
              <w:t>МКУ «Управление социальной политики»</w:t>
            </w: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 xml:space="preserve">Итого, в том числе: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241"/>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259"/>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420"/>
          <w:tblCellSpacing w:w="5" w:type="nil"/>
        </w:trPr>
        <w:tc>
          <w:tcPr>
            <w:tcW w:w="566"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1836"/>
          <w:tblCellSpacing w:w="5" w:type="nil"/>
        </w:trPr>
        <w:tc>
          <w:tcPr>
            <w:tcW w:w="566" w:type="dxa"/>
            <w:vMerge/>
            <w:tcBorders>
              <w:left w:val="single" w:sz="4" w:space="0" w:color="auto"/>
              <w:bottom w:val="single" w:sz="4" w:space="0" w:color="auto"/>
              <w:right w:val="single" w:sz="4" w:space="0" w:color="auto"/>
            </w:tcBorders>
          </w:tcPr>
          <w:p w:rsidR="005922C6" w:rsidRPr="0023587C" w:rsidRDefault="005922C6" w:rsidP="005922C6">
            <w:pPr>
              <w:pStyle w:val="ConsPlusCell"/>
              <w:jc w:val="both"/>
              <w:rPr>
                <w:sz w:val="22"/>
                <w:szCs w:val="22"/>
              </w:rPr>
            </w:pPr>
          </w:p>
        </w:tc>
        <w:tc>
          <w:tcPr>
            <w:tcW w:w="1842" w:type="dxa"/>
            <w:vMerge/>
            <w:tcBorders>
              <w:left w:val="single" w:sz="4" w:space="0" w:color="auto"/>
              <w:bottom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внебюджетные</w:t>
            </w:r>
            <w:r>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207"/>
          <w:tblCellSpacing w:w="5" w:type="nil"/>
        </w:trPr>
        <w:tc>
          <w:tcPr>
            <w:tcW w:w="566"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Pr>
                <w:sz w:val="22"/>
                <w:szCs w:val="22"/>
              </w:rPr>
              <w:t>3</w:t>
            </w:r>
          </w:p>
        </w:tc>
        <w:tc>
          <w:tcPr>
            <w:tcW w:w="1842"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Pr>
                <w:sz w:val="22"/>
                <w:szCs w:val="22"/>
              </w:rPr>
              <w:t xml:space="preserve">Расходы на реализацию мероприятий по развитию и модернизации традиционной хозяйственной деятельности на основе стимулирования экономической деятельности общин и родовых хозяйств коренных народов </w:t>
            </w:r>
          </w:p>
        </w:tc>
        <w:tc>
          <w:tcPr>
            <w:tcW w:w="1700" w:type="dxa"/>
            <w:vMerge w:val="restart"/>
            <w:tcBorders>
              <w:top w:val="single" w:sz="4" w:space="0" w:color="auto"/>
              <w:left w:val="single" w:sz="4" w:space="0" w:color="auto"/>
              <w:right w:val="single" w:sz="4" w:space="0" w:color="auto"/>
            </w:tcBorders>
          </w:tcPr>
          <w:p w:rsidR="005922C6" w:rsidRDefault="005922C6" w:rsidP="005922C6">
            <w:pPr>
              <w:pStyle w:val="ConsPlusCell"/>
              <w:jc w:val="center"/>
              <w:rPr>
                <w:sz w:val="22"/>
                <w:szCs w:val="22"/>
              </w:rPr>
            </w:pPr>
            <w:r>
              <w:rPr>
                <w:sz w:val="22"/>
                <w:szCs w:val="22"/>
              </w:rPr>
              <w:t>МКУ «Управление социальной политики»</w:t>
            </w: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 xml:space="preserve">Итого, в том числе: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2 942,0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1 836,4</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r>
              <w:rPr>
                <w:sz w:val="22"/>
                <w:szCs w:val="22"/>
              </w:rPr>
              <w:t>1 105,6</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rHeight w:val="221"/>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253"/>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2 942,0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1 836,4</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1 105,6</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324"/>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p>
        </w:tc>
      </w:tr>
      <w:tr w:rsidR="005922C6" w:rsidRPr="0023587C" w:rsidTr="00C90AB1">
        <w:trPr>
          <w:gridAfter w:val="10"/>
          <w:wAfter w:w="9330" w:type="dxa"/>
          <w:trHeight w:val="228"/>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внебюджетные</w:t>
            </w:r>
            <w:r>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0</w:t>
            </w:r>
          </w:p>
        </w:tc>
      </w:tr>
      <w:tr w:rsidR="005922C6" w:rsidRPr="0023587C" w:rsidTr="00C90AB1">
        <w:trPr>
          <w:gridAfter w:val="10"/>
          <w:wAfter w:w="9330" w:type="dxa"/>
          <w:trHeight w:val="221"/>
          <w:tblCellSpacing w:w="5" w:type="nil"/>
        </w:trPr>
        <w:tc>
          <w:tcPr>
            <w:tcW w:w="566"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Pr>
                <w:sz w:val="22"/>
                <w:szCs w:val="22"/>
              </w:rPr>
              <w:t>4</w:t>
            </w:r>
          </w:p>
        </w:tc>
        <w:tc>
          <w:tcPr>
            <w:tcW w:w="1842"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Pr>
                <w:sz w:val="22"/>
                <w:szCs w:val="22"/>
              </w:rPr>
              <w:t xml:space="preserve">Расходы на реализацию мероприятий по </w:t>
            </w:r>
            <w:r>
              <w:rPr>
                <w:sz w:val="22"/>
                <w:szCs w:val="22"/>
              </w:rPr>
              <w:lastRenderedPageBreak/>
              <w:t>сохранению и развитию самобытной культуры коренных народов Севера</w:t>
            </w:r>
          </w:p>
        </w:tc>
        <w:tc>
          <w:tcPr>
            <w:tcW w:w="1700" w:type="dxa"/>
            <w:vMerge w:val="restart"/>
            <w:tcBorders>
              <w:top w:val="single" w:sz="4" w:space="0" w:color="auto"/>
              <w:left w:val="single" w:sz="4" w:space="0" w:color="auto"/>
              <w:right w:val="single" w:sz="4" w:space="0" w:color="auto"/>
            </w:tcBorders>
          </w:tcPr>
          <w:p w:rsidR="005922C6" w:rsidRDefault="005922C6" w:rsidP="005922C6">
            <w:pPr>
              <w:pStyle w:val="ConsPlusCell"/>
              <w:jc w:val="center"/>
              <w:rPr>
                <w:sz w:val="22"/>
                <w:szCs w:val="22"/>
              </w:rPr>
            </w:pPr>
            <w:r>
              <w:rPr>
                <w:sz w:val="22"/>
                <w:szCs w:val="22"/>
              </w:rPr>
              <w:lastRenderedPageBreak/>
              <w:t xml:space="preserve">МКУ «Управление социальной </w:t>
            </w:r>
            <w:r>
              <w:rPr>
                <w:sz w:val="22"/>
                <w:szCs w:val="22"/>
              </w:rPr>
              <w:lastRenderedPageBreak/>
              <w:t>политики»</w:t>
            </w: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lastRenderedPageBreak/>
              <w:t xml:space="preserve">Итого, в том числе: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533,2</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66,0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467,2</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rHeight w:val="252"/>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360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360,0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312"/>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135</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66,0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69,0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312"/>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38,2</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38,2</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879"/>
          <w:tblCellSpacing w:w="5" w:type="nil"/>
        </w:trPr>
        <w:tc>
          <w:tcPr>
            <w:tcW w:w="566"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4C3AFD" w:rsidRDefault="005922C6" w:rsidP="005922C6">
            <w:r>
              <w:rPr>
                <w:sz w:val="22"/>
                <w:szCs w:val="22"/>
              </w:rPr>
              <w:t>в</w:t>
            </w:r>
            <w:r w:rsidRPr="004C3AFD">
              <w:rPr>
                <w:sz w:val="22"/>
                <w:szCs w:val="22"/>
              </w:rPr>
              <w:t>небюджетные</w:t>
            </w:r>
            <w:r w:rsidRPr="004C3AFD">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0</w:t>
            </w:r>
          </w:p>
        </w:tc>
      </w:tr>
      <w:tr w:rsidR="005922C6" w:rsidRPr="0023587C" w:rsidTr="00C90AB1">
        <w:trPr>
          <w:gridAfter w:val="10"/>
          <w:wAfter w:w="9330" w:type="dxa"/>
          <w:trHeight w:val="157"/>
          <w:tblCellSpacing w:w="5" w:type="nil"/>
        </w:trPr>
        <w:tc>
          <w:tcPr>
            <w:tcW w:w="566"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Pr>
                <w:sz w:val="22"/>
                <w:szCs w:val="22"/>
              </w:rPr>
              <w:t>5</w:t>
            </w:r>
          </w:p>
        </w:tc>
        <w:tc>
          <w:tcPr>
            <w:tcW w:w="1842"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Pr>
                <w:sz w:val="22"/>
                <w:szCs w:val="22"/>
              </w:rPr>
              <w:t>Расходы на ремонт жилья коренных народов Севера в местах их традиционного проживания и традиционной хозяйственной деятельности</w:t>
            </w:r>
          </w:p>
        </w:tc>
        <w:tc>
          <w:tcPr>
            <w:tcW w:w="1700" w:type="dxa"/>
            <w:vMerge w:val="restart"/>
            <w:tcBorders>
              <w:top w:val="single" w:sz="4" w:space="0" w:color="auto"/>
              <w:left w:val="single" w:sz="4" w:space="0" w:color="auto"/>
              <w:right w:val="single" w:sz="4" w:space="0" w:color="auto"/>
            </w:tcBorders>
          </w:tcPr>
          <w:p w:rsidR="005922C6" w:rsidRDefault="005922C6" w:rsidP="005922C6">
            <w:pPr>
              <w:pStyle w:val="ConsPlusCell"/>
              <w:jc w:val="center"/>
              <w:rPr>
                <w:sz w:val="22"/>
                <w:szCs w:val="22"/>
              </w:rPr>
            </w:pPr>
            <w:r>
              <w:rPr>
                <w:sz w:val="22"/>
                <w:szCs w:val="22"/>
              </w:rPr>
              <w:t>МКУ «Управление социальной политики»</w:t>
            </w: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 xml:space="preserve">Итого, в том числе: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1 691,8</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671,0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1 020,8</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rHeight w:val="317"/>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300"/>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1 353,8</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671,0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682,8</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324"/>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338,0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338,0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1152"/>
          <w:tblCellSpacing w:w="5" w:type="nil"/>
        </w:trPr>
        <w:tc>
          <w:tcPr>
            <w:tcW w:w="566"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внебюджетные</w:t>
            </w:r>
            <w:r>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r>
      <w:tr w:rsidR="005922C6" w:rsidRPr="0023587C" w:rsidTr="00C90AB1">
        <w:trPr>
          <w:gridAfter w:val="10"/>
          <w:wAfter w:w="9330" w:type="dxa"/>
          <w:trHeight w:val="288"/>
          <w:tblCellSpacing w:w="5" w:type="nil"/>
        </w:trPr>
        <w:tc>
          <w:tcPr>
            <w:tcW w:w="566" w:type="dxa"/>
            <w:vMerge w:val="restart"/>
            <w:tcBorders>
              <w:top w:val="single" w:sz="4" w:space="0" w:color="auto"/>
              <w:left w:val="single" w:sz="4" w:space="0" w:color="auto"/>
              <w:right w:val="single" w:sz="4" w:space="0" w:color="auto"/>
            </w:tcBorders>
          </w:tcPr>
          <w:p w:rsidR="005922C6" w:rsidRPr="0023587C" w:rsidRDefault="005922C6" w:rsidP="005922C6">
            <w:pPr>
              <w:pStyle w:val="ConsPlusCell"/>
              <w:jc w:val="both"/>
              <w:rPr>
                <w:sz w:val="22"/>
                <w:szCs w:val="22"/>
              </w:rPr>
            </w:pPr>
            <w:r>
              <w:rPr>
                <w:sz w:val="22"/>
                <w:szCs w:val="22"/>
              </w:rPr>
              <w:t>6</w:t>
            </w:r>
          </w:p>
        </w:tc>
        <w:tc>
          <w:tcPr>
            <w:tcW w:w="1842" w:type="dxa"/>
            <w:vMerge w:val="restart"/>
            <w:tcBorders>
              <w:top w:val="single" w:sz="4" w:space="0" w:color="auto"/>
              <w:left w:val="single" w:sz="4" w:space="0" w:color="auto"/>
              <w:right w:val="single" w:sz="4" w:space="0" w:color="auto"/>
            </w:tcBorders>
          </w:tcPr>
          <w:p w:rsidR="005922C6" w:rsidRPr="0023587C" w:rsidRDefault="005922C6" w:rsidP="006A5366">
            <w:pPr>
              <w:pStyle w:val="ConsPlusCell"/>
              <w:jc w:val="both"/>
              <w:rPr>
                <w:sz w:val="22"/>
                <w:szCs w:val="22"/>
              </w:rPr>
            </w:pPr>
            <w:r>
              <w:rPr>
                <w:sz w:val="22"/>
                <w:szCs w:val="22"/>
              </w:rPr>
              <w:t>Расходы на обеспечение питани</w:t>
            </w:r>
            <w:r w:rsidR="006A5366">
              <w:rPr>
                <w:sz w:val="22"/>
                <w:szCs w:val="22"/>
              </w:rPr>
              <w:t>ем</w:t>
            </w:r>
            <w:r>
              <w:rPr>
                <w:sz w:val="22"/>
                <w:szCs w:val="22"/>
              </w:rPr>
              <w:t xml:space="preserve"> </w:t>
            </w:r>
            <w:r w:rsidR="006A5366">
              <w:rPr>
                <w:sz w:val="22"/>
                <w:szCs w:val="22"/>
              </w:rPr>
              <w:t>в течение учебного года обучающихся из числа</w:t>
            </w:r>
            <w:r>
              <w:rPr>
                <w:sz w:val="22"/>
                <w:szCs w:val="22"/>
              </w:rPr>
              <w:t xml:space="preserve"> коренных народов </w:t>
            </w:r>
            <w:r w:rsidR="006A5366">
              <w:rPr>
                <w:sz w:val="22"/>
                <w:szCs w:val="22"/>
              </w:rPr>
              <w:t>Севера</w:t>
            </w:r>
          </w:p>
        </w:tc>
        <w:tc>
          <w:tcPr>
            <w:tcW w:w="1700" w:type="dxa"/>
            <w:vMerge w:val="restart"/>
            <w:tcBorders>
              <w:top w:val="single" w:sz="4" w:space="0" w:color="auto"/>
              <w:left w:val="single" w:sz="4" w:space="0" w:color="auto"/>
              <w:right w:val="single" w:sz="4" w:space="0" w:color="auto"/>
            </w:tcBorders>
          </w:tcPr>
          <w:p w:rsidR="005922C6" w:rsidRDefault="005922C6" w:rsidP="005922C6">
            <w:pPr>
              <w:pStyle w:val="ConsPlusCell"/>
              <w:jc w:val="center"/>
              <w:rPr>
                <w:sz w:val="22"/>
                <w:szCs w:val="22"/>
              </w:rPr>
            </w:pPr>
            <w:r>
              <w:rPr>
                <w:sz w:val="22"/>
                <w:szCs w:val="22"/>
              </w:rPr>
              <w:t>МКУ «Управление социальной политики»</w:t>
            </w: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 xml:space="preserve">Итого, в том числе: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1 533,3</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566,1</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967,2</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rHeight w:val="312"/>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324"/>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1 533,3</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566,1</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967,2</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324"/>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594"/>
          <w:tblCellSpacing w:w="5" w:type="nil"/>
        </w:trPr>
        <w:tc>
          <w:tcPr>
            <w:tcW w:w="566"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внебюджетные</w:t>
            </w:r>
            <w:r>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0</w:t>
            </w:r>
          </w:p>
        </w:tc>
      </w:tr>
      <w:tr w:rsidR="005922C6" w:rsidRPr="0023587C" w:rsidTr="00C90AB1">
        <w:trPr>
          <w:gridAfter w:val="10"/>
          <w:wAfter w:w="9330" w:type="dxa"/>
          <w:trHeight w:val="264"/>
          <w:tblCellSpacing w:w="5" w:type="nil"/>
        </w:trPr>
        <w:tc>
          <w:tcPr>
            <w:tcW w:w="566" w:type="dxa"/>
            <w:vMerge w:val="restart"/>
            <w:tcBorders>
              <w:top w:val="single" w:sz="4" w:space="0" w:color="auto"/>
              <w:left w:val="single" w:sz="4" w:space="0" w:color="auto"/>
              <w:right w:val="single" w:sz="4" w:space="0" w:color="auto"/>
            </w:tcBorders>
          </w:tcPr>
          <w:p w:rsidR="005922C6" w:rsidRDefault="005922C6" w:rsidP="005922C6">
            <w:pPr>
              <w:pStyle w:val="ConsPlusCell"/>
              <w:jc w:val="both"/>
              <w:rPr>
                <w:sz w:val="22"/>
                <w:szCs w:val="22"/>
              </w:rPr>
            </w:pPr>
            <w:r>
              <w:rPr>
                <w:sz w:val="22"/>
                <w:szCs w:val="22"/>
              </w:rPr>
              <w:t>7</w:t>
            </w:r>
          </w:p>
        </w:tc>
        <w:tc>
          <w:tcPr>
            <w:tcW w:w="1842" w:type="dxa"/>
            <w:vMerge w:val="restart"/>
            <w:tcBorders>
              <w:top w:val="single" w:sz="4" w:space="0" w:color="auto"/>
              <w:left w:val="single" w:sz="4" w:space="0" w:color="auto"/>
              <w:right w:val="single" w:sz="4" w:space="0" w:color="auto"/>
            </w:tcBorders>
          </w:tcPr>
          <w:p w:rsidR="005922C6" w:rsidRDefault="005922C6" w:rsidP="005922C6">
            <w:pPr>
              <w:pStyle w:val="ConsPlusCell"/>
              <w:jc w:val="both"/>
              <w:rPr>
                <w:sz w:val="22"/>
                <w:szCs w:val="22"/>
              </w:rPr>
            </w:pPr>
            <w:r>
              <w:rPr>
                <w:sz w:val="22"/>
                <w:szCs w:val="22"/>
              </w:rPr>
              <w:t xml:space="preserve">Расходы на санаторно-курортное лечение представителей коренных народов </w:t>
            </w:r>
          </w:p>
        </w:tc>
        <w:tc>
          <w:tcPr>
            <w:tcW w:w="1700" w:type="dxa"/>
            <w:vMerge w:val="restart"/>
            <w:tcBorders>
              <w:top w:val="single" w:sz="4" w:space="0" w:color="auto"/>
              <w:left w:val="single" w:sz="4" w:space="0" w:color="auto"/>
              <w:right w:val="single" w:sz="4" w:space="0" w:color="auto"/>
            </w:tcBorders>
          </w:tcPr>
          <w:p w:rsidR="005922C6" w:rsidRDefault="005922C6" w:rsidP="005922C6">
            <w:pPr>
              <w:pStyle w:val="ConsPlusCell"/>
              <w:jc w:val="center"/>
              <w:rPr>
                <w:sz w:val="22"/>
                <w:szCs w:val="22"/>
              </w:rPr>
            </w:pPr>
            <w:r>
              <w:rPr>
                <w:sz w:val="22"/>
                <w:szCs w:val="22"/>
              </w:rPr>
              <w:t>МКУ «Управление социальной политики»</w:t>
            </w: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 xml:space="preserve">Итого, в том числе:                      </w:t>
            </w:r>
          </w:p>
        </w:tc>
        <w:tc>
          <w:tcPr>
            <w:tcW w:w="1134" w:type="dxa"/>
            <w:tcBorders>
              <w:top w:val="single" w:sz="4" w:space="0" w:color="auto"/>
              <w:left w:val="single" w:sz="4" w:space="0" w:color="auto"/>
              <w:bottom w:val="single" w:sz="4" w:space="0" w:color="auto"/>
              <w:right w:val="single" w:sz="4" w:space="0" w:color="auto"/>
            </w:tcBorders>
          </w:tcPr>
          <w:p w:rsidR="005922C6" w:rsidRDefault="005922C6" w:rsidP="00D93408">
            <w:pPr>
              <w:pStyle w:val="ConsPlusCell"/>
              <w:jc w:val="center"/>
              <w:rPr>
                <w:sz w:val="22"/>
                <w:szCs w:val="22"/>
              </w:rPr>
            </w:pPr>
            <w:r>
              <w:rPr>
                <w:sz w:val="22"/>
                <w:szCs w:val="22"/>
              </w:rPr>
              <w:t>382,5</w:t>
            </w:r>
          </w:p>
        </w:tc>
        <w:tc>
          <w:tcPr>
            <w:tcW w:w="1276" w:type="dxa"/>
            <w:tcBorders>
              <w:top w:val="single" w:sz="4" w:space="0" w:color="auto"/>
              <w:left w:val="single" w:sz="4" w:space="0" w:color="auto"/>
              <w:bottom w:val="single" w:sz="4" w:space="0" w:color="auto"/>
              <w:right w:val="single" w:sz="4" w:space="0" w:color="auto"/>
            </w:tcBorders>
          </w:tcPr>
          <w:p w:rsidR="005922C6" w:rsidRDefault="005922C6" w:rsidP="005922C6">
            <w:pPr>
              <w:jc w:val="center"/>
            </w:pPr>
            <w:r>
              <w:rPr>
                <w:sz w:val="22"/>
                <w:szCs w:val="22"/>
              </w:rPr>
              <w:t>232,5</w:t>
            </w:r>
          </w:p>
        </w:tc>
        <w:tc>
          <w:tcPr>
            <w:tcW w:w="1134" w:type="dxa"/>
            <w:tcBorders>
              <w:top w:val="single" w:sz="4" w:space="0" w:color="auto"/>
              <w:left w:val="single" w:sz="4" w:space="0" w:color="auto"/>
              <w:bottom w:val="single" w:sz="4" w:space="0" w:color="auto"/>
              <w:right w:val="single" w:sz="4" w:space="0" w:color="auto"/>
            </w:tcBorders>
          </w:tcPr>
          <w:p w:rsidR="005922C6" w:rsidRDefault="005922C6" w:rsidP="005922C6">
            <w:pPr>
              <w:jc w:val="center"/>
            </w:pPr>
            <w:r>
              <w:rPr>
                <w:sz w:val="22"/>
                <w:szCs w:val="22"/>
              </w:rPr>
              <w:t>150,0</w:t>
            </w:r>
          </w:p>
        </w:tc>
        <w:tc>
          <w:tcPr>
            <w:tcW w:w="1134" w:type="dxa"/>
            <w:tcBorders>
              <w:top w:val="single" w:sz="4" w:space="0" w:color="auto"/>
              <w:left w:val="single" w:sz="4" w:space="0" w:color="auto"/>
              <w:bottom w:val="single" w:sz="4" w:space="0" w:color="auto"/>
              <w:right w:val="single" w:sz="4" w:space="0" w:color="auto"/>
            </w:tcBorders>
          </w:tcPr>
          <w:p w:rsidR="005922C6" w:rsidRDefault="005922C6"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Default="005922C6"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Default="005922C6"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rHeight w:val="252"/>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r>
              <w:rPr>
                <w:sz w:val="22"/>
                <w:szCs w:val="22"/>
              </w:rPr>
              <w:t>382,5</w:t>
            </w:r>
          </w:p>
        </w:tc>
        <w:tc>
          <w:tcPr>
            <w:tcW w:w="1276" w:type="dxa"/>
            <w:tcBorders>
              <w:top w:val="single" w:sz="4" w:space="0" w:color="auto"/>
              <w:left w:val="single" w:sz="4" w:space="0" w:color="auto"/>
              <w:bottom w:val="single" w:sz="4" w:space="0" w:color="auto"/>
              <w:right w:val="single" w:sz="4" w:space="0" w:color="auto"/>
            </w:tcBorders>
          </w:tcPr>
          <w:p w:rsidR="005922C6" w:rsidRDefault="005922C6" w:rsidP="005922C6">
            <w:pPr>
              <w:jc w:val="center"/>
            </w:pPr>
            <w:r>
              <w:rPr>
                <w:sz w:val="22"/>
                <w:szCs w:val="22"/>
              </w:rPr>
              <w:t>232,5</w:t>
            </w:r>
          </w:p>
        </w:tc>
        <w:tc>
          <w:tcPr>
            <w:tcW w:w="1134" w:type="dxa"/>
            <w:tcBorders>
              <w:top w:val="single" w:sz="4" w:space="0" w:color="auto"/>
              <w:left w:val="single" w:sz="4" w:space="0" w:color="auto"/>
              <w:bottom w:val="single" w:sz="4" w:space="0" w:color="auto"/>
              <w:right w:val="single" w:sz="4" w:space="0" w:color="auto"/>
            </w:tcBorders>
          </w:tcPr>
          <w:p w:rsidR="005922C6" w:rsidRDefault="005922C6" w:rsidP="005922C6">
            <w:pPr>
              <w:jc w:val="center"/>
            </w:pPr>
            <w:r>
              <w:rPr>
                <w:sz w:val="22"/>
                <w:szCs w:val="22"/>
              </w:rPr>
              <w:t>150,0</w:t>
            </w:r>
          </w:p>
        </w:tc>
        <w:tc>
          <w:tcPr>
            <w:tcW w:w="1134" w:type="dxa"/>
            <w:tcBorders>
              <w:top w:val="single" w:sz="4" w:space="0" w:color="auto"/>
              <w:left w:val="single" w:sz="4" w:space="0" w:color="auto"/>
              <w:bottom w:val="single" w:sz="4" w:space="0" w:color="auto"/>
              <w:right w:val="single" w:sz="4" w:space="0" w:color="auto"/>
            </w:tcBorders>
          </w:tcPr>
          <w:p w:rsidR="005922C6"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252"/>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288"/>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w:t>
            </w:r>
          </w:p>
        </w:tc>
      </w:tr>
      <w:tr w:rsidR="005922C6" w:rsidRPr="0023587C" w:rsidTr="00C90AB1">
        <w:trPr>
          <w:gridAfter w:val="10"/>
          <w:wAfter w:w="9330" w:type="dxa"/>
          <w:trHeight w:val="513"/>
          <w:tblCellSpacing w:w="5" w:type="nil"/>
        </w:trPr>
        <w:tc>
          <w:tcPr>
            <w:tcW w:w="566"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внебюджетные</w:t>
            </w:r>
            <w:r>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sidRPr="0023587C">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sidRPr="0023587C">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jc w:val="center"/>
            </w:pPr>
            <w: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D93408" w:rsidP="005922C6">
            <w:pPr>
              <w:pStyle w:val="ConsPlusCell"/>
              <w:jc w:val="center"/>
              <w:rPr>
                <w:sz w:val="22"/>
                <w:szCs w:val="22"/>
              </w:rPr>
            </w:pPr>
            <w:r>
              <w:rPr>
                <w:sz w:val="22"/>
                <w:szCs w:val="22"/>
              </w:rPr>
              <w:t>0</w:t>
            </w:r>
          </w:p>
        </w:tc>
      </w:tr>
      <w:tr w:rsidR="005922C6" w:rsidRPr="0023587C" w:rsidTr="00C90AB1">
        <w:trPr>
          <w:gridAfter w:val="10"/>
          <w:wAfter w:w="9330" w:type="dxa"/>
          <w:trHeight w:val="256"/>
          <w:tblCellSpacing w:w="5" w:type="nil"/>
        </w:trPr>
        <w:tc>
          <w:tcPr>
            <w:tcW w:w="566" w:type="dxa"/>
            <w:vMerge w:val="restart"/>
            <w:tcBorders>
              <w:left w:val="single" w:sz="4" w:space="0" w:color="auto"/>
              <w:right w:val="single" w:sz="4" w:space="0" w:color="auto"/>
            </w:tcBorders>
          </w:tcPr>
          <w:p w:rsidR="005922C6" w:rsidRDefault="005922C6" w:rsidP="005922C6">
            <w:pPr>
              <w:pStyle w:val="ConsPlusCell"/>
              <w:jc w:val="both"/>
              <w:rPr>
                <w:sz w:val="22"/>
                <w:szCs w:val="22"/>
              </w:rPr>
            </w:pPr>
            <w:r>
              <w:rPr>
                <w:sz w:val="22"/>
                <w:szCs w:val="22"/>
              </w:rPr>
              <w:t>8</w:t>
            </w:r>
          </w:p>
        </w:tc>
        <w:tc>
          <w:tcPr>
            <w:tcW w:w="1842" w:type="dxa"/>
            <w:vMerge w:val="restart"/>
            <w:tcBorders>
              <w:left w:val="single" w:sz="4" w:space="0" w:color="auto"/>
              <w:right w:val="single" w:sz="4" w:space="0" w:color="auto"/>
            </w:tcBorders>
          </w:tcPr>
          <w:p w:rsidR="005922C6" w:rsidRDefault="005922C6" w:rsidP="005922C6">
            <w:pPr>
              <w:pStyle w:val="ConsPlusCell"/>
              <w:jc w:val="both"/>
              <w:rPr>
                <w:sz w:val="22"/>
                <w:szCs w:val="22"/>
              </w:rPr>
            </w:pPr>
            <w:r>
              <w:rPr>
                <w:sz w:val="22"/>
                <w:szCs w:val="22"/>
              </w:rPr>
              <w:t xml:space="preserve">Расходы на обновление и модернизацию </w:t>
            </w:r>
            <w:r>
              <w:rPr>
                <w:sz w:val="22"/>
                <w:szCs w:val="22"/>
              </w:rPr>
              <w:lastRenderedPageBreak/>
              <w:t xml:space="preserve">инфраструктуры в местах традиционного проживания и традиционной хозяйственной деятельности коренных народов </w:t>
            </w:r>
            <w:r w:rsidR="006A5366">
              <w:rPr>
                <w:sz w:val="22"/>
                <w:szCs w:val="22"/>
              </w:rPr>
              <w:t>Севера</w:t>
            </w:r>
          </w:p>
        </w:tc>
        <w:tc>
          <w:tcPr>
            <w:tcW w:w="1700" w:type="dxa"/>
            <w:vMerge w:val="restart"/>
            <w:tcBorders>
              <w:left w:val="single" w:sz="4" w:space="0" w:color="auto"/>
              <w:right w:val="single" w:sz="4" w:space="0" w:color="auto"/>
            </w:tcBorders>
          </w:tcPr>
          <w:p w:rsidR="005922C6" w:rsidRDefault="005922C6" w:rsidP="00D93408">
            <w:pPr>
              <w:pStyle w:val="ConsPlusCell"/>
              <w:jc w:val="center"/>
              <w:rPr>
                <w:sz w:val="22"/>
                <w:szCs w:val="22"/>
              </w:rPr>
            </w:pPr>
            <w:r>
              <w:rPr>
                <w:sz w:val="22"/>
                <w:szCs w:val="22"/>
              </w:rPr>
              <w:lastRenderedPageBreak/>
              <w:t>МКУ «</w:t>
            </w:r>
            <w:r w:rsidR="00D93408">
              <w:rPr>
                <w:sz w:val="22"/>
                <w:szCs w:val="22"/>
              </w:rPr>
              <w:t xml:space="preserve">Управление </w:t>
            </w:r>
            <w:r>
              <w:rPr>
                <w:sz w:val="22"/>
                <w:szCs w:val="22"/>
              </w:rPr>
              <w:t xml:space="preserve">социальной </w:t>
            </w:r>
            <w:r>
              <w:rPr>
                <w:sz w:val="22"/>
                <w:szCs w:val="22"/>
              </w:rPr>
              <w:lastRenderedPageBreak/>
              <w:t>политики»</w:t>
            </w:r>
          </w:p>
        </w:tc>
        <w:tc>
          <w:tcPr>
            <w:tcW w:w="1984" w:type="dxa"/>
            <w:tcBorders>
              <w:top w:val="single" w:sz="4" w:space="0" w:color="auto"/>
              <w:left w:val="single" w:sz="4" w:space="0" w:color="auto"/>
              <w:bottom w:val="single" w:sz="4" w:space="0" w:color="auto"/>
              <w:right w:val="single" w:sz="4" w:space="0" w:color="auto"/>
            </w:tcBorders>
          </w:tcPr>
          <w:p w:rsidR="005922C6" w:rsidRPr="00AE20DB" w:rsidRDefault="005922C6" w:rsidP="005922C6">
            <w:pPr>
              <w:pStyle w:val="ConsPlusCell"/>
              <w:rPr>
                <w:sz w:val="22"/>
                <w:szCs w:val="22"/>
                <w:u w:val="single"/>
              </w:rPr>
            </w:pPr>
            <w:r w:rsidRPr="00F157A4">
              <w:rPr>
                <w:sz w:val="22"/>
                <w:szCs w:val="22"/>
              </w:rPr>
              <w:lastRenderedPageBreak/>
              <w:t xml:space="preserve">Итого, в том числе: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728,3</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AB6A88" w:rsidRDefault="005922C6" w:rsidP="005922C6">
            <w:pPr>
              <w:jc w:val="center"/>
            </w:pPr>
            <w:r>
              <w:rPr>
                <w:sz w:val="22"/>
                <w:szCs w:val="22"/>
              </w:rPr>
              <w:t>728,3</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rHeight w:val="291"/>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F157A4" w:rsidRDefault="005922C6" w:rsidP="005922C6">
            <w:pPr>
              <w:pStyle w:val="ConsPlusCell"/>
              <w:rPr>
                <w:sz w:val="22"/>
                <w:szCs w:val="22"/>
              </w:rPr>
            </w:pPr>
            <w:r>
              <w:rPr>
                <w:sz w:val="22"/>
                <w:szCs w:val="22"/>
              </w:rPr>
              <w:t>м</w:t>
            </w:r>
            <w:r w:rsidRPr="00F157A4">
              <w:rPr>
                <w:sz w:val="22"/>
                <w:szCs w:val="22"/>
              </w:rPr>
              <w:t xml:space="preserve">естный бюджет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AB6A88"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r>
      <w:tr w:rsidR="005922C6" w:rsidRPr="0023587C" w:rsidTr="00C90AB1">
        <w:trPr>
          <w:gridAfter w:val="10"/>
          <w:wAfter w:w="9330" w:type="dxa"/>
          <w:trHeight w:val="260"/>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F157A4" w:rsidRDefault="005922C6" w:rsidP="005922C6">
            <w:pPr>
              <w:pStyle w:val="ConsPlusCell"/>
              <w:rPr>
                <w:sz w:val="22"/>
                <w:szCs w:val="22"/>
              </w:rPr>
            </w:pPr>
            <w:r>
              <w:rPr>
                <w:sz w:val="22"/>
                <w:szCs w:val="22"/>
              </w:rPr>
              <w:t>о</w:t>
            </w:r>
            <w:r w:rsidRPr="00F157A4">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728,3</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AB6A88" w:rsidRDefault="005922C6" w:rsidP="005922C6">
            <w:pPr>
              <w:jc w:val="center"/>
            </w:pPr>
            <w:r>
              <w:rPr>
                <w:sz w:val="22"/>
                <w:szCs w:val="22"/>
              </w:rPr>
              <w:t>728,3</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r>
      <w:tr w:rsidR="005922C6" w:rsidRPr="0023587C" w:rsidTr="00C90AB1">
        <w:trPr>
          <w:gridAfter w:val="10"/>
          <w:wAfter w:w="9330" w:type="dxa"/>
          <w:trHeight w:val="495"/>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F157A4" w:rsidRDefault="005922C6" w:rsidP="005922C6">
            <w:pPr>
              <w:pStyle w:val="ConsPlusCell"/>
              <w:rPr>
                <w:sz w:val="22"/>
                <w:szCs w:val="22"/>
              </w:rPr>
            </w:pPr>
            <w:r>
              <w:rPr>
                <w:sz w:val="22"/>
                <w:szCs w:val="22"/>
              </w:rPr>
              <w:t>ф</w:t>
            </w:r>
            <w:r w:rsidRPr="00F157A4">
              <w:rPr>
                <w:sz w:val="22"/>
                <w:szCs w:val="22"/>
              </w:rPr>
              <w:t>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AB6A88"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r>
      <w:tr w:rsidR="005922C6" w:rsidRPr="0023587C" w:rsidTr="00C90AB1">
        <w:trPr>
          <w:gridAfter w:val="10"/>
          <w:wAfter w:w="9330" w:type="dxa"/>
          <w:trHeight w:val="502"/>
          <w:tblCellSpacing w:w="5" w:type="nil"/>
        </w:trPr>
        <w:tc>
          <w:tcPr>
            <w:tcW w:w="566"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F157A4" w:rsidRDefault="005922C6" w:rsidP="00C90AB1">
            <w:pPr>
              <w:pStyle w:val="ConsPlusCell"/>
              <w:rPr>
                <w:sz w:val="22"/>
                <w:szCs w:val="22"/>
              </w:rPr>
            </w:pPr>
            <w:r>
              <w:rPr>
                <w:sz w:val="22"/>
                <w:szCs w:val="22"/>
              </w:rPr>
              <w:t>в</w:t>
            </w:r>
            <w:r w:rsidRPr="00F157A4">
              <w:rPr>
                <w:sz w:val="22"/>
                <w:szCs w:val="22"/>
              </w:rPr>
              <w:t>небюджетные средства</w:t>
            </w:r>
            <w:r w:rsidRPr="00AE20DB">
              <w:rPr>
                <w:sz w:val="22"/>
                <w:szCs w:val="22"/>
                <w:u w:val="single"/>
              </w:rPr>
              <w:t xml:space="preserve">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AB6A88"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0</w:t>
            </w:r>
          </w:p>
        </w:tc>
      </w:tr>
      <w:tr w:rsidR="005922C6" w:rsidRPr="0023587C" w:rsidTr="00C90AB1">
        <w:trPr>
          <w:gridAfter w:val="10"/>
          <w:wAfter w:w="9330" w:type="dxa"/>
          <w:trHeight w:val="250"/>
          <w:tblCellSpacing w:w="5" w:type="nil"/>
        </w:trPr>
        <w:tc>
          <w:tcPr>
            <w:tcW w:w="566" w:type="dxa"/>
            <w:vMerge w:val="restart"/>
            <w:tcBorders>
              <w:left w:val="single" w:sz="4" w:space="0" w:color="auto"/>
              <w:right w:val="single" w:sz="4" w:space="0" w:color="auto"/>
            </w:tcBorders>
          </w:tcPr>
          <w:p w:rsidR="005922C6" w:rsidRDefault="005922C6" w:rsidP="005922C6">
            <w:pPr>
              <w:pStyle w:val="ConsPlusCell"/>
              <w:jc w:val="both"/>
              <w:rPr>
                <w:sz w:val="22"/>
                <w:szCs w:val="22"/>
              </w:rPr>
            </w:pPr>
          </w:p>
          <w:p w:rsidR="005922C6" w:rsidRDefault="005922C6" w:rsidP="005922C6">
            <w:pPr>
              <w:pStyle w:val="ConsPlusCell"/>
              <w:jc w:val="both"/>
              <w:rPr>
                <w:sz w:val="22"/>
                <w:szCs w:val="22"/>
              </w:rPr>
            </w:pPr>
            <w:r>
              <w:rPr>
                <w:sz w:val="22"/>
                <w:szCs w:val="22"/>
              </w:rPr>
              <w:t>9</w:t>
            </w:r>
          </w:p>
        </w:tc>
        <w:tc>
          <w:tcPr>
            <w:tcW w:w="1842" w:type="dxa"/>
            <w:vMerge w:val="restart"/>
            <w:tcBorders>
              <w:left w:val="single" w:sz="4" w:space="0" w:color="auto"/>
              <w:right w:val="single" w:sz="4" w:space="0" w:color="auto"/>
            </w:tcBorders>
          </w:tcPr>
          <w:p w:rsidR="005922C6" w:rsidRDefault="005922C6" w:rsidP="005922C6">
            <w:pPr>
              <w:pStyle w:val="ConsPlusCell"/>
              <w:jc w:val="both"/>
              <w:rPr>
                <w:sz w:val="22"/>
                <w:szCs w:val="22"/>
              </w:rPr>
            </w:pPr>
            <w:r>
              <w:rPr>
                <w:sz w:val="22"/>
                <w:szCs w:val="22"/>
              </w:rPr>
              <w:t xml:space="preserve">Расходы на обеспечение здоровым питанием детей из числа коренных народов </w:t>
            </w:r>
            <w:r w:rsidR="006A5366">
              <w:rPr>
                <w:sz w:val="22"/>
                <w:szCs w:val="22"/>
              </w:rPr>
              <w:t xml:space="preserve">Севера </w:t>
            </w:r>
            <w:r>
              <w:rPr>
                <w:sz w:val="22"/>
                <w:szCs w:val="22"/>
              </w:rPr>
              <w:t>в период летней оздоровительной кампании</w:t>
            </w:r>
          </w:p>
        </w:tc>
        <w:tc>
          <w:tcPr>
            <w:tcW w:w="1700" w:type="dxa"/>
            <w:vMerge w:val="restart"/>
            <w:tcBorders>
              <w:left w:val="single" w:sz="4" w:space="0" w:color="auto"/>
              <w:right w:val="single" w:sz="4" w:space="0" w:color="auto"/>
            </w:tcBorders>
          </w:tcPr>
          <w:p w:rsidR="005922C6" w:rsidRDefault="005922C6" w:rsidP="005922C6">
            <w:pPr>
              <w:pStyle w:val="ConsPlusCell"/>
              <w:jc w:val="center"/>
              <w:rPr>
                <w:sz w:val="22"/>
                <w:szCs w:val="22"/>
              </w:rPr>
            </w:pPr>
            <w:r>
              <w:rPr>
                <w:sz w:val="22"/>
                <w:szCs w:val="22"/>
              </w:rPr>
              <w:t>МКУ «Управление социальной политики»</w:t>
            </w:r>
          </w:p>
        </w:tc>
        <w:tc>
          <w:tcPr>
            <w:tcW w:w="1984" w:type="dxa"/>
            <w:tcBorders>
              <w:top w:val="single" w:sz="4" w:space="0" w:color="auto"/>
              <w:left w:val="single" w:sz="4" w:space="0" w:color="auto"/>
              <w:bottom w:val="single" w:sz="4" w:space="0" w:color="auto"/>
              <w:right w:val="single" w:sz="4" w:space="0" w:color="auto"/>
            </w:tcBorders>
          </w:tcPr>
          <w:p w:rsidR="005922C6" w:rsidRPr="00AE20DB" w:rsidRDefault="005922C6" w:rsidP="005922C6">
            <w:pPr>
              <w:pStyle w:val="ConsPlusCell"/>
              <w:rPr>
                <w:sz w:val="22"/>
                <w:szCs w:val="22"/>
                <w:u w:val="single"/>
              </w:rPr>
            </w:pPr>
            <w:r w:rsidRPr="00F157A4">
              <w:rPr>
                <w:sz w:val="22"/>
                <w:szCs w:val="22"/>
              </w:rPr>
              <w:t>Итого, в том числе:</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74,0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74,0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rHeight w:val="270"/>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F157A4" w:rsidRDefault="005922C6" w:rsidP="005922C6">
            <w:pPr>
              <w:pStyle w:val="ConsPlusCell"/>
              <w:rPr>
                <w:sz w:val="22"/>
                <w:szCs w:val="22"/>
              </w:rPr>
            </w:pPr>
            <w:r>
              <w:rPr>
                <w:sz w:val="22"/>
                <w:szCs w:val="22"/>
              </w:rPr>
              <w:t>м</w:t>
            </w:r>
            <w:r w:rsidRPr="00F157A4">
              <w:rPr>
                <w:sz w:val="22"/>
                <w:szCs w:val="22"/>
              </w:rPr>
              <w:t>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r>
      <w:tr w:rsidR="005922C6" w:rsidRPr="0023587C" w:rsidTr="00C90AB1">
        <w:trPr>
          <w:gridAfter w:val="10"/>
          <w:wAfter w:w="9330" w:type="dxa"/>
          <w:trHeight w:val="270"/>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F157A4" w:rsidRDefault="005922C6" w:rsidP="005922C6">
            <w:pPr>
              <w:pStyle w:val="ConsPlusCell"/>
              <w:rPr>
                <w:sz w:val="22"/>
                <w:szCs w:val="22"/>
              </w:rPr>
            </w:pPr>
            <w:r>
              <w:rPr>
                <w:sz w:val="22"/>
                <w:szCs w:val="22"/>
              </w:rPr>
              <w:t>о</w:t>
            </w:r>
            <w:r w:rsidRPr="00F157A4">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74,0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74,0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r>
      <w:tr w:rsidR="005922C6" w:rsidRPr="0023587C" w:rsidTr="00C90AB1">
        <w:trPr>
          <w:gridAfter w:val="10"/>
          <w:wAfter w:w="9330" w:type="dxa"/>
          <w:trHeight w:val="480"/>
          <w:tblCellSpacing w:w="5" w:type="nil"/>
        </w:trPr>
        <w:tc>
          <w:tcPr>
            <w:tcW w:w="566"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F157A4" w:rsidRDefault="005922C6" w:rsidP="005922C6">
            <w:pPr>
              <w:pStyle w:val="ConsPlusCell"/>
              <w:rPr>
                <w:sz w:val="22"/>
                <w:szCs w:val="22"/>
              </w:rPr>
            </w:pPr>
            <w:r>
              <w:rPr>
                <w:sz w:val="22"/>
                <w:szCs w:val="22"/>
              </w:rPr>
              <w:t>ф</w:t>
            </w:r>
            <w:r w:rsidRPr="00F157A4">
              <w:rPr>
                <w:sz w:val="22"/>
                <w:szCs w:val="22"/>
              </w:rPr>
              <w:t>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r>
      <w:tr w:rsidR="005922C6" w:rsidRPr="0023587C" w:rsidTr="00C90AB1">
        <w:trPr>
          <w:gridAfter w:val="10"/>
          <w:wAfter w:w="9330" w:type="dxa"/>
          <w:trHeight w:val="1215"/>
          <w:tblCellSpacing w:w="5" w:type="nil"/>
        </w:trPr>
        <w:tc>
          <w:tcPr>
            <w:tcW w:w="566"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842"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Default="005922C6" w:rsidP="005922C6">
            <w:pPr>
              <w:pStyle w:val="ConsPlusCell"/>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F157A4" w:rsidRDefault="005922C6" w:rsidP="005922C6">
            <w:pPr>
              <w:pStyle w:val="ConsPlusCell"/>
              <w:rPr>
                <w:sz w:val="22"/>
                <w:szCs w:val="22"/>
              </w:rPr>
            </w:pPr>
            <w:r>
              <w:rPr>
                <w:sz w:val="22"/>
                <w:szCs w:val="22"/>
              </w:rPr>
              <w:t>в</w:t>
            </w:r>
            <w:r w:rsidRPr="00F157A4">
              <w:rPr>
                <w:sz w:val="22"/>
                <w:szCs w:val="22"/>
              </w:rPr>
              <w:t>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jc w:val="center"/>
            </w:pPr>
            <w: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jc w:val="cente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r>
      <w:tr w:rsidR="005922C6" w:rsidRPr="0023587C" w:rsidTr="00C90AB1">
        <w:trPr>
          <w:gridAfter w:val="10"/>
          <w:wAfter w:w="9330" w:type="dxa"/>
          <w:trHeight w:val="172"/>
          <w:tblCellSpacing w:w="5" w:type="nil"/>
        </w:trPr>
        <w:tc>
          <w:tcPr>
            <w:tcW w:w="566" w:type="dxa"/>
            <w:vMerge w:val="restart"/>
            <w:tcBorders>
              <w:top w:val="single" w:sz="4" w:space="0" w:color="auto"/>
              <w:left w:val="single" w:sz="4" w:space="0" w:color="auto"/>
              <w:right w:val="single" w:sz="4" w:space="0" w:color="auto"/>
            </w:tcBorders>
          </w:tcPr>
          <w:p w:rsidR="005922C6" w:rsidRDefault="005922C6" w:rsidP="005922C6">
            <w:pPr>
              <w:pStyle w:val="ConsPlusCell"/>
              <w:rPr>
                <w:sz w:val="22"/>
                <w:szCs w:val="22"/>
              </w:rPr>
            </w:pPr>
          </w:p>
        </w:tc>
        <w:tc>
          <w:tcPr>
            <w:tcW w:w="1842" w:type="dxa"/>
            <w:vMerge w:val="restart"/>
            <w:tcBorders>
              <w:top w:val="single" w:sz="4" w:space="0" w:color="auto"/>
              <w:left w:val="single" w:sz="4" w:space="0" w:color="auto"/>
              <w:right w:val="single" w:sz="4" w:space="0" w:color="auto"/>
            </w:tcBorders>
          </w:tcPr>
          <w:p w:rsidR="005922C6" w:rsidRDefault="00C90AB1" w:rsidP="005922C6">
            <w:pPr>
              <w:pStyle w:val="ConsPlusCell"/>
              <w:jc w:val="both"/>
              <w:rPr>
                <w:sz w:val="22"/>
                <w:szCs w:val="22"/>
              </w:rPr>
            </w:pPr>
            <w:r>
              <w:rPr>
                <w:sz w:val="22"/>
                <w:szCs w:val="22"/>
              </w:rPr>
              <w:t>Итого по 3</w:t>
            </w:r>
            <w:r w:rsidR="005922C6">
              <w:rPr>
                <w:sz w:val="22"/>
                <w:szCs w:val="22"/>
              </w:rPr>
              <w:t>:</w:t>
            </w:r>
          </w:p>
          <w:p w:rsidR="005922C6" w:rsidRDefault="005922C6" w:rsidP="005922C6">
            <w:pPr>
              <w:pStyle w:val="ConsPlusCell"/>
              <w:jc w:val="both"/>
              <w:rPr>
                <w:sz w:val="22"/>
                <w:szCs w:val="22"/>
              </w:rPr>
            </w:pPr>
            <w:r w:rsidRPr="0023587C">
              <w:rPr>
                <w:sz w:val="22"/>
                <w:szCs w:val="22"/>
              </w:rPr>
              <w:t xml:space="preserve"> </w:t>
            </w:r>
          </w:p>
          <w:p w:rsidR="005922C6" w:rsidRPr="00797263" w:rsidRDefault="005922C6" w:rsidP="005922C6">
            <w:pPr>
              <w:pStyle w:val="ConsPlusCell"/>
              <w:jc w:val="both"/>
            </w:pPr>
          </w:p>
        </w:tc>
        <w:tc>
          <w:tcPr>
            <w:tcW w:w="1700" w:type="dxa"/>
            <w:vMerge w:val="restart"/>
            <w:tcBorders>
              <w:top w:val="single" w:sz="4" w:space="0" w:color="auto"/>
              <w:left w:val="single" w:sz="4" w:space="0" w:color="auto"/>
              <w:right w:val="single" w:sz="4" w:space="0" w:color="auto"/>
            </w:tcBorders>
          </w:tcPr>
          <w:p w:rsidR="005922C6" w:rsidRDefault="005922C6" w:rsidP="005922C6">
            <w:pPr>
              <w:pStyle w:val="ConsPlusCell"/>
              <w:jc w:val="both"/>
              <w:rPr>
                <w:sz w:val="22"/>
                <w:szCs w:val="22"/>
              </w:rPr>
            </w:pPr>
          </w:p>
          <w:p w:rsidR="005922C6" w:rsidRDefault="005922C6" w:rsidP="005922C6">
            <w:pPr>
              <w:pStyle w:val="ConsPlusCell"/>
              <w:jc w:val="both"/>
              <w:rPr>
                <w:sz w:val="22"/>
                <w:szCs w:val="22"/>
              </w:rPr>
            </w:pPr>
          </w:p>
          <w:p w:rsidR="005922C6" w:rsidRDefault="005922C6" w:rsidP="005922C6">
            <w:pPr>
              <w:pStyle w:val="ConsPlusCell"/>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F157A4">
              <w:rPr>
                <w:sz w:val="22"/>
                <w:szCs w:val="22"/>
              </w:rPr>
              <w:t>Итого, в том числе:</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7 885,5</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3 372,0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4 513,4</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rHeight w:val="168"/>
          <w:tblCellSpacing w:w="5" w:type="nil"/>
        </w:trPr>
        <w:tc>
          <w:tcPr>
            <w:tcW w:w="566" w:type="dxa"/>
            <w:vMerge/>
            <w:tcBorders>
              <w:left w:val="single" w:sz="4" w:space="0" w:color="auto"/>
              <w:right w:val="single" w:sz="4" w:space="0" w:color="auto"/>
            </w:tcBorders>
          </w:tcPr>
          <w:p w:rsidR="005922C6"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местный бюджет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742,5</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232,5</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510,0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r>
      <w:tr w:rsidR="005922C6" w:rsidRPr="0023587C" w:rsidTr="00C90AB1">
        <w:trPr>
          <w:gridAfter w:val="10"/>
          <w:wAfter w:w="9330" w:type="dxa"/>
          <w:trHeight w:val="276"/>
          <w:tblCellSpacing w:w="5" w:type="nil"/>
        </w:trPr>
        <w:tc>
          <w:tcPr>
            <w:tcW w:w="566" w:type="dxa"/>
            <w:vMerge/>
            <w:tcBorders>
              <w:left w:val="single" w:sz="4" w:space="0" w:color="auto"/>
              <w:right w:val="single" w:sz="4" w:space="0" w:color="auto"/>
            </w:tcBorders>
          </w:tcPr>
          <w:p w:rsidR="005922C6"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6 766,8</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3 139,5</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3 627,3</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r>
      <w:tr w:rsidR="005922C6" w:rsidRPr="0023587C" w:rsidTr="00C90AB1">
        <w:trPr>
          <w:gridAfter w:val="10"/>
          <w:wAfter w:w="9330" w:type="dxa"/>
          <w:trHeight w:val="168"/>
          <w:tblCellSpacing w:w="5" w:type="nil"/>
        </w:trPr>
        <w:tc>
          <w:tcPr>
            <w:tcW w:w="566" w:type="dxa"/>
            <w:vMerge/>
            <w:tcBorders>
              <w:left w:val="single" w:sz="4" w:space="0" w:color="auto"/>
              <w:right w:val="single" w:sz="4" w:space="0" w:color="auto"/>
            </w:tcBorders>
          </w:tcPr>
          <w:p w:rsidR="005922C6" w:rsidRDefault="005922C6" w:rsidP="005922C6">
            <w:pPr>
              <w:pStyle w:val="ConsPlusCell"/>
              <w:rPr>
                <w:sz w:val="22"/>
                <w:szCs w:val="22"/>
              </w:rPr>
            </w:pPr>
          </w:p>
        </w:tc>
        <w:tc>
          <w:tcPr>
            <w:tcW w:w="1842" w:type="dxa"/>
            <w:vMerge/>
            <w:tcBorders>
              <w:left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right w:val="single" w:sz="4" w:space="0" w:color="auto"/>
            </w:tcBorders>
          </w:tcPr>
          <w:p w:rsidR="005922C6" w:rsidRDefault="005922C6" w:rsidP="005922C6">
            <w:pPr>
              <w:pStyle w:val="ConsPlusCell"/>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Pr>
                <w:sz w:val="22"/>
                <w:szCs w:val="22"/>
              </w:rPr>
              <w:br/>
              <w:t xml:space="preserve">бюджет </w:t>
            </w:r>
            <w:r w:rsidRPr="0023587C">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376,2</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376.2</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C90AB1" w:rsidP="005922C6">
            <w:pPr>
              <w:pStyle w:val="ConsPlusCell"/>
              <w:jc w:val="center"/>
              <w:rPr>
                <w:sz w:val="22"/>
                <w:szCs w:val="22"/>
              </w:rPr>
            </w:pPr>
            <w:r>
              <w:rPr>
                <w:sz w:val="22"/>
                <w:szCs w:val="22"/>
              </w:rPr>
              <w:t>*</w:t>
            </w:r>
          </w:p>
        </w:tc>
      </w:tr>
      <w:tr w:rsidR="005922C6" w:rsidRPr="0023587C" w:rsidTr="00C90AB1">
        <w:trPr>
          <w:gridAfter w:val="10"/>
          <w:wAfter w:w="9330" w:type="dxa"/>
          <w:trHeight w:val="288"/>
          <w:tblCellSpacing w:w="5" w:type="nil"/>
        </w:trPr>
        <w:tc>
          <w:tcPr>
            <w:tcW w:w="566" w:type="dxa"/>
            <w:vMerge/>
            <w:tcBorders>
              <w:left w:val="single" w:sz="4" w:space="0" w:color="auto"/>
              <w:bottom w:val="single" w:sz="4" w:space="0" w:color="auto"/>
              <w:right w:val="single" w:sz="4" w:space="0" w:color="auto"/>
            </w:tcBorders>
          </w:tcPr>
          <w:p w:rsidR="005922C6" w:rsidRDefault="005922C6" w:rsidP="005922C6">
            <w:pPr>
              <w:pStyle w:val="ConsPlusCell"/>
              <w:rPr>
                <w:sz w:val="22"/>
                <w:szCs w:val="22"/>
              </w:rPr>
            </w:pPr>
          </w:p>
        </w:tc>
        <w:tc>
          <w:tcPr>
            <w:tcW w:w="1842" w:type="dxa"/>
            <w:vMerge/>
            <w:tcBorders>
              <w:left w:val="single" w:sz="4" w:space="0" w:color="auto"/>
              <w:bottom w:val="single" w:sz="4" w:space="0" w:color="auto"/>
              <w:right w:val="single" w:sz="4" w:space="0" w:color="auto"/>
            </w:tcBorders>
          </w:tcPr>
          <w:p w:rsidR="005922C6" w:rsidRPr="0023587C" w:rsidRDefault="005922C6" w:rsidP="005922C6">
            <w:pPr>
              <w:pStyle w:val="ConsPlusCell"/>
              <w:jc w:val="both"/>
              <w:rPr>
                <w:sz w:val="22"/>
                <w:szCs w:val="22"/>
              </w:rPr>
            </w:pPr>
          </w:p>
        </w:tc>
        <w:tc>
          <w:tcPr>
            <w:tcW w:w="1700" w:type="dxa"/>
            <w:vMerge/>
            <w:tcBorders>
              <w:left w:val="single" w:sz="4" w:space="0" w:color="auto"/>
              <w:bottom w:val="single" w:sz="4" w:space="0" w:color="auto"/>
              <w:right w:val="single" w:sz="4" w:space="0" w:color="auto"/>
            </w:tcBorders>
          </w:tcPr>
          <w:p w:rsidR="005922C6" w:rsidRDefault="005922C6" w:rsidP="005922C6">
            <w:pPr>
              <w:pStyle w:val="ConsPlusCell"/>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внебюджетные </w:t>
            </w:r>
            <w:r>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r>
      <w:tr w:rsidR="005922C6" w:rsidRPr="0023587C" w:rsidTr="00C90AB1">
        <w:trPr>
          <w:gridAfter w:val="10"/>
          <w:wAfter w:w="9330" w:type="dxa"/>
          <w:tblCellSpacing w:w="5" w:type="nil"/>
        </w:trPr>
        <w:tc>
          <w:tcPr>
            <w:tcW w:w="566" w:type="dxa"/>
            <w:vMerge w:val="restart"/>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 xml:space="preserve">  </w:t>
            </w:r>
          </w:p>
        </w:tc>
        <w:tc>
          <w:tcPr>
            <w:tcW w:w="3542" w:type="dxa"/>
            <w:gridSpan w:val="2"/>
            <w:vMerge w:val="restart"/>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both"/>
              <w:rPr>
                <w:sz w:val="22"/>
                <w:szCs w:val="22"/>
              </w:rPr>
            </w:pPr>
            <w:r w:rsidRPr="0023587C">
              <w:rPr>
                <w:sz w:val="22"/>
                <w:szCs w:val="22"/>
              </w:rPr>
              <w:t xml:space="preserve">ВСЕГО по программе </w:t>
            </w: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Итого, в том числе:</w:t>
            </w:r>
          </w:p>
        </w:tc>
        <w:tc>
          <w:tcPr>
            <w:tcW w:w="1134" w:type="dxa"/>
            <w:tcBorders>
              <w:top w:val="single" w:sz="4" w:space="0" w:color="auto"/>
              <w:left w:val="single" w:sz="4" w:space="0" w:color="auto"/>
              <w:bottom w:val="single" w:sz="4" w:space="0" w:color="auto"/>
              <w:right w:val="single" w:sz="4" w:space="0" w:color="auto"/>
            </w:tcBorders>
          </w:tcPr>
          <w:p w:rsidR="005922C6" w:rsidRPr="003F1439" w:rsidRDefault="005922C6" w:rsidP="005922C6">
            <w:pPr>
              <w:pStyle w:val="ConsPlusCell"/>
              <w:jc w:val="center"/>
              <w:rPr>
                <w:sz w:val="22"/>
                <w:szCs w:val="22"/>
              </w:rPr>
            </w:pPr>
            <w:r>
              <w:rPr>
                <w:sz w:val="22"/>
                <w:szCs w:val="22"/>
              </w:rPr>
              <w:t>53 737,4</w:t>
            </w:r>
          </w:p>
        </w:tc>
        <w:tc>
          <w:tcPr>
            <w:tcW w:w="1276"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10 753,9</w:t>
            </w:r>
          </w:p>
        </w:tc>
        <w:tc>
          <w:tcPr>
            <w:tcW w:w="1134"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11 436,5</w:t>
            </w:r>
          </w:p>
        </w:tc>
        <w:tc>
          <w:tcPr>
            <w:tcW w:w="1134"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7 303,0</w:t>
            </w:r>
          </w:p>
        </w:tc>
        <w:tc>
          <w:tcPr>
            <w:tcW w:w="1134"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7 691,0</w:t>
            </w:r>
          </w:p>
        </w:tc>
        <w:tc>
          <w:tcPr>
            <w:tcW w:w="992"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8 075,0</w:t>
            </w:r>
          </w:p>
        </w:tc>
        <w:tc>
          <w:tcPr>
            <w:tcW w:w="1563"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8 478,0</w:t>
            </w:r>
          </w:p>
        </w:tc>
      </w:tr>
      <w:tr w:rsidR="005922C6"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3542" w:type="dxa"/>
            <w:gridSpan w:val="2"/>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sidRPr="0023587C">
              <w:rPr>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4240F0" w:rsidRDefault="005922C6" w:rsidP="005922C6">
            <w:pPr>
              <w:pStyle w:val="ConsPlusCell"/>
              <w:jc w:val="center"/>
              <w:rPr>
                <w:sz w:val="22"/>
                <w:szCs w:val="22"/>
              </w:rPr>
            </w:pPr>
            <w:r>
              <w:rPr>
                <w:sz w:val="22"/>
                <w:szCs w:val="22"/>
              </w:rPr>
              <w:t>46 594,4</w:t>
            </w:r>
          </w:p>
        </w:tc>
        <w:tc>
          <w:tcPr>
            <w:tcW w:w="1276" w:type="dxa"/>
            <w:tcBorders>
              <w:top w:val="single" w:sz="4" w:space="0" w:color="auto"/>
              <w:left w:val="single" w:sz="4" w:space="0" w:color="auto"/>
              <w:bottom w:val="single" w:sz="4" w:space="0" w:color="auto"/>
              <w:right w:val="single" w:sz="4" w:space="0" w:color="auto"/>
            </w:tcBorders>
          </w:tcPr>
          <w:p w:rsidR="005922C6" w:rsidRPr="00C47737" w:rsidRDefault="005922C6" w:rsidP="005922C6">
            <w:pPr>
              <w:jc w:val="center"/>
            </w:pPr>
            <w:r>
              <w:rPr>
                <w:sz w:val="22"/>
                <w:szCs w:val="22"/>
              </w:rPr>
              <w:t>7 614,4</w:t>
            </w:r>
          </w:p>
        </w:tc>
        <w:tc>
          <w:tcPr>
            <w:tcW w:w="1134"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7 433,0</w:t>
            </w:r>
          </w:p>
        </w:tc>
        <w:tc>
          <w:tcPr>
            <w:tcW w:w="1134"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7 303,0</w:t>
            </w:r>
          </w:p>
        </w:tc>
        <w:tc>
          <w:tcPr>
            <w:tcW w:w="1134"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7 691,0</w:t>
            </w:r>
          </w:p>
        </w:tc>
        <w:tc>
          <w:tcPr>
            <w:tcW w:w="992"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8 075,0</w:t>
            </w:r>
          </w:p>
        </w:tc>
        <w:tc>
          <w:tcPr>
            <w:tcW w:w="1563" w:type="dxa"/>
            <w:tcBorders>
              <w:top w:val="single" w:sz="4" w:space="0" w:color="auto"/>
              <w:left w:val="single" w:sz="4" w:space="0" w:color="auto"/>
              <w:bottom w:val="single" w:sz="4" w:space="0" w:color="auto"/>
              <w:right w:val="single" w:sz="4" w:space="0" w:color="auto"/>
            </w:tcBorders>
          </w:tcPr>
          <w:p w:rsidR="005922C6" w:rsidRPr="000D6C8B" w:rsidRDefault="005922C6" w:rsidP="005922C6">
            <w:pPr>
              <w:jc w:val="center"/>
            </w:pPr>
            <w:r>
              <w:rPr>
                <w:sz w:val="22"/>
                <w:szCs w:val="22"/>
              </w:rPr>
              <w:t>8 478,0</w:t>
            </w:r>
          </w:p>
        </w:tc>
      </w:tr>
      <w:tr w:rsidR="005922C6"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3542" w:type="dxa"/>
            <w:gridSpan w:val="2"/>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о</w:t>
            </w:r>
            <w:r w:rsidRPr="0023587C">
              <w:rPr>
                <w:sz w:val="22"/>
                <w:szCs w:val="22"/>
              </w:rPr>
              <w:t>бластной бюджет</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6 766,8</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3 139,5</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3 627,3</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3542" w:type="dxa"/>
            <w:gridSpan w:val="2"/>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федеральный </w:t>
            </w:r>
            <w:r w:rsidRPr="0023587C">
              <w:rPr>
                <w:sz w:val="22"/>
                <w:szCs w:val="22"/>
              </w:rPr>
              <w:br/>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376,2</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376,2</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w:t>
            </w:r>
          </w:p>
        </w:tc>
      </w:tr>
      <w:tr w:rsidR="005922C6" w:rsidRPr="0023587C" w:rsidTr="00C90AB1">
        <w:trPr>
          <w:gridAfter w:val="10"/>
          <w:wAfter w:w="9330" w:type="dxa"/>
          <w:tblCellSpacing w:w="5" w:type="nil"/>
        </w:trPr>
        <w:tc>
          <w:tcPr>
            <w:tcW w:w="566" w:type="dxa"/>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3542" w:type="dxa"/>
            <w:gridSpan w:val="2"/>
            <w:vMerge/>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rPr>
                <w:sz w:val="22"/>
                <w:szCs w:val="22"/>
              </w:rPr>
            </w:pPr>
            <w:r>
              <w:rPr>
                <w:sz w:val="22"/>
                <w:szCs w:val="22"/>
              </w:rPr>
              <w:t xml:space="preserve">внебюджетные </w:t>
            </w:r>
            <w:r>
              <w:rPr>
                <w:sz w:val="22"/>
                <w:szCs w:val="22"/>
              </w:rPr>
              <w:br/>
              <w:t xml:space="preserve">средства </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c>
          <w:tcPr>
            <w:tcW w:w="1563" w:type="dxa"/>
            <w:tcBorders>
              <w:top w:val="single" w:sz="4" w:space="0" w:color="auto"/>
              <w:left w:val="single" w:sz="4" w:space="0" w:color="auto"/>
              <w:bottom w:val="single" w:sz="4" w:space="0" w:color="auto"/>
              <w:right w:val="single" w:sz="4" w:space="0" w:color="auto"/>
            </w:tcBorders>
          </w:tcPr>
          <w:p w:rsidR="005922C6" w:rsidRPr="0023587C" w:rsidRDefault="005922C6" w:rsidP="005922C6">
            <w:pPr>
              <w:pStyle w:val="ConsPlusCell"/>
              <w:jc w:val="center"/>
              <w:rPr>
                <w:sz w:val="22"/>
                <w:szCs w:val="22"/>
              </w:rPr>
            </w:pPr>
            <w:r>
              <w:rPr>
                <w:sz w:val="22"/>
                <w:szCs w:val="22"/>
              </w:rPr>
              <w:t>0</w:t>
            </w:r>
          </w:p>
        </w:tc>
      </w:tr>
    </w:tbl>
    <w:p w:rsidR="00D55045" w:rsidRPr="00C90AB1" w:rsidRDefault="00C90AB1" w:rsidP="00C90AB1">
      <w:pPr>
        <w:ind w:left="709"/>
        <w:jc w:val="both"/>
      </w:pPr>
      <w:r w:rsidRPr="00C90AB1">
        <w:t>*</w:t>
      </w:r>
      <w:r w:rsidR="007B741D" w:rsidRPr="00C90AB1">
        <w:t xml:space="preserve"> </w:t>
      </w:r>
      <w:r w:rsidRPr="00C90AB1">
        <w:t>(</w:t>
      </w:r>
      <w:r w:rsidR="007B741D" w:rsidRPr="00C90AB1">
        <w:t>конкретные показатели ежегодно будут уточняться с учетом предоставления и освоения объемов субвенций</w:t>
      </w:r>
      <w:r w:rsidRPr="00C90AB1">
        <w:t xml:space="preserve"> на реализацию Закона Сахалинской области «О наделении органов местного самоуправления государственными полномочиями Сахалинской области в </w:t>
      </w:r>
      <w:r w:rsidRPr="00C90AB1">
        <w:lastRenderedPageBreak/>
        <w:t>сфере защиты исконной среды обитания, традиционных образа жизни, хозяйствования и промыслов коренных малочисленных народов Севера, проживающих на территории Сахалинской области»</w:t>
      </w:r>
    </w:p>
    <w:sectPr w:rsidR="00D55045" w:rsidRPr="00C90AB1" w:rsidSect="000115BB">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E28" w:rsidRDefault="00090E28" w:rsidP="000115BB">
      <w:r>
        <w:separator/>
      </w:r>
    </w:p>
  </w:endnote>
  <w:endnote w:type="continuationSeparator" w:id="0">
    <w:p w:rsidR="00090E28" w:rsidRDefault="00090E28" w:rsidP="000115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E28" w:rsidRDefault="00090E28" w:rsidP="000115BB">
      <w:r>
        <w:separator/>
      </w:r>
    </w:p>
  </w:footnote>
  <w:footnote w:type="continuationSeparator" w:id="0">
    <w:p w:rsidR="00090E28" w:rsidRDefault="00090E28" w:rsidP="000115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92C5D"/>
    <w:multiLevelType w:val="multilevel"/>
    <w:tmpl w:val="9098A388"/>
    <w:lvl w:ilvl="0">
      <w:start w:val="1"/>
      <w:numFmt w:val="decimal"/>
      <w:lvlText w:val="%1."/>
      <w:lvlJc w:val="left"/>
      <w:pPr>
        <w:ind w:left="1515" w:hanging="97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
    <w:nsid w:val="422A05E2"/>
    <w:multiLevelType w:val="hybridMultilevel"/>
    <w:tmpl w:val="C024AF76"/>
    <w:lvl w:ilvl="0" w:tplc="429A5C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56C4D80"/>
    <w:multiLevelType w:val="hybridMultilevel"/>
    <w:tmpl w:val="F5B24602"/>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E4D1C8A"/>
    <w:multiLevelType w:val="hybridMultilevel"/>
    <w:tmpl w:val="A2B68F52"/>
    <w:lvl w:ilvl="0" w:tplc="D862DC1C">
      <w:start w:val="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EC48DF"/>
    <w:rsid w:val="000115BB"/>
    <w:rsid w:val="000321C8"/>
    <w:rsid w:val="00064045"/>
    <w:rsid w:val="000842D4"/>
    <w:rsid w:val="00090E28"/>
    <w:rsid w:val="000C7936"/>
    <w:rsid w:val="000D2C02"/>
    <w:rsid w:val="000D4120"/>
    <w:rsid w:val="000D6E34"/>
    <w:rsid w:val="000F5B66"/>
    <w:rsid w:val="00131728"/>
    <w:rsid w:val="001448B6"/>
    <w:rsid w:val="00164B35"/>
    <w:rsid w:val="00196335"/>
    <w:rsid w:val="001E36BD"/>
    <w:rsid w:val="00205F5A"/>
    <w:rsid w:val="0022759C"/>
    <w:rsid w:val="0023461F"/>
    <w:rsid w:val="00286C33"/>
    <w:rsid w:val="002A2826"/>
    <w:rsid w:val="002E1356"/>
    <w:rsid w:val="0030020A"/>
    <w:rsid w:val="00303F31"/>
    <w:rsid w:val="00312887"/>
    <w:rsid w:val="00313E29"/>
    <w:rsid w:val="00371AEA"/>
    <w:rsid w:val="00394D33"/>
    <w:rsid w:val="003A5D0E"/>
    <w:rsid w:val="003D0233"/>
    <w:rsid w:val="003D770E"/>
    <w:rsid w:val="00455729"/>
    <w:rsid w:val="00464656"/>
    <w:rsid w:val="004A5F83"/>
    <w:rsid w:val="004B7286"/>
    <w:rsid w:val="004C3AFD"/>
    <w:rsid w:val="0053656A"/>
    <w:rsid w:val="00553DFB"/>
    <w:rsid w:val="00553E8B"/>
    <w:rsid w:val="0057233C"/>
    <w:rsid w:val="005922C6"/>
    <w:rsid w:val="00594795"/>
    <w:rsid w:val="005C790B"/>
    <w:rsid w:val="005F2F15"/>
    <w:rsid w:val="005F62D9"/>
    <w:rsid w:val="00683BF5"/>
    <w:rsid w:val="00695BC0"/>
    <w:rsid w:val="006A5366"/>
    <w:rsid w:val="006D1D68"/>
    <w:rsid w:val="006D5EE4"/>
    <w:rsid w:val="006E1F61"/>
    <w:rsid w:val="006E76B1"/>
    <w:rsid w:val="006F38F0"/>
    <w:rsid w:val="00756760"/>
    <w:rsid w:val="007B32E4"/>
    <w:rsid w:val="007B741D"/>
    <w:rsid w:val="007E0A8D"/>
    <w:rsid w:val="007E2201"/>
    <w:rsid w:val="007F7656"/>
    <w:rsid w:val="00815B63"/>
    <w:rsid w:val="00827AC4"/>
    <w:rsid w:val="00856C13"/>
    <w:rsid w:val="008D1516"/>
    <w:rsid w:val="008F3C5B"/>
    <w:rsid w:val="009231DD"/>
    <w:rsid w:val="00942C21"/>
    <w:rsid w:val="009652ED"/>
    <w:rsid w:val="00967F84"/>
    <w:rsid w:val="009B55AF"/>
    <w:rsid w:val="00A149CF"/>
    <w:rsid w:val="00A41CC5"/>
    <w:rsid w:val="00A425D8"/>
    <w:rsid w:val="00A47CAC"/>
    <w:rsid w:val="00A7497F"/>
    <w:rsid w:val="00A77F95"/>
    <w:rsid w:val="00AA63C9"/>
    <w:rsid w:val="00AE6B4D"/>
    <w:rsid w:val="00AF0F1A"/>
    <w:rsid w:val="00AF1143"/>
    <w:rsid w:val="00B17E8B"/>
    <w:rsid w:val="00B2412A"/>
    <w:rsid w:val="00B40C43"/>
    <w:rsid w:val="00B45B42"/>
    <w:rsid w:val="00B53D47"/>
    <w:rsid w:val="00B82F37"/>
    <w:rsid w:val="00C13AA7"/>
    <w:rsid w:val="00C42369"/>
    <w:rsid w:val="00C45315"/>
    <w:rsid w:val="00C47AC0"/>
    <w:rsid w:val="00C90AB1"/>
    <w:rsid w:val="00C960D1"/>
    <w:rsid w:val="00CC4939"/>
    <w:rsid w:val="00CF5557"/>
    <w:rsid w:val="00D0270D"/>
    <w:rsid w:val="00D228FA"/>
    <w:rsid w:val="00D55045"/>
    <w:rsid w:val="00D748A0"/>
    <w:rsid w:val="00D93408"/>
    <w:rsid w:val="00DB0BF4"/>
    <w:rsid w:val="00DB1EE3"/>
    <w:rsid w:val="00DC39BD"/>
    <w:rsid w:val="00DE0D5A"/>
    <w:rsid w:val="00DE1B73"/>
    <w:rsid w:val="00E0457F"/>
    <w:rsid w:val="00E05AA9"/>
    <w:rsid w:val="00E2238B"/>
    <w:rsid w:val="00E36338"/>
    <w:rsid w:val="00E57A8F"/>
    <w:rsid w:val="00E7604D"/>
    <w:rsid w:val="00E8013A"/>
    <w:rsid w:val="00EC48DF"/>
    <w:rsid w:val="00EF62A5"/>
    <w:rsid w:val="00F004BF"/>
    <w:rsid w:val="00F100CF"/>
    <w:rsid w:val="00F13533"/>
    <w:rsid w:val="00F54144"/>
    <w:rsid w:val="00FA2422"/>
    <w:rsid w:val="00FD3A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8DF"/>
    <w:pPr>
      <w:spacing w:after="0" w:line="240" w:lineRule="auto"/>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9"/>
    <w:qFormat/>
    <w:rsid w:val="002275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275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2759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2759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EIA H5"/>
    <w:basedOn w:val="a"/>
    <w:next w:val="a"/>
    <w:link w:val="50"/>
    <w:uiPriority w:val="9"/>
    <w:unhideWhenUsed/>
    <w:qFormat/>
    <w:rsid w:val="0022759C"/>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2759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2759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2759C"/>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22759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759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2759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2759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2759C"/>
    <w:rPr>
      <w:rFonts w:asciiTheme="majorHAnsi" w:eastAsiaTheme="majorEastAsia" w:hAnsiTheme="majorHAnsi" w:cstheme="majorBidi"/>
      <w:b/>
      <w:bCs/>
      <w:i/>
      <w:iCs/>
      <w:color w:val="4F81BD" w:themeColor="accent1"/>
    </w:rPr>
  </w:style>
  <w:style w:type="character" w:customStyle="1" w:styleId="50">
    <w:name w:val="Заголовок 5 Знак"/>
    <w:aliases w:val="EIA H5 Знак"/>
    <w:basedOn w:val="a0"/>
    <w:link w:val="5"/>
    <w:uiPriority w:val="9"/>
    <w:rsid w:val="0022759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22759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759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2759C"/>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22759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22759C"/>
    <w:rPr>
      <w:b/>
      <w:bCs/>
      <w:color w:val="4F81BD" w:themeColor="accent1"/>
      <w:sz w:val="18"/>
      <w:szCs w:val="18"/>
    </w:rPr>
  </w:style>
  <w:style w:type="paragraph" w:styleId="a4">
    <w:name w:val="Title"/>
    <w:basedOn w:val="a"/>
    <w:next w:val="a"/>
    <w:link w:val="a5"/>
    <w:uiPriority w:val="10"/>
    <w:qFormat/>
    <w:rsid w:val="0022759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22759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22759C"/>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22759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22759C"/>
    <w:rPr>
      <w:b/>
      <w:bCs/>
    </w:rPr>
  </w:style>
  <w:style w:type="character" w:styleId="a9">
    <w:name w:val="Emphasis"/>
    <w:basedOn w:val="a0"/>
    <w:uiPriority w:val="20"/>
    <w:qFormat/>
    <w:rsid w:val="0022759C"/>
    <w:rPr>
      <w:i/>
      <w:iCs/>
    </w:rPr>
  </w:style>
  <w:style w:type="paragraph" w:styleId="aa">
    <w:name w:val="No Spacing"/>
    <w:uiPriority w:val="1"/>
    <w:qFormat/>
    <w:rsid w:val="0022759C"/>
    <w:pPr>
      <w:spacing w:after="0" w:line="240" w:lineRule="auto"/>
    </w:pPr>
  </w:style>
  <w:style w:type="paragraph" w:styleId="ab">
    <w:name w:val="List Paragraph"/>
    <w:basedOn w:val="a"/>
    <w:uiPriority w:val="34"/>
    <w:qFormat/>
    <w:rsid w:val="0022759C"/>
    <w:pPr>
      <w:ind w:left="720"/>
      <w:contextualSpacing/>
    </w:pPr>
  </w:style>
  <w:style w:type="paragraph" w:styleId="21">
    <w:name w:val="Quote"/>
    <w:basedOn w:val="a"/>
    <w:next w:val="a"/>
    <w:link w:val="22"/>
    <w:uiPriority w:val="29"/>
    <w:qFormat/>
    <w:rsid w:val="0022759C"/>
    <w:rPr>
      <w:i/>
      <w:iCs/>
      <w:color w:val="000000" w:themeColor="text1"/>
    </w:rPr>
  </w:style>
  <w:style w:type="character" w:customStyle="1" w:styleId="22">
    <w:name w:val="Цитата 2 Знак"/>
    <w:basedOn w:val="a0"/>
    <w:link w:val="21"/>
    <w:uiPriority w:val="29"/>
    <w:rsid w:val="0022759C"/>
    <w:rPr>
      <w:i/>
      <w:iCs/>
      <w:color w:val="000000" w:themeColor="text1"/>
    </w:rPr>
  </w:style>
  <w:style w:type="paragraph" w:styleId="ac">
    <w:name w:val="Intense Quote"/>
    <w:basedOn w:val="a"/>
    <w:next w:val="a"/>
    <w:link w:val="ad"/>
    <w:uiPriority w:val="30"/>
    <w:qFormat/>
    <w:rsid w:val="0022759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22759C"/>
    <w:rPr>
      <w:b/>
      <w:bCs/>
      <w:i/>
      <w:iCs/>
      <w:color w:val="4F81BD" w:themeColor="accent1"/>
    </w:rPr>
  </w:style>
  <w:style w:type="character" w:styleId="ae">
    <w:name w:val="Subtle Emphasis"/>
    <w:basedOn w:val="a0"/>
    <w:uiPriority w:val="19"/>
    <w:qFormat/>
    <w:rsid w:val="0022759C"/>
    <w:rPr>
      <w:i/>
      <w:iCs/>
      <w:color w:val="808080" w:themeColor="text1" w:themeTint="7F"/>
    </w:rPr>
  </w:style>
  <w:style w:type="character" w:styleId="af">
    <w:name w:val="Intense Emphasis"/>
    <w:basedOn w:val="a0"/>
    <w:uiPriority w:val="21"/>
    <w:qFormat/>
    <w:rsid w:val="0022759C"/>
    <w:rPr>
      <w:b/>
      <w:bCs/>
      <w:i/>
      <w:iCs/>
      <w:color w:val="4F81BD" w:themeColor="accent1"/>
    </w:rPr>
  </w:style>
  <w:style w:type="character" w:styleId="af0">
    <w:name w:val="Subtle Reference"/>
    <w:basedOn w:val="a0"/>
    <w:uiPriority w:val="31"/>
    <w:qFormat/>
    <w:rsid w:val="0022759C"/>
    <w:rPr>
      <w:smallCaps/>
      <w:color w:val="C0504D" w:themeColor="accent2"/>
      <w:u w:val="single"/>
    </w:rPr>
  </w:style>
  <w:style w:type="character" w:styleId="af1">
    <w:name w:val="Intense Reference"/>
    <w:basedOn w:val="a0"/>
    <w:uiPriority w:val="32"/>
    <w:qFormat/>
    <w:rsid w:val="0022759C"/>
    <w:rPr>
      <w:b/>
      <w:bCs/>
      <w:smallCaps/>
      <w:color w:val="C0504D" w:themeColor="accent2"/>
      <w:spacing w:val="5"/>
      <w:u w:val="single"/>
    </w:rPr>
  </w:style>
  <w:style w:type="character" w:styleId="af2">
    <w:name w:val="Book Title"/>
    <w:basedOn w:val="a0"/>
    <w:uiPriority w:val="33"/>
    <w:qFormat/>
    <w:rsid w:val="0022759C"/>
    <w:rPr>
      <w:b/>
      <w:bCs/>
      <w:smallCaps/>
      <w:spacing w:val="5"/>
    </w:rPr>
  </w:style>
  <w:style w:type="paragraph" w:styleId="af3">
    <w:name w:val="TOC Heading"/>
    <w:basedOn w:val="1"/>
    <w:next w:val="a"/>
    <w:uiPriority w:val="39"/>
    <w:semiHidden/>
    <w:unhideWhenUsed/>
    <w:qFormat/>
    <w:rsid w:val="0022759C"/>
    <w:pPr>
      <w:outlineLvl w:val="9"/>
    </w:pPr>
  </w:style>
  <w:style w:type="paragraph" w:customStyle="1" w:styleId="ConsPlusCell">
    <w:name w:val="ConsPlusCell"/>
    <w:rsid w:val="00EC48DF"/>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bidi="ar-SA"/>
    </w:rPr>
  </w:style>
  <w:style w:type="paragraph" w:customStyle="1" w:styleId="ConsPlusNonformat">
    <w:name w:val="ConsPlusNonformat"/>
    <w:rsid w:val="00EC48DF"/>
    <w:pPr>
      <w:widowControl w:val="0"/>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table" w:styleId="af4">
    <w:name w:val="Table Grid"/>
    <w:basedOn w:val="a1"/>
    <w:uiPriority w:val="59"/>
    <w:rsid w:val="00EC48DF"/>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rsid w:val="00EC48DF"/>
    <w:rPr>
      <w:color w:val="0000FF"/>
      <w:u w:val="single"/>
    </w:rPr>
  </w:style>
  <w:style w:type="paragraph" w:customStyle="1" w:styleId="ConsPlusNormal">
    <w:name w:val="ConsPlusNormal"/>
    <w:rsid w:val="00EC48DF"/>
    <w:pPr>
      <w:autoSpaceDE w:val="0"/>
      <w:autoSpaceDN w:val="0"/>
      <w:adjustRightInd w:val="0"/>
      <w:spacing w:after="0" w:line="240" w:lineRule="auto"/>
    </w:pPr>
    <w:rPr>
      <w:rFonts w:ascii="Times New Roman" w:hAnsi="Times New Roman" w:cs="Times New Roman"/>
      <w:sz w:val="24"/>
      <w:szCs w:val="24"/>
      <w:lang w:val="ru-RU" w:bidi="ar-SA"/>
    </w:rPr>
  </w:style>
  <w:style w:type="paragraph" w:styleId="af6">
    <w:name w:val="Balloon Text"/>
    <w:basedOn w:val="a"/>
    <w:link w:val="af7"/>
    <w:uiPriority w:val="99"/>
    <w:semiHidden/>
    <w:unhideWhenUsed/>
    <w:rsid w:val="00D55045"/>
    <w:rPr>
      <w:rFonts w:ascii="Tahoma" w:hAnsi="Tahoma" w:cs="Tahoma"/>
      <w:sz w:val="16"/>
      <w:szCs w:val="16"/>
    </w:rPr>
  </w:style>
  <w:style w:type="character" w:customStyle="1" w:styleId="af7">
    <w:name w:val="Текст выноски Знак"/>
    <w:basedOn w:val="a0"/>
    <w:link w:val="af6"/>
    <w:uiPriority w:val="99"/>
    <w:semiHidden/>
    <w:rsid w:val="00D55045"/>
    <w:rPr>
      <w:rFonts w:ascii="Tahoma" w:eastAsia="Times New Roman" w:hAnsi="Tahoma" w:cs="Tahoma"/>
      <w:sz w:val="16"/>
      <w:szCs w:val="16"/>
      <w:lang w:val="ru-RU" w:eastAsia="ru-RU" w:bidi="ar-SA"/>
    </w:rPr>
  </w:style>
  <w:style w:type="paragraph" w:styleId="af8">
    <w:name w:val="header"/>
    <w:basedOn w:val="a"/>
    <w:link w:val="af9"/>
    <w:uiPriority w:val="99"/>
    <w:semiHidden/>
    <w:unhideWhenUsed/>
    <w:rsid w:val="000115BB"/>
    <w:pPr>
      <w:tabs>
        <w:tab w:val="center" w:pos="4677"/>
        <w:tab w:val="right" w:pos="9355"/>
      </w:tabs>
    </w:pPr>
  </w:style>
  <w:style w:type="character" w:customStyle="1" w:styleId="af9">
    <w:name w:val="Верхний колонтитул Знак"/>
    <w:basedOn w:val="a0"/>
    <w:link w:val="af8"/>
    <w:uiPriority w:val="99"/>
    <w:semiHidden/>
    <w:rsid w:val="000115BB"/>
    <w:rPr>
      <w:rFonts w:ascii="Times New Roman" w:eastAsia="Times New Roman" w:hAnsi="Times New Roman" w:cs="Times New Roman"/>
      <w:sz w:val="24"/>
      <w:szCs w:val="24"/>
      <w:lang w:val="ru-RU" w:eastAsia="ru-RU" w:bidi="ar-SA"/>
    </w:rPr>
  </w:style>
  <w:style w:type="paragraph" w:styleId="afa">
    <w:name w:val="footer"/>
    <w:basedOn w:val="a"/>
    <w:link w:val="afb"/>
    <w:uiPriority w:val="99"/>
    <w:semiHidden/>
    <w:unhideWhenUsed/>
    <w:rsid w:val="000115BB"/>
    <w:pPr>
      <w:tabs>
        <w:tab w:val="center" w:pos="4677"/>
        <w:tab w:val="right" w:pos="9355"/>
      </w:tabs>
    </w:pPr>
  </w:style>
  <w:style w:type="character" w:customStyle="1" w:styleId="afb">
    <w:name w:val="Нижний колонтитул Знак"/>
    <w:basedOn w:val="a0"/>
    <w:link w:val="afa"/>
    <w:uiPriority w:val="99"/>
    <w:semiHidden/>
    <w:rsid w:val="000115BB"/>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gliki-ad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gliki-adm.ru" TargetMode="External"/><Relationship Id="rId5" Type="http://schemas.openxmlformats.org/officeDocument/2006/relationships/webSettings" Target="webSettings.xml"/><Relationship Id="rId10" Type="http://schemas.openxmlformats.org/officeDocument/2006/relationships/hyperlink" Target="http://www.nogliki-adm.ru" TargetMode="External"/><Relationship Id="rId4" Type="http://schemas.openxmlformats.org/officeDocument/2006/relationships/settings" Target="settings.xml"/><Relationship Id="rId9" Type="http://schemas.openxmlformats.org/officeDocument/2006/relationships/hyperlink" Target="http://www.nogliki-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9E485-DDB1-4C78-A7D5-F783A4E14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35</Pages>
  <Words>8668</Words>
  <Characters>49409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57962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vruchinskiy</dc:creator>
  <cp:lastModifiedBy>org3</cp:lastModifiedBy>
  <cp:revision>9</cp:revision>
  <cp:lastPrinted>2016-09-19T04:39:00Z</cp:lastPrinted>
  <dcterms:created xsi:type="dcterms:W3CDTF">2016-09-19T00:43:00Z</dcterms:created>
  <dcterms:modified xsi:type="dcterms:W3CDTF">2016-09-19T06:36:00Z</dcterms:modified>
</cp:coreProperties>
</file>