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D81E9F" w14:textId="77777777" w:rsidTr="00987DB5">
        <w:tc>
          <w:tcPr>
            <w:tcW w:w="9498" w:type="dxa"/>
          </w:tcPr>
          <w:p w14:paraId="21D81E9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D81EB6" wp14:editId="21D81EB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D81E9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D81E9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D81E9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D81EA0" w14:textId="09C0E8BB" w:rsidR="0033636C" w:rsidRPr="000B18C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18C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90497">
            <w:rPr>
              <w:rFonts w:ascii="Times New Roman" w:hAnsi="Times New Roman"/>
              <w:sz w:val="28"/>
              <w:szCs w:val="28"/>
            </w:rPr>
            <w:t>06 мая 2022 года</w:t>
          </w:r>
        </w:sdtContent>
      </w:sdt>
      <w:r w:rsidRPr="000B18C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90497" w:rsidRPr="00D90497">
            <w:rPr>
              <w:rFonts w:ascii="Times New Roman" w:hAnsi="Times New Roman"/>
              <w:sz w:val="28"/>
              <w:szCs w:val="28"/>
            </w:rPr>
            <w:t>213</w:t>
          </w:r>
        </w:sdtContent>
      </w:sdt>
    </w:p>
    <w:p w14:paraId="21D81EA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D81EA2" w14:textId="0483F6D5" w:rsidR="0033636C" w:rsidRPr="000B18C5" w:rsidRDefault="0033636C" w:rsidP="000B1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18C5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0B18C5" w:rsidRPr="000B18C5">
        <w:rPr>
          <w:rFonts w:ascii="Times New Roman" w:hAnsi="Times New Roman"/>
          <w:b/>
          <w:sz w:val="28"/>
          <w:szCs w:val="28"/>
        </w:rPr>
        <w:br/>
      </w:r>
      <w:r w:rsidRPr="000B18C5">
        <w:rPr>
          <w:rFonts w:ascii="Times New Roman" w:hAnsi="Times New Roman"/>
          <w:b/>
          <w:sz w:val="28"/>
          <w:szCs w:val="28"/>
        </w:rPr>
        <w:t xml:space="preserve">«Обеспечение населения муниципального образования </w:t>
      </w:r>
      <w:r w:rsidR="000B18C5" w:rsidRPr="000B18C5">
        <w:rPr>
          <w:rFonts w:ascii="Times New Roman" w:hAnsi="Times New Roman"/>
          <w:b/>
          <w:sz w:val="28"/>
          <w:szCs w:val="28"/>
        </w:rPr>
        <w:br/>
      </w:r>
      <w:r w:rsidRPr="000B18C5">
        <w:rPr>
          <w:rFonts w:ascii="Times New Roman" w:hAnsi="Times New Roman"/>
          <w:b/>
          <w:sz w:val="28"/>
          <w:szCs w:val="28"/>
        </w:rPr>
        <w:t>«Городской округ Ног</w:t>
      </w:r>
      <w:r w:rsidR="000B18C5" w:rsidRPr="000B18C5">
        <w:rPr>
          <w:rFonts w:ascii="Times New Roman" w:hAnsi="Times New Roman"/>
          <w:b/>
          <w:sz w:val="28"/>
          <w:szCs w:val="28"/>
        </w:rPr>
        <w:t xml:space="preserve">ликский» качественным жильем», </w:t>
      </w:r>
      <w:r w:rsidR="000B18C5" w:rsidRPr="000B18C5">
        <w:rPr>
          <w:rFonts w:ascii="Times New Roman" w:hAnsi="Times New Roman"/>
          <w:b/>
          <w:sz w:val="28"/>
          <w:szCs w:val="28"/>
        </w:rPr>
        <w:br/>
      </w:r>
      <w:r w:rsidRPr="000B18C5">
        <w:rPr>
          <w:rFonts w:ascii="Times New Roman" w:hAnsi="Times New Roman"/>
          <w:b/>
          <w:sz w:val="28"/>
          <w:szCs w:val="28"/>
        </w:rPr>
        <w:t>утвержденну</w:t>
      </w:r>
      <w:r w:rsidR="000B18C5" w:rsidRPr="000B18C5">
        <w:rPr>
          <w:rFonts w:ascii="Times New Roman" w:hAnsi="Times New Roman"/>
          <w:b/>
          <w:sz w:val="28"/>
          <w:szCs w:val="28"/>
        </w:rPr>
        <w:t xml:space="preserve">ю постановлением администрации </w:t>
      </w:r>
      <w:r w:rsidR="000B18C5" w:rsidRPr="000B18C5">
        <w:rPr>
          <w:rFonts w:ascii="Times New Roman" w:hAnsi="Times New Roman"/>
          <w:b/>
          <w:sz w:val="28"/>
          <w:szCs w:val="28"/>
        </w:rPr>
        <w:br/>
      </w:r>
      <w:r w:rsidRPr="000B18C5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54719A" w:rsidRPr="000B18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B18C5" w:rsidRPr="000B18C5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54719A" w:rsidRPr="000B18C5">
        <w:rPr>
          <w:rFonts w:ascii="Times New Roman" w:hAnsi="Times New Roman"/>
          <w:b/>
          <w:sz w:val="28"/>
          <w:szCs w:val="28"/>
        </w:rPr>
        <w:t>от 30.07.2014 № 503</w:t>
      </w:r>
    </w:p>
    <w:p w14:paraId="21D81EA3" w14:textId="77777777" w:rsidR="00185FEC" w:rsidRDefault="00185FEC" w:rsidP="000B1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E22BAC" w14:textId="0A18F1BB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4AA6">
        <w:rPr>
          <w:rFonts w:ascii="Times New Roman" w:hAnsi="Times New Roman"/>
          <w:sz w:val="28"/>
          <w:szCs w:val="28"/>
        </w:rPr>
        <w:t xml:space="preserve">В целях приведения </w:t>
      </w:r>
      <w:r w:rsidRPr="00FB28E8">
        <w:rPr>
          <w:rFonts w:ascii="Times New Roman" w:hAnsi="Times New Roman"/>
          <w:sz w:val="28"/>
          <w:szCs w:val="28"/>
        </w:rPr>
        <w:t>ресурсного обеспечения муниципальной программы «</w:t>
      </w:r>
      <w:r>
        <w:rPr>
          <w:rFonts w:ascii="Times New Roman" w:hAnsi="Times New Roman"/>
          <w:sz w:val="28"/>
          <w:szCs w:val="28"/>
        </w:rPr>
        <w:t>Обеспечение населения муниципального образования «Городской округ Ногликский» качественным жильем</w:t>
      </w:r>
      <w:r w:rsidRPr="00FB28E8">
        <w:rPr>
          <w:rFonts w:ascii="Times New Roman" w:hAnsi="Times New Roman"/>
          <w:sz w:val="28"/>
          <w:szCs w:val="28"/>
        </w:rPr>
        <w:t>» в соответстви</w:t>
      </w:r>
      <w:r w:rsidR="00D90497">
        <w:rPr>
          <w:rFonts w:ascii="Times New Roman" w:hAnsi="Times New Roman"/>
          <w:sz w:val="28"/>
          <w:szCs w:val="28"/>
        </w:rPr>
        <w:t>е</w:t>
      </w:r>
      <w:r w:rsidRPr="00FB28E8">
        <w:rPr>
          <w:rFonts w:ascii="Times New Roman" w:hAnsi="Times New Roman"/>
          <w:sz w:val="28"/>
          <w:szCs w:val="28"/>
        </w:rPr>
        <w:t xml:space="preserve"> </w:t>
      </w:r>
      <w:r w:rsidR="000B18C5">
        <w:rPr>
          <w:rFonts w:ascii="Times New Roman" w:hAnsi="Times New Roman"/>
          <w:sz w:val="28"/>
          <w:szCs w:val="28"/>
        </w:rPr>
        <w:br/>
      </w:r>
      <w:r w:rsidR="00D90497">
        <w:rPr>
          <w:rFonts w:ascii="Times New Roman" w:hAnsi="Times New Roman"/>
          <w:sz w:val="28"/>
          <w:szCs w:val="28"/>
        </w:rPr>
        <w:t xml:space="preserve">со </w:t>
      </w:r>
      <w:r w:rsidRPr="00694D90">
        <w:rPr>
          <w:rFonts w:ascii="Times New Roman" w:hAnsi="Times New Roman"/>
          <w:sz w:val="28"/>
          <w:szCs w:val="28"/>
        </w:rPr>
        <w:t>сводной бюджетной роспис</w:t>
      </w:r>
      <w:r w:rsidR="00D90497">
        <w:rPr>
          <w:rFonts w:ascii="Times New Roman" w:hAnsi="Times New Roman"/>
          <w:sz w:val="28"/>
          <w:szCs w:val="28"/>
        </w:rPr>
        <w:t>ью</w:t>
      </w:r>
      <w:r w:rsidRPr="00694D90">
        <w:rPr>
          <w:rFonts w:ascii="Times New Roman" w:hAnsi="Times New Roman"/>
          <w:sz w:val="28"/>
          <w:szCs w:val="28"/>
        </w:rPr>
        <w:t xml:space="preserve"> бюджета муниципального образования «Городской округ Ногликский» по состоянию на 31.12.2021</w:t>
      </w:r>
      <w:r w:rsidRPr="00FB28E8">
        <w:rPr>
          <w:rFonts w:ascii="Times New Roman" w:hAnsi="Times New Roman"/>
          <w:sz w:val="28"/>
          <w:szCs w:val="28"/>
        </w:rPr>
        <w:t xml:space="preserve">, в соответствии </w:t>
      </w:r>
      <w:r w:rsidR="000B18C5">
        <w:rPr>
          <w:rFonts w:ascii="Times New Roman" w:hAnsi="Times New Roman"/>
          <w:sz w:val="28"/>
          <w:szCs w:val="28"/>
        </w:rPr>
        <w:br/>
      </w:r>
      <w:r w:rsidRPr="00FB28E8">
        <w:rPr>
          <w:rFonts w:ascii="Times New Roman" w:hAnsi="Times New Roman"/>
          <w:sz w:val="28"/>
          <w:szCs w:val="28"/>
        </w:rPr>
        <w:t xml:space="preserve">с решением Собрания от 09.12.2021 № 186 «О бюджете муниципального образования «Городской округ Ногликский» на 2022 год и на плановый период 2023 и 2024 годов»,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Сахалинской области </w:t>
      </w:r>
      <w:r w:rsidR="000B18C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06.08.2013 № 428 «Об утверждении государственной программы Сахалинской области «Обеспечение населения Сахалинской области качественным жильем», ст. 36 Устава муниципального образования «Городской округ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Ногликский», администрация муниципального образования «Городской округ Ногликский» </w:t>
      </w:r>
      <w:r w:rsidRPr="003F3B0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3B26EE8" w14:textId="4C0CD7EE" w:rsidR="00BC276C" w:rsidRPr="000B18C5" w:rsidRDefault="00BC276C" w:rsidP="00BC27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 от 30.07.2014 № 503 (в редакции от 05.03.2015 № 165, от 08.04.2015 № 246, от 28.05.2015 № 348, от 14.10.2015 № 707, от 08.12.2015 № 825, от 10.03.2016 № 210, от 28.04.2016 № 343,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05.05.2016 № 362, от 15.08.2016 № 634, от 15.08.2016 № 630, от 24.10.2016 № 759, от 15.06.2017 № 383, от 04.07.2017 № 433, от 07.07.2017 № 445,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от 03.08.2017 № 526, от 31.08.2017 № 636, от 12.10.2017 № 772, от 02.11.2017 № 872, от 08.11.2017 № 883, от 15.12.2017 № 1074, от 27.02.2018 № 205,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от 27.02.2018 № 207, от 02.07.2018 № 628, от 27.05.2019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374, от 27.05.2019 № 375, от 17.06.2019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457, от 12.05.2020 № 221, от 22.07.2020 № 367,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от 20.01.2021 № 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959FF">
        <w:rPr>
          <w:rFonts w:ascii="Times New Roman" w:eastAsia="Times New Roman" w:hAnsi="Times New Roman"/>
          <w:sz w:val="28"/>
          <w:szCs w:val="28"/>
          <w:lang w:eastAsia="ru-RU"/>
        </w:rPr>
        <w:t xml:space="preserve">от 22.04.2021 № 228,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25.05.2021 № 286, от 20.10.2021 </w:t>
      </w:r>
      <w:r w:rsidR="000B18C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579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) «Об утверждении муниципальной программы «Обеспечение населения муниципального образования «Городской округ Ногликский» качественным жильем», следующие изменения</w:t>
      </w:r>
      <w:r w:rsidRPr="000B18C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F5572DB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1.1. Паспорт муниципальной программы «Обеспечение населения муниципального образования «Городской округ Ногликский» качественным жильем» изложить в новой редакции согласно приложен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 1 к настоящему постановлению.</w:t>
      </w:r>
    </w:p>
    <w:p w14:paraId="5C23F45A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бзац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ервый раздела 7 «Ресурсное обеспечение муниципальной программы» изложить в следующей редакции:</w:t>
      </w:r>
    </w:p>
    <w:p w14:paraId="6A6214C2" w14:textId="07813AB4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направленных на реализацию программы,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2 965 324,7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средства федерального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83 957,7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средства областного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2 315 370,4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средства бюджета муниципального образования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565</w:t>
      </w:r>
      <w:r w:rsidR="000B18C5">
        <w:rPr>
          <w:rFonts w:ascii="Times New Roman" w:eastAsia="Times New Roman" w:hAnsi="Times New Roman"/>
          <w:sz w:val="28"/>
          <w:szCs w:val="28"/>
          <w:lang w:eastAsia="ru-RU"/>
        </w:rPr>
        <w:t> 996,6 тыс. руб. (приложение 3)</w:t>
      </w:r>
      <w:r w:rsidR="00211B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FC33E2D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1.3. Приложение 1 «Сведения об индикаторах (показателях) муниципальной программы и их значениях» изложить в новой редакции согласно приложению 2 к настоящему постановлению.</w:t>
      </w:r>
    </w:p>
    <w:p w14:paraId="10352D2D" w14:textId="74FA1D30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1.4. Приложение 3 «Ресурсное обеспечение реализации муниципальной программы» изложить в новой редакции согласно приложению 3 </w:t>
      </w:r>
      <w:r w:rsidR="005E49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6312CF3E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1.5. Паспорт Подпрограммы 1 «Развитие жилищного строительства» изложить в новой редакции согласно приложению 4 к настоящему постановлению.</w:t>
      </w:r>
    </w:p>
    <w:p w14:paraId="63A56AB1" w14:textId="0FFC15F8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1.6.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бзац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ервый раздела 8 «Ресурсное обеспечение подпрограммы» Подпрограммы 1 «Развитие жилищного строительства» изложить </w:t>
      </w:r>
      <w:r w:rsidR="005E49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p w14:paraId="5BFAFB17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направленных на реализацию программы,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1 299 855,7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средства федерального бюджета – 0,0 тыс. руб., средства областного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909 557,1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средства бюджета муниципального образования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390 298,6 тыс. руб. (приложение 3).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67F85AF" w14:textId="33FEEE36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1.7. Паспорт Подпрограммы 2 «Переселение граждан из аварийного жилищного фонда» изложить в новой редакции согласно приложению 5 </w:t>
      </w:r>
      <w:r w:rsidR="005E49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25386CBB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1.8.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бзац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ервый раздела 8 «Ресурсное обеспечение подпрограммы» Подпрограммы 2 «Переселение граждан из аварийного жилищного фонда» изложить в следующей редакции:</w:t>
      </w:r>
    </w:p>
    <w:p w14:paraId="00B019D4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направленных на реализацию программы,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1 448 304,4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средства федерального бюджета – 62 172,0 тыс. руб., средства областного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1 302 130,3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средства бюджета муниципального образования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84 002,1тыс. руб. (приложение 3).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EDB8FF6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1.9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. Паспорт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одпрограммы 3 «Повышение сейсмо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устойчивости жилых домов, основных объектов и систем жизнеобеспечения» изложить в новой редакции согласно приложению 6 к настоящему постановлению.</w:t>
      </w:r>
    </w:p>
    <w:p w14:paraId="482EC82E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бзац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ервый раздела 8 «Ресурсное обеспечение подпрограммы»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одпрограммы 3 «Повышение сейсмо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устойчивости жилых домов, основных объектов и систем жизнеобеспечения» изложить в следующей редакции:</w:t>
      </w:r>
    </w:p>
    <w:p w14:paraId="45C25CCF" w14:textId="77777777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</w:t>
      </w:r>
      <w:bookmarkStart w:id="0" w:name="_GoBack"/>
      <w:bookmarkEnd w:id="0"/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средств, направленных на реализацию программы,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87 277,1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средства федерального бюджета – 10 328,7 тыс. руб., средства областного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11 085,0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средства бюджета муниципального образования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65 863,4 тыс. руб. (приложение 3).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C6F51B5" w14:textId="3D587E36" w:rsidR="00BC276C" w:rsidRPr="003F3B0F" w:rsidRDefault="00BC276C" w:rsidP="00BC27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1.11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. Перечень аварийных многоквартирных домов, подлежащих расселению</w:t>
      </w:r>
      <w:r w:rsidR="0070658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приложению 7 к настоящему постановлению.</w:t>
      </w:r>
    </w:p>
    <w:p w14:paraId="659E64CB" w14:textId="0DCC7BF6" w:rsidR="00BC276C" w:rsidRPr="003F3B0F" w:rsidRDefault="00BC276C" w:rsidP="00BC276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0B18C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1D81EA4" w14:textId="79344CB5" w:rsidR="00E609BC" w:rsidRPr="00D12794" w:rsidRDefault="00BC276C" w:rsidP="00BC27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 w:rsidR="002B119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первого вице-мэра муниципального образования «Городской округ Ногликский» Гуляева С.С.</w:t>
      </w:r>
    </w:p>
    <w:p w14:paraId="21D81EA5" w14:textId="77777777" w:rsidR="00E609BC" w:rsidRPr="00D12794" w:rsidRDefault="00E609BC" w:rsidP="000B1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D81EAE" w14:textId="77777777" w:rsidR="008629FA" w:rsidRPr="00D12794" w:rsidRDefault="008629FA" w:rsidP="000B1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783DA3" w14:textId="77777777" w:rsidR="000B18C5" w:rsidRDefault="000B18C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21D81EAF" w14:textId="16E1876F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1D81EB0" w14:textId="433EB64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0B18C5"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0B18C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0B18C5">
        <w:rPr>
          <w:rFonts w:ascii="Times New Roman" w:hAnsi="Times New Roman"/>
          <w:sz w:val="28"/>
          <w:szCs w:val="28"/>
        </w:rPr>
        <w:t xml:space="preserve"> Гуляев</w:t>
      </w:r>
    </w:p>
    <w:sectPr w:rsidR="008629FA" w:rsidRPr="008629FA" w:rsidSect="00D01A1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81EB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D81EB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81EB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D81EB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268149"/>
      <w:docPartObj>
        <w:docPartGallery w:val="Page Numbers (Top of Page)"/>
        <w:docPartUnique/>
      </w:docPartObj>
    </w:sdtPr>
    <w:sdtEndPr/>
    <w:sdtContent>
      <w:p w14:paraId="4113F978" w14:textId="2572AD05" w:rsidR="00D01A13" w:rsidRDefault="00D01A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585">
          <w:rPr>
            <w:noProof/>
          </w:rPr>
          <w:t>2</w:t>
        </w:r>
        <w:r>
          <w:fldChar w:fldCharType="end"/>
        </w:r>
      </w:p>
    </w:sdtContent>
  </w:sdt>
  <w:p w14:paraId="419464E0" w14:textId="77777777" w:rsidR="00D01A13" w:rsidRDefault="00D01A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18C5"/>
    <w:rsid w:val="00185FEC"/>
    <w:rsid w:val="001E1F9F"/>
    <w:rsid w:val="002003DC"/>
    <w:rsid w:val="00211B48"/>
    <w:rsid w:val="002B119D"/>
    <w:rsid w:val="0033636C"/>
    <w:rsid w:val="003E4257"/>
    <w:rsid w:val="004227B1"/>
    <w:rsid w:val="00520CBF"/>
    <w:rsid w:val="0054719A"/>
    <w:rsid w:val="005B3AB2"/>
    <w:rsid w:val="005E4905"/>
    <w:rsid w:val="00706585"/>
    <w:rsid w:val="00787665"/>
    <w:rsid w:val="008629FA"/>
    <w:rsid w:val="00987DB5"/>
    <w:rsid w:val="00A959FF"/>
    <w:rsid w:val="00AC72C8"/>
    <w:rsid w:val="00B10ED9"/>
    <w:rsid w:val="00B25688"/>
    <w:rsid w:val="00BC276C"/>
    <w:rsid w:val="00C02849"/>
    <w:rsid w:val="00D01A13"/>
    <w:rsid w:val="00D12794"/>
    <w:rsid w:val="00D67BD8"/>
    <w:rsid w:val="00D803CF"/>
    <w:rsid w:val="00D90497"/>
    <w:rsid w:val="00DD4CBB"/>
    <w:rsid w:val="00DF7897"/>
    <w:rsid w:val="00E35E2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1E9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8525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8525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8525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47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17</cp:revision>
  <dcterms:created xsi:type="dcterms:W3CDTF">2020-04-07T04:52:00Z</dcterms:created>
  <dcterms:modified xsi:type="dcterms:W3CDTF">2022-05-12T05:30:00Z</dcterms:modified>
</cp:coreProperties>
</file>