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EBCE41" w14:textId="77777777" w:rsidR="00E57A30" w:rsidRPr="0056238A" w:rsidRDefault="00E57A30" w:rsidP="0056238A">
      <w:pPr>
        <w:tabs>
          <w:tab w:val="left" w:pos="5103"/>
        </w:tabs>
        <w:spacing w:after="120"/>
        <w:ind w:left="5103"/>
        <w:jc w:val="center"/>
        <w:rPr>
          <w:sz w:val="28"/>
          <w:szCs w:val="28"/>
        </w:rPr>
      </w:pPr>
      <w:r w:rsidRPr="0056238A">
        <w:rPr>
          <w:sz w:val="28"/>
          <w:szCs w:val="28"/>
        </w:rPr>
        <w:t>УТВЕРЖДЕН</w:t>
      </w:r>
    </w:p>
    <w:p w14:paraId="7E5F4827" w14:textId="624815DF" w:rsidR="00E57A30" w:rsidRPr="0056238A" w:rsidRDefault="00E57A30" w:rsidP="0056238A">
      <w:pPr>
        <w:tabs>
          <w:tab w:val="left" w:pos="5103"/>
        </w:tabs>
        <w:ind w:left="5103"/>
        <w:jc w:val="center"/>
        <w:rPr>
          <w:sz w:val="28"/>
          <w:szCs w:val="28"/>
        </w:rPr>
      </w:pPr>
      <w:r w:rsidRPr="0056238A">
        <w:rPr>
          <w:sz w:val="28"/>
          <w:szCs w:val="28"/>
        </w:rPr>
        <w:t>постановлени</w:t>
      </w:r>
      <w:r w:rsidR="00694F04" w:rsidRPr="0056238A">
        <w:rPr>
          <w:sz w:val="28"/>
          <w:szCs w:val="28"/>
        </w:rPr>
        <w:t>ем администрации</w:t>
      </w:r>
    </w:p>
    <w:p w14:paraId="2860052B" w14:textId="77777777" w:rsidR="00E57A30" w:rsidRPr="0056238A" w:rsidRDefault="00E57A30" w:rsidP="0056238A">
      <w:pPr>
        <w:tabs>
          <w:tab w:val="left" w:pos="5103"/>
        </w:tabs>
        <w:ind w:left="5103"/>
        <w:jc w:val="center"/>
        <w:rPr>
          <w:sz w:val="28"/>
          <w:szCs w:val="28"/>
        </w:rPr>
      </w:pPr>
      <w:r w:rsidRPr="0056238A">
        <w:rPr>
          <w:sz w:val="28"/>
          <w:szCs w:val="28"/>
        </w:rPr>
        <w:t>муниципального образования</w:t>
      </w:r>
    </w:p>
    <w:p w14:paraId="06B305FC" w14:textId="77777777" w:rsidR="00E57A30" w:rsidRPr="0056238A" w:rsidRDefault="00E57A30" w:rsidP="0056238A">
      <w:pPr>
        <w:tabs>
          <w:tab w:val="left" w:pos="5103"/>
        </w:tabs>
        <w:ind w:left="5103"/>
        <w:jc w:val="center"/>
        <w:rPr>
          <w:sz w:val="28"/>
          <w:szCs w:val="28"/>
        </w:rPr>
      </w:pPr>
      <w:r w:rsidRPr="0056238A">
        <w:rPr>
          <w:sz w:val="28"/>
          <w:szCs w:val="28"/>
        </w:rPr>
        <w:t>«Городской округ Ногликский»</w:t>
      </w:r>
    </w:p>
    <w:p w14:paraId="1CF95357" w14:textId="21F45FB4" w:rsidR="00E57A30" w:rsidRPr="0056238A" w:rsidRDefault="00E57A30" w:rsidP="0056238A">
      <w:pPr>
        <w:tabs>
          <w:tab w:val="left" w:pos="5103"/>
        </w:tabs>
        <w:ind w:left="5103"/>
        <w:jc w:val="center"/>
        <w:rPr>
          <w:sz w:val="28"/>
          <w:szCs w:val="28"/>
        </w:rPr>
      </w:pPr>
      <w:r w:rsidRPr="0056238A">
        <w:rPr>
          <w:sz w:val="28"/>
          <w:szCs w:val="28"/>
        </w:rPr>
        <w:t xml:space="preserve">от </w:t>
      </w:r>
      <w:r w:rsidR="0056238A">
        <w:rPr>
          <w:sz w:val="28"/>
          <w:szCs w:val="28"/>
        </w:rPr>
        <w:t>06 мая 2022 года</w:t>
      </w:r>
      <w:r w:rsidRPr="0056238A">
        <w:rPr>
          <w:sz w:val="28"/>
          <w:szCs w:val="28"/>
        </w:rPr>
        <w:t xml:space="preserve"> № </w:t>
      </w:r>
      <w:r w:rsidR="0056238A">
        <w:rPr>
          <w:sz w:val="28"/>
          <w:szCs w:val="28"/>
        </w:rPr>
        <w:t>218</w:t>
      </w:r>
    </w:p>
    <w:p w14:paraId="23FEEC53" w14:textId="77777777" w:rsidR="00E57A30" w:rsidRPr="0056238A" w:rsidRDefault="00E57A30" w:rsidP="0056238A">
      <w:pPr>
        <w:tabs>
          <w:tab w:val="left" w:pos="5103"/>
        </w:tabs>
        <w:ind w:left="3119"/>
        <w:jc w:val="center"/>
        <w:rPr>
          <w:sz w:val="28"/>
          <w:szCs w:val="28"/>
        </w:rPr>
      </w:pPr>
    </w:p>
    <w:p w14:paraId="234F4A52" w14:textId="77777777" w:rsidR="00E57A30" w:rsidRPr="0056238A" w:rsidRDefault="00E57A30" w:rsidP="0056238A">
      <w:pPr>
        <w:tabs>
          <w:tab w:val="left" w:pos="5103"/>
        </w:tabs>
        <w:ind w:left="3119"/>
        <w:jc w:val="center"/>
        <w:rPr>
          <w:sz w:val="28"/>
          <w:szCs w:val="28"/>
        </w:rPr>
      </w:pPr>
    </w:p>
    <w:p w14:paraId="6F6D816E" w14:textId="77777777" w:rsidR="00E57A30" w:rsidRPr="0056238A" w:rsidRDefault="00E57A30" w:rsidP="0056238A">
      <w:pPr>
        <w:tabs>
          <w:tab w:val="left" w:pos="5103"/>
        </w:tabs>
        <w:jc w:val="center"/>
        <w:rPr>
          <w:sz w:val="28"/>
          <w:szCs w:val="28"/>
        </w:rPr>
      </w:pPr>
      <w:r w:rsidRPr="0056238A">
        <w:rPr>
          <w:sz w:val="28"/>
          <w:szCs w:val="28"/>
        </w:rPr>
        <w:t>ПОРЯДОК</w:t>
      </w:r>
    </w:p>
    <w:p w14:paraId="0B19073A" w14:textId="305CF507" w:rsidR="00E57A30" w:rsidRPr="0056238A" w:rsidRDefault="00E57A30" w:rsidP="0056238A">
      <w:pPr>
        <w:tabs>
          <w:tab w:val="left" w:pos="5103"/>
        </w:tabs>
        <w:jc w:val="center"/>
        <w:rPr>
          <w:sz w:val="28"/>
          <w:szCs w:val="28"/>
        </w:rPr>
      </w:pPr>
      <w:r w:rsidRPr="0056238A">
        <w:rPr>
          <w:sz w:val="28"/>
          <w:szCs w:val="28"/>
        </w:rPr>
        <w:t>размещения нестационарных торговых объектов</w:t>
      </w:r>
      <w:r w:rsidR="00FE7DF6" w:rsidRPr="0056238A">
        <w:rPr>
          <w:sz w:val="28"/>
          <w:szCs w:val="28"/>
        </w:rPr>
        <w:t xml:space="preserve"> </w:t>
      </w:r>
      <w:r w:rsidRPr="0056238A">
        <w:rPr>
          <w:sz w:val="28"/>
          <w:szCs w:val="28"/>
        </w:rPr>
        <w:t xml:space="preserve">на время проведения </w:t>
      </w:r>
      <w:r w:rsidR="00FE7DF6" w:rsidRPr="0056238A">
        <w:rPr>
          <w:sz w:val="28"/>
          <w:szCs w:val="28"/>
        </w:rPr>
        <w:br/>
      </w:r>
      <w:r w:rsidRPr="0056238A">
        <w:rPr>
          <w:sz w:val="28"/>
          <w:szCs w:val="28"/>
        </w:rPr>
        <w:t>предпраздничных, праздничных,</w:t>
      </w:r>
      <w:r w:rsidR="00FE7DF6" w:rsidRPr="0056238A">
        <w:rPr>
          <w:sz w:val="28"/>
          <w:szCs w:val="28"/>
        </w:rPr>
        <w:t xml:space="preserve"> </w:t>
      </w:r>
      <w:r w:rsidRPr="0056238A">
        <w:rPr>
          <w:sz w:val="28"/>
          <w:szCs w:val="28"/>
        </w:rPr>
        <w:t xml:space="preserve">культурно-массовых и спортивно-массовых </w:t>
      </w:r>
      <w:r w:rsidR="00FE7DF6" w:rsidRPr="0056238A">
        <w:rPr>
          <w:sz w:val="28"/>
          <w:szCs w:val="28"/>
        </w:rPr>
        <w:br/>
      </w:r>
      <w:r w:rsidRPr="0056238A">
        <w:rPr>
          <w:sz w:val="28"/>
          <w:szCs w:val="28"/>
        </w:rPr>
        <w:t>мероприятий</w:t>
      </w:r>
      <w:r w:rsidR="00FE7DF6" w:rsidRPr="0056238A">
        <w:rPr>
          <w:sz w:val="28"/>
          <w:szCs w:val="28"/>
        </w:rPr>
        <w:t xml:space="preserve"> </w:t>
      </w:r>
      <w:r w:rsidRPr="0056238A">
        <w:rPr>
          <w:sz w:val="28"/>
          <w:szCs w:val="28"/>
        </w:rPr>
        <w:t>на территории муниципального образования</w:t>
      </w:r>
      <w:r w:rsidR="00FE7DF6" w:rsidRPr="0056238A">
        <w:rPr>
          <w:sz w:val="28"/>
          <w:szCs w:val="28"/>
        </w:rPr>
        <w:t xml:space="preserve"> </w:t>
      </w:r>
      <w:r w:rsidR="00FE7DF6" w:rsidRPr="0056238A">
        <w:rPr>
          <w:sz w:val="28"/>
          <w:szCs w:val="28"/>
        </w:rPr>
        <w:br/>
      </w:r>
      <w:r w:rsidRPr="0056238A">
        <w:rPr>
          <w:sz w:val="28"/>
          <w:szCs w:val="28"/>
        </w:rPr>
        <w:t>«Городской округ Ногликский»</w:t>
      </w:r>
    </w:p>
    <w:p w14:paraId="5A370520" w14:textId="77777777" w:rsidR="00E57A30" w:rsidRPr="0056238A" w:rsidRDefault="00E57A30" w:rsidP="0056238A">
      <w:pPr>
        <w:tabs>
          <w:tab w:val="left" w:pos="5103"/>
        </w:tabs>
        <w:jc w:val="center"/>
        <w:rPr>
          <w:sz w:val="28"/>
          <w:szCs w:val="28"/>
        </w:rPr>
      </w:pPr>
    </w:p>
    <w:p w14:paraId="0BCC7A4A" w14:textId="68D61E5D" w:rsidR="00E57A30" w:rsidRPr="0056238A" w:rsidRDefault="00E57A30" w:rsidP="0056238A">
      <w:pPr>
        <w:tabs>
          <w:tab w:val="left" w:pos="5103"/>
        </w:tabs>
        <w:jc w:val="center"/>
        <w:rPr>
          <w:sz w:val="28"/>
          <w:szCs w:val="28"/>
        </w:rPr>
      </w:pPr>
      <w:r w:rsidRPr="0056238A">
        <w:rPr>
          <w:sz w:val="28"/>
          <w:szCs w:val="28"/>
        </w:rPr>
        <w:t>1. Общие положения</w:t>
      </w:r>
    </w:p>
    <w:p w14:paraId="232B5BF6" w14:textId="77777777" w:rsidR="00FE7DF6" w:rsidRPr="0056238A" w:rsidRDefault="00FE7DF6" w:rsidP="0056238A">
      <w:pPr>
        <w:tabs>
          <w:tab w:val="left" w:pos="5103"/>
        </w:tabs>
        <w:ind w:firstLine="709"/>
        <w:jc w:val="center"/>
        <w:rPr>
          <w:sz w:val="28"/>
          <w:szCs w:val="28"/>
        </w:rPr>
      </w:pPr>
    </w:p>
    <w:p w14:paraId="3AA383BB" w14:textId="03C64993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 xml:space="preserve">1.1. Настоящий Порядок разработан с целью упорядочения временного </w:t>
      </w:r>
      <w:r w:rsidRPr="0056238A">
        <w:rPr>
          <w:sz w:val="28"/>
          <w:szCs w:val="28"/>
        </w:rPr>
        <w:br/>
        <w:t>размещения нестационарных торговых объектов во время проведения предпраздничных, праздничных, культурно-массовых и спортивно-массовых мероприятий на территории муниципального образования «Городской округ Ногликский», имеющих краткосрочный характер (далее – массовые мероприятия), на земельных участках, находящихся в муниципальной собственности или неразграниченной (государственной) собственности.</w:t>
      </w:r>
    </w:p>
    <w:p w14:paraId="18E65967" w14:textId="0C2E1840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1.2. Торговые места во время проведения массовых мероприятий предоставляются субъектам предпринимательской деятельности, осуществляющим деятельность по оказанию услуг торговли (продовольственными и непродовольственными товарами), общественного питания и бытовых услуг.</w:t>
      </w:r>
    </w:p>
    <w:p w14:paraId="580091BE" w14:textId="5F6506EC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1.3. Массовые мероприятия проводятся на основании календарного плана проведения мероприятий или правового акта администрации муниципального образования «Городской округ Ногликский» (далее - Администрация) о проведении предпраздничного, праздничного, культурно-массового или спортивно-массового мероприятия, в котором устанавливаются:</w:t>
      </w:r>
    </w:p>
    <w:p w14:paraId="28E4113F" w14:textId="77777777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- дата и временной период проведения мероприятия;</w:t>
      </w:r>
    </w:p>
    <w:p w14:paraId="507674F4" w14:textId="77777777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- место проведения мероприятия.</w:t>
      </w:r>
    </w:p>
    <w:p w14:paraId="7E9C9887" w14:textId="4D472496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1.4. Для организации и подготовки схемы размещения нестационарных торговых объектов на время проведения массовых мероприятий отдел культуры, спорта, молодежной политики и развития туризма Департамента социальной политики Администрации уведомляет отдел экономики департамента экономического развития, строительства, жилищно-коммунального и дорожного хозяйства Администрации (далее - Уполномоченный орган) о проведении массового мероприятия не позднее 10 календарных дней до даты начала мероприятия и подготавливает правовой акт (при необходимости).</w:t>
      </w:r>
    </w:p>
    <w:p w14:paraId="2471811F" w14:textId="2A0D8FA6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1.5. Схема размещения нестационарных торговых объектов (с указанием перечня мест размещения, количества мест размещения, специализации и приложением графической схемы при необходимости) на время проведения массовых мероприятий (далее – Схема размещения) устанавливается в рабочем порядке Уполномоченным органом.</w:t>
      </w:r>
    </w:p>
    <w:p w14:paraId="44FFD2C9" w14:textId="7B89E217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1.6. Правовой акт администрации муниципального образования «Городской округ Ногликский» о проведении массового мероприятия подлежит публикации на официальном сайте муниципального образования «Городской округ Ногликский» в сети Интернет (далее – официальный сайт) не позднее 7 календарных дней до даты начала мероприятия.</w:t>
      </w:r>
    </w:p>
    <w:p w14:paraId="2546519F" w14:textId="4974C3A9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1.7. Для привлечения хозяйствующих субъектов к участию в массовом мероприятии Уполномоченный орган за 7 календарных дней до дня проведения мероприятия размещает на официальном сайте информацию о проведении мероприятия, времени и месте подачи заявлений.</w:t>
      </w:r>
    </w:p>
    <w:p w14:paraId="15B60A1F" w14:textId="77777777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</w:p>
    <w:p w14:paraId="03AEF413" w14:textId="77777777" w:rsidR="00E57A30" w:rsidRPr="0056238A" w:rsidRDefault="00E57A30" w:rsidP="0056238A">
      <w:pPr>
        <w:tabs>
          <w:tab w:val="left" w:pos="5103"/>
        </w:tabs>
        <w:jc w:val="center"/>
        <w:rPr>
          <w:sz w:val="28"/>
          <w:szCs w:val="28"/>
        </w:rPr>
      </w:pPr>
      <w:r w:rsidRPr="0056238A">
        <w:rPr>
          <w:sz w:val="28"/>
          <w:szCs w:val="28"/>
        </w:rPr>
        <w:t>2. Основные требования к временному размещению</w:t>
      </w:r>
    </w:p>
    <w:p w14:paraId="69D621D7" w14:textId="77777777" w:rsidR="00E57A30" w:rsidRPr="0056238A" w:rsidRDefault="00E57A30" w:rsidP="0056238A">
      <w:pPr>
        <w:tabs>
          <w:tab w:val="left" w:pos="5103"/>
        </w:tabs>
        <w:jc w:val="center"/>
        <w:rPr>
          <w:sz w:val="28"/>
          <w:szCs w:val="28"/>
        </w:rPr>
      </w:pPr>
      <w:r w:rsidRPr="0056238A">
        <w:rPr>
          <w:sz w:val="28"/>
          <w:szCs w:val="28"/>
        </w:rPr>
        <w:t>нестационарных торговых объектов</w:t>
      </w:r>
    </w:p>
    <w:p w14:paraId="56DD2400" w14:textId="77777777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</w:p>
    <w:p w14:paraId="29462E29" w14:textId="38A7AEE1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2.1. Размещение нестационарных торговых объектов во время проведения массовых мероприятий должно обеспечивать:</w:t>
      </w:r>
    </w:p>
    <w:p w14:paraId="04659F75" w14:textId="77777777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- праздничное оформление рабочего места;</w:t>
      </w:r>
    </w:p>
    <w:p w14:paraId="49A306B2" w14:textId="77777777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- соблюдение санитарных и противопожарных правил;</w:t>
      </w:r>
    </w:p>
    <w:p w14:paraId="0E44C78A" w14:textId="77777777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- культуру обслуживания населения;</w:t>
      </w:r>
    </w:p>
    <w:p w14:paraId="7FA7A9AF" w14:textId="77777777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- безопасность покупателей и продавцов;</w:t>
      </w:r>
    </w:p>
    <w:p w14:paraId="5E259363" w14:textId="13ECC4A8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- возможность экстренной эвакуации людей и материальных ценностей в случае аварийных или чрезвычайных ситуаций;</w:t>
      </w:r>
    </w:p>
    <w:p w14:paraId="6744229C" w14:textId="3DC87489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- возможность безбарьерной среды жизнедеятельности для инвалидов и иных маломобильных групп населения;</w:t>
      </w:r>
    </w:p>
    <w:p w14:paraId="3BF0988F" w14:textId="42F4BAE0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- соблюдение требований, действующих нормативных правовых актов.</w:t>
      </w:r>
    </w:p>
    <w:p w14:paraId="18197048" w14:textId="0136D3D8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2.2. Размещение нестационарных торговых объектов в дни проведения массовых мероприятий осуществляется без взимания платы, и допускается только в местах, определенных Схемой размещения в соответствии с п. 1.5 настоящего Порядка.</w:t>
      </w:r>
    </w:p>
    <w:p w14:paraId="5B4BB092" w14:textId="7B4B3E0A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2.3. Субъекты предпринимательской деятельности, желающие принять участие в массовых мероприятиях, подают заявление в Уполномоченный орган не позднее 3 рабочих дней до дня проведения массовых мероприятий по форме (</w:t>
      </w:r>
      <w:r w:rsidR="0056238A">
        <w:rPr>
          <w:sz w:val="28"/>
          <w:szCs w:val="28"/>
        </w:rPr>
        <w:t>п</w:t>
      </w:r>
      <w:r w:rsidRPr="0056238A">
        <w:rPr>
          <w:sz w:val="28"/>
          <w:szCs w:val="28"/>
        </w:rPr>
        <w:t>риложение 1). К субъектам предпринимательской деятельности относятся зарегистрированные в установленном порядке юридические лица, индивидуальные предприниматели и самозанятые граждане (далее – субъекты предпринимательской деятельности).</w:t>
      </w:r>
    </w:p>
    <w:p w14:paraId="01C1C33C" w14:textId="34BEAA74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2.4. Основаниями для отказа в размещении нестационарных торговых объектов при проведении массовых мероприятий на территории муниципального образования «Городской округ Ногликский» являются:</w:t>
      </w:r>
    </w:p>
    <w:p w14:paraId="016B8162" w14:textId="77777777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- нарушение срока подачи заявления;</w:t>
      </w:r>
    </w:p>
    <w:p w14:paraId="144F4301" w14:textId="119E0028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- несоответствие специализации ассортимента реализуемой продукции специализации нестационарных торговых объектов, установленных Схемой размещения;</w:t>
      </w:r>
    </w:p>
    <w:p w14:paraId="4D75011F" w14:textId="6321908F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- предоставление в заявлении недостоверных сведений о субъекте предпринимательской деятельности;</w:t>
      </w:r>
    </w:p>
    <w:p w14:paraId="7ACC8405" w14:textId="19EE3986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- прекращение деятельности субъекта предпринимательской деятельности;</w:t>
      </w:r>
    </w:p>
    <w:p w14:paraId="5C15A6D6" w14:textId="13292BE2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- нарушение субъектом предпринимательской деятельности действующего законодательства и(или) настоящего Порядка ранее при проведении массового мероприятия, предшествующего дате подачи заявления, о чем имеется соответствующий акт, составленный в соответствии с п. 2.5 настоящего Порядка.</w:t>
      </w:r>
    </w:p>
    <w:p w14:paraId="77DA35D0" w14:textId="343E67D1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В случае принятия решения об отказе в выдаче разрешения на право размещения нестационарного торгового объекта в дни проведения массовых мероприятий, заявителю не менее чем за 3 календарных дня до проведения массового мероприятия вручается (направляется) уведомление об отказе в выдаче разрешения на право размещения нестационарного торгового объекта (</w:t>
      </w:r>
      <w:r w:rsidR="0056238A">
        <w:rPr>
          <w:sz w:val="28"/>
          <w:szCs w:val="28"/>
        </w:rPr>
        <w:t>п</w:t>
      </w:r>
      <w:r w:rsidRPr="0056238A">
        <w:rPr>
          <w:sz w:val="28"/>
          <w:szCs w:val="28"/>
        </w:rPr>
        <w:t>риложение 4).</w:t>
      </w:r>
    </w:p>
    <w:p w14:paraId="44D62681" w14:textId="0B821F0F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В случае если подано заявлений больше, чем торговых мест на территории проведения массового мероприятия (в соответствии со Схемой размещения) и при этом все заявления соответствуют требованиям настоящего Порядка, то места предоставляются заявителям, подавшим заявление ранее.</w:t>
      </w:r>
    </w:p>
    <w:p w14:paraId="7641DB6D" w14:textId="699CF878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2.5. В целях контроля соблюдения требований настоящего Порядка при проведении массовых мероприятий Уполномоченный орган уполномочен составлять соответствующий акт по форме (</w:t>
      </w:r>
      <w:r w:rsidR="0056238A">
        <w:rPr>
          <w:sz w:val="28"/>
          <w:szCs w:val="28"/>
        </w:rPr>
        <w:t>п</w:t>
      </w:r>
      <w:r w:rsidRPr="0056238A">
        <w:rPr>
          <w:sz w:val="28"/>
          <w:szCs w:val="28"/>
        </w:rPr>
        <w:t>риложение 2) о допущении субъектом предпринимательской деятельности нарушений.</w:t>
      </w:r>
    </w:p>
    <w:p w14:paraId="289C8ED9" w14:textId="3245194C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2.6. Документом, дающим право осуществлять розничную торговлю, оказывать услуги общественного питания и бытовые услуги при проведении массовых мероприятий, является разрешение (</w:t>
      </w:r>
      <w:r w:rsidR="0056238A">
        <w:rPr>
          <w:sz w:val="28"/>
          <w:szCs w:val="28"/>
        </w:rPr>
        <w:t>п</w:t>
      </w:r>
      <w:r w:rsidRPr="0056238A">
        <w:rPr>
          <w:sz w:val="28"/>
          <w:szCs w:val="28"/>
        </w:rPr>
        <w:t>риложение 3), выданное Администрацией.</w:t>
      </w:r>
    </w:p>
    <w:p w14:paraId="1920E3D1" w14:textId="77777777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2.7. Разрешение заполняется на бланке Администрации.</w:t>
      </w:r>
    </w:p>
    <w:p w14:paraId="61C89285" w14:textId="7918DE02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2.8. Для получения разрешения субъекты предпринимательской деятельности должны приложить к заявлению следующие документы:</w:t>
      </w:r>
    </w:p>
    <w:p w14:paraId="1ECFF919" w14:textId="4DB21706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- копию документа о присвоении идентификационного номера налогоплательщика (ИНН);</w:t>
      </w:r>
    </w:p>
    <w:p w14:paraId="2B93FA4B" w14:textId="77777777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- сведения об ассортименте реализуемой продукции (услугах).</w:t>
      </w:r>
    </w:p>
    <w:p w14:paraId="7E5E57D0" w14:textId="48235AC7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Полномочиями выступать от имени заявителей обладают их представители или доверенные лица.</w:t>
      </w:r>
    </w:p>
    <w:p w14:paraId="045BCC17" w14:textId="0150E991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В случае представления заявления представителем заявителя дополнительно предоставляется доверенность, оформленная в установленном законодательством порядке, либо ее нотариально заверенная копия (за исключением лиц, имеющих право действовать без доверенности от имени юридического лица).</w:t>
      </w:r>
    </w:p>
    <w:p w14:paraId="50B135D8" w14:textId="30577B1E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2.9. Разрешение подписывается первым вице-мэром муниципального образования «Городской округ Ногликский», курирующим работу Уполномоченного органа.</w:t>
      </w:r>
    </w:p>
    <w:p w14:paraId="396B6EBE" w14:textId="751D95EF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2.10. Разрешение выдается субъектам предпринимательской деятельности, отвечающим требованиям настоящего Порядка, в порядке очередности подачи заявок.</w:t>
      </w:r>
    </w:p>
    <w:p w14:paraId="69844F9B" w14:textId="75DD0D52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2.11. Срок размещения нестационарного торгового объекта указывается в разрешении и не может превышать срок проведения массового мероприятия.</w:t>
      </w:r>
    </w:p>
    <w:p w14:paraId="13EECC52" w14:textId="77777777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2.12. Передача разрешения другому лицу не допускается.</w:t>
      </w:r>
    </w:p>
    <w:p w14:paraId="4B21258D" w14:textId="77777777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2.13. Разрешение выдается безвозмездно.</w:t>
      </w:r>
    </w:p>
    <w:p w14:paraId="51AA822A" w14:textId="77777777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</w:p>
    <w:p w14:paraId="15506D56" w14:textId="77777777" w:rsidR="00E57A30" w:rsidRPr="0056238A" w:rsidRDefault="00E57A30" w:rsidP="0056238A">
      <w:pPr>
        <w:tabs>
          <w:tab w:val="left" w:pos="5103"/>
        </w:tabs>
        <w:jc w:val="center"/>
        <w:rPr>
          <w:sz w:val="28"/>
          <w:szCs w:val="28"/>
        </w:rPr>
      </w:pPr>
      <w:r w:rsidRPr="0056238A">
        <w:rPr>
          <w:sz w:val="28"/>
          <w:szCs w:val="28"/>
        </w:rPr>
        <w:t>3. Обязанности субъектов предпринимательской деятельности</w:t>
      </w:r>
    </w:p>
    <w:p w14:paraId="497F3B2F" w14:textId="77777777" w:rsidR="00E57A30" w:rsidRPr="0056238A" w:rsidRDefault="00E57A30" w:rsidP="0056238A">
      <w:pPr>
        <w:tabs>
          <w:tab w:val="left" w:pos="5103"/>
        </w:tabs>
        <w:jc w:val="center"/>
        <w:rPr>
          <w:sz w:val="28"/>
          <w:szCs w:val="28"/>
        </w:rPr>
      </w:pPr>
      <w:r w:rsidRPr="0056238A">
        <w:rPr>
          <w:sz w:val="28"/>
          <w:szCs w:val="28"/>
        </w:rPr>
        <w:t>при проведении массовых мероприятий</w:t>
      </w:r>
    </w:p>
    <w:p w14:paraId="310E43BB" w14:textId="77777777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</w:p>
    <w:p w14:paraId="1034D938" w14:textId="74E18A43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3.1. Субъекты предпринимательской деятельности при проведении массовых мероприятий обязаны:</w:t>
      </w:r>
    </w:p>
    <w:p w14:paraId="3B543F09" w14:textId="3B061F0A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- соблюдать требования, предусмотренные законодательством Российской Федерации в области обеспечения санитарно-эпидемиологического благополучия населения, охраны окружающей среды, пожарной безопасности, о ветеринарии и иные требования;</w:t>
      </w:r>
    </w:p>
    <w:p w14:paraId="517738BC" w14:textId="298D16DB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- соблюдать требования, предъявляемые к продаже отдельных видов товаров;</w:t>
      </w:r>
    </w:p>
    <w:p w14:paraId="65C85E35" w14:textId="20940B75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- поддерживать чистоту и порядок торгового места в течение всего времени обслуживания, убрать мусор после проведения массовых мероприятий;</w:t>
      </w:r>
    </w:p>
    <w:p w14:paraId="52D31642" w14:textId="7E55D84F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- своевременно в наглядной и доступной форме доводить до сведения покупателей необходимую достоверную информацию о товарах и услугах, обеспечивающих возможность его правильного выбора;</w:t>
      </w:r>
    </w:p>
    <w:p w14:paraId="0709B740" w14:textId="31F668DB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- в случаях, установленных законодательством Российской Федерации, иметь в наличии документы, подтверждающие соответствие товаров и услуг установленным требованиям;</w:t>
      </w:r>
    </w:p>
    <w:p w14:paraId="1AC7BA7D" w14:textId="4C505EE1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- образцы всех находящихся в продаже товаров должны быть снабжены единообразными и четко сформулированными ценниками с указанием наименования товара, его сорта, цены за единицу товара или за единицу измерения товара;</w:t>
      </w:r>
    </w:p>
    <w:p w14:paraId="7B4A15A3" w14:textId="64183981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- в случае, если продажа товара осуществляется с использованием средств измерений, продавцами на торговом месте должны быть установлены измерительные приборы, соответствующим метрологическим правилам и нормам. Измерительные приборы должны быть установлены таким образом, чтобы в наглядной и доступной форме обеспечить процессы взвешивания товаров, определения их стоимости, а также их отпуска;</w:t>
      </w:r>
    </w:p>
    <w:p w14:paraId="642D1250" w14:textId="1062F829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- каждое торговое место должно быть оснащено вывеской, на которой указывается фирменное наименование (наименование) организации, информация о государственной регистрации и наименовании зарегистрировавшего его органа;</w:t>
      </w:r>
    </w:p>
    <w:p w14:paraId="302469E5" w14:textId="0BBDD579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- обеспечить в достаточном количестве торговый инвентарь, лотки для выкладки товаров, посуду одноразового использования, упаковочный материал, салфетки, скатерти (при необходимости), другие предметы материально-технического оснащения, необходимые для выездной торговли;</w:t>
      </w:r>
    </w:p>
    <w:p w14:paraId="7FFF4011" w14:textId="7B0D0536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- обеспечить обслуживающий персонал чистой униформой, головными уборами, фирменными нагрудными знаками (бейджами).</w:t>
      </w:r>
    </w:p>
    <w:p w14:paraId="70C23084" w14:textId="1C226EFE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3.2. Участие субъекта предпринимательской деятельности в массовых мероприятиях допускается только при наличии обязательного разрешения в дни массовых мероприятий.</w:t>
      </w:r>
    </w:p>
    <w:p w14:paraId="086DF579" w14:textId="524206BF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3.3. Лица, которые непосредственно осуществляют продажу продовольственных товаров или оказывают услуги общественного питания, должны иметь медицинскую книжку с отметкой о своевременном прохождении медицинского обследования.</w:t>
      </w:r>
    </w:p>
    <w:p w14:paraId="7D6EDB4D" w14:textId="419281F9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3.4. При проведении массовых мероприятий запрещается реализация:</w:t>
      </w:r>
    </w:p>
    <w:p w14:paraId="20E00998" w14:textId="46BB715A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- напитков в стеклянной таре и использование при обслуживании бьющейся столовой посуды и приборов;</w:t>
      </w:r>
    </w:p>
    <w:p w14:paraId="4DDCBFFE" w14:textId="77777777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- алкогольной продукции.</w:t>
      </w:r>
    </w:p>
    <w:p w14:paraId="28BE60D2" w14:textId="77777777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</w:p>
    <w:p w14:paraId="2A952132" w14:textId="77777777" w:rsidR="00E57A30" w:rsidRPr="0056238A" w:rsidRDefault="00E57A30" w:rsidP="0056238A">
      <w:pPr>
        <w:tabs>
          <w:tab w:val="left" w:pos="5103"/>
        </w:tabs>
        <w:jc w:val="center"/>
        <w:rPr>
          <w:sz w:val="28"/>
          <w:szCs w:val="28"/>
        </w:rPr>
      </w:pPr>
      <w:r w:rsidRPr="0056238A">
        <w:rPr>
          <w:sz w:val="28"/>
          <w:szCs w:val="28"/>
        </w:rPr>
        <w:t>4. Ответственность за нарушение настоящего Порядка</w:t>
      </w:r>
    </w:p>
    <w:p w14:paraId="36274AE4" w14:textId="77777777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</w:p>
    <w:p w14:paraId="2E15306C" w14:textId="5C8B64AB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>4.1. Лица, осуществившие размещение нестационарных торговых объектов в дни массовых мероприятий в нарушение настоящего Порядка, несут ответственность в соответствии с действующим законодательством.</w:t>
      </w:r>
    </w:p>
    <w:p w14:paraId="784ED07D" w14:textId="61808DA2" w:rsidR="00E57A30" w:rsidRPr="0056238A" w:rsidRDefault="00E57A30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  <w:r w:rsidRPr="0056238A">
        <w:rPr>
          <w:sz w:val="28"/>
          <w:szCs w:val="28"/>
        </w:rPr>
        <w:t xml:space="preserve">4.2. Субъекты предпринимательской деятельности несут административную ответственность за ненадлежащее содержание прилегающей к нестационарным торговым объектам территории в соответствии с действующим законодательством, </w:t>
      </w:r>
      <w:bookmarkStart w:id="0" w:name="_GoBack"/>
      <w:bookmarkEnd w:id="0"/>
      <w:r w:rsidRPr="0056238A">
        <w:rPr>
          <w:sz w:val="28"/>
          <w:szCs w:val="28"/>
        </w:rPr>
        <w:t>нормативными правовыми актами муниципального образования «Городской округ Ногликский».</w:t>
      </w:r>
    </w:p>
    <w:p w14:paraId="7B71B0A3" w14:textId="77777777" w:rsidR="00416224" w:rsidRPr="0056238A" w:rsidRDefault="00416224" w:rsidP="0056238A">
      <w:pPr>
        <w:tabs>
          <w:tab w:val="left" w:pos="5103"/>
        </w:tabs>
        <w:ind w:firstLine="709"/>
        <w:jc w:val="both"/>
        <w:rPr>
          <w:sz w:val="28"/>
          <w:szCs w:val="28"/>
        </w:rPr>
      </w:pPr>
    </w:p>
    <w:sectPr w:rsidR="00416224" w:rsidRPr="0056238A" w:rsidSect="0056238A">
      <w:headerReference w:type="default" r:id="rId9"/>
      <w:type w:val="continuous"/>
      <w:pgSz w:w="11906" w:h="16838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461265"/>
      <w:docPartObj>
        <w:docPartGallery w:val="Page Numbers (Top of Page)"/>
        <w:docPartUnique/>
      </w:docPartObj>
    </w:sdtPr>
    <w:sdtEndPr/>
    <w:sdtContent>
      <w:p w14:paraId="79993DCD" w14:textId="14F7A414" w:rsidR="00E57A30" w:rsidRDefault="00E57A3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238A">
          <w:rPr>
            <w:noProof/>
          </w:rPr>
          <w:t>2</w:t>
        </w:r>
        <w:r>
          <w:fldChar w:fldCharType="end"/>
        </w:r>
      </w:p>
    </w:sdtContent>
  </w:sdt>
  <w:p w14:paraId="4150F977" w14:textId="77777777" w:rsidR="00E57A30" w:rsidRDefault="00E57A3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22C01"/>
    <w:rsid w:val="0033332F"/>
    <w:rsid w:val="00347415"/>
    <w:rsid w:val="00363FC9"/>
    <w:rsid w:val="00386434"/>
    <w:rsid w:val="003A2A0D"/>
    <w:rsid w:val="003C60EC"/>
    <w:rsid w:val="003E33E2"/>
    <w:rsid w:val="003E62A0"/>
    <w:rsid w:val="003E74EC"/>
    <w:rsid w:val="00416224"/>
    <w:rsid w:val="00487309"/>
    <w:rsid w:val="00494C94"/>
    <w:rsid w:val="0056238A"/>
    <w:rsid w:val="005D62D2"/>
    <w:rsid w:val="00651800"/>
    <w:rsid w:val="00694F04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CF0879"/>
    <w:rsid w:val="00D02B8E"/>
    <w:rsid w:val="00D1338F"/>
    <w:rsid w:val="00D30DE6"/>
    <w:rsid w:val="00D51A28"/>
    <w:rsid w:val="00DA6A55"/>
    <w:rsid w:val="00E061F0"/>
    <w:rsid w:val="00E52D60"/>
    <w:rsid w:val="00E57A30"/>
    <w:rsid w:val="00EB73FA"/>
    <w:rsid w:val="00F23526"/>
    <w:rsid w:val="00F50A86"/>
    <w:rsid w:val="00F735B4"/>
    <w:rsid w:val="00F929F5"/>
    <w:rsid w:val="00FE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purl.org/dc/elements/1.1/"/>
    <ds:schemaRef ds:uri="00ae519a-a787-4cb6-a9f3-e0d2ce624f96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D7192FFF-C2B2-4F10-B7A4-C791C93B1729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1607</Words>
  <Characters>9165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11</cp:revision>
  <dcterms:created xsi:type="dcterms:W3CDTF">2020-04-07T04:55:00Z</dcterms:created>
  <dcterms:modified xsi:type="dcterms:W3CDTF">2022-05-13T03:14:00Z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