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7AEB25" w14:textId="77777777" w:rsidR="000D470E" w:rsidRDefault="001D6CF3" w:rsidP="000D470E">
      <w:pPr>
        <w:widowControl w:val="0"/>
        <w:autoSpaceDE w:val="0"/>
        <w:autoSpaceDN w:val="0"/>
        <w:adjustRightInd w:val="0"/>
        <w:spacing w:after="120"/>
        <w:ind w:left="3402"/>
        <w:jc w:val="center"/>
        <w:rPr>
          <w:sz w:val="28"/>
          <w:szCs w:val="28"/>
        </w:rPr>
      </w:pPr>
      <w:r w:rsidRPr="00FE2F08">
        <w:rPr>
          <w:sz w:val="28"/>
          <w:szCs w:val="28"/>
        </w:rPr>
        <w:t>ПРИЛОЖЕНИЕ 2</w:t>
      </w:r>
    </w:p>
    <w:p w14:paraId="3BE876E2" w14:textId="62D7AE09" w:rsidR="003021F2" w:rsidRDefault="00723E9F" w:rsidP="000D470E">
      <w:pPr>
        <w:widowControl w:val="0"/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к</w:t>
      </w:r>
      <w:r w:rsidR="000D470E">
        <w:rPr>
          <w:sz w:val="28"/>
          <w:szCs w:val="28"/>
        </w:rPr>
        <w:t xml:space="preserve"> Положению </w:t>
      </w:r>
      <w:r w:rsidR="000D470E" w:rsidRPr="000D470E">
        <w:rPr>
          <w:sz w:val="28"/>
          <w:szCs w:val="28"/>
        </w:rPr>
        <w:t xml:space="preserve">о порядке определения объема и </w:t>
      </w:r>
      <w:bookmarkEnd w:id="0"/>
      <w:r w:rsidR="000D470E" w:rsidRPr="000D470E">
        <w:rPr>
          <w:sz w:val="28"/>
          <w:szCs w:val="28"/>
        </w:rPr>
        <w:t xml:space="preserve">предоставления субсидий некоммерческим организациям, не являющимся государственными (муниципальными) учреждениями, осуществляющим развитие игровых видов спорта, на финансовое обеспечение затрат, связанных с развитием игровых видов спорта в </w:t>
      </w:r>
      <w:r w:rsidR="000D470E">
        <w:rPr>
          <w:sz w:val="28"/>
          <w:szCs w:val="28"/>
        </w:rPr>
        <w:br/>
      </w:r>
      <w:r w:rsidR="000D470E" w:rsidRPr="000D470E">
        <w:rPr>
          <w:sz w:val="28"/>
          <w:szCs w:val="28"/>
        </w:rPr>
        <w:t xml:space="preserve">муниципальном образовании </w:t>
      </w:r>
      <w:r w:rsidR="000D470E">
        <w:rPr>
          <w:sz w:val="28"/>
          <w:szCs w:val="28"/>
        </w:rPr>
        <w:br/>
      </w:r>
      <w:r w:rsidR="003021F2">
        <w:rPr>
          <w:sz w:val="28"/>
          <w:szCs w:val="28"/>
        </w:rPr>
        <w:t xml:space="preserve">Ногликский муниципальный округ </w:t>
      </w:r>
    </w:p>
    <w:p w14:paraId="4E5A5A32" w14:textId="09E89D55" w:rsidR="001D6CF3" w:rsidRPr="00FE2F08" w:rsidRDefault="003021F2" w:rsidP="000D470E">
      <w:pPr>
        <w:widowControl w:val="0"/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  <w:r w:rsidR="000D470E">
        <w:rPr>
          <w:sz w:val="28"/>
          <w:szCs w:val="28"/>
        </w:rPr>
        <w:t xml:space="preserve">, </w:t>
      </w:r>
      <w:r w:rsidR="000D470E">
        <w:rPr>
          <w:sz w:val="28"/>
          <w:szCs w:val="28"/>
        </w:rPr>
        <w:br/>
        <w:t>утвержденному постановлением</w:t>
      </w:r>
      <w:r w:rsidR="000D470E">
        <w:rPr>
          <w:sz w:val="28"/>
          <w:szCs w:val="28"/>
        </w:rPr>
        <w:br/>
      </w:r>
      <w:r w:rsidR="001D6CF3" w:rsidRPr="00FE2F08">
        <w:rPr>
          <w:sz w:val="28"/>
          <w:szCs w:val="28"/>
        </w:rPr>
        <w:t xml:space="preserve"> администрации</w:t>
      </w:r>
      <w:r w:rsidR="000D470E">
        <w:rPr>
          <w:sz w:val="28"/>
          <w:szCs w:val="28"/>
        </w:rPr>
        <w:t xml:space="preserve"> </w:t>
      </w:r>
      <w:r w:rsidR="001D6CF3" w:rsidRPr="00FE2F08">
        <w:rPr>
          <w:sz w:val="28"/>
          <w:szCs w:val="28"/>
        </w:rPr>
        <w:t>муниципального образования</w:t>
      </w:r>
    </w:p>
    <w:p w14:paraId="1BC55DEF" w14:textId="77777777" w:rsidR="003021F2" w:rsidRDefault="003021F2" w:rsidP="000D470E">
      <w:pPr>
        <w:widowControl w:val="0"/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Ногликский муниципальный округ </w:t>
      </w:r>
    </w:p>
    <w:p w14:paraId="7B431C95" w14:textId="60258DFF" w:rsidR="001D6CF3" w:rsidRPr="00FE2F08" w:rsidRDefault="003021F2" w:rsidP="000D470E">
      <w:pPr>
        <w:widowControl w:val="0"/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25FD48E2" w14:textId="19B41485" w:rsidR="005343D2" w:rsidRDefault="00C315FF" w:rsidP="000D470E">
      <w:pPr>
        <w:widowControl w:val="0"/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A1631">
        <w:rPr>
          <w:sz w:val="28"/>
          <w:szCs w:val="28"/>
        </w:rPr>
        <w:t>14 апреля 2025 года</w:t>
      </w:r>
      <w:r>
        <w:rPr>
          <w:sz w:val="28"/>
          <w:szCs w:val="28"/>
        </w:rPr>
        <w:t xml:space="preserve"> № </w:t>
      </w:r>
      <w:r w:rsidR="009A1631">
        <w:rPr>
          <w:sz w:val="28"/>
          <w:szCs w:val="28"/>
        </w:rPr>
        <w:t>235</w:t>
      </w:r>
    </w:p>
    <w:p w14:paraId="4D50F331" w14:textId="77777777" w:rsidR="000D470E" w:rsidRDefault="000D470E" w:rsidP="000D470E">
      <w:pPr>
        <w:widowControl w:val="0"/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</w:p>
    <w:p w14:paraId="11DCEACF" w14:textId="77777777" w:rsidR="00AC4336" w:rsidRPr="00FE2F08" w:rsidRDefault="00AC4336" w:rsidP="000D470E">
      <w:pPr>
        <w:widowControl w:val="0"/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</w:p>
    <w:p w14:paraId="08B2B83B" w14:textId="32914C86" w:rsidR="00EA1E25" w:rsidRPr="001267BE" w:rsidRDefault="00EA1E25" w:rsidP="00EA1E25">
      <w:pPr>
        <w:widowControl w:val="0"/>
        <w:autoSpaceDE w:val="0"/>
        <w:autoSpaceDN w:val="0"/>
        <w:jc w:val="right"/>
        <w:rPr>
          <w:rFonts w:eastAsiaTheme="minorEastAsia"/>
        </w:rPr>
      </w:pPr>
    </w:p>
    <w:p w14:paraId="05E34D0E" w14:textId="77777777" w:rsidR="005343D2" w:rsidRDefault="005343D2" w:rsidP="005343D2">
      <w:pPr>
        <w:spacing w:before="100" w:beforeAutospacing="1" w:after="100" w:afterAutospacing="1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Критерии</w:t>
      </w:r>
    </w:p>
    <w:p w14:paraId="651D8E4E" w14:textId="14290CF8" w:rsidR="005C27E6" w:rsidRPr="00064169" w:rsidRDefault="005343D2" w:rsidP="005343D2">
      <w:pPr>
        <w:spacing w:before="100" w:beforeAutospacing="1" w:after="100" w:afterAutospacing="1"/>
        <w:contextualSpacing/>
        <w:jc w:val="center"/>
        <w:rPr>
          <w:b/>
          <w:bCs/>
          <w:sz w:val="28"/>
          <w:szCs w:val="28"/>
        </w:rPr>
      </w:pPr>
      <w:r w:rsidRPr="00BA7536">
        <w:rPr>
          <w:bCs/>
          <w:sz w:val="28"/>
          <w:szCs w:val="28"/>
        </w:rPr>
        <w:t>д</w:t>
      </w:r>
      <w:r w:rsidR="00064169" w:rsidRPr="00064169">
        <w:rPr>
          <w:bCs/>
          <w:sz w:val="28"/>
          <w:szCs w:val="28"/>
        </w:rPr>
        <w:t>ля определения победителей отбора для предоставления субсидии</w:t>
      </w:r>
    </w:p>
    <w:p w14:paraId="39E933BB" w14:textId="77777777" w:rsidR="005C27E6" w:rsidRDefault="005C27E6" w:rsidP="005C27E6">
      <w:pPr>
        <w:pStyle w:val="ConsPlusNormal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114"/>
        <w:gridCol w:w="4678"/>
        <w:gridCol w:w="992"/>
      </w:tblGrid>
      <w:tr w:rsidR="005C27E6" w:rsidRPr="00FE2F08" w14:paraId="49A8013F" w14:textId="77777777" w:rsidTr="00B15DBA">
        <w:tc>
          <w:tcPr>
            <w:tcW w:w="567" w:type="dxa"/>
          </w:tcPr>
          <w:p w14:paraId="51FC2292" w14:textId="77777777" w:rsidR="00FE2F08" w:rsidRPr="00FE2F08" w:rsidRDefault="001D6CF3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5C27E6" w:rsidRPr="00FE2F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2726E44" w14:textId="0FE9B65A" w:rsidR="005C27E6" w:rsidRPr="00FE2F08" w:rsidRDefault="00FE2F0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r w:rsidR="005C27E6" w:rsidRPr="00FE2F0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="005C27E6" w:rsidRPr="00FE2F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4" w:type="dxa"/>
          </w:tcPr>
          <w:p w14:paraId="3AFCFEAB" w14:textId="77777777" w:rsidR="005C27E6" w:rsidRPr="00FE2F08" w:rsidRDefault="005C27E6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</w:p>
        </w:tc>
        <w:tc>
          <w:tcPr>
            <w:tcW w:w="4678" w:type="dxa"/>
          </w:tcPr>
          <w:p w14:paraId="16C2C967" w14:textId="128B01C4" w:rsidR="005C27E6" w:rsidRPr="00FE2F08" w:rsidRDefault="005C27E6" w:rsidP="001D6C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 xml:space="preserve">Комментарии </w:t>
            </w:r>
          </w:p>
        </w:tc>
        <w:tc>
          <w:tcPr>
            <w:tcW w:w="992" w:type="dxa"/>
          </w:tcPr>
          <w:p w14:paraId="49B541BE" w14:textId="77777777" w:rsidR="005C27E6" w:rsidRPr="00FE2F08" w:rsidRDefault="005C27E6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6E4C4A" w:rsidRPr="00FE2F08" w14:paraId="7535CBA4" w14:textId="77777777" w:rsidTr="00B15DBA">
        <w:tc>
          <w:tcPr>
            <w:tcW w:w="567" w:type="dxa"/>
            <w:vMerge w:val="restart"/>
          </w:tcPr>
          <w:p w14:paraId="14BC28D1" w14:textId="700E22EA" w:rsidR="006E4C4A" w:rsidRPr="00FE2F08" w:rsidRDefault="006E4C4A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14" w:type="dxa"/>
            <w:vMerge w:val="restart"/>
          </w:tcPr>
          <w:p w14:paraId="11768370" w14:textId="77714AF3" w:rsidR="006E4C4A" w:rsidRPr="00FE2F08" w:rsidRDefault="006E4C4A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Участие команды в спортивных мероприятиях по итогам предыдущих игровых сезонов</w:t>
            </w:r>
          </w:p>
        </w:tc>
        <w:tc>
          <w:tcPr>
            <w:tcW w:w="4678" w:type="dxa"/>
          </w:tcPr>
          <w:p w14:paraId="0A9D2B4B" w14:textId="4BAEB006" w:rsidR="006E4C4A" w:rsidRPr="00FE2F08" w:rsidRDefault="006E4C4A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Участие в Чемпионатах России и Сахалинской области</w:t>
            </w:r>
          </w:p>
        </w:tc>
        <w:tc>
          <w:tcPr>
            <w:tcW w:w="992" w:type="dxa"/>
          </w:tcPr>
          <w:p w14:paraId="4A929A49" w14:textId="77777777" w:rsidR="006E4C4A" w:rsidRPr="00FE2F08" w:rsidRDefault="006E4C4A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E4C4A" w:rsidRPr="00FE2F08" w14:paraId="710CD77E" w14:textId="77777777" w:rsidTr="00B15DBA">
        <w:trPr>
          <w:trHeight w:val="536"/>
        </w:trPr>
        <w:tc>
          <w:tcPr>
            <w:tcW w:w="567" w:type="dxa"/>
            <w:vMerge/>
          </w:tcPr>
          <w:p w14:paraId="2BD24CB6" w14:textId="77777777" w:rsidR="006E4C4A" w:rsidRPr="00FE2F08" w:rsidRDefault="006E4C4A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4" w:type="dxa"/>
            <w:vMerge/>
          </w:tcPr>
          <w:p w14:paraId="3DD5BEF4" w14:textId="77777777" w:rsidR="006E4C4A" w:rsidRPr="00FE2F08" w:rsidRDefault="006E4C4A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4C0B7281" w14:textId="1334A9FD" w:rsidR="006E4C4A" w:rsidRPr="00FE2F08" w:rsidRDefault="006E4C4A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Участие в Первенствах России и Сахалинской области</w:t>
            </w:r>
          </w:p>
        </w:tc>
        <w:tc>
          <w:tcPr>
            <w:tcW w:w="992" w:type="dxa"/>
          </w:tcPr>
          <w:p w14:paraId="6E348CDC" w14:textId="77777777" w:rsidR="006E4C4A" w:rsidRPr="00FE2F08" w:rsidRDefault="006E4C4A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E4C4A" w:rsidRPr="00FE2F08" w14:paraId="7D09E9B2" w14:textId="77777777" w:rsidTr="00B15DBA">
        <w:trPr>
          <w:trHeight w:val="677"/>
        </w:trPr>
        <w:tc>
          <w:tcPr>
            <w:tcW w:w="567" w:type="dxa"/>
            <w:vMerge/>
          </w:tcPr>
          <w:p w14:paraId="14B3FB7B" w14:textId="77777777" w:rsidR="006E4C4A" w:rsidRPr="00FE2F08" w:rsidRDefault="006E4C4A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4" w:type="dxa"/>
            <w:vMerge/>
          </w:tcPr>
          <w:p w14:paraId="57C35727" w14:textId="77777777" w:rsidR="006E4C4A" w:rsidRPr="00FE2F08" w:rsidRDefault="006E4C4A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7BF35938" w14:textId="378EEC04" w:rsidR="006E4C4A" w:rsidRPr="00FE2F08" w:rsidRDefault="006E4C4A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Участие в Кубках России и Сахалинской области</w:t>
            </w:r>
          </w:p>
        </w:tc>
        <w:tc>
          <w:tcPr>
            <w:tcW w:w="992" w:type="dxa"/>
          </w:tcPr>
          <w:p w14:paraId="41B2A252" w14:textId="77777777" w:rsidR="006E4C4A" w:rsidRPr="00FE2F08" w:rsidRDefault="006E4C4A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E4C4A" w:rsidRPr="00FE2F08" w14:paraId="0232611E" w14:textId="77777777" w:rsidTr="00B15DBA">
        <w:tc>
          <w:tcPr>
            <w:tcW w:w="567" w:type="dxa"/>
            <w:vMerge/>
          </w:tcPr>
          <w:p w14:paraId="00573D91" w14:textId="77777777" w:rsidR="006E4C4A" w:rsidRPr="00FE2F08" w:rsidRDefault="006E4C4A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4" w:type="dxa"/>
            <w:vMerge/>
          </w:tcPr>
          <w:p w14:paraId="2DE1865E" w14:textId="77777777" w:rsidR="006E4C4A" w:rsidRPr="00FE2F08" w:rsidRDefault="006E4C4A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3FECA1D0" w14:textId="77777777" w:rsidR="006E4C4A" w:rsidRPr="00FE2F08" w:rsidRDefault="006E4C4A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Участие в межрегиональных соревнованиях</w:t>
            </w:r>
          </w:p>
        </w:tc>
        <w:tc>
          <w:tcPr>
            <w:tcW w:w="992" w:type="dxa"/>
          </w:tcPr>
          <w:p w14:paraId="74086C5F" w14:textId="77777777" w:rsidR="006E4C4A" w:rsidRPr="00FE2F08" w:rsidRDefault="006E4C4A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E4C4A" w:rsidRPr="00FE2F08" w14:paraId="1BFA442C" w14:textId="77777777" w:rsidTr="00B15DBA">
        <w:tc>
          <w:tcPr>
            <w:tcW w:w="567" w:type="dxa"/>
            <w:vMerge/>
          </w:tcPr>
          <w:p w14:paraId="3319F285" w14:textId="77777777" w:rsidR="006E4C4A" w:rsidRPr="00FE2F08" w:rsidRDefault="006E4C4A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4" w:type="dxa"/>
            <w:vMerge/>
          </w:tcPr>
          <w:p w14:paraId="0579B741" w14:textId="77777777" w:rsidR="006E4C4A" w:rsidRPr="00FE2F08" w:rsidRDefault="006E4C4A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2977F169" w14:textId="6B52A624" w:rsidR="006E4C4A" w:rsidRPr="00FE2F08" w:rsidRDefault="006E4C4A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Участие в региональных соревнованиях</w:t>
            </w:r>
          </w:p>
        </w:tc>
        <w:tc>
          <w:tcPr>
            <w:tcW w:w="992" w:type="dxa"/>
          </w:tcPr>
          <w:p w14:paraId="797516D8" w14:textId="49367D39" w:rsidR="006E4C4A" w:rsidRPr="00FE2F08" w:rsidRDefault="006E4C4A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E4C4A" w:rsidRPr="00FE2F08" w14:paraId="3B22A208" w14:textId="77777777" w:rsidTr="00B15DBA">
        <w:tc>
          <w:tcPr>
            <w:tcW w:w="567" w:type="dxa"/>
            <w:vMerge/>
          </w:tcPr>
          <w:p w14:paraId="429F2A85" w14:textId="77777777" w:rsidR="006E4C4A" w:rsidRPr="00FE2F08" w:rsidRDefault="006E4C4A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4" w:type="dxa"/>
            <w:vMerge/>
          </w:tcPr>
          <w:p w14:paraId="6F2F05A8" w14:textId="77777777" w:rsidR="006E4C4A" w:rsidRPr="00FE2F08" w:rsidRDefault="006E4C4A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79F8F9F6" w14:textId="029130FF" w:rsidR="006E4C4A" w:rsidRPr="00FE2F08" w:rsidRDefault="006E4C4A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Участие в областных соревнованиях</w:t>
            </w:r>
          </w:p>
        </w:tc>
        <w:tc>
          <w:tcPr>
            <w:tcW w:w="992" w:type="dxa"/>
          </w:tcPr>
          <w:p w14:paraId="5F9A3CFD" w14:textId="4A6EC7C7" w:rsidR="006E4C4A" w:rsidRPr="00FE2F08" w:rsidRDefault="006E4C4A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E4C4A" w:rsidRPr="00FE2F08" w14:paraId="6DE8BE20" w14:textId="77777777" w:rsidTr="00B15DBA">
        <w:tc>
          <w:tcPr>
            <w:tcW w:w="567" w:type="dxa"/>
            <w:vMerge/>
          </w:tcPr>
          <w:p w14:paraId="73C25506" w14:textId="77777777" w:rsidR="006E4C4A" w:rsidRPr="00FE2F08" w:rsidRDefault="006E4C4A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4" w:type="dxa"/>
            <w:vMerge/>
          </w:tcPr>
          <w:p w14:paraId="0144B8B3" w14:textId="77777777" w:rsidR="006E4C4A" w:rsidRPr="00FE2F08" w:rsidRDefault="006E4C4A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446E65B2" w14:textId="644514A9" w:rsidR="006E4C4A" w:rsidRPr="00FE2F08" w:rsidRDefault="006E4C4A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Участие в муниципальных, межмуниципальных и районных соревнованиях</w:t>
            </w:r>
          </w:p>
        </w:tc>
        <w:tc>
          <w:tcPr>
            <w:tcW w:w="992" w:type="dxa"/>
          </w:tcPr>
          <w:p w14:paraId="5A40401F" w14:textId="575C7FB8" w:rsidR="006E4C4A" w:rsidRPr="00FE2F08" w:rsidRDefault="006E4C4A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C27E6" w:rsidRPr="00FE2F08" w14:paraId="22BAC354" w14:textId="77777777" w:rsidTr="00B15DBA">
        <w:tc>
          <w:tcPr>
            <w:tcW w:w="567" w:type="dxa"/>
            <w:vMerge w:val="restart"/>
          </w:tcPr>
          <w:p w14:paraId="61C45EE3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114" w:type="dxa"/>
            <w:vMerge w:val="restart"/>
          </w:tcPr>
          <w:p w14:paraId="45792400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Динамика результатов выступлений команды организации по итогам предшествующего игрового сезона</w:t>
            </w:r>
          </w:p>
        </w:tc>
        <w:tc>
          <w:tcPr>
            <w:tcW w:w="4678" w:type="dxa"/>
          </w:tcPr>
          <w:p w14:paraId="5366F64E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Сохранение турнирного положения команды на первом месте</w:t>
            </w:r>
          </w:p>
        </w:tc>
        <w:tc>
          <w:tcPr>
            <w:tcW w:w="992" w:type="dxa"/>
          </w:tcPr>
          <w:p w14:paraId="3003F42A" w14:textId="77777777" w:rsidR="005C27E6" w:rsidRPr="00FE2F08" w:rsidRDefault="005C27E6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5C27E6" w:rsidRPr="00FE2F08" w14:paraId="71325D5A" w14:textId="77777777" w:rsidTr="00B15DBA">
        <w:tc>
          <w:tcPr>
            <w:tcW w:w="567" w:type="dxa"/>
            <w:vMerge/>
          </w:tcPr>
          <w:p w14:paraId="71E43FB6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4" w:type="dxa"/>
            <w:vMerge/>
          </w:tcPr>
          <w:p w14:paraId="5C6D0CEC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5E959179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Улучшение итогового турнирного положения клуба по сравнению с прошлым сезоном на 3 места</w:t>
            </w:r>
          </w:p>
        </w:tc>
        <w:tc>
          <w:tcPr>
            <w:tcW w:w="992" w:type="dxa"/>
          </w:tcPr>
          <w:p w14:paraId="2AFAC3B2" w14:textId="77777777" w:rsidR="005C27E6" w:rsidRPr="00FE2F08" w:rsidRDefault="005C27E6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5C27E6" w:rsidRPr="00FE2F08" w14:paraId="6388BBB1" w14:textId="77777777" w:rsidTr="00B15DBA">
        <w:tc>
          <w:tcPr>
            <w:tcW w:w="567" w:type="dxa"/>
            <w:vMerge/>
          </w:tcPr>
          <w:p w14:paraId="34342FCB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4" w:type="dxa"/>
            <w:vMerge/>
          </w:tcPr>
          <w:p w14:paraId="511A6060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7BF036B6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Улучшение итогового турнирного положения клуба по сравнению с прошлым сезоном на 2 места</w:t>
            </w:r>
          </w:p>
        </w:tc>
        <w:tc>
          <w:tcPr>
            <w:tcW w:w="992" w:type="dxa"/>
          </w:tcPr>
          <w:p w14:paraId="496FDD47" w14:textId="77777777" w:rsidR="005C27E6" w:rsidRPr="00FE2F08" w:rsidRDefault="005C27E6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C27E6" w:rsidRPr="00FE2F08" w14:paraId="4EAA6862" w14:textId="77777777" w:rsidTr="00B15DBA">
        <w:tc>
          <w:tcPr>
            <w:tcW w:w="567" w:type="dxa"/>
            <w:vMerge/>
          </w:tcPr>
          <w:p w14:paraId="0F955969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4" w:type="dxa"/>
            <w:vMerge/>
          </w:tcPr>
          <w:p w14:paraId="6F93B808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1107EF2A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Улучшение итогового турнирного положения клуба по сравнению с прошлым сезоном на 1 место</w:t>
            </w:r>
          </w:p>
        </w:tc>
        <w:tc>
          <w:tcPr>
            <w:tcW w:w="992" w:type="dxa"/>
          </w:tcPr>
          <w:p w14:paraId="786ED33B" w14:textId="77777777" w:rsidR="005C27E6" w:rsidRPr="00FE2F08" w:rsidRDefault="005C27E6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C27E6" w:rsidRPr="00FE2F08" w14:paraId="4727C937" w14:textId="77777777" w:rsidTr="00B15DBA">
        <w:tc>
          <w:tcPr>
            <w:tcW w:w="567" w:type="dxa"/>
            <w:vMerge w:val="restart"/>
          </w:tcPr>
          <w:p w14:paraId="7A734B71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488"/>
            <w:bookmarkEnd w:id="1"/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114" w:type="dxa"/>
            <w:vMerge w:val="restart"/>
          </w:tcPr>
          <w:p w14:paraId="34223812" w14:textId="4B479306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Удельный вес внебюджетных источников финансирования - процент от субсидии за счет средств бюджета</w:t>
            </w:r>
            <w:r w:rsidR="003D00A7" w:rsidRPr="00FE2F0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</w:t>
            </w:r>
            <w:r w:rsidR="003021F2">
              <w:rPr>
                <w:rFonts w:ascii="Times New Roman" w:hAnsi="Times New Roman" w:cs="Times New Roman"/>
                <w:sz w:val="28"/>
                <w:szCs w:val="28"/>
              </w:rPr>
              <w:t>Ногликский муниципальный округ Сахалинской области</w:t>
            </w:r>
          </w:p>
        </w:tc>
        <w:tc>
          <w:tcPr>
            <w:tcW w:w="4678" w:type="dxa"/>
          </w:tcPr>
          <w:p w14:paraId="1FCDD47F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от 26 и более %</w:t>
            </w:r>
          </w:p>
        </w:tc>
        <w:tc>
          <w:tcPr>
            <w:tcW w:w="992" w:type="dxa"/>
          </w:tcPr>
          <w:p w14:paraId="365DCA54" w14:textId="77777777" w:rsidR="005C27E6" w:rsidRPr="00FE2F08" w:rsidRDefault="005C27E6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5C27E6" w:rsidRPr="00FE2F08" w14:paraId="0FD2A4AB" w14:textId="77777777" w:rsidTr="00B15DBA">
        <w:tc>
          <w:tcPr>
            <w:tcW w:w="567" w:type="dxa"/>
            <w:vMerge/>
          </w:tcPr>
          <w:p w14:paraId="5C5F0E82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4" w:type="dxa"/>
            <w:vMerge/>
          </w:tcPr>
          <w:p w14:paraId="45BC6EAA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68EE36A3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от 21 до 25%</w:t>
            </w:r>
          </w:p>
        </w:tc>
        <w:tc>
          <w:tcPr>
            <w:tcW w:w="992" w:type="dxa"/>
          </w:tcPr>
          <w:p w14:paraId="15B304FA" w14:textId="77777777" w:rsidR="005C27E6" w:rsidRPr="00FE2F08" w:rsidRDefault="005C27E6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C27E6" w:rsidRPr="00FE2F08" w14:paraId="1D376849" w14:textId="77777777" w:rsidTr="00B15DBA">
        <w:tc>
          <w:tcPr>
            <w:tcW w:w="567" w:type="dxa"/>
            <w:vMerge/>
          </w:tcPr>
          <w:p w14:paraId="1F03F04A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4" w:type="dxa"/>
            <w:vMerge/>
          </w:tcPr>
          <w:p w14:paraId="75261B40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51F05452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от 16 до 20%</w:t>
            </w:r>
          </w:p>
        </w:tc>
        <w:tc>
          <w:tcPr>
            <w:tcW w:w="992" w:type="dxa"/>
          </w:tcPr>
          <w:p w14:paraId="0BDFA130" w14:textId="77777777" w:rsidR="005C27E6" w:rsidRPr="00FE2F08" w:rsidRDefault="005C27E6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C27E6" w:rsidRPr="00FE2F08" w14:paraId="73167D9D" w14:textId="77777777" w:rsidTr="00B15DBA">
        <w:tc>
          <w:tcPr>
            <w:tcW w:w="567" w:type="dxa"/>
            <w:vMerge/>
          </w:tcPr>
          <w:p w14:paraId="71A874AF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4" w:type="dxa"/>
            <w:vMerge/>
          </w:tcPr>
          <w:p w14:paraId="6691584E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70F5968E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от 10 до 15%</w:t>
            </w:r>
          </w:p>
        </w:tc>
        <w:tc>
          <w:tcPr>
            <w:tcW w:w="992" w:type="dxa"/>
          </w:tcPr>
          <w:p w14:paraId="189DA6D8" w14:textId="77777777" w:rsidR="005C27E6" w:rsidRPr="00FE2F08" w:rsidRDefault="005C27E6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C27E6" w:rsidRPr="00FE2F08" w14:paraId="04CC9F67" w14:textId="77777777" w:rsidTr="00B15DBA">
        <w:tc>
          <w:tcPr>
            <w:tcW w:w="567" w:type="dxa"/>
            <w:vMerge w:val="restart"/>
          </w:tcPr>
          <w:p w14:paraId="40DDE560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114" w:type="dxa"/>
            <w:vMerge w:val="restart"/>
          </w:tcPr>
          <w:p w14:paraId="1BB558BD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Доступ к информации о текущей деятельности организации</w:t>
            </w:r>
          </w:p>
        </w:tc>
        <w:tc>
          <w:tcPr>
            <w:tcW w:w="4678" w:type="dxa"/>
          </w:tcPr>
          <w:p w14:paraId="1719FB5E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Наличие собственного сайта получателя</w:t>
            </w:r>
          </w:p>
        </w:tc>
        <w:tc>
          <w:tcPr>
            <w:tcW w:w="992" w:type="dxa"/>
          </w:tcPr>
          <w:p w14:paraId="5ACCFB2C" w14:textId="77777777" w:rsidR="005C27E6" w:rsidRPr="00FE2F08" w:rsidRDefault="005C27E6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C27E6" w:rsidRPr="00FE2F08" w14:paraId="17BAD520" w14:textId="77777777" w:rsidTr="00B15DBA">
        <w:tc>
          <w:tcPr>
            <w:tcW w:w="567" w:type="dxa"/>
            <w:vMerge/>
          </w:tcPr>
          <w:p w14:paraId="390BF2C8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4" w:type="dxa"/>
            <w:vMerge/>
          </w:tcPr>
          <w:p w14:paraId="1A6DBD9F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7F1043DD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Наличие у получателя субсидии страницы в социальной сети Интернет</w:t>
            </w:r>
          </w:p>
        </w:tc>
        <w:tc>
          <w:tcPr>
            <w:tcW w:w="992" w:type="dxa"/>
          </w:tcPr>
          <w:p w14:paraId="2E0883F3" w14:textId="77777777" w:rsidR="005C27E6" w:rsidRPr="00FE2F08" w:rsidRDefault="005C27E6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C27E6" w:rsidRPr="00FE2F08" w14:paraId="68F85927" w14:textId="77777777" w:rsidTr="00B15DBA">
        <w:tc>
          <w:tcPr>
            <w:tcW w:w="567" w:type="dxa"/>
            <w:vMerge/>
          </w:tcPr>
          <w:p w14:paraId="758EE9EA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4" w:type="dxa"/>
            <w:vMerge/>
          </w:tcPr>
          <w:p w14:paraId="06B0A62E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41E3E30A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Получатель размещает информацию на сайтах третьих лиц</w:t>
            </w:r>
          </w:p>
        </w:tc>
        <w:tc>
          <w:tcPr>
            <w:tcW w:w="992" w:type="dxa"/>
          </w:tcPr>
          <w:p w14:paraId="5E89D68A" w14:textId="77777777" w:rsidR="005C27E6" w:rsidRPr="00FE2F08" w:rsidRDefault="005C27E6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C27E6" w:rsidRPr="00FE2F08" w14:paraId="0D1880A7" w14:textId="77777777" w:rsidTr="00B15DBA">
        <w:tc>
          <w:tcPr>
            <w:tcW w:w="567" w:type="dxa"/>
            <w:vMerge w:val="restart"/>
          </w:tcPr>
          <w:p w14:paraId="1A811206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114" w:type="dxa"/>
            <w:vMerge w:val="restart"/>
          </w:tcPr>
          <w:p w14:paraId="649D3663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Организация спортивно-массовых мероприятий</w:t>
            </w:r>
          </w:p>
        </w:tc>
        <w:tc>
          <w:tcPr>
            <w:tcW w:w="4678" w:type="dxa"/>
          </w:tcPr>
          <w:p w14:paraId="7E3C555E" w14:textId="39799D83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Организация спортивно-массовых мероприятий по игровым видам спорта в отчетном периоде</w:t>
            </w:r>
          </w:p>
        </w:tc>
        <w:tc>
          <w:tcPr>
            <w:tcW w:w="992" w:type="dxa"/>
          </w:tcPr>
          <w:p w14:paraId="6BA3FC72" w14:textId="77777777" w:rsidR="005C27E6" w:rsidRPr="00FE2F08" w:rsidRDefault="005C27E6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C27E6" w:rsidRPr="00FE2F08" w14:paraId="24297D26" w14:textId="77777777" w:rsidTr="00B15DBA">
        <w:tc>
          <w:tcPr>
            <w:tcW w:w="567" w:type="dxa"/>
            <w:vMerge/>
          </w:tcPr>
          <w:p w14:paraId="000C350E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4" w:type="dxa"/>
            <w:vMerge/>
          </w:tcPr>
          <w:p w14:paraId="6F5BF7E8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3642645D" w14:textId="277FE10F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спортивно-массовых мероприятий по игровым видам спорта с привлечением участников из других </w:t>
            </w:r>
            <w:r w:rsidR="00064169" w:rsidRPr="00FE2F08">
              <w:rPr>
                <w:rFonts w:ascii="Times New Roman" w:hAnsi="Times New Roman" w:cs="Times New Roman"/>
                <w:sz w:val="28"/>
                <w:szCs w:val="28"/>
              </w:rPr>
              <w:t>муниципальных образований Сахалинской области</w:t>
            </w:r>
          </w:p>
        </w:tc>
        <w:tc>
          <w:tcPr>
            <w:tcW w:w="992" w:type="dxa"/>
          </w:tcPr>
          <w:p w14:paraId="2C110640" w14:textId="77777777" w:rsidR="005C27E6" w:rsidRPr="00FE2F08" w:rsidRDefault="005C27E6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C27E6" w:rsidRPr="00FE2F08" w14:paraId="44699CA0" w14:textId="77777777" w:rsidTr="00B15DBA">
        <w:tc>
          <w:tcPr>
            <w:tcW w:w="567" w:type="dxa"/>
            <w:vMerge w:val="restart"/>
          </w:tcPr>
          <w:p w14:paraId="66B2E19C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3114" w:type="dxa"/>
            <w:vMerge w:val="restart"/>
          </w:tcPr>
          <w:p w14:paraId="77861075" w14:textId="18658694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 xml:space="preserve">Доля спортсменов, зарегистрированных в установленном порядке по постоянному месту жительства на территории </w:t>
            </w:r>
            <w:r w:rsidR="00064169" w:rsidRPr="00FE2F0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="003021F2">
              <w:rPr>
                <w:rFonts w:ascii="Times New Roman" w:hAnsi="Times New Roman" w:cs="Times New Roman"/>
                <w:sz w:val="28"/>
                <w:szCs w:val="28"/>
              </w:rPr>
              <w:t>Ногликский муниципальный округ Сахалинской области</w:t>
            </w: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, от общей численности команды</w:t>
            </w:r>
          </w:p>
        </w:tc>
        <w:tc>
          <w:tcPr>
            <w:tcW w:w="4678" w:type="dxa"/>
          </w:tcPr>
          <w:p w14:paraId="6D326332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от 51% и более</w:t>
            </w:r>
          </w:p>
        </w:tc>
        <w:tc>
          <w:tcPr>
            <w:tcW w:w="992" w:type="dxa"/>
          </w:tcPr>
          <w:p w14:paraId="41145765" w14:textId="77777777" w:rsidR="005C27E6" w:rsidRPr="00FE2F08" w:rsidRDefault="005C27E6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5C27E6" w:rsidRPr="00FE2F08" w14:paraId="7FFEFA8C" w14:textId="77777777" w:rsidTr="00B15DBA">
        <w:tc>
          <w:tcPr>
            <w:tcW w:w="567" w:type="dxa"/>
            <w:vMerge/>
          </w:tcPr>
          <w:p w14:paraId="22AA8549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4" w:type="dxa"/>
            <w:vMerge/>
          </w:tcPr>
          <w:p w14:paraId="02C80F39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4FFCBF0B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от 31% до 50%</w:t>
            </w:r>
          </w:p>
        </w:tc>
        <w:tc>
          <w:tcPr>
            <w:tcW w:w="992" w:type="dxa"/>
          </w:tcPr>
          <w:p w14:paraId="2E39F1D3" w14:textId="77777777" w:rsidR="005C27E6" w:rsidRPr="00FE2F08" w:rsidRDefault="005C27E6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C27E6" w:rsidRPr="00FE2F08" w14:paraId="0214D435" w14:textId="77777777" w:rsidTr="00B15DBA">
        <w:tc>
          <w:tcPr>
            <w:tcW w:w="567" w:type="dxa"/>
            <w:vMerge/>
          </w:tcPr>
          <w:p w14:paraId="73DED753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4" w:type="dxa"/>
            <w:vMerge/>
          </w:tcPr>
          <w:p w14:paraId="46F77EC4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1FC70989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от 11% до 30%</w:t>
            </w:r>
          </w:p>
        </w:tc>
        <w:tc>
          <w:tcPr>
            <w:tcW w:w="992" w:type="dxa"/>
          </w:tcPr>
          <w:p w14:paraId="31C58890" w14:textId="77777777" w:rsidR="005C27E6" w:rsidRPr="00FE2F08" w:rsidRDefault="005C27E6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C27E6" w:rsidRPr="00FE2F08" w14:paraId="717B0BF9" w14:textId="77777777" w:rsidTr="00B15DBA">
        <w:tc>
          <w:tcPr>
            <w:tcW w:w="567" w:type="dxa"/>
            <w:vMerge/>
          </w:tcPr>
          <w:p w14:paraId="741DAB33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4" w:type="dxa"/>
            <w:vMerge/>
          </w:tcPr>
          <w:p w14:paraId="313DBB57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2848D418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от 5% до 10%</w:t>
            </w:r>
          </w:p>
        </w:tc>
        <w:tc>
          <w:tcPr>
            <w:tcW w:w="992" w:type="dxa"/>
          </w:tcPr>
          <w:p w14:paraId="0CFD6E3F" w14:textId="77777777" w:rsidR="005C27E6" w:rsidRPr="00FE2F08" w:rsidRDefault="005C27E6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C27E6" w:rsidRPr="00FE2F08" w14:paraId="15CC1B79" w14:textId="77777777" w:rsidTr="00B15DBA">
        <w:trPr>
          <w:trHeight w:val="67"/>
        </w:trPr>
        <w:tc>
          <w:tcPr>
            <w:tcW w:w="567" w:type="dxa"/>
            <w:vMerge/>
          </w:tcPr>
          <w:p w14:paraId="18874C4A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4" w:type="dxa"/>
            <w:vMerge/>
          </w:tcPr>
          <w:p w14:paraId="19867E0A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579E003A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менее 5%</w:t>
            </w:r>
          </w:p>
        </w:tc>
        <w:tc>
          <w:tcPr>
            <w:tcW w:w="992" w:type="dxa"/>
          </w:tcPr>
          <w:p w14:paraId="637B8C8E" w14:textId="77777777" w:rsidR="005C27E6" w:rsidRPr="00FE2F08" w:rsidRDefault="005C27E6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C27E6" w:rsidRPr="00FE2F08" w14:paraId="4886F80A" w14:textId="77777777" w:rsidTr="00B15DBA">
        <w:tc>
          <w:tcPr>
            <w:tcW w:w="8359" w:type="dxa"/>
            <w:gridSpan w:val="3"/>
          </w:tcPr>
          <w:p w14:paraId="5246BC69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Предельная сумма баллов (без учета количества баллов социальной активности Некоммерческой организации, предусмотренных в пункте 7 настоящих Критериев):</w:t>
            </w:r>
          </w:p>
        </w:tc>
        <w:tc>
          <w:tcPr>
            <w:tcW w:w="992" w:type="dxa"/>
          </w:tcPr>
          <w:p w14:paraId="7EB6DE9C" w14:textId="0ABC9F0B" w:rsidR="005C27E6" w:rsidRPr="00FE2F08" w:rsidRDefault="00064169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</w:tr>
      <w:tr w:rsidR="005C27E6" w:rsidRPr="00FE2F08" w14:paraId="2E994C45" w14:textId="77777777" w:rsidTr="001D6CF3">
        <w:tc>
          <w:tcPr>
            <w:tcW w:w="9351" w:type="dxa"/>
            <w:gridSpan w:val="4"/>
          </w:tcPr>
          <w:p w14:paraId="7CE66ABA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7. За активное участие в социальной поддержке отдельных категорий граждан (лиц с ограниченными возможностями здоровья и инвалидов, малоимущих граждан, многодетных семей), в том числе, посредством предоставления членам семей спортсменов, участвующих в соревнованиях, бесплатного доступа на спортивные мероприятия, участнику отбора дополнительно начисляются 10 баллов</w:t>
            </w:r>
          </w:p>
        </w:tc>
      </w:tr>
    </w:tbl>
    <w:p w14:paraId="4A0FBFB8" w14:textId="77777777" w:rsidR="005C27E6" w:rsidRPr="006E4C4A" w:rsidRDefault="005C27E6" w:rsidP="005C27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593AC8B7" w14:textId="77777777" w:rsidR="005C27E6" w:rsidRPr="006E4C4A" w:rsidRDefault="005C27E6" w:rsidP="005C27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4C4A">
        <w:rPr>
          <w:rFonts w:ascii="Times New Roman" w:hAnsi="Times New Roman" w:cs="Times New Roman"/>
          <w:sz w:val="26"/>
          <w:szCs w:val="26"/>
        </w:rPr>
        <w:t>--------------------------------</w:t>
      </w:r>
    </w:p>
    <w:p w14:paraId="3F32EA46" w14:textId="605655AD" w:rsidR="005C27E6" w:rsidRPr="00064169" w:rsidRDefault="005C27E6" w:rsidP="00FE2F0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2" w:name="P529"/>
      <w:bookmarkEnd w:id="2"/>
      <w:r w:rsidRPr="0006416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&lt;*&gt; При наличии у участника отбора нескольких показателей в одном пункте (за исключением </w:t>
      </w:r>
      <w:hyperlink w:anchor="P488">
        <w:r w:rsidRPr="00064169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пункта 3</w:t>
        </w:r>
      </w:hyperlink>
      <w:r w:rsidRPr="00064169">
        <w:rPr>
          <w:rFonts w:ascii="Times New Roman" w:hAnsi="Times New Roman" w:cs="Times New Roman"/>
          <w:color w:val="000000" w:themeColor="text1"/>
          <w:sz w:val="26"/>
          <w:szCs w:val="26"/>
        </w:rPr>
        <w:t>) учитывается каждый из этих показателей путем их суммирования по соответствующему количеству баллов.</w:t>
      </w:r>
    </w:p>
    <w:sectPr w:rsidR="005C27E6" w:rsidRPr="00064169" w:rsidSect="00C05F07">
      <w:headerReference w:type="default" r:id="rId9"/>
      <w:pgSz w:w="11906" w:h="16838"/>
      <w:pgMar w:top="709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C3F437" w14:textId="77777777" w:rsidR="00C05F07" w:rsidRDefault="00C05F07">
      <w:r>
        <w:separator/>
      </w:r>
    </w:p>
  </w:endnote>
  <w:endnote w:type="continuationSeparator" w:id="0">
    <w:p w14:paraId="5F7E2427" w14:textId="77777777" w:rsidR="00C05F07" w:rsidRDefault="00C05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1A6DAD" w14:textId="77777777" w:rsidR="00C05F07" w:rsidRDefault="00C05F07">
      <w:r>
        <w:separator/>
      </w:r>
    </w:p>
  </w:footnote>
  <w:footnote w:type="continuationSeparator" w:id="0">
    <w:p w14:paraId="5FA62272" w14:textId="77777777" w:rsidR="00C05F07" w:rsidRDefault="00C05F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5745076"/>
      <w:docPartObj>
        <w:docPartGallery w:val="Page Numbers (Top of Page)"/>
        <w:docPartUnique/>
      </w:docPartObj>
    </w:sdtPr>
    <w:sdtEndPr/>
    <w:sdtContent>
      <w:p w14:paraId="5968435B" w14:textId="29075CA0" w:rsidR="00FE2F08" w:rsidRDefault="00FE2F0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2F75">
          <w:rPr>
            <w:noProof/>
          </w:rPr>
          <w:t>3</w:t>
        </w:r>
        <w:r>
          <w:fldChar w:fldCharType="end"/>
        </w:r>
      </w:p>
    </w:sdtContent>
  </w:sdt>
  <w:p w14:paraId="39F6E823" w14:textId="77777777" w:rsidR="00FE2F08" w:rsidRDefault="00FE2F0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64169"/>
    <w:rsid w:val="00091B8A"/>
    <w:rsid w:val="000D175D"/>
    <w:rsid w:val="000D470E"/>
    <w:rsid w:val="001067F4"/>
    <w:rsid w:val="00115A57"/>
    <w:rsid w:val="001348EB"/>
    <w:rsid w:val="00134EA8"/>
    <w:rsid w:val="001673C6"/>
    <w:rsid w:val="00184800"/>
    <w:rsid w:val="001C0012"/>
    <w:rsid w:val="001D6CF3"/>
    <w:rsid w:val="00202A45"/>
    <w:rsid w:val="002058EC"/>
    <w:rsid w:val="002369D3"/>
    <w:rsid w:val="002466B6"/>
    <w:rsid w:val="00256C0E"/>
    <w:rsid w:val="002646EC"/>
    <w:rsid w:val="00297250"/>
    <w:rsid w:val="002F0F70"/>
    <w:rsid w:val="003021F2"/>
    <w:rsid w:val="0033332F"/>
    <w:rsid w:val="00347415"/>
    <w:rsid w:val="00352943"/>
    <w:rsid w:val="00363FC9"/>
    <w:rsid w:val="00386434"/>
    <w:rsid w:val="003C60EC"/>
    <w:rsid w:val="003D00A7"/>
    <w:rsid w:val="003E33E2"/>
    <w:rsid w:val="003E62A0"/>
    <w:rsid w:val="003E74EC"/>
    <w:rsid w:val="00416224"/>
    <w:rsid w:val="00487309"/>
    <w:rsid w:val="00494C94"/>
    <w:rsid w:val="005343D2"/>
    <w:rsid w:val="00563D86"/>
    <w:rsid w:val="005C27E6"/>
    <w:rsid w:val="005D62D2"/>
    <w:rsid w:val="005F694F"/>
    <w:rsid w:val="00651800"/>
    <w:rsid w:val="006D374C"/>
    <w:rsid w:val="006E4C4A"/>
    <w:rsid w:val="00723E9F"/>
    <w:rsid w:val="00725C1B"/>
    <w:rsid w:val="00752F75"/>
    <w:rsid w:val="00775F5A"/>
    <w:rsid w:val="0078048B"/>
    <w:rsid w:val="007853E2"/>
    <w:rsid w:val="007B673D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A1631"/>
    <w:rsid w:val="009C6A25"/>
    <w:rsid w:val="009C6BB8"/>
    <w:rsid w:val="00A0116A"/>
    <w:rsid w:val="00A55B69"/>
    <w:rsid w:val="00AC4336"/>
    <w:rsid w:val="00AC6445"/>
    <w:rsid w:val="00AE276F"/>
    <w:rsid w:val="00AF3037"/>
    <w:rsid w:val="00B15DBA"/>
    <w:rsid w:val="00B20901"/>
    <w:rsid w:val="00B234E8"/>
    <w:rsid w:val="00B35DB8"/>
    <w:rsid w:val="00B522B8"/>
    <w:rsid w:val="00B62CB2"/>
    <w:rsid w:val="00B971B4"/>
    <w:rsid w:val="00BA7536"/>
    <w:rsid w:val="00C05F07"/>
    <w:rsid w:val="00C2376A"/>
    <w:rsid w:val="00C315FF"/>
    <w:rsid w:val="00C50A3F"/>
    <w:rsid w:val="00CE3DE3"/>
    <w:rsid w:val="00D02B8E"/>
    <w:rsid w:val="00D1338F"/>
    <w:rsid w:val="00D30DE6"/>
    <w:rsid w:val="00D51A28"/>
    <w:rsid w:val="00DA6A55"/>
    <w:rsid w:val="00E061F0"/>
    <w:rsid w:val="00E7654F"/>
    <w:rsid w:val="00EA1E25"/>
    <w:rsid w:val="00EB73FA"/>
    <w:rsid w:val="00ED1B35"/>
    <w:rsid w:val="00F23526"/>
    <w:rsid w:val="00F50A86"/>
    <w:rsid w:val="00F735B4"/>
    <w:rsid w:val="00F929F5"/>
    <w:rsid w:val="00FE2F08"/>
    <w:rsid w:val="00FF0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rsid w:val="005C27E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</w:rPr>
  </w:style>
  <w:style w:type="paragraph" w:customStyle="1" w:styleId="ConsPlusTitle">
    <w:name w:val="ConsPlusTitle"/>
    <w:rsid w:val="005C27E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8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431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Семибратова</cp:lastModifiedBy>
  <cp:revision>28</cp:revision>
  <cp:lastPrinted>2025-04-14T07:14:00Z</cp:lastPrinted>
  <dcterms:created xsi:type="dcterms:W3CDTF">2020-04-07T04:55:00Z</dcterms:created>
  <dcterms:modified xsi:type="dcterms:W3CDTF">2025-04-14T22:58:00Z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