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1911B" w14:textId="5EA09C04" w:rsidR="00C95A4B" w:rsidRDefault="007769B2" w:rsidP="000114E4">
      <w:pPr>
        <w:widowControl w:val="0"/>
        <w:autoSpaceDE w:val="0"/>
        <w:autoSpaceDN w:val="0"/>
        <w:adjustRightInd w:val="0"/>
        <w:spacing w:after="120"/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14B8E8B6" w14:textId="00822D41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</w:t>
      </w:r>
    </w:p>
    <w:p w14:paraId="14C44438" w14:textId="1D0EB63C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муниципальном образовании</w:t>
      </w:r>
    </w:p>
    <w:p w14:paraId="4879D15D" w14:textId="5871E84C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0461BF65" w14:textId="24E9A269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34F83AAB" w14:textId="77777777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</w:t>
      </w:r>
    </w:p>
    <w:p w14:paraId="31EF75B5" w14:textId="77777777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4A837473" w14:textId="32085C6E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3017357F" w14:textId="77777777" w:rsidR="000114E4" w:rsidRPr="000114E4" w:rsidRDefault="000114E4" w:rsidP="000114E4">
      <w:pPr>
        <w:pStyle w:val="ConsPlusNormal"/>
        <w:ind w:left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324FE8CE" w14:textId="056C1B30" w:rsidR="008028E9" w:rsidRDefault="000114E4" w:rsidP="000114E4">
      <w:pPr>
        <w:pStyle w:val="ConsPlusNormal"/>
        <w:ind w:left="3544"/>
        <w:jc w:val="center"/>
      </w:pPr>
      <w:r w:rsidRPr="000114E4">
        <w:rPr>
          <w:rFonts w:ascii="Times New Roman" w:eastAsia="Times New Roman" w:hAnsi="Times New Roman" w:cs="Times New Roman"/>
          <w:sz w:val="28"/>
          <w:szCs w:val="28"/>
        </w:rPr>
        <w:t>от 14 апреля 2025 года № 235</w:t>
      </w:r>
    </w:p>
    <w:p w14:paraId="178390B1" w14:textId="77777777" w:rsidR="000114E4" w:rsidRDefault="000114E4" w:rsidP="000114E4">
      <w:pPr>
        <w:pStyle w:val="ConsPlusTitle"/>
        <w:ind w:left="3544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757"/>
      <w:bookmarkEnd w:id="0"/>
    </w:p>
    <w:p w14:paraId="360CD1B2" w14:textId="77777777" w:rsidR="000114E4" w:rsidRDefault="000114E4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BC60442" w14:textId="77777777" w:rsidR="000114E4" w:rsidRDefault="000114E4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22412A2" w14:textId="1639357F" w:rsidR="00A71380" w:rsidRPr="00383A8C" w:rsidRDefault="00AD65CB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C95A4B" w:rsidRPr="00383A8C">
        <w:rPr>
          <w:rFonts w:ascii="Times New Roman" w:hAnsi="Times New Roman" w:cs="Times New Roman"/>
          <w:b w:val="0"/>
          <w:bCs/>
          <w:sz w:val="28"/>
          <w:szCs w:val="28"/>
        </w:rPr>
        <w:t>еречень</w:t>
      </w:r>
    </w:p>
    <w:p w14:paraId="3CEB76B1" w14:textId="139E8FF9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первичных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учетных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документов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>,</w:t>
      </w:r>
    </w:p>
    <w:p w14:paraId="303533BA" w14:textId="031FD6AB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предоставляемых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некоммерческой организацией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40E45BC" w14:textId="0E2C781A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для подтверждения понесенных расходов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3295E4A3" w14:textId="77777777" w:rsidR="00A71380" w:rsidRDefault="00A71380" w:rsidP="00A71380">
      <w:pPr>
        <w:pStyle w:val="ConsPlusNormal"/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4535"/>
      </w:tblGrid>
      <w:tr w:rsidR="00A71380" w:rsidRPr="00AD65CB" w14:paraId="1A9540B9" w14:textId="77777777" w:rsidTr="000114E4">
        <w:tc>
          <w:tcPr>
            <w:tcW w:w="567" w:type="dxa"/>
          </w:tcPr>
          <w:p w14:paraId="3B71028E" w14:textId="28EF8460" w:rsidR="00A71380" w:rsidRPr="00AD65CB" w:rsidRDefault="00AD65CB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028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797BC40B" w14:textId="77777777" w:rsidR="00A71380" w:rsidRPr="00AD65CB" w:rsidRDefault="00A71380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</w:t>
            </w:r>
          </w:p>
        </w:tc>
        <w:tc>
          <w:tcPr>
            <w:tcW w:w="4535" w:type="dxa"/>
          </w:tcPr>
          <w:p w14:paraId="642CE0B3" w14:textId="77777777" w:rsidR="00383A8C" w:rsidRPr="00AD65CB" w:rsidRDefault="00A71380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первичных учетных </w:t>
            </w:r>
          </w:p>
          <w:p w14:paraId="1C1CDE9F" w14:textId="2A1AFB2A" w:rsidR="00A71380" w:rsidRPr="00AD65CB" w:rsidRDefault="00383A8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окументов</w:t>
            </w:r>
          </w:p>
        </w:tc>
      </w:tr>
      <w:tr w:rsidR="00A71380" w:rsidRPr="00AD65CB" w14:paraId="372F2DC9" w14:textId="77777777" w:rsidTr="000114E4">
        <w:tc>
          <w:tcPr>
            <w:tcW w:w="567" w:type="dxa"/>
          </w:tcPr>
          <w:p w14:paraId="6AE0AD3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4861A65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Заработная плата и иные выплаты, предусмотренные трудовым договором (контрактом), заключенным Некоммерческой организацией с тренерами, спортсменами, обслуживающим персоналом команды</w:t>
            </w:r>
          </w:p>
        </w:tc>
        <w:tc>
          <w:tcPr>
            <w:tcW w:w="4535" w:type="dxa"/>
          </w:tcPr>
          <w:p w14:paraId="65373A9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трудовые договоры, заключенные Некоммерческой организацией с тренерами, спортсменами, обслуживающим персоналом команды;</w:t>
            </w:r>
          </w:p>
          <w:p w14:paraId="12CF645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дополнительные соглашения к трудовым договорам, заключенные Некоммерческой организацией с тренерами, спортсменами, обслуживающим персоналом команды;</w:t>
            </w:r>
          </w:p>
          <w:p w14:paraId="3948000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реестр денежных средств с результатами зачисления на счета физических лиц, расходный кассовый ордер);</w:t>
            </w:r>
          </w:p>
          <w:p w14:paraId="1A367B91" w14:textId="08D6DC22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справка о работе в районах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Крайнего Севера и местностях, приравненных к ним, на каждого работника Некоммерческой организации, оплата труда и иных выплат которого осуществляется за счет средств субсидии, </w:t>
            </w:r>
            <w:r w:rsidR="00383A8C" w:rsidRPr="00AD65CB">
              <w:rPr>
                <w:rFonts w:ascii="Times New Roman" w:hAnsi="Times New Roman" w:cs="Times New Roman"/>
                <w:sz w:val="28"/>
                <w:szCs w:val="28"/>
              </w:rPr>
              <w:t>предусмотренной положением.</w:t>
            </w:r>
          </w:p>
        </w:tc>
      </w:tr>
      <w:tr w:rsidR="00A71380" w:rsidRPr="00AD65CB" w14:paraId="4C611337" w14:textId="77777777" w:rsidTr="000114E4">
        <w:tc>
          <w:tcPr>
            <w:tcW w:w="567" w:type="dxa"/>
          </w:tcPr>
          <w:p w14:paraId="27FC562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69" w:type="dxa"/>
          </w:tcPr>
          <w:p w14:paraId="16810F3A" w14:textId="43BCB409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Оплата аренды (либо найма) жилых помещений или стоимости гостиничных номеров для проживания спортсменов, тренеров, обслуживающего персонала команды, которые не имеют жилья и не зарегистрированы по месту жительства в муниципальном образовании</w:t>
            </w:r>
            <w:r w:rsidR="002A50ED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6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зарегистрирована Некоммерческая организация</w:t>
            </w:r>
          </w:p>
        </w:tc>
        <w:tc>
          <w:tcPr>
            <w:tcW w:w="4535" w:type="dxa"/>
          </w:tcPr>
          <w:p w14:paraId="7031D26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аренды жилого помещения;</w:t>
            </w:r>
          </w:p>
          <w:p w14:paraId="42609074" w14:textId="4A6DDC7C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копия паспорта тренера, спортсмена, обслуживающего персонала команды (страницы паспорта 2 - 3 (паспортные да</w:t>
            </w:r>
            <w:r w:rsidR="000114E4">
              <w:rPr>
                <w:rFonts w:ascii="Times New Roman" w:hAnsi="Times New Roman" w:cs="Times New Roman"/>
                <w:sz w:val="28"/>
                <w:szCs w:val="28"/>
              </w:rPr>
              <w:t>нные), 4 - 7 (место регистрации</w:t>
            </w:r>
            <w:bookmarkStart w:id="1" w:name="_GoBack"/>
            <w:bookmarkEnd w:id="1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0D929B6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платежное требование)</w:t>
            </w:r>
          </w:p>
        </w:tc>
      </w:tr>
      <w:tr w:rsidR="00A71380" w:rsidRPr="00AD65CB" w14:paraId="47547FA2" w14:textId="77777777" w:rsidTr="000114E4">
        <w:tc>
          <w:tcPr>
            <w:tcW w:w="567" w:type="dxa"/>
          </w:tcPr>
          <w:p w14:paraId="432AF96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14:paraId="62AF9945" w14:textId="47F5C5D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Оплата членских, гарантийных 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заявочных взносов в связи с участием спортсменов и/или команды в мероприятиях,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83A8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спортивных мероприятиях, паспортизация спортсменов, иные обязательные платежи в соответствии и в размерах, предусмотренных регламентами о проведении спортивных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4535" w:type="dxa"/>
          </w:tcPr>
          <w:p w14:paraId="0597E1A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требование);</w:t>
            </w:r>
          </w:p>
          <w:p w14:paraId="2EB7B71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либо другие сведения, подтверждающие необходимость оплаты членских, гарантийных и заявочных взносов и факт зачисления средств на расчетные счета организаций, взимающих членские, гарантийные и заявочные взносы;</w:t>
            </w:r>
          </w:p>
          <w:p w14:paraId="58F8439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список спортсменов, за которых были оплачены взносы;</w:t>
            </w:r>
          </w:p>
          <w:p w14:paraId="4745442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регламент о проведении спортивных мероприятий, в котором отражены размеры взносов и платежи</w:t>
            </w:r>
          </w:p>
        </w:tc>
      </w:tr>
      <w:tr w:rsidR="00A71380" w:rsidRPr="00AD65CB" w14:paraId="383FF02A" w14:textId="77777777" w:rsidTr="000114E4">
        <w:tc>
          <w:tcPr>
            <w:tcW w:w="567" w:type="dxa"/>
          </w:tcPr>
          <w:p w14:paraId="0FB1402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14:paraId="1DF7950E" w14:textId="05B32979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Расходы, связанные с оплатой работы судей, комиссаров, судейских и/или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статистических бригад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инспекторов матчей, обслуживающих домашние матчи (игры) Некоммерческой организации в соответствии с требованиями регламентов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Положением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а также спортивные мероприятия, в которых участвуют спортсмены и/или команда Некоммерческой организации</w:t>
            </w:r>
          </w:p>
        </w:tc>
        <w:tc>
          <w:tcPr>
            <w:tcW w:w="4535" w:type="dxa"/>
          </w:tcPr>
          <w:p w14:paraId="3E1DEEF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1D661C8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расчетный документ (платежное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поручение, расчетный кассовый ордер, ведомость на выдачу вознаграждения);</w:t>
            </w:r>
          </w:p>
          <w:p w14:paraId="71613ED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3AB5534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приема-сдачи услуг;</w:t>
            </w:r>
          </w:p>
          <w:p w14:paraId="59482D5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смета расходов на судей, сотрудников статистической бригады, инспекторов матчей.</w:t>
            </w:r>
          </w:p>
          <w:p w14:paraId="41007A69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В случае включения в расходы, связанные с оплатой работы судей, комиссаров, сотрудников статистических бригад, инспекторов матчей, расходов по питанию, проживанию, транспортных расходов необходимо представить дополнительный пакет документов:</w:t>
            </w:r>
          </w:p>
          <w:p w14:paraId="4A64E82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(кассовый чек, расчетный кассовый ордер, выписка из банка по счету судьи, комиссара, сотрудника статистической бригады, инспектора матча, подтверждающая безналичный расчет);</w:t>
            </w:r>
          </w:p>
          <w:p w14:paraId="1C2A3FF6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питание и/или проживание и/или транспортные расходы;</w:t>
            </w:r>
          </w:p>
          <w:p w14:paraId="1BE4918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к счету на питание и/или проживание;</w:t>
            </w:r>
          </w:p>
          <w:p w14:paraId="2AAF43E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квитанция на различные сборы;</w:t>
            </w:r>
          </w:p>
          <w:p w14:paraId="20CDC62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11384F1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подтверждающая факт перевозки транспортом</w:t>
            </w:r>
          </w:p>
        </w:tc>
      </w:tr>
      <w:tr w:rsidR="00A71380" w:rsidRPr="00AD65CB" w14:paraId="4A6448B0" w14:textId="77777777" w:rsidTr="000114E4">
        <w:tc>
          <w:tcPr>
            <w:tcW w:w="567" w:type="dxa"/>
          </w:tcPr>
          <w:p w14:paraId="07ED52E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9" w:type="dxa"/>
          </w:tcPr>
          <w:p w14:paraId="36931581" w14:textId="2DEDD70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лиц, организующих проведение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спортивных мероприятий, а также тренировочных мероприятий с участием спортсменов и/или команды Некоммерческой </w:t>
            </w:r>
            <w:r w:rsid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организации</w:t>
            </w:r>
          </w:p>
        </w:tc>
        <w:tc>
          <w:tcPr>
            <w:tcW w:w="4535" w:type="dxa"/>
          </w:tcPr>
          <w:p w14:paraId="43ACD3A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5841573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требование);</w:t>
            </w:r>
          </w:p>
          <w:p w14:paraId="5DBB716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договор возмездного оказания услуг (со сметой, в которой указан перечень услуг, период оказания услуги, место предоставления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услуги, стоимость услуги за единицу, либо данная информация должна быть отражена в предмете договора);</w:t>
            </w:r>
          </w:p>
          <w:p w14:paraId="7AFA84D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(согласно смете или предмету договора);</w:t>
            </w:r>
          </w:p>
          <w:p w14:paraId="77C7E33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</w:t>
            </w:r>
          </w:p>
        </w:tc>
      </w:tr>
      <w:tr w:rsidR="00A71380" w:rsidRPr="00AD65CB" w14:paraId="7DAA4CEE" w14:textId="77777777" w:rsidTr="000114E4">
        <w:tc>
          <w:tcPr>
            <w:tcW w:w="567" w:type="dxa"/>
          </w:tcPr>
          <w:p w14:paraId="0445591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969" w:type="dxa"/>
          </w:tcPr>
          <w:p w14:paraId="73776FF7" w14:textId="553CD04C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Аренда спортивных сооружений,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помещений, спортивного инвентаря и оборудования для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а также тренировочных мероприятий, в которых участвуют спортсмены и/или команда Некоммерческой организации</w:t>
            </w:r>
          </w:p>
        </w:tc>
        <w:tc>
          <w:tcPr>
            <w:tcW w:w="4535" w:type="dxa"/>
          </w:tcPr>
          <w:p w14:paraId="480F41CE" w14:textId="1818A422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приказ о проведении спортивного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мероприятия;</w:t>
            </w:r>
          </w:p>
          <w:p w14:paraId="0C5C450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4AD17C3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(с указанием площади зала, стоимости 1 часа аренды, стоимости арендуемого инвентаря и/или оборудования, перечня оказываемых услуг с указанием стоимости этих услуг);</w:t>
            </w:r>
          </w:p>
          <w:p w14:paraId="6197B6F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аренды (с указанием площади зала, стоимости 1 часа аренды, стоимости арендуемого инвентаря и/или оборудования, перечня оказываемых услуг с указанием стоимости этих услуг);</w:t>
            </w:r>
          </w:p>
          <w:p w14:paraId="145382F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62D4180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график предоставления спортивных сооружений, помещений, спортивного инвентаря и оборудования</w:t>
            </w:r>
          </w:p>
        </w:tc>
      </w:tr>
      <w:tr w:rsidR="00A71380" w:rsidRPr="00AD65CB" w14:paraId="197B3F28" w14:textId="77777777" w:rsidTr="000114E4">
        <w:tc>
          <w:tcPr>
            <w:tcW w:w="567" w:type="dxa"/>
          </w:tcPr>
          <w:p w14:paraId="095653D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811"/>
            <w:bookmarkEnd w:id="2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14:paraId="4FDBA2BE" w14:textId="185EE64C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Питание (суточные) спортсменов, команды из расчета 1500 рублей и питание (суточные) тренеров, обслуживающего персонала команды из расчета 700 рублей в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сутки на человека на территории Российской </w:t>
            </w:r>
            <w:r w:rsid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Федерации в периоды проведения мероприятий,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заявочных и аттестационных кампаний, а также тренировочных мероприятий</w:t>
            </w:r>
          </w:p>
        </w:tc>
        <w:tc>
          <w:tcPr>
            <w:tcW w:w="4535" w:type="dxa"/>
          </w:tcPr>
          <w:p w14:paraId="37FF36F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54ECFA7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ведомость на выдачу питания);</w:t>
            </w:r>
          </w:p>
          <w:p w14:paraId="2252C6A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договор возмездного оказания услуг (со сметой, в которой указан перечень питающихся, период оказания услуги, место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услуги, стоимость услуги за единицу, либо данная информация должна быть отражена в предмете договора);</w:t>
            </w:r>
          </w:p>
          <w:p w14:paraId="5C9B0F4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(согласно смете или предмету договора), а также с приложением ежедневного меню и ведомости предоставления услуги питающимся;</w:t>
            </w:r>
          </w:p>
          <w:p w14:paraId="43A66CF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с указанием Ф.И.О. питающихся и периода;</w:t>
            </w:r>
          </w:p>
          <w:p w14:paraId="62AE11F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отчет;</w:t>
            </w:r>
          </w:p>
          <w:p w14:paraId="4AF44EA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ведомость на выдачу денежных средств на питание с указанием перечня питающихся, периода оказания услуги, места предоставления услуги, стоимости услуги за единицу</w:t>
            </w:r>
          </w:p>
        </w:tc>
      </w:tr>
      <w:tr w:rsidR="00A71380" w:rsidRPr="00AD65CB" w14:paraId="16C74CC5" w14:textId="77777777" w:rsidTr="000114E4">
        <w:tc>
          <w:tcPr>
            <w:tcW w:w="567" w:type="dxa"/>
          </w:tcPr>
          <w:p w14:paraId="2832A21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820"/>
            <w:bookmarkEnd w:id="3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69" w:type="dxa"/>
          </w:tcPr>
          <w:p w14:paraId="398248C4" w14:textId="1E4C2E73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Проживание спортсменов, команды, тренеров, обслуживающего персонала команды при проведении мероприятий,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, спортивных мероприятий, тренировочных мероприятий, а также в период заявочных и аттестационных кампаний, за исключением расходов на проживание в гостиничных номерах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люкс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студия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5" w:type="dxa"/>
          </w:tcPr>
          <w:p w14:paraId="562E684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4D64881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24C6FCE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с указанием периода проживания, места проживания, Ф.И.О. проживающих, стоимости услуги за единицу;</w:t>
            </w:r>
          </w:p>
          <w:p w14:paraId="00E11C7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с указанием периода проживания, места проживания, Ф.И.О. проживавших, стоимости услуги за единицу;</w:t>
            </w:r>
          </w:p>
          <w:p w14:paraId="570E907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с указанием периода проживания, места проживания, Ф.И.О. проживавших, стоимости услуги за единицу;</w:t>
            </w:r>
          </w:p>
          <w:p w14:paraId="64C93A1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6F30FB7A" w14:textId="77777777" w:rsidTr="000114E4">
        <w:tc>
          <w:tcPr>
            <w:tcW w:w="567" w:type="dxa"/>
          </w:tcPr>
          <w:p w14:paraId="76D8DA0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828"/>
            <w:bookmarkEnd w:id="4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969" w:type="dxa"/>
          </w:tcPr>
          <w:p w14:paraId="78327000" w14:textId="53E05A72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расходы (включая комиссионные, сервисные сборы и бронирование), а также расходы по провозу багажа независимо от категории (по количеству мест, весу, габаритам) сверхнормативного багажа, по стоимости, установленной перевозчиком, в размере документально подтвержденных расходов, но не свыше 2500 рублей, при проведении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спортивных мероприятий, тренировочных мероприятий, а также в период заявочных и аттестационных кампаний как на территории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Сахалинской области, так и за </w:t>
            </w:r>
            <w:r w:rsidR="0071157D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пределами, к месту проведения мероприятий</w:t>
            </w:r>
          </w:p>
        </w:tc>
        <w:tc>
          <w:tcPr>
            <w:tcW w:w="4535" w:type="dxa"/>
          </w:tcPr>
          <w:p w14:paraId="41FFA84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07E6DA5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E53512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1D5D810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272B383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квитанции различных сборов;</w:t>
            </w:r>
          </w:p>
          <w:p w14:paraId="4019686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подтверждающие факт перевозки транспортом;</w:t>
            </w:r>
          </w:p>
          <w:p w14:paraId="29C82FD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транспортным агентством;</w:t>
            </w:r>
          </w:p>
          <w:p w14:paraId="7FE0D3F9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7E5CABA1" w14:textId="77777777" w:rsidTr="000114E4">
        <w:tc>
          <w:tcPr>
            <w:tcW w:w="567" w:type="dxa"/>
          </w:tcPr>
          <w:p w14:paraId="452C799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9" w:type="dxa"/>
          </w:tcPr>
          <w:p w14:paraId="56429DCE" w14:textId="5C9F9136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Расходы, связанные с поездкой тренеров и/или обслуживающего персонала команды, предусмотренного </w:t>
            </w:r>
            <w:hyperlink w:anchor="P64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подпунктом 1.6.4 пункта 1.6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за пределы Сахалинской области для формирования команды на условиях, определенных </w:t>
            </w:r>
            <w:hyperlink w:anchor="P561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пунктами 7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hyperlink w:anchor="P566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приложения 3 к </w:t>
            </w:r>
            <w:r w:rsidR="00FB75A3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Положению</w:t>
            </w:r>
          </w:p>
        </w:tc>
        <w:tc>
          <w:tcPr>
            <w:tcW w:w="4535" w:type="dxa"/>
          </w:tcPr>
          <w:p w14:paraId="54ACC7E5" w14:textId="48553225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приказ о формировании команды;</w:t>
            </w:r>
          </w:p>
          <w:p w14:paraId="037D70C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документы, отраженные в </w:t>
            </w:r>
            <w:hyperlink w:anchor="P811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пунктах 7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w:anchor="P820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8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w:anchor="P828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Перечня</w:t>
            </w:r>
          </w:p>
        </w:tc>
      </w:tr>
      <w:tr w:rsidR="00A71380" w:rsidRPr="00AD65CB" w14:paraId="0D8EA25B" w14:textId="77777777" w:rsidTr="000114E4">
        <w:tc>
          <w:tcPr>
            <w:tcW w:w="567" w:type="dxa"/>
          </w:tcPr>
          <w:p w14:paraId="44312CC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14:paraId="2D90DBA4" w14:textId="1C9CAC2E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изготовлению и распространению рекламы, изготовлению афиш проводимых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спортивных мероприятий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регионального уровня, в которых участвуют спортсмены, команда юношей Некоммерческой организации, в соответствии с Федеральным </w:t>
            </w:r>
            <w:hyperlink r:id="rId9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законом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13.03.2006 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№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38-ФЗ 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рекламе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535" w:type="dxa"/>
          </w:tcPr>
          <w:p w14:paraId="2946DF46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1EF038D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00C1D46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договор оказания возмездных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услуг;</w:t>
            </w:r>
          </w:p>
          <w:p w14:paraId="26FEE2D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(оказанных услуг);</w:t>
            </w:r>
          </w:p>
          <w:p w14:paraId="1B502C8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6DC898F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 места расположения, сроки расположения рекламы, в том числе фотоотчет размещения рекламы;</w:t>
            </w:r>
          </w:p>
          <w:p w14:paraId="43A0DEC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фотоафиши</w:t>
            </w:r>
            <w:proofErr w:type="spellEnd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, буклеты и другая рекламная продукция</w:t>
            </w:r>
          </w:p>
        </w:tc>
      </w:tr>
      <w:tr w:rsidR="00A71380" w:rsidRPr="00AD65CB" w14:paraId="4AFA3A1A" w14:textId="77777777" w:rsidTr="000114E4">
        <w:tc>
          <w:tcPr>
            <w:tcW w:w="567" w:type="dxa"/>
          </w:tcPr>
          <w:p w14:paraId="33F7236C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969" w:type="dxa"/>
          </w:tcPr>
          <w:p w14:paraId="2B16C01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спортивной экипировки и инвентаря для обслуживающего персонала команды, тренеров, команд организации и детско-юношеских команд с учетом норм комплектации на одного человека</w:t>
            </w:r>
          </w:p>
        </w:tc>
        <w:tc>
          <w:tcPr>
            <w:tcW w:w="4535" w:type="dxa"/>
          </w:tcPr>
          <w:p w14:paraId="22D36A9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23AC62C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утвержденные нормы комплектации на одного спортсмена;</w:t>
            </w:r>
          </w:p>
          <w:p w14:paraId="2756D3F9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490EC336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663BA9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3B1A54C7" w14:textId="77777777" w:rsidTr="000114E4">
        <w:tc>
          <w:tcPr>
            <w:tcW w:w="567" w:type="dxa"/>
          </w:tcPr>
          <w:p w14:paraId="7C93CBF6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9" w:type="dxa"/>
          </w:tcPr>
          <w:p w14:paraId="4D04985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медикаментов, перевязочного материала, спортивного питания и витаминизация спортсменов</w:t>
            </w:r>
          </w:p>
        </w:tc>
        <w:tc>
          <w:tcPr>
            <w:tcW w:w="4535" w:type="dxa"/>
          </w:tcPr>
          <w:p w14:paraId="4456660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4194FB8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0B8138F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7774136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634BE360" w14:textId="77777777" w:rsidTr="000114E4">
        <w:tc>
          <w:tcPr>
            <w:tcW w:w="567" w:type="dxa"/>
          </w:tcPr>
          <w:p w14:paraId="7C332CD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9" w:type="dxa"/>
          </w:tcPr>
          <w:p w14:paraId="524BDFB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Медицинские услуги по диспансеризации спортсменов, тренеров и обслуживающего персонала команды</w:t>
            </w:r>
          </w:p>
        </w:tc>
        <w:tc>
          <w:tcPr>
            <w:tcW w:w="4535" w:type="dxa"/>
          </w:tcPr>
          <w:p w14:paraId="43D23E8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73B5B31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списка спортсменов, тренеров, обслуживающего персонала, места оказания услуги, стоимости за оказание услуги на единицу, периода предоставления услуги;</w:t>
            </w:r>
          </w:p>
          <w:p w14:paraId="1CA4180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E399D1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1D07D4B0" w14:textId="77777777" w:rsidTr="000114E4">
        <w:tc>
          <w:tcPr>
            <w:tcW w:w="567" w:type="dxa"/>
          </w:tcPr>
          <w:p w14:paraId="715ED54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969" w:type="dxa"/>
          </w:tcPr>
          <w:p w14:paraId="5E290B36" w14:textId="18D0E2B8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по эксплуатации или аренде автотранспорта для обслуживающего персонала команды, спортсменов, команды юношей, а также тренеров, спортивных судей, рефери, арбитров, инспекторов, направляемых для проведения спортивных мероприятий в соответствии с требованиями регламента о спортивном мероприятии и/или при проведении тренировочных мероприятий на территории Сахалинской области, а также при проведении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тренировочных мероприятий в период заявочных и аттестационных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кампаний за пределами Сахалинской области к месту проведения спортивных мероприятий и обратно, в пределах населенного пункта проведения спортивного мероприятия (кроме такси)</w:t>
            </w:r>
          </w:p>
        </w:tc>
        <w:tc>
          <w:tcPr>
            <w:tcW w:w="4535" w:type="dxa"/>
          </w:tcPr>
          <w:p w14:paraId="67A011B9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02D4D0C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959613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34F26FE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53BC500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7A58001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справки для расчета за выполненные работы (услуги), включающие в себя маршрут, сроки предоставления услуги, объем предоставленной услуги либо путевые листы</w:t>
            </w:r>
          </w:p>
        </w:tc>
      </w:tr>
      <w:tr w:rsidR="00A71380" w:rsidRPr="00AD65CB" w14:paraId="24152E1E" w14:textId="77777777" w:rsidTr="000114E4">
        <w:tc>
          <w:tcPr>
            <w:tcW w:w="567" w:type="dxa"/>
          </w:tcPr>
          <w:p w14:paraId="4C72527B" w14:textId="1F9E2AEF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75A3" w:rsidRPr="00AD65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58D3178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на добровольное медицинское страхование и страхование от несчастных случаев, в том числе в комплексе как спортсменов индивидуально, так и команды в целом</w:t>
            </w:r>
          </w:p>
        </w:tc>
        <w:tc>
          <w:tcPr>
            <w:tcW w:w="4535" w:type="dxa"/>
          </w:tcPr>
          <w:p w14:paraId="353B07B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4A2BCC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623045C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70F2B5D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2A3605C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список тренеров, спортсменов и обслуживающего персонала, на которых произведены расходы;</w:t>
            </w:r>
          </w:p>
          <w:p w14:paraId="758901C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страховка</w:t>
            </w:r>
          </w:p>
        </w:tc>
      </w:tr>
      <w:tr w:rsidR="00A71380" w:rsidRPr="00AD65CB" w14:paraId="373F0AD5" w14:textId="77777777" w:rsidTr="000114E4">
        <w:tc>
          <w:tcPr>
            <w:tcW w:w="567" w:type="dxa"/>
          </w:tcPr>
          <w:p w14:paraId="5B97090B" w14:textId="199518D4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C42C429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информационному обеспечению спортивных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согласно регламенту по видам спорта</w:t>
            </w:r>
          </w:p>
        </w:tc>
        <w:tc>
          <w:tcPr>
            <w:tcW w:w="4535" w:type="dxa"/>
          </w:tcPr>
          <w:p w14:paraId="386C389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регламент по виду спорта;</w:t>
            </w:r>
          </w:p>
          <w:p w14:paraId="2AC35DE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приказ о проведении спортивного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мероприятия;</w:t>
            </w:r>
          </w:p>
          <w:p w14:paraId="23F571F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1A21891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1394FCF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55B95FC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439B48A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записка, где распространялась информация, в том числе эфирные справки</w:t>
            </w:r>
          </w:p>
        </w:tc>
      </w:tr>
      <w:tr w:rsidR="00A71380" w:rsidRPr="00AD65CB" w14:paraId="08EF794A" w14:textId="77777777" w:rsidTr="000114E4">
        <w:tc>
          <w:tcPr>
            <w:tcW w:w="567" w:type="dxa"/>
          </w:tcPr>
          <w:p w14:paraId="088F50E5" w14:textId="51176FE3" w:rsidR="00A71380" w:rsidRPr="00AD65CB" w:rsidRDefault="007C6AC9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969" w:type="dxa"/>
          </w:tcPr>
          <w:p w14:paraId="7D1F078D" w14:textId="38891D06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на обеспечение безопасности участников при проведении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тренировочных мероприятий, а также в период заявочных и аттестационных кампаний на территории Сахалинской области</w:t>
            </w:r>
            <w:r w:rsidR="003A3A91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за её пределами.</w:t>
            </w:r>
          </w:p>
        </w:tc>
        <w:tc>
          <w:tcPr>
            <w:tcW w:w="4535" w:type="dxa"/>
          </w:tcPr>
          <w:p w14:paraId="2A71AC6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65F0A35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5BB7475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места предоставления услуги, стоимости за единицу, сроков предоставления;</w:t>
            </w:r>
          </w:p>
          <w:p w14:paraId="21382B9F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02EE3EE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</w:t>
            </w:r>
          </w:p>
        </w:tc>
      </w:tr>
      <w:tr w:rsidR="00A71380" w:rsidRPr="00AD65CB" w14:paraId="78569455" w14:textId="77777777" w:rsidTr="000114E4">
        <w:tc>
          <w:tcPr>
            <w:tcW w:w="567" w:type="dxa"/>
          </w:tcPr>
          <w:p w14:paraId="660CB1CC" w14:textId="542B4FD5" w:rsidR="00A71380" w:rsidRPr="00AD65CB" w:rsidRDefault="007C6AC9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100DCC8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участием в семинарах, повышением квалификации (мастерства) тренеров, обслуживающего персонала команды</w:t>
            </w:r>
          </w:p>
        </w:tc>
        <w:tc>
          <w:tcPr>
            <w:tcW w:w="4535" w:type="dxa"/>
          </w:tcPr>
          <w:p w14:paraId="7C6AF62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направлении тренера, обслуживающего персонала на повышение квалификации;</w:t>
            </w:r>
          </w:p>
          <w:p w14:paraId="2E733EF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164283B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10C2AC2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(услуг);</w:t>
            </w:r>
          </w:p>
          <w:p w14:paraId="1752933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55E61F96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свидетельство/удостоверение о повышении квалификации</w:t>
            </w:r>
          </w:p>
        </w:tc>
      </w:tr>
      <w:tr w:rsidR="00A71380" w:rsidRPr="00AD65CB" w14:paraId="4374D7C0" w14:textId="77777777" w:rsidTr="000114E4">
        <w:tc>
          <w:tcPr>
            <w:tcW w:w="567" w:type="dxa"/>
          </w:tcPr>
          <w:p w14:paraId="2C856EBA" w14:textId="52C7A9BA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15F5942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мероприятий детско-юношеского спорта</w:t>
            </w:r>
          </w:p>
        </w:tc>
        <w:tc>
          <w:tcPr>
            <w:tcW w:w="4535" w:type="dxa"/>
          </w:tcPr>
          <w:p w14:paraId="0940CFE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мероприятия;</w:t>
            </w:r>
          </w:p>
          <w:p w14:paraId="16743B1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040CA6D9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договор оказания возмездных услуг с указанием места предоставления услуги, стоимости за единицу, сроков предоставления;</w:t>
            </w:r>
          </w:p>
          <w:p w14:paraId="7469881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0F97534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3B62416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 о количестве принятых участников, о результатах проведения мероприятия</w:t>
            </w:r>
          </w:p>
        </w:tc>
      </w:tr>
      <w:tr w:rsidR="00A71380" w:rsidRPr="00AD65CB" w14:paraId="7762F4B3" w14:textId="77777777" w:rsidTr="000114E4">
        <w:tc>
          <w:tcPr>
            <w:tcW w:w="567" w:type="dxa"/>
          </w:tcPr>
          <w:p w14:paraId="7485C2D4" w14:textId="00FD9E4C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A90364D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оборудования, необходимого для организации тренировочного процесса</w:t>
            </w:r>
          </w:p>
        </w:tc>
        <w:tc>
          <w:tcPr>
            <w:tcW w:w="4535" w:type="dxa"/>
          </w:tcPr>
          <w:p w14:paraId="19800868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5FCF4ED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утвержденные нормы оснащения спортивным оборудованием;</w:t>
            </w:r>
          </w:p>
          <w:p w14:paraId="2F10EF9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37C35682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BDA81F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товарная накладная;</w:t>
            </w:r>
          </w:p>
          <w:p w14:paraId="68B96255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отчет;</w:t>
            </w:r>
          </w:p>
          <w:p w14:paraId="2AFE432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инвентарная карточка либо акт ввода в эксплуатацию</w:t>
            </w:r>
          </w:p>
        </w:tc>
      </w:tr>
      <w:tr w:rsidR="00A71380" w:rsidRPr="00AD65CB" w14:paraId="5DB53DE6" w14:textId="77777777" w:rsidTr="000114E4">
        <w:tc>
          <w:tcPr>
            <w:tcW w:w="567" w:type="dxa"/>
          </w:tcPr>
          <w:p w14:paraId="2A526673" w14:textId="23FD0EF4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27B4"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36310126" w14:textId="4E0DC8B0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на оплату услуг специалистов, предусмотренных положением (регламентом) или иным документом, утвержденным организатором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</w:p>
        </w:tc>
        <w:tc>
          <w:tcPr>
            <w:tcW w:w="4535" w:type="dxa"/>
          </w:tcPr>
          <w:p w14:paraId="1105F19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 о проведении спортивного мероприятия;</w:t>
            </w:r>
          </w:p>
          <w:p w14:paraId="2C10E43A" w14:textId="14211363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выписка из положения (регламента) или иного документа, утвержденного организатором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 необходимости участия специалиста;</w:t>
            </w:r>
          </w:p>
          <w:p w14:paraId="1F10406A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расчетный документ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(платежное поручение, расчетный кассовый ордер, ведомость на выдачу вознаграждения);</w:t>
            </w:r>
          </w:p>
          <w:p w14:paraId="4D83F6F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5AA5BD5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приема-сдачи услуг;</w:t>
            </w:r>
          </w:p>
          <w:p w14:paraId="235C9BA1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смета расходов на оплату услуг специалистов либо на каждого специалиста.</w:t>
            </w:r>
          </w:p>
          <w:p w14:paraId="32CB22B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 включения в вознаграждение специалистов расходов, связанных с питанием, проживанием, транспортных расходов необходимо представить дополнительный пакет документов:</w:t>
            </w:r>
          </w:p>
          <w:p w14:paraId="36008FCB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(кассовый чек, расчетный кассовый ордер, выписка по счету из банка, подтверждающая безналичный расчет);</w:t>
            </w:r>
          </w:p>
          <w:p w14:paraId="4E991E23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питание и/или проживание и/или транспортные расходы;</w:t>
            </w:r>
          </w:p>
          <w:p w14:paraId="6325F1D0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к счету на питание и /или проживание;</w:t>
            </w:r>
          </w:p>
          <w:p w14:paraId="41BAB53E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квитанцию на различные сборы;</w:t>
            </w:r>
          </w:p>
          <w:p w14:paraId="32C7EEF4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3B26E1E7" w14:textId="77777777" w:rsidR="00A71380" w:rsidRPr="00AD65CB" w:rsidRDefault="00A71380" w:rsidP="000114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подтверждающая факт перевозки транспортом</w:t>
            </w:r>
          </w:p>
        </w:tc>
      </w:tr>
    </w:tbl>
    <w:p w14:paraId="62330C20" w14:textId="68224B1A" w:rsidR="00A71380" w:rsidRPr="00383A8C" w:rsidRDefault="00A71380" w:rsidP="000114E4">
      <w:pPr>
        <w:pStyle w:val="ConsPlusNormal"/>
        <w:spacing w:before="200"/>
        <w:ind w:firstLine="540"/>
        <w:rPr>
          <w:rFonts w:ascii="Times New Roman" w:hAnsi="Times New Roman" w:cs="Times New Roman"/>
          <w:sz w:val="26"/>
          <w:szCs w:val="26"/>
        </w:rPr>
      </w:pPr>
    </w:p>
    <w:sectPr w:rsidR="00A71380" w:rsidRPr="00383A8C" w:rsidSect="00E53D6B">
      <w:headerReference w:type="default" r:id="rId10"/>
      <w:type w:val="continuous"/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F16FB" w14:textId="77777777" w:rsidR="00E53D6B" w:rsidRDefault="00E53D6B">
      <w:r>
        <w:separator/>
      </w:r>
    </w:p>
  </w:endnote>
  <w:endnote w:type="continuationSeparator" w:id="0">
    <w:p w14:paraId="3FDED971" w14:textId="77777777" w:rsidR="00E53D6B" w:rsidRDefault="00E5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6ACF1" w14:textId="77777777" w:rsidR="00E53D6B" w:rsidRDefault="00E53D6B">
      <w:r>
        <w:separator/>
      </w:r>
    </w:p>
  </w:footnote>
  <w:footnote w:type="continuationSeparator" w:id="0">
    <w:p w14:paraId="2CCA760A" w14:textId="77777777" w:rsidR="00E53D6B" w:rsidRDefault="00E53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226222"/>
      <w:docPartObj>
        <w:docPartGallery w:val="Page Numbers (Top of Page)"/>
        <w:docPartUnique/>
      </w:docPartObj>
    </w:sdtPr>
    <w:sdtEndPr/>
    <w:sdtContent>
      <w:p w14:paraId="0A6AF000" w14:textId="31EF361E" w:rsidR="00AD65CB" w:rsidRDefault="00AD65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4E4">
          <w:rPr>
            <w:noProof/>
          </w:rPr>
          <w:t>11</w:t>
        </w:r>
        <w:r>
          <w:fldChar w:fldCharType="end"/>
        </w:r>
      </w:p>
    </w:sdtContent>
  </w:sdt>
  <w:p w14:paraId="7E1CB494" w14:textId="77777777" w:rsidR="00AD65CB" w:rsidRDefault="00AD65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14E4"/>
    <w:rsid w:val="00014168"/>
    <w:rsid w:val="00027E97"/>
    <w:rsid w:val="000627B4"/>
    <w:rsid w:val="00091B8A"/>
    <w:rsid w:val="000D175D"/>
    <w:rsid w:val="001067F4"/>
    <w:rsid w:val="00115A57"/>
    <w:rsid w:val="001348EB"/>
    <w:rsid w:val="00134EA8"/>
    <w:rsid w:val="0015349A"/>
    <w:rsid w:val="001673C6"/>
    <w:rsid w:val="00184800"/>
    <w:rsid w:val="001B1F1C"/>
    <w:rsid w:val="001C0012"/>
    <w:rsid w:val="00202A45"/>
    <w:rsid w:val="002058EC"/>
    <w:rsid w:val="002369D3"/>
    <w:rsid w:val="00256C0E"/>
    <w:rsid w:val="002646EC"/>
    <w:rsid w:val="00293561"/>
    <w:rsid w:val="00297250"/>
    <w:rsid w:val="002A29F2"/>
    <w:rsid w:val="002A50ED"/>
    <w:rsid w:val="002C3204"/>
    <w:rsid w:val="002C77E0"/>
    <w:rsid w:val="0033332F"/>
    <w:rsid w:val="00343AD9"/>
    <w:rsid w:val="00347415"/>
    <w:rsid w:val="00363FC9"/>
    <w:rsid w:val="00383A8C"/>
    <w:rsid w:val="00386434"/>
    <w:rsid w:val="003A3A91"/>
    <w:rsid w:val="003C60EC"/>
    <w:rsid w:val="003D4C67"/>
    <w:rsid w:val="003E33E2"/>
    <w:rsid w:val="003E5E86"/>
    <w:rsid w:val="003E62A0"/>
    <w:rsid w:val="003E74EC"/>
    <w:rsid w:val="00416224"/>
    <w:rsid w:val="00487309"/>
    <w:rsid w:val="00494C94"/>
    <w:rsid w:val="0055154A"/>
    <w:rsid w:val="00563D86"/>
    <w:rsid w:val="005D62D2"/>
    <w:rsid w:val="005D6D2B"/>
    <w:rsid w:val="00651800"/>
    <w:rsid w:val="006B72A7"/>
    <w:rsid w:val="006D374C"/>
    <w:rsid w:val="0071157D"/>
    <w:rsid w:val="00724A9C"/>
    <w:rsid w:val="00725C1B"/>
    <w:rsid w:val="00775F5A"/>
    <w:rsid w:val="007769B2"/>
    <w:rsid w:val="0078048B"/>
    <w:rsid w:val="007853E2"/>
    <w:rsid w:val="007C6AC9"/>
    <w:rsid w:val="007E72E3"/>
    <w:rsid w:val="007F5473"/>
    <w:rsid w:val="008028E9"/>
    <w:rsid w:val="00860414"/>
    <w:rsid w:val="00864CB0"/>
    <w:rsid w:val="008872B8"/>
    <w:rsid w:val="008D7012"/>
    <w:rsid w:val="00900CA3"/>
    <w:rsid w:val="00901976"/>
    <w:rsid w:val="0090327B"/>
    <w:rsid w:val="009535CE"/>
    <w:rsid w:val="00974CA6"/>
    <w:rsid w:val="009B1537"/>
    <w:rsid w:val="009C6272"/>
    <w:rsid w:val="009C6A25"/>
    <w:rsid w:val="009C6BB8"/>
    <w:rsid w:val="00A0116A"/>
    <w:rsid w:val="00A13F9F"/>
    <w:rsid w:val="00A55B69"/>
    <w:rsid w:val="00A71380"/>
    <w:rsid w:val="00A96976"/>
    <w:rsid w:val="00AC6445"/>
    <w:rsid w:val="00AD65CB"/>
    <w:rsid w:val="00AE276F"/>
    <w:rsid w:val="00AF3037"/>
    <w:rsid w:val="00B20901"/>
    <w:rsid w:val="00B234E8"/>
    <w:rsid w:val="00B971B4"/>
    <w:rsid w:val="00C2376A"/>
    <w:rsid w:val="00C45DC9"/>
    <w:rsid w:val="00C50A3F"/>
    <w:rsid w:val="00C95A4B"/>
    <w:rsid w:val="00CE3DE3"/>
    <w:rsid w:val="00D02B8E"/>
    <w:rsid w:val="00D1338F"/>
    <w:rsid w:val="00D30DE6"/>
    <w:rsid w:val="00D51A28"/>
    <w:rsid w:val="00DA6A55"/>
    <w:rsid w:val="00E061F0"/>
    <w:rsid w:val="00E53D6B"/>
    <w:rsid w:val="00E8535D"/>
    <w:rsid w:val="00EB73FA"/>
    <w:rsid w:val="00F23526"/>
    <w:rsid w:val="00F50A86"/>
    <w:rsid w:val="00F67631"/>
    <w:rsid w:val="00F735B4"/>
    <w:rsid w:val="00F929F5"/>
    <w:rsid w:val="00FB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A713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A713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CE555752FDA75B804946B58EAC78431C017D65A0468659055A3407E12BAV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2099</Words>
  <Characters>15291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31</cp:revision>
  <dcterms:created xsi:type="dcterms:W3CDTF">2020-04-07T04:55:00Z</dcterms:created>
  <dcterms:modified xsi:type="dcterms:W3CDTF">2025-04-14T23:16:00Z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