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506C3730" w:rsidR="00864CB0" w:rsidRDefault="005E06C6" w:rsidP="005E06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0D21C4">
        <w:rPr>
          <w:sz w:val="28"/>
          <w:szCs w:val="28"/>
        </w:rPr>
        <w:t>1</w:t>
      </w:r>
    </w:p>
    <w:p w14:paraId="3F8C5EB0" w14:textId="17446AB4" w:rsidR="00864CB0" w:rsidRPr="00B622D9" w:rsidRDefault="000D21C4" w:rsidP="005E06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5E06C6">
        <w:rPr>
          <w:sz w:val="28"/>
          <w:szCs w:val="28"/>
        </w:rPr>
        <w:t xml:space="preserve"> администрации</w:t>
      </w:r>
    </w:p>
    <w:p w14:paraId="07195417" w14:textId="77777777" w:rsidR="00864CB0" w:rsidRDefault="00864CB0" w:rsidP="005E06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5E06C6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0B7184A9" w:rsidR="00864CB0" w:rsidRPr="005429DB" w:rsidRDefault="005E06C6" w:rsidP="005E06C6">
      <w:pPr>
        <w:ind w:left="4536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B26FCD">
        <w:rPr>
          <w:sz w:val="28"/>
          <w:szCs w:val="28"/>
        </w:rPr>
        <w:t>т</w:t>
      </w:r>
      <w:r>
        <w:rPr>
          <w:sz w:val="28"/>
          <w:szCs w:val="28"/>
        </w:rPr>
        <w:t xml:space="preserve"> 06 мая 2021 года </w:t>
      </w:r>
      <w:r w:rsidR="00B26FCD">
        <w:rPr>
          <w:sz w:val="28"/>
          <w:szCs w:val="28"/>
        </w:rPr>
        <w:t>№</w:t>
      </w:r>
      <w:r>
        <w:rPr>
          <w:sz w:val="28"/>
          <w:szCs w:val="28"/>
        </w:rPr>
        <w:t xml:space="preserve"> 247</w:t>
      </w:r>
    </w:p>
    <w:p w14:paraId="52B2A0FE" w14:textId="77777777" w:rsidR="005E06C6" w:rsidRDefault="005E06C6" w:rsidP="00BB7806">
      <w:pPr>
        <w:keepNext/>
        <w:widowControl w:val="0"/>
        <w:jc w:val="center"/>
        <w:rPr>
          <w:sz w:val="28"/>
          <w:szCs w:val="28"/>
        </w:rPr>
      </w:pPr>
    </w:p>
    <w:p w14:paraId="240F0AAB" w14:textId="77777777" w:rsidR="005E06C6" w:rsidRDefault="005E06C6" w:rsidP="00BB7806">
      <w:pPr>
        <w:keepNext/>
        <w:widowControl w:val="0"/>
        <w:jc w:val="center"/>
        <w:rPr>
          <w:sz w:val="28"/>
          <w:szCs w:val="28"/>
        </w:rPr>
      </w:pPr>
    </w:p>
    <w:p w14:paraId="19DE260D" w14:textId="77777777" w:rsidR="005E06C6" w:rsidRDefault="005E06C6" w:rsidP="00BB7806">
      <w:pPr>
        <w:keepNext/>
        <w:widowControl w:val="0"/>
        <w:jc w:val="center"/>
        <w:rPr>
          <w:sz w:val="28"/>
          <w:szCs w:val="28"/>
        </w:rPr>
      </w:pPr>
    </w:p>
    <w:p w14:paraId="56D6061A" w14:textId="77777777" w:rsidR="005E06C6" w:rsidRDefault="005E06C6" w:rsidP="00BB7806">
      <w:pPr>
        <w:keepNext/>
        <w:widowControl w:val="0"/>
        <w:jc w:val="center"/>
        <w:rPr>
          <w:sz w:val="28"/>
          <w:szCs w:val="28"/>
        </w:rPr>
      </w:pPr>
    </w:p>
    <w:p w14:paraId="141B0998" w14:textId="77777777" w:rsidR="005E06C6" w:rsidRDefault="005E06C6" w:rsidP="00BB7806">
      <w:pPr>
        <w:keepNext/>
        <w:widowControl w:val="0"/>
        <w:jc w:val="center"/>
        <w:rPr>
          <w:sz w:val="28"/>
          <w:szCs w:val="28"/>
        </w:rPr>
      </w:pPr>
    </w:p>
    <w:p w14:paraId="53440B22" w14:textId="77777777" w:rsidR="005E06C6" w:rsidRDefault="005E06C6" w:rsidP="00BB7806">
      <w:pPr>
        <w:keepNext/>
        <w:widowControl w:val="0"/>
        <w:jc w:val="center"/>
        <w:rPr>
          <w:sz w:val="28"/>
          <w:szCs w:val="28"/>
        </w:rPr>
      </w:pPr>
    </w:p>
    <w:p w14:paraId="467B8350" w14:textId="77777777" w:rsidR="005E06C6" w:rsidRDefault="005E06C6" w:rsidP="00BB7806">
      <w:pPr>
        <w:keepNext/>
        <w:widowControl w:val="0"/>
        <w:jc w:val="center"/>
        <w:rPr>
          <w:sz w:val="28"/>
          <w:szCs w:val="28"/>
        </w:rPr>
      </w:pPr>
    </w:p>
    <w:p w14:paraId="04B1385F" w14:textId="77777777" w:rsidR="005E06C6" w:rsidRDefault="005E06C6" w:rsidP="00BB7806">
      <w:pPr>
        <w:keepNext/>
        <w:widowControl w:val="0"/>
        <w:jc w:val="center"/>
        <w:rPr>
          <w:sz w:val="28"/>
          <w:szCs w:val="28"/>
        </w:rPr>
      </w:pPr>
    </w:p>
    <w:p w14:paraId="5E4FB519" w14:textId="77777777" w:rsidR="005E06C6" w:rsidRDefault="005E06C6" w:rsidP="00BB7806">
      <w:pPr>
        <w:keepNext/>
        <w:widowControl w:val="0"/>
        <w:jc w:val="center"/>
        <w:rPr>
          <w:sz w:val="28"/>
          <w:szCs w:val="28"/>
        </w:rPr>
      </w:pPr>
    </w:p>
    <w:p w14:paraId="6A108605" w14:textId="77777777" w:rsidR="005E06C6" w:rsidRDefault="005E06C6" w:rsidP="00BB7806">
      <w:pPr>
        <w:keepNext/>
        <w:widowControl w:val="0"/>
        <w:jc w:val="center"/>
        <w:rPr>
          <w:sz w:val="28"/>
          <w:szCs w:val="28"/>
        </w:rPr>
      </w:pPr>
    </w:p>
    <w:p w14:paraId="0627A0F9" w14:textId="77777777" w:rsidR="005E06C6" w:rsidRDefault="005E06C6" w:rsidP="00BB7806">
      <w:pPr>
        <w:keepNext/>
        <w:widowControl w:val="0"/>
        <w:jc w:val="center"/>
        <w:rPr>
          <w:sz w:val="28"/>
          <w:szCs w:val="28"/>
        </w:rPr>
      </w:pPr>
    </w:p>
    <w:p w14:paraId="7D67E758" w14:textId="77777777" w:rsidR="005E06C6" w:rsidRDefault="005E06C6" w:rsidP="00BB7806">
      <w:pPr>
        <w:keepNext/>
        <w:widowControl w:val="0"/>
        <w:jc w:val="center"/>
        <w:rPr>
          <w:sz w:val="28"/>
          <w:szCs w:val="28"/>
        </w:rPr>
      </w:pPr>
    </w:p>
    <w:p w14:paraId="018D2570" w14:textId="77777777" w:rsidR="005E06C6" w:rsidRDefault="005E06C6" w:rsidP="00BB7806">
      <w:pPr>
        <w:keepNext/>
        <w:widowControl w:val="0"/>
        <w:jc w:val="center"/>
        <w:rPr>
          <w:sz w:val="28"/>
          <w:szCs w:val="28"/>
        </w:rPr>
      </w:pPr>
    </w:p>
    <w:p w14:paraId="4023C15D" w14:textId="77777777" w:rsidR="00BB7806" w:rsidRPr="005E06C6" w:rsidRDefault="00BB7806" w:rsidP="00BB7806">
      <w:pPr>
        <w:keepNext/>
        <w:widowControl w:val="0"/>
        <w:jc w:val="center"/>
        <w:rPr>
          <w:sz w:val="28"/>
          <w:szCs w:val="28"/>
        </w:rPr>
      </w:pPr>
      <w:bookmarkStart w:id="0" w:name="_GoBack"/>
      <w:bookmarkEnd w:id="0"/>
      <w:r w:rsidRPr="005E06C6">
        <w:rPr>
          <w:sz w:val="28"/>
          <w:szCs w:val="28"/>
        </w:rPr>
        <w:t>ЗАДАНИЕ</w:t>
      </w:r>
    </w:p>
    <w:p w14:paraId="36BDF10A" w14:textId="77777777" w:rsidR="00BB7806" w:rsidRPr="00B26FCD" w:rsidRDefault="00BB7806" w:rsidP="00BB7806">
      <w:pPr>
        <w:keepNext/>
        <w:widowControl w:val="0"/>
        <w:jc w:val="center"/>
        <w:rPr>
          <w:sz w:val="28"/>
          <w:szCs w:val="28"/>
        </w:rPr>
      </w:pPr>
      <w:r w:rsidRPr="00B26FCD">
        <w:rPr>
          <w:sz w:val="28"/>
          <w:szCs w:val="28"/>
        </w:rPr>
        <w:t xml:space="preserve">на выполнение инженерных изысканий необходимых для </w:t>
      </w:r>
      <w:r w:rsidRPr="00B26FCD">
        <w:rPr>
          <w:sz w:val="28"/>
          <w:szCs w:val="28"/>
        </w:rPr>
        <w:br/>
        <w:t xml:space="preserve">разработки документации по планировке территории, </w:t>
      </w:r>
    </w:p>
    <w:p w14:paraId="2FD4E7D2" w14:textId="77777777" w:rsidR="00BB7806" w:rsidRPr="00B26FCD" w:rsidRDefault="00BB7806" w:rsidP="00BB7806">
      <w:pPr>
        <w:keepNext/>
        <w:widowControl w:val="0"/>
        <w:jc w:val="center"/>
        <w:rPr>
          <w:color w:val="000000"/>
          <w:sz w:val="28"/>
          <w:szCs w:val="28"/>
        </w:rPr>
      </w:pPr>
      <w:r w:rsidRPr="00B26FCD">
        <w:rPr>
          <w:color w:val="000000"/>
          <w:sz w:val="28"/>
          <w:szCs w:val="28"/>
        </w:rPr>
        <w:t>предусматривающей размещение объекта местного значения</w:t>
      </w:r>
    </w:p>
    <w:p w14:paraId="1CBC8BAD" w14:textId="15CE3F4E" w:rsidR="006D0B78" w:rsidRPr="00B26FCD" w:rsidRDefault="00BB7806" w:rsidP="00BB7806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 w:rsidRPr="00B26FCD">
        <w:rPr>
          <w:color w:val="000000"/>
          <w:sz w:val="28"/>
          <w:szCs w:val="28"/>
        </w:rPr>
        <w:t xml:space="preserve">«ВЛ 6 </w:t>
      </w:r>
      <w:proofErr w:type="spellStart"/>
      <w:r w:rsidRPr="00B26FCD">
        <w:rPr>
          <w:color w:val="000000"/>
          <w:sz w:val="28"/>
          <w:szCs w:val="28"/>
        </w:rPr>
        <w:t>кВ</w:t>
      </w:r>
      <w:proofErr w:type="spellEnd"/>
      <w:r w:rsidRPr="00B26FCD">
        <w:rPr>
          <w:color w:val="000000"/>
          <w:sz w:val="28"/>
          <w:szCs w:val="28"/>
        </w:rPr>
        <w:t xml:space="preserve"> и КТП 630 кВА-6/0,4 </w:t>
      </w:r>
      <w:proofErr w:type="spellStart"/>
      <w:r w:rsidRPr="00B26FCD">
        <w:rPr>
          <w:color w:val="000000"/>
          <w:sz w:val="28"/>
          <w:szCs w:val="28"/>
        </w:rPr>
        <w:t>кВ</w:t>
      </w:r>
      <w:proofErr w:type="spellEnd"/>
      <w:r w:rsidRPr="00B26FCD">
        <w:rPr>
          <w:color w:val="000000"/>
          <w:sz w:val="28"/>
          <w:szCs w:val="28"/>
        </w:rPr>
        <w:t xml:space="preserve"> БПТО «</w:t>
      </w:r>
      <w:proofErr w:type="spellStart"/>
      <w:r w:rsidRPr="00B26FCD">
        <w:rPr>
          <w:color w:val="000000"/>
          <w:sz w:val="28"/>
          <w:szCs w:val="28"/>
        </w:rPr>
        <w:t>Набиль</w:t>
      </w:r>
      <w:proofErr w:type="spellEnd"/>
      <w:r w:rsidRPr="00B26FCD">
        <w:rPr>
          <w:color w:val="000000"/>
          <w:sz w:val="28"/>
          <w:szCs w:val="28"/>
        </w:rPr>
        <w:t>»</w:t>
      </w:r>
    </w:p>
    <w:tbl>
      <w:tblPr>
        <w:tblW w:w="100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2976"/>
        <w:gridCol w:w="6303"/>
        <w:gridCol w:w="35"/>
      </w:tblGrid>
      <w:tr w:rsidR="00BB7806" w14:paraId="47CF4BEA" w14:textId="77777777" w:rsidTr="00BB7806">
        <w:trPr>
          <w:trHeight w:val="477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64CAC" w14:textId="77777777" w:rsidR="00BB7806" w:rsidRDefault="00BB7806">
            <w:pPr>
              <w:keepNext/>
              <w:widowControl w:val="0"/>
              <w:jc w:val="center"/>
            </w:pPr>
            <w:r>
              <w:lastRenderedPageBreak/>
              <w:t xml:space="preserve">№ </w:t>
            </w:r>
            <w:r>
              <w:br/>
              <w:t>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1AD5" w14:textId="77777777" w:rsidR="00BB7806" w:rsidRDefault="00BB7806">
            <w:pPr>
              <w:keepNext/>
              <w:widowControl w:val="0"/>
              <w:jc w:val="center"/>
              <w:rPr>
                <w:lang w:eastAsia="en-US"/>
              </w:rPr>
            </w:pPr>
            <w:r>
              <w:t>Наименование раздела</w:t>
            </w:r>
          </w:p>
        </w:tc>
        <w:tc>
          <w:tcPr>
            <w:tcW w:w="6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A27A1" w14:textId="77777777" w:rsidR="00BB7806" w:rsidRDefault="00BB7806">
            <w:pPr>
              <w:keepNext/>
              <w:widowControl w:val="0"/>
              <w:tabs>
                <w:tab w:val="left" w:pos="993"/>
              </w:tabs>
              <w:ind w:firstLine="567"/>
              <w:jc w:val="center"/>
              <w:rPr>
                <w:rFonts w:eastAsia="Calibri"/>
                <w:bCs/>
              </w:rPr>
            </w:pPr>
            <w:r>
              <w:rPr>
                <w:bCs/>
              </w:rPr>
              <w:t>Содержание раздела</w:t>
            </w:r>
          </w:p>
        </w:tc>
      </w:tr>
      <w:tr w:rsidR="00BB7806" w14:paraId="35731F2A" w14:textId="77777777" w:rsidTr="00BB7806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036BB" w14:textId="77777777" w:rsidR="00BB7806" w:rsidRDefault="00BB780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A542" w14:textId="77777777" w:rsidR="00BB7806" w:rsidRDefault="00BB780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bCs/>
              </w:rPr>
              <w:t>С</w:t>
            </w:r>
            <w:r>
              <w:t>ведения об объекте инженерных изысканий</w:t>
            </w:r>
          </w:p>
        </w:tc>
        <w:tc>
          <w:tcPr>
            <w:tcW w:w="6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0C299" w14:textId="77777777" w:rsidR="00BB7806" w:rsidRPr="00B26FCD" w:rsidRDefault="00BB7806" w:rsidP="0080053D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34" w:firstLine="0"/>
              <w:jc w:val="both"/>
              <w:rPr>
                <w:bCs/>
                <w:color w:val="000000"/>
              </w:rPr>
            </w:pPr>
            <w:r>
              <w:rPr>
                <w:bCs/>
                <w:i/>
                <w:color w:val="000000"/>
              </w:rPr>
              <w:t>Титул объекта (инвестиционный проект)</w:t>
            </w:r>
            <w:r>
              <w:rPr>
                <w:bCs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«</w:t>
            </w:r>
            <w:r w:rsidRPr="00B26FCD">
              <w:rPr>
                <w:color w:val="000000"/>
              </w:rPr>
              <w:t xml:space="preserve">ВЛ 6 </w:t>
            </w:r>
            <w:proofErr w:type="spellStart"/>
            <w:r w:rsidRPr="00B26FCD">
              <w:rPr>
                <w:color w:val="000000"/>
              </w:rPr>
              <w:t>кВ</w:t>
            </w:r>
            <w:proofErr w:type="spellEnd"/>
            <w:r w:rsidRPr="00B26FCD">
              <w:rPr>
                <w:color w:val="000000"/>
              </w:rPr>
              <w:t xml:space="preserve"> и КТП 630 кВА-6/0,4 </w:t>
            </w:r>
            <w:proofErr w:type="spellStart"/>
            <w:r w:rsidRPr="00B26FCD">
              <w:rPr>
                <w:color w:val="000000"/>
              </w:rPr>
              <w:t>кВ</w:t>
            </w:r>
            <w:proofErr w:type="spellEnd"/>
            <w:r w:rsidRPr="00B26FCD">
              <w:rPr>
                <w:color w:val="000000"/>
              </w:rPr>
              <w:t xml:space="preserve"> БПТО «</w:t>
            </w:r>
            <w:proofErr w:type="spellStart"/>
            <w:r w:rsidRPr="00B26FCD">
              <w:rPr>
                <w:color w:val="000000"/>
              </w:rPr>
              <w:t>Набиль</w:t>
            </w:r>
            <w:proofErr w:type="spellEnd"/>
            <w:r w:rsidRPr="00B26FCD">
              <w:rPr>
                <w:color w:val="000000"/>
              </w:rPr>
              <w:t>»</w:t>
            </w:r>
            <w:r w:rsidRPr="00B26FCD">
              <w:rPr>
                <w:bCs/>
                <w:color w:val="000000"/>
              </w:rPr>
              <w:t xml:space="preserve"> </w:t>
            </w:r>
          </w:p>
          <w:p w14:paraId="29263788" w14:textId="77777777" w:rsidR="00BB7806" w:rsidRPr="00B26FCD" w:rsidRDefault="00BB7806" w:rsidP="0080053D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34" w:firstLine="0"/>
              <w:jc w:val="both"/>
              <w:rPr>
                <w:bCs/>
                <w:color w:val="000000"/>
              </w:rPr>
            </w:pPr>
            <w:r w:rsidRPr="00B26FCD">
              <w:rPr>
                <w:bCs/>
                <w:color w:val="000000"/>
              </w:rPr>
              <w:t xml:space="preserve">Вид строительства </w:t>
            </w:r>
          </w:p>
          <w:p w14:paraId="3A2D2EFA" w14:textId="77777777" w:rsidR="00BB7806" w:rsidRDefault="00BB7806">
            <w:pPr>
              <w:keepNext/>
              <w:widowControl w:val="0"/>
              <w:tabs>
                <w:tab w:val="left" w:pos="993"/>
              </w:tabs>
              <w:ind w:left="34"/>
              <w:jc w:val="both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Новое строительство.</w:t>
            </w:r>
          </w:p>
          <w:p w14:paraId="72700D1A" w14:textId="77777777" w:rsidR="00BB7806" w:rsidRDefault="00BB7806" w:rsidP="0080053D">
            <w:pPr>
              <w:keepNext/>
              <w:widowControl w:val="0"/>
              <w:numPr>
                <w:ilvl w:val="0"/>
                <w:numId w:val="1"/>
              </w:numPr>
              <w:tabs>
                <w:tab w:val="left" w:pos="993"/>
              </w:tabs>
              <w:ind w:left="0" w:firstLine="34"/>
              <w:jc w:val="both"/>
              <w:rPr>
                <w:bCs/>
                <w:color w:val="000000"/>
              </w:rPr>
            </w:pPr>
            <w:r>
              <w:rPr>
                <w:bCs/>
                <w:i/>
                <w:color w:val="000000"/>
              </w:rPr>
              <w:t>Место расположения объекта</w:t>
            </w:r>
            <w:r>
              <w:rPr>
                <w:bCs/>
                <w:color w:val="000000"/>
              </w:rPr>
              <w:t xml:space="preserve"> </w:t>
            </w:r>
          </w:p>
          <w:p w14:paraId="4FB387F2" w14:textId="77777777" w:rsidR="00BB7806" w:rsidRDefault="00BB7806">
            <w:pPr>
              <w:keepNext/>
              <w:widowControl w:val="0"/>
              <w:tabs>
                <w:tab w:val="left" w:pos="993"/>
              </w:tabs>
              <w:ind w:left="34"/>
              <w:jc w:val="both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Российская Федерация, Сахалинская область, МО «городской округ Ногликский», в 17 км на юго-восток от </w:t>
            </w:r>
            <w:proofErr w:type="spellStart"/>
            <w:r>
              <w:rPr>
                <w:color w:val="000000"/>
              </w:rPr>
              <w:t>пгт</w:t>
            </w:r>
            <w:proofErr w:type="spellEnd"/>
            <w:r>
              <w:rPr>
                <w:color w:val="000000"/>
              </w:rPr>
              <w:t xml:space="preserve"> Ноглики (причал).</w:t>
            </w:r>
          </w:p>
        </w:tc>
      </w:tr>
      <w:tr w:rsidR="00BB7806" w14:paraId="6313BF52" w14:textId="77777777" w:rsidTr="00BB7806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F5657" w14:textId="77777777" w:rsidR="00BB7806" w:rsidRDefault="00BB780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01767" w14:textId="77777777" w:rsidR="00BB7806" w:rsidRDefault="00BB7806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t>Описание объекта планируемого размещения капитального строительства</w:t>
            </w:r>
          </w:p>
        </w:tc>
        <w:tc>
          <w:tcPr>
            <w:tcW w:w="6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EB56A" w14:textId="77777777" w:rsidR="00BB7806" w:rsidRDefault="00BB7806">
            <w:pPr>
              <w:widowControl w:val="0"/>
              <w:tabs>
                <w:tab w:val="left" w:pos="993"/>
              </w:tabs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Воздушная линия электропередачи напряжением 6 </w:t>
            </w:r>
            <w:proofErr w:type="spellStart"/>
            <w:r>
              <w:rPr>
                <w:bCs/>
                <w:color w:val="000000"/>
              </w:rPr>
              <w:t>кВ</w:t>
            </w:r>
            <w:proofErr w:type="spellEnd"/>
            <w:r>
              <w:rPr>
                <w:bCs/>
                <w:color w:val="000000"/>
              </w:rPr>
              <w:t>, ориентировочная</w:t>
            </w:r>
            <w:r>
              <w:rPr>
                <w:color w:val="000000"/>
              </w:rPr>
              <w:t xml:space="preserve"> протяженность 6 км и КТП 630 кВА-6/0,4 </w:t>
            </w:r>
            <w:proofErr w:type="spellStart"/>
            <w:r>
              <w:rPr>
                <w:color w:val="000000"/>
              </w:rPr>
              <w:t>кВ.</w:t>
            </w:r>
            <w:proofErr w:type="spellEnd"/>
          </w:p>
          <w:p w14:paraId="58F28C08" w14:textId="2F72A02F" w:rsidR="00BB7806" w:rsidRDefault="00BB7806">
            <w:pPr>
              <w:widowControl w:val="0"/>
              <w:tabs>
                <w:tab w:val="left" w:pos="993"/>
              </w:tabs>
              <w:rPr>
                <w:bCs/>
                <w:color w:val="000000"/>
              </w:rPr>
            </w:pPr>
            <w:r>
              <w:rPr>
                <w:color w:val="000000"/>
                <w:lang w:bidi="ru-RU"/>
              </w:rPr>
              <w:t xml:space="preserve">Начало трассы анкерная опора </w:t>
            </w:r>
            <w:r>
              <w:rPr>
                <w:color w:val="000000"/>
              </w:rPr>
              <w:t>№76 действующей ВЛ -6кВ Л-1НГК ООО»</w:t>
            </w:r>
            <w:r w:rsidR="00B26FC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РН </w:t>
            </w:r>
            <w:proofErr w:type="spellStart"/>
            <w:r>
              <w:rPr>
                <w:color w:val="000000"/>
              </w:rPr>
              <w:t>Сахалинморнефтегаз</w:t>
            </w:r>
            <w:proofErr w:type="spellEnd"/>
            <w:r>
              <w:rPr>
                <w:color w:val="000000"/>
              </w:rPr>
              <w:t>».</w:t>
            </w:r>
          </w:p>
          <w:p w14:paraId="6BF2F7A7" w14:textId="77777777" w:rsidR="00BB7806" w:rsidRDefault="00BB7806">
            <w:pPr>
              <w:keepNext/>
              <w:widowControl w:val="0"/>
              <w:tabs>
                <w:tab w:val="left" w:pos="993"/>
              </w:tabs>
              <w:rPr>
                <w:bCs/>
                <w:i/>
                <w:color w:val="000000"/>
              </w:rPr>
            </w:pPr>
            <w:r>
              <w:rPr>
                <w:color w:val="000000"/>
                <w:lang w:bidi="ru-RU"/>
              </w:rPr>
              <w:t>Конец трассы от</w:t>
            </w:r>
            <w:r>
              <w:rPr>
                <w:color w:val="000000"/>
              </w:rPr>
              <w:t xml:space="preserve"> КТП 630кВА-6/0,4кВ БПТО «</w:t>
            </w:r>
            <w:proofErr w:type="spellStart"/>
            <w:r>
              <w:rPr>
                <w:color w:val="000000"/>
              </w:rPr>
              <w:t>Набиль</w:t>
            </w:r>
            <w:proofErr w:type="spellEnd"/>
            <w:r>
              <w:rPr>
                <w:color w:val="000000"/>
              </w:rPr>
              <w:t>»</w:t>
            </w:r>
            <w:r>
              <w:rPr>
                <w:color w:val="000000"/>
                <w:lang w:bidi="ru-RU"/>
              </w:rPr>
              <w:t>.</w:t>
            </w:r>
          </w:p>
        </w:tc>
      </w:tr>
      <w:tr w:rsidR="00BB7806" w14:paraId="196F8240" w14:textId="77777777" w:rsidTr="00BB7806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F9E29" w14:textId="77777777" w:rsidR="00BB7806" w:rsidRDefault="00BB780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3378E" w14:textId="77777777" w:rsidR="00BB7806" w:rsidRDefault="00BB7806">
            <w:pPr>
              <w:keepNext/>
              <w:widowControl w:val="0"/>
              <w:tabs>
                <w:tab w:val="left" w:pos="993"/>
              </w:tabs>
              <w:rPr>
                <w:rFonts w:eastAsia="Calibri"/>
                <w:bCs/>
              </w:rPr>
            </w:pPr>
            <w:r>
              <w:rPr>
                <w:bCs/>
              </w:rPr>
              <w:t>В</w:t>
            </w:r>
            <w:r>
              <w:t>иды инженерных изысканий</w:t>
            </w:r>
          </w:p>
        </w:tc>
        <w:tc>
          <w:tcPr>
            <w:tcW w:w="6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6FFF3" w14:textId="77777777" w:rsidR="00BB7806" w:rsidRDefault="00BB7806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t>Инженерно-геодезические изыскания.</w:t>
            </w:r>
          </w:p>
          <w:p w14:paraId="2BC6046A" w14:textId="77777777" w:rsidR="00BB7806" w:rsidRDefault="00BB7806">
            <w:pPr>
              <w:autoSpaceDE w:val="0"/>
              <w:autoSpaceDN w:val="0"/>
              <w:adjustRightInd w:val="0"/>
              <w:jc w:val="both"/>
            </w:pPr>
            <w:r>
              <w:t>Инженерно-геологические изыскания.</w:t>
            </w:r>
          </w:p>
          <w:p w14:paraId="66A42927" w14:textId="77777777" w:rsidR="00BB7806" w:rsidRDefault="00BB7806">
            <w:pPr>
              <w:autoSpaceDE w:val="0"/>
              <w:autoSpaceDN w:val="0"/>
              <w:adjustRightInd w:val="0"/>
              <w:jc w:val="both"/>
            </w:pPr>
            <w:r>
              <w:t>Инженерно-гидрометеорологические изыскания.</w:t>
            </w:r>
          </w:p>
          <w:p w14:paraId="42CBA46B" w14:textId="77777777" w:rsidR="00BB7806" w:rsidRDefault="00BB7806">
            <w:pPr>
              <w:autoSpaceDE w:val="0"/>
              <w:autoSpaceDN w:val="0"/>
              <w:adjustRightInd w:val="0"/>
              <w:jc w:val="both"/>
            </w:pPr>
            <w:r>
              <w:t>Инженерно-экологические изыскания.</w:t>
            </w:r>
          </w:p>
        </w:tc>
      </w:tr>
      <w:tr w:rsidR="00BB7806" w14:paraId="773317CD" w14:textId="77777777" w:rsidTr="00BB7806">
        <w:trPr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4A1DF" w14:textId="77777777" w:rsidR="00BB7806" w:rsidRDefault="00BB780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2D2F0" w14:textId="77777777" w:rsidR="00BB7806" w:rsidRPr="00B26FCD" w:rsidRDefault="00BB7806">
            <w:pPr>
              <w:keepNext/>
              <w:widowControl w:val="0"/>
              <w:tabs>
                <w:tab w:val="left" w:pos="993"/>
              </w:tabs>
              <w:rPr>
                <w:rFonts w:eastAsia="Calibri"/>
                <w:bCs/>
              </w:rPr>
            </w:pPr>
            <w:r w:rsidRPr="00B26FCD">
              <w:t>Основные требования к результатам инженерных изысканий</w:t>
            </w:r>
          </w:p>
        </w:tc>
        <w:tc>
          <w:tcPr>
            <w:tcW w:w="6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2FC61" w14:textId="77777777" w:rsidR="00BB7806" w:rsidRPr="00B26FCD" w:rsidRDefault="00BB7806" w:rsidP="0080053D">
            <w:pPr>
              <w:keepNext/>
              <w:widowControl w:val="0"/>
              <w:numPr>
                <w:ilvl w:val="0"/>
                <w:numId w:val="2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 w:rsidRPr="00B26FCD">
              <w:rPr>
                <w:bCs/>
              </w:rPr>
              <w:t>Нормативно-технические документы (НТД), определяющие требования к содержанию инженерных изысканий:</w:t>
            </w:r>
          </w:p>
          <w:p w14:paraId="7B99021B" w14:textId="77777777" w:rsidR="00BB7806" w:rsidRPr="00B26FCD" w:rsidRDefault="00BB7806" w:rsidP="0080053D">
            <w:pPr>
              <w:keepNext/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 w:rsidRPr="00B26FCD">
              <w:rPr>
                <w:bCs/>
              </w:rPr>
              <w:t>Положение о выполнении инженерных изысканий для подготовки проектной документации, строительства, реконструкции, капитального ремонта объектов капитального строительства, утвержденное Постановлением Правительства Российской Федерации от 19 января 2006 г. № 20;</w:t>
            </w:r>
          </w:p>
          <w:p w14:paraId="37F2C317" w14:textId="77777777" w:rsidR="00BB7806" w:rsidRPr="00B26FCD" w:rsidRDefault="00BB7806" w:rsidP="0080053D">
            <w:pPr>
              <w:keepNext/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 w:rsidRPr="00B26FCD">
              <w:rPr>
                <w:bCs/>
              </w:rPr>
              <w:t xml:space="preserve">Руководство по инженерным изысканиям трасс воздушных линий электропередачи 35-1150 </w:t>
            </w:r>
            <w:proofErr w:type="spellStart"/>
            <w:r w:rsidRPr="00B26FCD">
              <w:rPr>
                <w:bCs/>
              </w:rPr>
              <w:t>кВ</w:t>
            </w:r>
            <w:proofErr w:type="spellEnd"/>
            <w:r w:rsidRPr="00B26FCD">
              <w:rPr>
                <w:bCs/>
              </w:rPr>
              <w:t>» № 3567 тм-т1;</w:t>
            </w:r>
          </w:p>
        </w:tc>
      </w:tr>
      <w:tr w:rsidR="00BB7806" w14:paraId="492FF864" w14:textId="77777777" w:rsidTr="00BB7806">
        <w:trPr>
          <w:gridAfter w:val="1"/>
          <w:wAfter w:w="35" w:type="dxa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5708" w14:textId="77777777" w:rsidR="00BB7806" w:rsidRDefault="00BB780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4D274" w14:textId="77777777" w:rsidR="00BB7806" w:rsidRDefault="00BB7806">
            <w:pPr>
              <w:keepNext/>
              <w:widowControl w:val="0"/>
              <w:tabs>
                <w:tab w:val="left" w:pos="993"/>
              </w:tabs>
              <w:rPr>
                <w:rFonts w:eastAsia="Calibri"/>
                <w:bCs/>
              </w:rPr>
            </w:pP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926B" w14:textId="77777777" w:rsidR="00BB7806" w:rsidRDefault="00BB7806" w:rsidP="00BB7806">
            <w:pPr>
              <w:keepNext/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СП 47.13330.2012 «СНиП 11-02-96 «Инженерные изыскания для строительства. Основные положения»;</w:t>
            </w:r>
          </w:p>
          <w:p w14:paraId="2E4FEA64" w14:textId="77777777" w:rsidR="00BB7806" w:rsidRDefault="00BB7806" w:rsidP="00BB7806">
            <w:pPr>
              <w:keepNext/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t>СП 47.13330.2016 «СНиП 11-02-96 «Инженерные изыскания для строительства. Основные положения»</w:t>
            </w:r>
          </w:p>
          <w:p w14:paraId="4ADFB7CC" w14:textId="77777777" w:rsidR="00BB7806" w:rsidRDefault="00BB7806" w:rsidP="00BB7806">
            <w:pPr>
              <w:keepNext/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СП 11-102-97 «Свод правил по</w:t>
            </w:r>
            <w:r>
              <w:rPr>
                <w:bCs/>
                <w:i/>
                <w:iCs/>
              </w:rPr>
              <w:t xml:space="preserve"> </w:t>
            </w:r>
            <w:r>
              <w:rPr>
                <w:bCs/>
              </w:rPr>
              <w:t>инженерным изысканиям для строительства. Инженерно-экологические изыскания для строительства»;</w:t>
            </w:r>
          </w:p>
          <w:p w14:paraId="039AF32A" w14:textId="77777777" w:rsidR="00BB7806" w:rsidRDefault="00BB7806" w:rsidP="00BB7806">
            <w:pPr>
              <w:keepNext/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СП 11-103-97 «Свод правил по</w:t>
            </w:r>
            <w:r>
              <w:rPr>
                <w:bCs/>
                <w:i/>
                <w:iCs/>
              </w:rPr>
              <w:t xml:space="preserve"> </w:t>
            </w:r>
            <w:r>
              <w:rPr>
                <w:bCs/>
              </w:rPr>
              <w:t>инженерным изысканиям для строительства. Инженерно-гидрометеорологические изыскания для строительства»;</w:t>
            </w:r>
          </w:p>
          <w:p w14:paraId="6A6F54DE" w14:textId="77777777" w:rsidR="00BB7806" w:rsidRDefault="00BB7806" w:rsidP="00BB7806">
            <w:pPr>
              <w:keepNext/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СП 11-104-97 «Свод правил по</w:t>
            </w:r>
            <w:r>
              <w:rPr>
                <w:bCs/>
                <w:i/>
                <w:iCs/>
              </w:rPr>
              <w:t xml:space="preserve"> </w:t>
            </w:r>
            <w:r>
              <w:rPr>
                <w:bCs/>
              </w:rPr>
              <w:t>инженерным изысканиям для строительства. Инженерно-геодезические изыскания для строительства»;</w:t>
            </w:r>
          </w:p>
          <w:p w14:paraId="4C17B4D8" w14:textId="77777777" w:rsidR="00BB7806" w:rsidRDefault="00BB7806" w:rsidP="00BB7806">
            <w:pPr>
              <w:keepNext/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СП 11-105-97 «Свод правил по</w:t>
            </w:r>
            <w:r>
              <w:rPr>
                <w:bCs/>
                <w:i/>
                <w:iCs/>
              </w:rPr>
              <w:t xml:space="preserve"> </w:t>
            </w:r>
            <w:r>
              <w:rPr>
                <w:bCs/>
              </w:rPr>
              <w:t>инженерным изысканиям для строительства. Инженерно-геологические изыскания для строительства»;</w:t>
            </w:r>
          </w:p>
          <w:p w14:paraId="4481A766" w14:textId="77777777" w:rsidR="00BB7806" w:rsidRDefault="00BB7806" w:rsidP="00BB7806">
            <w:pPr>
              <w:keepNext/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СП 20.13330.2011 «СНиП 2.01.07-85* «Нагрузки и воздействия»;</w:t>
            </w:r>
          </w:p>
          <w:p w14:paraId="3CFFC13B" w14:textId="77777777" w:rsidR="00BB7806" w:rsidRDefault="00BB7806" w:rsidP="00BB7806">
            <w:pPr>
              <w:keepNext/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СП 22.13330.2011 «СНиП 2.02.01-83* «Основания зданий и сооружений»;</w:t>
            </w:r>
          </w:p>
          <w:p w14:paraId="3AA4D1B8" w14:textId="77777777" w:rsidR="00BB7806" w:rsidRDefault="00BB7806" w:rsidP="00BB7806">
            <w:pPr>
              <w:keepNext/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СП 131.13330.2012 «</w:t>
            </w:r>
            <w:proofErr w:type="spellStart"/>
            <w:r>
              <w:rPr>
                <w:bCs/>
              </w:rPr>
              <w:t>СНИиП</w:t>
            </w:r>
            <w:proofErr w:type="spellEnd"/>
            <w:r>
              <w:rPr>
                <w:bCs/>
              </w:rPr>
              <w:t xml:space="preserve"> 23-01-99* «Строительная климатология»;</w:t>
            </w:r>
          </w:p>
          <w:p w14:paraId="600E5F27" w14:textId="77777777" w:rsidR="00BB7806" w:rsidRDefault="00BB7806" w:rsidP="00BB7806">
            <w:pPr>
              <w:keepNext/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 xml:space="preserve">ГКНИП (ОНТА) 02-262-02 «Инструкция по развитию съёмочного обоснования и съёмки ситуации и рельефа с применением глобальных навигационных спутниковых систем ГЛОНАСС и </w:t>
            </w:r>
            <w:r>
              <w:rPr>
                <w:bCs/>
                <w:lang w:val="en-US"/>
              </w:rPr>
              <w:t>GPS</w:t>
            </w:r>
            <w:r>
              <w:rPr>
                <w:bCs/>
              </w:rPr>
              <w:t>»;</w:t>
            </w:r>
          </w:p>
          <w:p w14:paraId="226536CF" w14:textId="77777777" w:rsidR="00BB7806" w:rsidRDefault="00BB7806" w:rsidP="00BB7806">
            <w:pPr>
              <w:keepNext/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ПТБ-88 «Правила по технике безопасности на топографо-геодезических работах»;</w:t>
            </w:r>
          </w:p>
          <w:p w14:paraId="1FF45C4C" w14:textId="77777777" w:rsidR="00BB7806" w:rsidRDefault="00BB7806" w:rsidP="00BB7806">
            <w:pPr>
              <w:keepNext/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ГКИНП-02-049-86 «Условные знаки для топографических планов М 1:5000 – 1:500»;</w:t>
            </w:r>
          </w:p>
          <w:p w14:paraId="7C8592D1" w14:textId="77777777" w:rsidR="00BB7806" w:rsidRDefault="00BB7806" w:rsidP="00BB7806">
            <w:pPr>
              <w:keepNext/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ГОСТ 21.301-2014 «Основные требования к оформлению отчетной документации по инженерным изысканиям»;</w:t>
            </w:r>
          </w:p>
          <w:p w14:paraId="2B5E5982" w14:textId="77777777" w:rsidR="00BB7806" w:rsidRDefault="00BB7806" w:rsidP="00BB7806">
            <w:pPr>
              <w:keepNext/>
              <w:widowControl w:val="0"/>
              <w:numPr>
                <w:ilvl w:val="1"/>
                <w:numId w:val="3"/>
              </w:numPr>
              <w:tabs>
                <w:tab w:val="left" w:pos="993"/>
              </w:tabs>
              <w:spacing w:after="200"/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ГОСТ 2.105-95 «Общие требования к текстовым документам».</w:t>
            </w:r>
          </w:p>
          <w:p w14:paraId="5D9C942F" w14:textId="4F069EDA" w:rsidR="00BB7806" w:rsidRPr="00B26FCD" w:rsidRDefault="00BB7806" w:rsidP="00BB7806">
            <w:pPr>
              <w:keepNext/>
              <w:widowControl w:val="0"/>
              <w:numPr>
                <w:ilvl w:val="0"/>
                <w:numId w:val="3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 w:rsidRPr="00B26FCD">
              <w:rPr>
                <w:bCs/>
              </w:rPr>
              <w:t>Требования к оформлению и содержанию инженерных изысканий</w:t>
            </w:r>
            <w:r w:rsidR="00B26FCD">
              <w:rPr>
                <w:bCs/>
              </w:rPr>
              <w:t>:</w:t>
            </w:r>
          </w:p>
          <w:p w14:paraId="5AEDC59C" w14:textId="3D802EB2" w:rsidR="00BB7806" w:rsidRPr="00B26FCD" w:rsidRDefault="00BB7806" w:rsidP="00BB7806">
            <w:pPr>
              <w:keepNext/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 w:rsidRPr="00B26FCD">
              <w:rPr>
                <w:bCs/>
              </w:rPr>
              <w:t>Инженерно-геодезические изыскания</w:t>
            </w:r>
            <w:r w:rsidR="00B26FCD">
              <w:rPr>
                <w:bCs/>
              </w:rPr>
              <w:t>;</w:t>
            </w:r>
          </w:p>
          <w:p w14:paraId="6EC2D925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spacing w:val="-2"/>
              </w:rPr>
              <w:t>Выполнить рекогносцировку участка изысканий с целью выяснения условий производства работ;</w:t>
            </w:r>
          </w:p>
          <w:p w14:paraId="44115AB9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spacing w:val="-2"/>
              </w:rPr>
              <w:t>Создать планово-высотное съёмочное обоснование с привязкой к государственной геодезической сети района строительства</w:t>
            </w:r>
            <w:r>
              <w:rPr>
                <w:bCs/>
              </w:rPr>
              <w:t>;</w:t>
            </w:r>
          </w:p>
          <w:p w14:paraId="68D255D4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spacing w:val="-2"/>
              </w:rPr>
              <w:t>Выполнить топографическую съемку М 1:2000 с сечением рельефа горизонталями через 1 м в полосе шириной 100 м, по результатам работ составить топографический план М 1:2000 и продольный профиль Мг-1:2000 Мв-1:200</w:t>
            </w:r>
            <w:r>
              <w:rPr>
                <w:bCs/>
              </w:rPr>
              <w:t>;</w:t>
            </w:r>
          </w:p>
          <w:p w14:paraId="6833920F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spacing w:val="-2"/>
              </w:rPr>
              <w:t>Выполнить съемку подземных коммуникаций, на топографических планах указать наименование коммуникации, направление, материал, глубину заложения, отметки колодцев. Местоположение подземных коммуникаций согласовать с эксплуатирующей организацией</w:t>
            </w:r>
            <w:r>
              <w:rPr>
                <w:bCs/>
              </w:rPr>
              <w:t>;</w:t>
            </w:r>
          </w:p>
          <w:p w14:paraId="1D7746CF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spacing w:val="-2"/>
              </w:rPr>
              <w:lastRenderedPageBreak/>
              <w:t>Определить границы пересекаемых угодий, с указанием их обозначения (наименования), составить ведомость угодий;</w:t>
            </w:r>
          </w:p>
          <w:p w14:paraId="03E42242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  <w:spacing w:val="-2"/>
              </w:rPr>
              <w:t>Произвести геодезические работы, связанные выносом в натуру и привязкой горных выработок для выполнения инженерно-геологических изысканий</w:t>
            </w:r>
            <w:r>
              <w:t>.</w:t>
            </w:r>
          </w:p>
          <w:p w14:paraId="6202F426" w14:textId="77777777" w:rsidR="00BB7806" w:rsidRDefault="00BB7806">
            <w:pPr>
              <w:keepNext/>
              <w:widowControl w:val="0"/>
              <w:tabs>
                <w:tab w:val="left" w:pos="993"/>
              </w:tabs>
              <w:ind w:left="34"/>
              <w:jc w:val="both"/>
              <w:rPr>
                <w:bCs/>
              </w:rPr>
            </w:pPr>
          </w:p>
          <w:p w14:paraId="265D3C29" w14:textId="4C08DDD9" w:rsidR="00BB7806" w:rsidRPr="00B26FCD" w:rsidRDefault="00BB7806" w:rsidP="00BB7806">
            <w:pPr>
              <w:keepNext/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 w:rsidRPr="00B26FCD">
              <w:rPr>
                <w:bCs/>
              </w:rPr>
              <w:t>Инженерно-геологические изыскания</w:t>
            </w:r>
            <w:r w:rsidR="00B26FCD">
              <w:rPr>
                <w:bCs/>
              </w:rPr>
              <w:t>:</w:t>
            </w:r>
          </w:p>
          <w:p w14:paraId="61D9A904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Выполнить инженерно-геологическую рекогносцировку участка производства работ;</w:t>
            </w:r>
          </w:p>
          <w:p w14:paraId="7635DA2A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t xml:space="preserve">Произвести бурение скважин для определения геологических условий, литологического состава грунтов, уровня грунтовых вод, отбора проб грунтов и грунтовых вод на реконструируемых участках ВЛ 110 </w:t>
            </w:r>
            <w:proofErr w:type="spellStart"/>
            <w:r>
              <w:t>кВ</w:t>
            </w:r>
            <w:proofErr w:type="spellEnd"/>
            <w:r>
              <w:t>;</w:t>
            </w:r>
          </w:p>
          <w:p w14:paraId="0AFF63B0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t>Определить фактическую глубину промерзания грунтов и вечномерзлых пород (при наличии)</w:t>
            </w:r>
            <w:r>
              <w:rPr>
                <w:spacing w:val="-2"/>
              </w:rPr>
              <w:t>;</w:t>
            </w:r>
          </w:p>
          <w:p w14:paraId="02A0161B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t>Определить глубину залегания грунтовых вод и их максимально возможный уровень, а также химический состав и агрессивность к бетону;</w:t>
            </w:r>
          </w:p>
          <w:p w14:paraId="527CC201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Выполнить лабораторные, исследования грунтов и грунтовых вод</w:t>
            </w:r>
            <w:r>
              <w:t>;</w:t>
            </w:r>
          </w:p>
          <w:p w14:paraId="172B830D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Выполнить электроразведочные геофизические исследования методом ВЭЗ, с целью установления геоэлектрического разреза и удельного электрического сопротивления грунтов (УЭС) для проектирования заземляющих устройств</w:t>
            </w:r>
            <w:r>
              <w:t>;</w:t>
            </w:r>
          </w:p>
          <w:p w14:paraId="7B4F364D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t xml:space="preserve">Выполнить камеральную обработку лабораторных данных, по результатам камеральной обработки построить геологические разрезы Мг 1:2000, </w:t>
            </w:r>
            <w:proofErr w:type="spellStart"/>
            <w:r>
              <w:t>Мв</w:t>
            </w:r>
            <w:proofErr w:type="spellEnd"/>
            <w:r>
              <w:t xml:space="preserve"> 1:200 по оси реконструируемой ВЛ 110 </w:t>
            </w:r>
            <w:proofErr w:type="spellStart"/>
            <w:r>
              <w:t>кВ</w:t>
            </w:r>
            <w:proofErr w:type="spellEnd"/>
            <w:r>
              <w:rPr>
                <w:bCs/>
              </w:rPr>
              <w:t>;</w:t>
            </w:r>
          </w:p>
          <w:p w14:paraId="28E32B19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t>Привести сведения о категории сложности природных условий и опасности природных процессов в районе реконструкции;</w:t>
            </w:r>
          </w:p>
          <w:p w14:paraId="2DF93321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t>Привести сведения о сейсмичности района строительства.</w:t>
            </w:r>
          </w:p>
          <w:p w14:paraId="4C2B32AF" w14:textId="77777777" w:rsidR="00BB7806" w:rsidRDefault="00BB7806">
            <w:pPr>
              <w:keepNext/>
              <w:widowControl w:val="0"/>
              <w:tabs>
                <w:tab w:val="left" w:pos="993"/>
              </w:tabs>
              <w:ind w:left="34"/>
              <w:jc w:val="both"/>
              <w:rPr>
                <w:bCs/>
              </w:rPr>
            </w:pPr>
          </w:p>
          <w:p w14:paraId="3044382B" w14:textId="0B33A0B5" w:rsidR="00BB7806" w:rsidRPr="00B26FCD" w:rsidRDefault="00BB7806" w:rsidP="00BB7806">
            <w:pPr>
              <w:keepNext/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 w:rsidRPr="00B26FCD">
              <w:rPr>
                <w:bCs/>
              </w:rPr>
              <w:t>Инженерно-гидрометеорологические изыскания</w:t>
            </w:r>
            <w:r w:rsidR="00B26FCD">
              <w:rPr>
                <w:bCs/>
              </w:rPr>
              <w:t>:</w:t>
            </w:r>
          </w:p>
          <w:p w14:paraId="442BA63C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Осуществить сбор, анализ и обобщение материалов гидрометеорологической изученности территории;</w:t>
            </w:r>
          </w:p>
          <w:p w14:paraId="599512C1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Провести рекогносцировочное обследование территории;</w:t>
            </w:r>
          </w:p>
          <w:p w14:paraId="46FD507A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Составить климатическую характеристику района прохождения трассы;</w:t>
            </w:r>
          </w:p>
          <w:p w14:paraId="7F053467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t>Выполнить инженерно-гидрологические и метеорологические изыскания достаточные для обоснования расчетных гидрологических и метеорологических характеристик, необходимых для реконструкции участков ВЛ;</w:t>
            </w:r>
          </w:p>
          <w:p w14:paraId="05B85CB1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t>Привести сведения о лавинной опасности.</w:t>
            </w:r>
          </w:p>
          <w:p w14:paraId="0CC89CCA" w14:textId="77777777" w:rsidR="00BB7806" w:rsidRPr="00B26FCD" w:rsidRDefault="00BB7806">
            <w:pPr>
              <w:keepNext/>
              <w:widowControl w:val="0"/>
              <w:tabs>
                <w:tab w:val="left" w:pos="993"/>
              </w:tabs>
              <w:ind w:left="34"/>
              <w:jc w:val="both"/>
              <w:rPr>
                <w:bCs/>
              </w:rPr>
            </w:pPr>
          </w:p>
          <w:p w14:paraId="0733A47D" w14:textId="56A8EF2F" w:rsidR="00BB7806" w:rsidRPr="00B26FCD" w:rsidRDefault="00BB7806" w:rsidP="00BB7806">
            <w:pPr>
              <w:keepNext/>
              <w:widowControl w:val="0"/>
              <w:numPr>
                <w:ilvl w:val="1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 w:rsidRPr="00B26FCD">
              <w:rPr>
                <w:bCs/>
              </w:rPr>
              <w:t>Ин</w:t>
            </w:r>
            <w:r w:rsidR="00B26FCD">
              <w:rPr>
                <w:bCs/>
              </w:rPr>
              <w:t>женерно-экологические изыскания:</w:t>
            </w:r>
          </w:p>
          <w:p w14:paraId="6339FE3D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t xml:space="preserve">Выполнить сбор и анализ материалов изысканий и </w:t>
            </w:r>
            <w:r>
              <w:lastRenderedPageBreak/>
              <w:t>исследований прошлых лет в районных и городских контролирующих службах;</w:t>
            </w:r>
          </w:p>
          <w:p w14:paraId="42DB5828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t>Выполнить комплексную оценку существующей экологической обстановки района реконструкции и территории, примыкающей к нему;</w:t>
            </w:r>
          </w:p>
          <w:p w14:paraId="73D1C2E1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t>Выполнить оценку современного состояния и прогноза возможных изменений окружающей природной среды под влиянием антропогенной нагрузки;</w:t>
            </w:r>
          </w:p>
          <w:p w14:paraId="512E3576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t>Выполнить обследование почвы, поверхностных и подземных вод, с определением в них комплекса загрязнителей по всем обязательным показателям;</w:t>
            </w:r>
          </w:p>
          <w:p w14:paraId="74C5D64B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t>Выполнить радиационно-экологические исследования;</w:t>
            </w:r>
          </w:p>
          <w:p w14:paraId="64BAE0B2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Предоставить сведения о фоновых загрязнениях атмосферного воздуха;</w:t>
            </w:r>
          </w:p>
          <w:p w14:paraId="704B0AC4" w14:textId="7938BF19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t xml:space="preserve">Предоставить информацию о наличии или отсутствии объектов, включённых в реестр, выявленных </w:t>
            </w:r>
            <w:r w:rsidR="00B26FCD">
              <w:t xml:space="preserve">объектов культурного наследия, </w:t>
            </w:r>
            <w:r>
              <w:t>а также объектов обладающими признаками объекта культурного наследия;</w:t>
            </w:r>
          </w:p>
          <w:p w14:paraId="09E8F5F2" w14:textId="77777777" w:rsidR="00BB7806" w:rsidRDefault="00BB7806" w:rsidP="00BB7806">
            <w:pPr>
              <w:keepNext/>
              <w:widowControl w:val="0"/>
              <w:numPr>
                <w:ilvl w:val="2"/>
                <w:numId w:val="4"/>
              </w:numPr>
              <w:tabs>
                <w:tab w:val="left" w:pos="993"/>
              </w:tabs>
              <w:ind w:left="34" w:firstLine="0"/>
              <w:jc w:val="both"/>
              <w:rPr>
                <w:bCs/>
              </w:rPr>
            </w:pPr>
            <w:r>
              <w:rPr>
                <w:bCs/>
              </w:rPr>
              <w:t>Предоставить сведения о почвенном покрове, с указанием мощностей плодородного и потенциально-плодородного слоёв.</w:t>
            </w:r>
          </w:p>
        </w:tc>
      </w:tr>
      <w:tr w:rsidR="00BB7806" w14:paraId="4BEE5457" w14:textId="77777777" w:rsidTr="00BB7806">
        <w:trPr>
          <w:gridAfter w:val="1"/>
          <w:wAfter w:w="35" w:type="dxa"/>
          <w:jc w:val="center"/>
        </w:trPr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8E600" w14:textId="77777777" w:rsidR="00BB7806" w:rsidRDefault="00BB7806">
            <w:pPr>
              <w:keepNext/>
              <w:widowControl w:val="0"/>
              <w:autoSpaceDE w:val="0"/>
              <w:autoSpaceDN w:val="0"/>
              <w:adjustRightInd w:val="0"/>
              <w:jc w:val="center"/>
            </w:pPr>
            <w:r>
              <w:lastRenderedPageBreak/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C6763" w14:textId="77777777" w:rsidR="00BB7806" w:rsidRDefault="00BB7806">
            <w:pPr>
              <w:keepNext/>
              <w:widowControl w:val="0"/>
              <w:tabs>
                <w:tab w:val="left" w:pos="993"/>
              </w:tabs>
              <w:rPr>
                <w:rFonts w:eastAsia="Calibri"/>
                <w:bCs/>
              </w:rPr>
            </w:pPr>
            <w:r>
              <w:rPr>
                <w:bCs/>
              </w:rPr>
              <w:t>Особые условия</w:t>
            </w:r>
          </w:p>
        </w:tc>
        <w:tc>
          <w:tcPr>
            <w:tcW w:w="6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358E" w14:textId="77777777" w:rsidR="00BB7806" w:rsidRDefault="00BB7806">
            <w:pPr>
              <w:keepNext/>
              <w:widowControl w:val="0"/>
              <w:tabs>
                <w:tab w:val="left" w:pos="993"/>
              </w:tabs>
              <w:jc w:val="both"/>
              <w:rPr>
                <w:bCs/>
                <w:i/>
              </w:rPr>
            </w:pPr>
            <w:r>
              <w:t>Отчеты по результатам инженерных изысканий выполнить для каждого этапа отдельными томами.</w:t>
            </w:r>
          </w:p>
        </w:tc>
      </w:tr>
    </w:tbl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5E06C6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A3599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31643"/>
    <w:multiLevelType w:val="multilevel"/>
    <w:tmpl w:val="0A441AE2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0E55138"/>
    <w:multiLevelType w:val="multilevel"/>
    <w:tmpl w:val="C0A408C6"/>
    <w:numStyleLink w:val="1"/>
  </w:abstractNum>
  <w:abstractNum w:abstractNumId="2">
    <w:nsid w:val="2B8716AE"/>
    <w:multiLevelType w:val="hybridMultilevel"/>
    <w:tmpl w:val="BC629286"/>
    <w:lvl w:ilvl="0" w:tplc="6C127276">
      <w:start w:val="1"/>
      <w:numFmt w:val="decimal"/>
      <w:suff w:val="space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CC700C"/>
    <w:multiLevelType w:val="multilevel"/>
    <w:tmpl w:val="0668FE9E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4">
    <w:nsid w:val="736839F1"/>
    <w:multiLevelType w:val="multilevel"/>
    <w:tmpl w:val="C0A408C6"/>
    <w:styleLink w:val="1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lvl w:ilvl="0">
        <w:start w:val="2"/>
        <w:numFmt w:val="decimal"/>
        <w:lvlText w:val="%1."/>
        <w:lvlJc w:val="left"/>
        <w:pPr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432" w:hanging="432"/>
        </w:pPr>
        <w:rPr>
          <w:b w:val="0"/>
          <w:i w:val="0"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1224" w:hanging="504"/>
        </w:pPr>
        <w:rPr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D21C4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5E06C6"/>
    <w:rsid w:val="00651800"/>
    <w:rsid w:val="006D0B78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41B6A"/>
    <w:rsid w:val="00A55B69"/>
    <w:rsid w:val="00AC6445"/>
    <w:rsid w:val="00AE276F"/>
    <w:rsid w:val="00AF3037"/>
    <w:rsid w:val="00B20901"/>
    <w:rsid w:val="00B234E8"/>
    <w:rsid w:val="00B26FCD"/>
    <w:rsid w:val="00B971B4"/>
    <w:rsid w:val="00BB7806"/>
    <w:rsid w:val="00BC4FBB"/>
    <w:rsid w:val="00C2376A"/>
    <w:rsid w:val="00C50A3F"/>
    <w:rsid w:val="00CE3DE3"/>
    <w:rsid w:val="00D02B8E"/>
    <w:rsid w:val="00D1338F"/>
    <w:rsid w:val="00D30DE6"/>
    <w:rsid w:val="00D51A28"/>
    <w:rsid w:val="00DA3599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numbering" w:customStyle="1" w:styleId="1">
    <w:name w:val="Стиль1"/>
    <w:uiPriority w:val="99"/>
    <w:rsid w:val="00BB780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4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elements/1.1/"/>
    <ds:schemaRef ds:uri="00ae519a-a787-4cb6-a9f3-e0d2ce624f96"/>
    <ds:schemaRef ds:uri="D7192FFF-C2B2-4F10-B7A4-C791C93B172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2</cp:revision>
  <cp:lastPrinted>2021-05-13T03:37:00Z</cp:lastPrinted>
  <dcterms:created xsi:type="dcterms:W3CDTF">2021-05-13T03:39:00Z</dcterms:created>
  <dcterms:modified xsi:type="dcterms:W3CDTF">2021-05-13T03:39:00Z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