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B3C3E1" w14:textId="77777777" w:rsidR="009D265B" w:rsidRDefault="009D265B" w:rsidP="009E6344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14:paraId="7119E6D4" w14:textId="6D6E5FA9" w:rsidR="009E6344" w:rsidRDefault="0010729E" w:rsidP="009E6344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B9456F" w14:textId="5CBCCE36" w:rsidR="009E6344" w:rsidRPr="00B622D9" w:rsidRDefault="0010729E" w:rsidP="0010729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23A974E3" w14:textId="77777777" w:rsidR="009E6344" w:rsidRDefault="009E6344" w:rsidP="0010729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6646047" w14:textId="66608F1F" w:rsidR="009E6344" w:rsidRPr="00725616" w:rsidRDefault="009E6344" w:rsidP="009E634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CE4BBA" w14:textId="41DFDA3D" w:rsidR="009E6344" w:rsidRPr="005429DB" w:rsidRDefault="009E6344" w:rsidP="009E6344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EndPr/>
        <w:sdtContent>
          <w:r w:rsidR="009D265B">
            <w:rPr>
              <w:sz w:val="28"/>
              <w:szCs w:val="28"/>
            </w:rPr>
            <w:t>17 мая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EndPr/>
        <w:sdtContent>
          <w:r w:rsidR="009D265B">
            <w:rPr>
              <w:sz w:val="28"/>
              <w:szCs w:val="28"/>
            </w:rPr>
            <w:t>264</w:t>
          </w:r>
        </w:sdtContent>
      </w:sdt>
    </w:p>
    <w:p w14:paraId="601DCF33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2BD86827" w14:textId="77777777" w:rsidR="009E6344" w:rsidRDefault="009E6344" w:rsidP="009E6344">
      <w:pPr>
        <w:jc w:val="center"/>
        <w:rPr>
          <w:sz w:val="28"/>
          <w:szCs w:val="28"/>
        </w:rPr>
        <w:sectPr w:rsidR="009E6344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B563DA9" w14:textId="77777777" w:rsidR="00403B2C" w:rsidRPr="004E4356" w:rsidRDefault="00403B2C" w:rsidP="00403B2C">
      <w:pPr>
        <w:tabs>
          <w:tab w:val="left" w:pos="4155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СОСТАВ</w:t>
      </w:r>
    </w:p>
    <w:p w14:paraId="26885796" w14:textId="77777777" w:rsidR="00403B2C" w:rsidRDefault="00403B2C" w:rsidP="00403B2C">
      <w:pPr>
        <w:tabs>
          <w:tab w:val="left" w:pos="4155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комиссии по проведению конкурсного отбора</w:t>
      </w:r>
    </w:p>
    <w:p w14:paraId="27DF161F" w14:textId="39B81048" w:rsidR="00F562B9" w:rsidRDefault="00403B2C" w:rsidP="00403B2C">
      <w:pPr>
        <w:tabs>
          <w:tab w:val="left" w:pos="4155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на получение субсидии </w:t>
      </w:r>
      <w:r w:rsidRPr="00DC1D93">
        <w:rPr>
          <w:rFonts w:eastAsiaTheme="minorEastAsia"/>
          <w:sz w:val="28"/>
          <w:szCs w:val="28"/>
        </w:rPr>
        <w:t xml:space="preserve">на возмещение затрат на организацию </w:t>
      </w:r>
      <w:r w:rsidR="009D265B">
        <w:rPr>
          <w:rFonts w:eastAsiaTheme="minorEastAsia"/>
          <w:sz w:val="28"/>
          <w:szCs w:val="28"/>
        </w:rPr>
        <w:br/>
      </w:r>
      <w:r w:rsidRPr="00DC1D93">
        <w:rPr>
          <w:rFonts w:eastAsiaTheme="minorEastAsia"/>
          <w:sz w:val="28"/>
          <w:szCs w:val="28"/>
        </w:rPr>
        <w:t>центра</w:t>
      </w:r>
      <w:r>
        <w:rPr>
          <w:rFonts w:eastAsiaTheme="minorEastAsia"/>
          <w:sz w:val="28"/>
          <w:szCs w:val="28"/>
        </w:rPr>
        <w:t xml:space="preserve">лизованной поставки </w:t>
      </w:r>
      <w:r w:rsidRPr="00DC1D93">
        <w:rPr>
          <w:rFonts w:eastAsiaTheme="minorEastAsia"/>
          <w:sz w:val="28"/>
          <w:szCs w:val="28"/>
        </w:rPr>
        <w:t xml:space="preserve">для нужд личных подсобных хозяйств </w:t>
      </w:r>
      <w:r w:rsidR="009D265B">
        <w:rPr>
          <w:rFonts w:eastAsiaTheme="minorEastAsia"/>
          <w:sz w:val="28"/>
          <w:szCs w:val="28"/>
        </w:rPr>
        <w:br/>
      </w:r>
      <w:r w:rsidRPr="00325C59">
        <w:rPr>
          <w:rFonts w:eastAsiaTheme="minorEastAsia"/>
          <w:sz w:val="28"/>
          <w:szCs w:val="28"/>
        </w:rPr>
        <w:t xml:space="preserve">комбикормов для </w:t>
      </w:r>
      <w:r>
        <w:rPr>
          <w:rFonts w:eastAsiaTheme="minorEastAsia"/>
          <w:sz w:val="28"/>
          <w:szCs w:val="28"/>
        </w:rPr>
        <w:t>сельскохозяйственных животных</w:t>
      </w:r>
      <w:r w:rsidRPr="00325C59">
        <w:rPr>
          <w:rFonts w:eastAsiaTheme="minorEastAsia"/>
          <w:sz w:val="28"/>
          <w:szCs w:val="28"/>
        </w:rPr>
        <w:t xml:space="preserve"> и птицы, </w:t>
      </w:r>
      <w:r w:rsidR="009D265B">
        <w:rPr>
          <w:rFonts w:eastAsiaTheme="minorEastAsia"/>
          <w:sz w:val="28"/>
          <w:szCs w:val="28"/>
        </w:rPr>
        <w:br/>
      </w:r>
      <w:r w:rsidRPr="00325C59">
        <w:rPr>
          <w:rFonts w:eastAsiaTheme="minorEastAsia"/>
          <w:sz w:val="28"/>
          <w:szCs w:val="28"/>
        </w:rPr>
        <w:t>а также фуражного зерна</w:t>
      </w:r>
      <w:r>
        <w:rPr>
          <w:rFonts w:eastAsiaTheme="minorEastAsia"/>
          <w:sz w:val="28"/>
          <w:szCs w:val="28"/>
        </w:rPr>
        <w:t xml:space="preserve"> для птицы</w:t>
      </w:r>
    </w:p>
    <w:p w14:paraId="08BC5728" w14:textId="2E333325" w:rsidR="009E6344" w:rsidRDefault="009E6344" w:rsidP="009E6344">
      <w:pPr>
        <w:jc w:val="both"/>
        <w:rPr>
          <w:sz w:val="28"/>
          <w:szCs w:val="28"/>
        </w:rPr>
      </w:pPr>
    </w:p>
    <w:tbl>
      <w:tblPr>
        <w:tblStyle w:val="a3"/>
        <w:tblW w:w="515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04"/>
        <w:gridCol w:w="5952"/>
      </w:tblGrid>
      <w:tr w:rsidR="0010729E" w14:paraId="3C86DFD6" w14:textId="77777777" w:rsidTr="009D265B">
        <w:tc>
          <w:tcPr>
            <w:tcW w:w="1819" w:type="pct"/>
          </w:tcPr>
          <w:p w14:paraId="655559D8" w14:textId="77777777" w:rsidR="009D265B" w:rsidRDefault="0010729E" w:rsidP="00AC35C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 xml:space="preserve">Гуляев </w:t>
            </w:r>
          </w:p>
          <w:p w14:paraId="08CE7F66" w14:textId="16649C72" w:rsidR="0010729E" w:rsidRPr="00D409A5" w:rsidRDefault="0010729E" w:rsidP="00AC35C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>Сергей Сергеевич</w:t>
            </w:r>
          </w:p>
        </w:tc>
        <w:tc>
          <w:tcPr>
            <w:tcW w:w="3181" w:type="pct"/>
          </w:tcPr>
          <w:p w14:paraId="74FA2C6A" w14:textId="26876C1C" w:rsidR="009D265B" w:rsidRPr="00D409A5" w:rsidRDefault="0010729E" w:rsidP="00AC35C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>- первый вице-мэр муниципального образования «Городской округ Ногликский», председатель комиссии;</w:t>
            </w:r>
          </w:p>
        </w:tc>
      </w:tr>
      <w:tr w:rsidR="009D265B" w14:paraId="62E32A8A" w14:textId="77777777" w:rsidTr="009D265B">
        <w:tc>
          <w:tcPr>
            <w:tcW w:w="1819" w:type="pct"/>
          </w:tcPr>
          <w:p w14:paraId="77A324E8" w14:textId="5A5DF268" w:rsidR="009D265B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 xml:space="preserve">Колесникова </w:t>
            </w:r>
          </w:p>
          <w:p w14:paraId="1B330575" w14:textId="77777777" w:rsidR="009D265B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>Виктория Сергеевна</w:t>
            </w:r>
          </w:p>
          <w:p w14:paraId="0F652D0D" w14:textId="77777777" w:rsidR="009D265B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7E1381" w14:textId="77777777" w:rsidR="009D265B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BF1626" w14:textId="77777777" w:rsidR="009D265B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C1AB4A" w14:textId="77777777" w:rsidR="009D265B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3CD31C" w14:textId="7AF0CE28" w:rsidR="009D265B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3181" w:type="pct"/>
          </w:tcPr>
          <w:p w14:paraId="7B0117D2" w14:textId="77777777" w:rsidR="009D265B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 xml:space="preserve">- ведущий консультант отдела экономики департамента экономического развития, строительства и жилищно-коммунального хозяйства администрации муниципального образования «Городской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Ногликский», секретарь комиссии;</w:t>
            </w:r>
          </w:p>
          <w:p w14:paraId="357BA12E" w14:textId="3B34FE00" w:rsidR="009D265B" w:rsidRPr="00D409A5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65B" w14:paraId="08D54BFB" w14:textId="77777777" w:rsidTr="009D265B">
        <w:tc>
          <w:tcPr>
            <w:tcW w:w="1819" w:type="pct"/>
          </w:tcPr>
          <w:p w14:paraId="1ADDFF1B" w14:textId="73FBBA9D" w:rsidR="009D265B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 xml:space="preserve">Кононенко </w:t>
            </w:r>
          </w:p>
          <w:p w14:paraId="1D45DC00" w14:textId="4AB8A4AB" w:rsidR="009D265B" w:rsidRPr="00D409A5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>Галина Витальевна</w:t>
            </w:r>
          </w:p>
        </w:tc>
        <w:tc>
          <w:tcPr>
            <w:tcW w:w="3181" w:type="pct"/>
          </w:tcPr>
          <w:p w14:paraId="1C15BBE0" w14:textId="4A624AC4" w:rsidR="009D265B" w:rsidRPr="00D409A5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>- начальник отдела экономики департамента экономического развития, строительства и жилищно-коммунального хозяйства администрации муниципального образования «Го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родской округ Ногликский»</w:t>
            </w: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9D265B" w14:paraId="2D84703A" w14:textId="77777777" w:rsidTr="009D265B">
        <w:tc>
          <w:tcPr>
            <w:tcW w:w="1819" w:type="pct"/>
          </w:tcPr>
          <w:p w14:paraId="40A9985A" w14:textId="5C913C06" w:rsidR="009D265B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Колесникова </w:t>
            </w:r>
          </w:p>
          <w:p w14:paraId="79D09A39" w14:textId="2E85C2DC" w:rsidR="009D265B" w:rsidRPr="00D409A5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Юрьевна</w:t>
            </w:r>
          </w:p>
        </w:tc>
        <w:tc>
          <w:tcPr>
            <w:tcW w:w="3181" w:type="pct"/>
          </w:tcPr>
          <w:p w14:paraId="52B965D5" w14:textId="7F459E98" w:rsidR="009D265B" w:rsidRPr="00D409A5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исполняющий обязанности начальника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главного бухгалтера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отдела бухгалтерского учета, отчетности и закупок организационно-правового департамента </w:t>
            </w: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«Городской округ Ногликский»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9D265B" w14:paraId="3E6E3A79" w14:textId="77777777" w:rsidTr="009D265B">
        <w:trPr>
          <w:trHeight w:val="490"/>
        </w:trPr>
        <w:tc>
          <w:tcPr>
            <w:tcW w:w="1819" w:type="pct"/>
          </w:tcPr>
          <w:p w14:paraId="6B6DD6DB" w14:textId="6D8F5391" w:rsidR="009D265B" w:rsidRDefault="009D265B" w:rsidP="009D26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 xml:space="preserve">Кривенко </w:t>
            </w:r>
          </w:p>
          <w:p w14:paraId="4CD21E5C" w14:textId="5357E23E" w:rsidR="009D265B" w:rsidRPr="00D409A5" w:rsidRDefault="009D265B" w:rsidP="009D26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>Роман Александрович</w:t>
            </w:r>
          </w:p>
        </w:tc>
        <w:tc>
          <w:tcPr>
            <w:tcW w:w="3181" w:type="pct"/>
          </w:tcPr>
          <w:p w14:paraId="33E39F97" w14:textId="48E0D445" w:rsidR="009D265B" w:rsidRPr="00D409A5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 xml:space="preserve">- ведущий консультант, специалист по правовому обеспечению организационно-правового департамента администрации муниципального образования «Городской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 Ногликский»</w:t>
            </w: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9D265B" w14:paraId="526C075B" w14:textId="77777777" w:rsidTr="009D265B">
        <w:tc>
          <w:tcPr>
            <w:tcW w:w="1819" w:type="pct"/>
          </w:tcPr>
          <w:p w14:paraId="055B4943" w14:textId="45CFE383" w:rsidR="009D265B" w:rsidRDefault="009D265B" w:rsidP="009D26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 xml:space="preserve">Нестеренко </w:t>
            </w:r>
          </w:p>
          <w:p w14:paraId="25C60CE6" w14:textId="5DA609B9" w:rsidR="009D265B" w:rsidRPr="00D409A5" w:rsidRDefault="009D265B" w:rsidP="009D26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 xml:space="preserve">Екатерина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3181" w:type="pct"/>
          </w:tcPr>
          <w:p w14:paraId="39E99E55" w14:textId="52E727D1" w:rsidR="009D265B" w:rsidRPr="00D409A5" w:rsidRDefault="009D265B" w:rsidP="009D26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9A5">
              <w:rPr>
                <w:rFonts w:ascii="Times New Roman" w:hAnsi="Times New Roman" w:cs="Times New Roman"/>
                <w:sz w:val="28"/>
                <w:szCs w:val="28"/>
              </w:rPr>
              <w:t xml:space="preserve">- ведущий консультант финансового управления муниципального образования «Городской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 Ногликский».</w:t>
            </w:r>
          </w:p>
        </w:tc>
      </w:tr>
    </w:tbl>
    <w:p w14:paraId="5B3C2A64" w14:textId="77777777" w:rsidR="0010729E" w:rsidRDefault="0010729E" w:rsidP="009E6344">
      <w:pPr>
        <w:jc w:val="both"/>
        <w:rPr>
          <w:sz w:val="28"/>
          <w:szCs w:val="28"/>
        </w:rPr>
        <w:sectPr w:rsidR="0010729E" w:rsidSect="009D265B">
          <w:type w:val="continuous"/>
          <w:pgSz w:w="11906" w:h="16838"/>
          <w:pgMar w:top="1134" w:right="1134" w:bottom="0" w:left="1701" w:header="709" w:footer="709" w:gutter="0"/>
          <w:cols w:space="708"/>
          <w:docGrid w:linePitch="360"/>
        </w:sectPr>
      </w:pPr>
    </w:p>
    <w:p w14:paraId="7B71B0A3" w14:textId="77777777" w:rsidR="00416224" w:rsidRPr="009E6344" w:rsidRDefault="00416224" w:rsidP="009D265B">
      <w:bookmarkStart w:id="0" w:name="_GoBack"/>
      <w:bookmarkEnd w:id="0"/>
    </w:p>
    <w:sectPr w:rsidR="00416224" w:rsidRPr="009E6344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0729E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03B2C"/>
    <w:rsid w:val="00416224"/>
    <w:rsid w:val="00487309"/>
    <w:rsid w:val="00494C94"/>
    <w:rsid w:val="004C77AA"/>
    <w:rsid w:val="005D62D2"/>
    <w:rsid w:val="00651800"/>
    <w:rsid w:val="006D374C"/>
    <w:rsid w:val="00725C1B"/>
    <w:rsid w:val="007679A1"/>
    <w:rsid w:val="00775F5A"/>
    <w:rsid w:val="0078048B"/>
    <w:rsid w:val="00783EFF"/>
    <w:rsid w:val="007853E2"/>
    <w:rsid w:val="007B4497"/>
    <w:rsid w:val="007E72E3"/>
    <w:rsid w:val="008160B4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9D265B"/>
    <w:rsid w:val="009E6344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D02B8E"/>
    <w:rsid w:val="00D1338F"/>
    <w:rsid w:val="00D30DE6"/>
    <w:rsid w:val="00D51A28"/>
    <w:rsid w:val="00DA6A55"/>
    <w:rsid w:val="00EB73FA"/>
    <w:rsid w:val="00F23526"/>
    <w:rsid w:val="00F25A44"/>
    <w:rsid w:val="00F50A86"/>
    <w:rsid w:val="00F562B9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uiPriority w:val="99"/>
    <w:rsid w:val="0010729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FD5648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FD5648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A7E87"/>
    <w:rsid w:val="005F6646"/>
    <w:rsid w:val="006360AA"/>
    <w:rsid w:val="008D5C56"/>
    <w:rsid w:val="00B35223"/>
    <w:rsid w:val="00B9493B"/>
    <w:rsid w:val="00EA3274"/>
    <w:rsid w:val="00FD5648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5F6EE52FD52E4E4DAE80C507B2D6728C">
    <w:name w:val="5F6EE52FD52E4E4DAE80C507B2D6728C"/>
    <w:rsid w:val="00B9493B"/>
  </w:style>
  <w:style w:type="paragraph" w:customStyle="1" w:styleId="FF67056E5CB04D02BA1235AD04627A3C">
    <w:name w:val="FF67056E5CB04D02BA1235AD04627A3C"/>
    <w:rsid w:val="00B9493B"/>
  </w:style>
  <w:style w:type="paragraph" w:customStyle="1" w:styleId="1A3915F4AF0948A2953E10F5FF0CA973">
    <w:name w:val="1A3915F4AF0948A2953E10F5FF0CA973"/>
    <w:rsid w:val="00B9493B"/>
  </w:style>
  <w:style w:type="paragraph" w:customStyle="1" w:styleId="0A3DBCBA0BD9444C8D4986EF55BAD6E6">
    <w:name w:val="0A3DBCBA0BD9444C8D4986EF55BAD6E6"/>
    <w:rsid w:val="00B9493B"/>
  </w:style>
  <w:style w:type="paragraph" w:customStyle="1" w:styleId="72C4F4ACC9C945CE9010FB290C5533DE">
    <w:name w:val="72C4F4ACC9C945CE9010FB290C5533DE"/>
    <w:rsid w:val="00B9493B"/>
  </w:style>
  <w:style w:type="paragraph" w:customStyle="1" w:styleId="AB748AC5D761437994B1FAD71925543A">
    <w:name w:val="AB748AC5D761437994B1FAD71925543A"/>
    <w:rsid w:val="00B9493B"/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microsoft.com/office/2006/metadata/properties"/>
    <ds:schemaRef ds:uri="00ae519a-a787-4cb6-a9f3-e0d2ce624f96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D7192FFF-C2B2-4F10-B7A4-C791C93B172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</cp:revision>
  <cp:lastPrinted>2021-05-18T00:05:00Z</cp:lastPrinted>
  <dcterms:created xsi:type="dcterms:W3CDTF">2021-05-18T00:06:00Z</dcterms:created>
  <dcterms:modified xsi:type="dcterms:W3CDTF">2021-05-18T00:06:00Z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