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20CFE" w14:textId="67EA4820" w:rsidR="00193CA7" w:rsidRPr="00E959ED" w:rsidRDefault="00193CA7" w:rsidP="00E959ED">
      <w:pPr>
        <w:pStyle w:val="a3"/>
        <w:ind w:firstLine="10065"/>
        <w:jc w:val="center"/>
      </w:pPr>
      <w:r w:rsidRPr="00E959ED">
        <w:t>ПРИЛОЖЕНИЕ 2</w:t>
      </w:r>
    </w:p>
    <w:p w14:paraId="4C990F6A" w14:textId="77777777" w:rsidR="00193CA7" w:rsidRPr="00E959ED" w:rsidRDefault="00193CA7" w:rsidP="00E959ED">
      <w:pPr>
        <w:pStyle w:val="a3"/>
        <w:ind w:firstLine="10065"/>
        <w:jc w:val="center"/>
      </w:pPr>
    </w:p>
    <w:p w14:paraId="26F1369E" w14:textId="77777777" w:rsidR="00193CA7" w:rsidRPr="00E959ED" w:rsidRDefault="00193CA7" w:rsidP="00E959ED">
      <w:pPr>
        <w:pStyle w:val="a3"/>
        <w:ind w:firstLine="10065"/>
        <w:jc w:val="center"/>
      </w:pPr>
      <w:r w:rsidRPr="00E959ED">
        <w:t>УТВЕРЖДЕН</w:t>
      </w:r>
    </w:p>
    <w:p w14:paraId="0EC91CD9" w14:textId="77777777" w:rsidR="00193CA7" w:rsidRPr="00E959ED" w:rsidRDefault="00193CA7" w:rsidP="00E959ED">
      <w:pPr>
        <w:pStyle w:val="a3"/>
        <w:ind w:firstLine="10065"/>
        <w:jc w:val="center"/>
      </w:pPr>
      <w:r w:rsidRPr="00E959ED">
        <w:t>постановлением администрации</w:t>
      </w:r>
    </w:p>
    <w:p w14:paraId="54647551" w14:textId="77777777" w:rsidR="00193CA7" w:rsidRPr="00E959ED" w:rsidRDefault="00193CA7" w:rsidP="00E959ED">
      <w:pPr>
        <w:pStyle w:val="a3"/>
        <w:ind w:firstLine="10065"/>
        <w:jc w:val="center"/>
      </w:pPr>
      <w:r w:rsidRPr="00E959ED">
        <w:t>муниципального образования</w:t>
      </w:r>
    </w:p>
    <w:p w14:paraId="2CF57F04" w14:textId="77777777" w:rsidR="00193CA7" w:rsidRPr="00E959ED" w:rsidRDefault="00193CA7" w:rsidP="00E959ED">
      <w:pPr>
        <w:pStyle w:val="a3"/>
        <w:ind w:firstLine="10065"/>
        <w:jc w:val="center"/>
      </w:pPr>
      <w:r w:rsidRPr="00E959ED">
        <w:t>«Городской округ Ногликский»</w:t>
      </w:r>
    </w:p>
    <w:p w14:paraId="2717FB49" w14:textId="77777777" w:rsidR="001B74E7" w:rsidRPr="0012195A" w:rsidRDefault="001B74E7" w:rsidP="001B74E7">
      <w:pPr>
        <w:pStyle w:val="a3"/>
        <w:ind w:firstLine="10065"/>
        <w:jc w:val="center"/>
      </w:pPr>
      <w:r w:rsidRPr="0012195A">
        <w:t xml:space="preserve">от </w:t>
      </w:r>
      <w:r>
        <w:t xml:space="preserve">27 мая 2024 года </w:t>
      </w:r>
      <w:r w:rsidRPr="0012195A">
        <w:t xml:space="preserve">№ </w:t>
      </w:r>
      <w:r>
        <w:t>317</w:t>
      </w:r>
    </w:p>
    <w:p w14:paraId="72475B52" w14:textId="77777777" w:rsidR="002C77D3" w:rsidRPr="00E959ED" w:rsidRDefault="002C77D3" w:rsidP="00E959ED">
      <w:pPr>
        <w:pStyle w:val="a3"/>
        <w:ind w:left="11340" w:right="511" w:hanging="4558"/>
        <w:jc w:val="right"/>
      </w:pPr>
      <w:bookmarkStart w:id="0" w:name="_GoBack"/>
      <w:bookmarkEnd w:id="0"/>
    </w:p>
    <w:p w14:paraId="72475B53" w14:textId="103F5728" w:rsidR="00EC0B21" w:rsidRPr="00E959ED" w:rsidRDefault="00FF3CEF" w:rsidP="00E959ED">
      <w:pPr>
        <w:pStyle w:val="a3"/>
        <w:jc w:val="center"/>
      </w:pPr>
      <w:r w:rsidRPr="00E959ED">
        <w:t>А</w:t>
      </w:r>
      <w:r w:rsidR="000A7669" w:rsidRPr="00E959ED">
        <w:t xml:space="preserve">ЛГОРИТМ ДЕЙСТВИЙ ИНВЕСТОРА ДЛЯ ПОЛУЧЕНИЯ ЗЕМЕЛЬНОГО УЧАСТКА В АРЕНДУ </w:t>
      </w:r>
      <w:r w:rsidRPr="00E959ED">
        <w:br/>
      </w:r>
      <w:r w:rsidR="0019545C" w:rsidRPr="00E959ED">
        <w:t>(</w:t>
      </w:r>
      <w:r w:rsidR="000A7669" w:rsidRPr="00E959ED">
        <w:t>НА ТОРГАХ</w:t>
      </w:r>
      <w:r w:rsidR="0019545C" w:rsidRPr="00E959ED">
        <w:t>)</w:t>
      </w:r>
      <w:r w:rsidR="009323F6" w:rsidRPr="00E959ED">
        <w:rPr>
          <w:vertAlign w:val="superscript"/>
        </w:rPr>
        <w:t>1</w:t>
      </w:r>
    </w:p>
    <w:p w14:paraId="72475B54" w14:textId="77777777" w:rsidR="00EC0B21" w:rsidRPr="00E959ED" w:rsidRDefault="00EC0B21" w:rsidP="00E959ED">
      <w:pPr>
        <w:pStyle w:val="a3"/>
        <w:rPr>
          <w:sz w:val="20"/>
        </w:rPr>
      </w:pPr>
    </w:p>
    <w:tbl>
      <w:tblPr>
        <w:tblStyle w:val="TableNormal"/>
        <w:tblW w:w="1545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276"/>
        <w:gridCol w:w="567"/>
        <w:gridCol w:w="1417"/>
        <w:gridCol w:w="1984"/>
        <w:gridCol w:w="1843"/>
        <w:gridCol w:w="2268"/>
        <w:gridCol w:w="1559"/>
        <w:gridCol w:w="1701"/>
      </w:tblGrid>
      <w:tr w:rsidR="00EC0B21" w:rsidRPr="00E959ED" w14:paraId="72475B60" w14:textId="77777777" w:rsidTr="00945803">
        <w:trPr>
          <w:trHeight w:val="839"/>
        </w:trPr>
        <w:tc>
          <w:tcPr>
            <w:tcW w:w="567" w:type="dxa"/>
          </w:tcPr>
          <w:p w14:paraId="72475B55" w14:textId="77777777" w:rsidR="00EC0B21" w:rsidRPr="00E959ED" w:rsidRDefault="0019545C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№ п/п</w:t>
            </w:r>
          </w:p>
        </w:tc>
        <w:tc>
          <w:tcPr>
            <w:tcW w:w="2269" w:type="dxa"/>
          </w:tcPr>
          <w:p w14:paraId="72475B56" w14:textId="66E63338" w:rsidR="00EC0B21" w:rsidRPr="00E959ED" w:rsidRDefault="0019545C" w:rsidP="00E959ED">
            <w:pPr>
              <w:pStyle w:val="TableParagraph"/>
              <w:ind w:left="-1" w:firstLine="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Шаг алгоритма </w:t>
            </w:r>
            <w:r w:rsidR="00406A15" w:rsidRPr="00E959ED">
              <w:rPr>
                <w:sz w:val="20"/>
                <w:szCs w:val="20"/>
              </w:rPr>
              <w:br/>
            </w:r>
            <w:r w:rsidRPr="00E959ED">
              <w:rPr>
                <w:sz w:val="20"/>
                <w:szCs w:val="20"/>
              </w:rPr>
              <w:t>(Процедура)</w:t>
            </w:r>
          </w:p>
        </w:tc>
        <w:tc>
          <w:tcPr>
            <w:tcW w:w="1276" w:type="dxa"/>
          </w:tcPr>
          <w:p w14:paraId="72475B57" w14:textId="77777777" w:rsidR="00EC0B21" w:rsidRPr="00E959ED" w:rsidRDefault="0019545C" w:rsidP="00E959ED">
            <w:pPr>
              <w:pStyle w:val="TableParagraph"/>
              <w:ind w:firstLine="55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Срок Фактический</w:t>
            </w:r>
          </w:p>
        </w:tc>
        <w:tc>
          <w:tcPr>
            <w:tcW w:w="567" w:type="dxa"/>
          </w:tcPr>
          <w:p w14:paraId="72475B58" w14:textId="77777777" w:rsidR="00EC0B21" w:rsidRPr="00E959ED" w:rsidRDefault="0019545C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Срок целевой</w:t>
            </w:r>
          </w:p>
        </w:tc>
        <w:tc>
          <w:tcPr>
            <w:tcW w:w="1417" w:type="dxa"/>
          </w:tcPr>
          <w:p w14:paraId="72475B59" w14:textId="77777777" w:rsidR="00EC0B21" w:rsidRPr="00E959ED" w:rsidRDefault="00232583" w:rsidP="00E959ED">
            <w:pPr>
              <w:pStyle w:val="TableParagraph"/>
              <w:ind w:left="175" w:right="143" w:hanging="17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Количество</w:t>
            </w:r>
            <w:r w:rsidR="0019545C" w:rsidRPr="00E959ED">
              <w:rPr>
                <w:sz w:val="20"/>
                <w:szCs w:val="20"/>
              </w:rPr>
              <w:t xml:space="preserve"> док</w:t>
            </w:r>
            <w:r w:rsidR="00E066FA" w:rsidRPr="00E959ED">
              <w:rPr>
                <w:sz w:val="20"/>
                <w:szCs w:val="20"/>
              </w:rPr>
              <w:t>умент</w:t>
            </w:r>
            <w:r w:rsidR="0019545C" w:rsidRPr="00E959ED">
              <w:rPr>
                <w:sz w:val="20"/>
                <w:szCs w:val="20"/>
              </w:rPr>
              <w:t>ов</w:t>
            </w:r>
          </w:p>
        </w:tc>
        <w:tc>
          <w:tcPr>
            <w:tcW w:w="1984" w:type="dxa"/>
          </w:tcPr>
          <w:p w14:paraId="72475B5A" w14:textId="77777777" w:rsidR="00EC0B21" w:rsidRPr="00E959ED" w:rsidRDefault="0019545C" w:rsidP="00E959ED">
            <w:pPr>
              <w:pStyle w:val="TableParagraph"/>
              <w:ind w:hanging="5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1843" w:type="dxa"/>
          </w:tcPr>
          <w:p w14:paraId="72475B5B" w14:textId="77777777" w:rsidR="00EC0B21" w:rsidRPr="00E959ED" w:rsidRDefault="0019545C" w:rsidP="00E959ED">
            <w:pPr>
              <w:pStyle w:val="TableParagraph"/>
              <w:ind w:left="8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2268" w:type="dxa"/>
          </w:tcPr>
          <w:p w14:paraId="72475B5C" w14:textId="77777777" w:rsidR="00EC0B21" w:rsidRPr="00E959ED" w:rsidRDefault="0019545C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Нормативный правовой акт</w:t>
            </w:r>
          </w:p>
        </w:tc>
        <w:tc>
          <w:tcPr>
            <w:tcW w:w="1559" w:type="dxa"/>
          </w:tcPr>
          <w:p w14:paraId="72475B5D" w14:textId="77777777" w:rsidR="00EC0B21" w:rsidRPr="00E959ED" w:rsidRDefault="0019545C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1701" w:type="dxa"/>
          </w:tcPr>
          <w:p w14:paraId="72475B5F" w14:textId="77777777" w:rsidR="00EC0B21" w:rsidRPr="00E959ED" w:rsidRDefault="0019545C" w:rsidP="00E959ED">
            <w:pPr>
              <w:pStyle w:val="TableParagraph"/>
              <w:ind w:left="115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Примечание</w:t>
            </w:r>
          </w:p>
        </w:tc>
      </w:tr>
      <w:tr w:rsidR="00EC0B21" w:rsidRPr="00E959ED" w14:paraId="72475B70" w14:textId="77777777" w:rsidTr="00945803">
        <w:trPr>
          <w:trHeight w:val="272"/>
        </w:trPr>
        <w:tc>
          <w:tcPr>
            <w:tcW w:w="567" w:type="dxa"/>
          </w:tcPr>
          <w:p w14:paraId="72475B61" w14:textId="77777777" w:rsidR="00EC0B21" w:rsidRPr="00E959ED" w:rsidRDefault="0019545C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1.</w:t>
            </w:r>
          </w:p>
        </w:tc>
        <w:tc>
          <w:tcPr>
            <w:tcW w:w="2269" w:type="dxa"/>
          </w:tcPr>
          <w:p w14:paraId="72475B63" w14:textId="050E7AB6" w:rsidR="00EC0B21" w:rsidRPr="00E959ED" w:rsidRDefault="00232583" w:rsidP="00E959ED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Направление в уполномоченный орган заявления о проведении аукциона с указанием кадастрового номера и цели</w:t>
            </w:r>
            <w:r w:rsidR="006D2133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использования земельного участка</w:t>
            </w:r>
          </w:p>
        </w:tc>
        <w:tc>
          <w:tcPr>
            <w:tcW w:w="1276" w:type="dxa"/>
          </w:tcPr>
          <w:p w14:paraId="72475B65" w14:textId="3B5B8E8D" w:rsidR="00EC0B21" w:rsidRPr="00E959ED" w:rsidRDefault="0019545C" w:rsidP="00E959ED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</w:t>
            </w:r>
            <w:r w:rsidR="00AE4D45" w:rsidRPr="00E959ED">
              <w:rPr>
                <w:sz w:val="20"/>
                <w:szCs w:val="20"/>
              </w:rPr>
              <w:t xml:space="preserve"> </w:t>
            </w:r>
            <w:r w:rsidR="00556CE9" w:rsidRPr="00E959ED">
              <w:rPr>
                <w:sz w:val="20"/>
                <w:szCs w:val="20"/>
              </w:rPr>
              <w:br/>
            </w:r>
            <w:r w:rsidRPr="00E959ED">
              <w:rPr>
                <w:sz w:val="20"/>
                <w:szCs w:val="20"/>
              </w:rPr>
              <w:t>рабочий день</w:t>
            </w:r>
          </w:p>
        </w:tc>
        <w:tc>
          <w:tcPr>
            <w:tcW w:w="567" w:type="dxa"/>
          </w:tcPr>
          <w:p w14:paraId="72475B66" w14:textId="41E69B67" w:rsidR="00EC0B21" w:rsidRPr="00E959ED" w:rsidRDefault="00556CE9" w:rsidP="00E959E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475B67" w14:textId="77777777" w:rsidR="00EC0B21" w:rsidRPr="00E959ED" w:rsidRDefault="00864C93" w:rsidP="00E959ED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72475B69" w14:textId="112532BB" w:rsidR="00EC0B21" w:rsidRPr="00E959ED" w:rsidRDefault="006D2133" w:rsidP="00E959ED">
            <w:pPr>
              <w:pStyle w:val="TableParagraph"/>
              <w:ind w:left="89" w:right="4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1.</w:t>
            </w:r>
            <w:r w:rsidR="00556CE9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 xml:space="preserve">Заявка </w:t>
            </w:r>
            <w:r w:rsidR="00232583" w:rsidRPr="00E959ED">
              <w:rPr>
                <w:sz w:val="20"/>
                <w:szCs w:val="20"/>
              </w:rPr>
              <w:t>на</w:t>
            </w:r>
            <w:r w:rsidR="00556CE9" w:rsidRPr="00E959ED">
              <w:rPr>
                <w:sz w:val="20"/>
                <w:szCs w:val="20"/>
              </w:rPr>
              <w:t xml:space="preserve"> </w:t>
            </w:r>
            <w:r w:rsidR="00232583" w:rsidRPr="00E959ED">
              <w:rPr>
                <w:sz w:val="20"/>
                <w:szCs w:val="20"/>
              </w:rPr>
              <w:t>проведение аукциона;</w:t>
            </w:r>
          </w:p>
          <w:p w14:paraId="72475B6A" w14:textId="5B17DB3E" w:rsidR="00232583" w:rsidRPr="00E959ED" w:rsidRDefault="00232583" w:rsidP="00E959ED">
            <w:pPr>
              <w:pStyle w:val="TableParagraph"/>
              <w:ind w:left="89" w:right="4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2.</w:t>
            </w:r>
            <w:r w:rsidR="00556CE9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Копия документа, удостоверяющего заявителя (ли</w:t>
            </w:r>
            <w:r w:rsidR="00864C93" w:rsidRPr="00E959ED">
              <w:rPr>
                <w:sz w:val="20"/>
                <w:szCs w:val="20"/>
              </w:rPr>
              <w:t>чность представителя заявителя)</w:t>
            </w:r>
          </w:p>
        </w:tc>
        <w:tc>
          <w:tcPr>
            <w:tcW w:w="1843" w:type="dxa"/>
          </w:tcPr>
          <w:p w14:paraId="72475B6B" w14:textId="2D908728" w:rsidR="00EC0B21" w:rsidRPr="00E959ED" w:rsidRDefault="00232583" w:rsidP="00E959ED">
            <w:pPr>
              <w:pStyle w:val="TableParagraph"/>
              <w:ind w:left="11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Отметка/</w:t>
            </w:r>
            <w:r w:rsidR="00556CE9" w:rsidRPr="00E959ED">
              <w:rPr>
                <w:sz w:val="20"/>
                <w:szCs w:val="20"/>
              </w:rPr>
              <w:br/>
            </w:r>
            <w:r w:rsidR="0019545C" w:rsidRPr="00E959ED">
              <w:rPr>
                <w:sz w:val="20"/>
                <w:szCs w:val="20"/>
              </w:rPr>
              <w:t>Уведомление о получении заявления</w:t>
            </w:r>
          </w:p>
        </w:tc>
        <w:tc>
          <w:tcPr>
            <w:tcW w:w="2268" w:type="dxa"/>
          </w:tcPr>
          <w:p w14:paraId="72475B6C" w14:textId="77777777" w:rsidR="00EC0B21" w:rsidRPr="00E959ED" w:rsidRDefault="00232583" w:rsidP="00E959ED">
            <w:pPr>
              <w:pStyle w:val="TableParagraph"/>
              <w:ind w:left="142" w:right="94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Подпункт 6 пункта 4 с</w:t>
            </w:r>
            <w:r w:rsidR="0019545C" w:rsidRPr="00E959ED">
              <w:rPr>
                <w:sz w:val="20"/>
                <w:szCs w:val="20"/>
              </w:rPr>
              <w:t>татьи 3</w:t>
            </w:r>
            <w:r w:rsidRPr="00E959ED">
              <w:rPr>
                <w:sz w:val="20"/>
                <w:szCs w:val="20"/>
              </w:rPr>
              <w:t>9.11</w:t>
            </w:r>
            <w:r w:rsidR="0019545C" w:rsidRPr="00E959ED">
              <w:rPr>
                <w:sz w:val="20"/>
                <w:szCs w:val="20"/>
              </w:rPr>
              <w:t xml:space="preserve"> Земельного кодекса Российской Федерации (далее – ЗК РФ);</w:t>
            </w:r>
          </w:p>
          <w:p w14:paraId="72475B6D" w14:textId="77777777" w:rsidR="00EC0B21" w:rsidRPr="00E959ED" w:rsidRDefault="006121E5" w:rsidP="00E959ED">
            <w:pPr>
              <w:pStyle w:val="TableParagraph"/>
              <w:ind w:left="142" w:right="94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Постановление мэра муниципального образования «Городской округ Ногликский» от 25.12.2018 № 251 «Об утверждении административного регламента предоставления муниципальной услуги «Предоставление на торгах земельных участков, находящихся в муниципальной собственности, и государственная собственность на которые не разграничена, в собственность или </w:t>
            </w:r>
            <w:r w:rsidRPr="00E959ED">
              <w:rPr>
                <w:sz w:val="20"/>
                <w:szCs w:val="20"/>
              </w:rPr>
              <w:lastRenderedPageBreak/>
              <w:t>аренду»</w:t>
            </w:r>
          </w:p>
        </w:tc>
        <w:tc>
          <w:tcPr>
            <w:tcW w:w="1559" w:type="dxa"/>
          </w:tcPr>
          <w:p w14:paraId="72475B6E" w14:textId="77777777" w:rsidR="00EC0B21" w:rsidRPr="00E959ED" w:rsidRDefault="0019545C" w:rsidP="00E959ED">
            <w:pPr>
              <w:pStyle w:val="TableParagraph"/>
              <w:tabs>
                <w:tab w:val="left" w:pos="797"/>
              </w:tabs>
              <w:ind w:left="112" w:right="93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lastRenderedPageBreak/>
              <w:t>Для</w:t>
            </w:r>
            <w:r w:rsidR="00A422A9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всех объектов капитального строительства</w:t>
            </w:r>
          </w:p>
        </w:tc>
        <w:tc>
          <w:tcPr>
            <w:tcW w:w="1701" w:type="dxa"/>
          </w:tcPr>
          <w:p w14:paraId="72475B6F" w14:textId="77777777" w:rsidR="00EC0B21" w:rsidRPr="00E959ED" w:rsidRDefault="006121E5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</w:tr>
      <w:tr w:rsidR="00EC0B21" w:rsidRPr="00E959ED" w14:paraId="72475B8C" w14:textId="77777777" w:rsidTr="00945803">
        <w:trPr>
          <w:trHeight w:val="5062"/>
        </w:trPr>
        <w:tc>
          <w:tcPr>
            <w:tcW w:w="567" w:type="dxa"/>
          </w:tcPr>
          <w:p w14:paraId="72475B71" w14:textId="77777777" w:rsidR="00EC0B21" w:rsidRPr="00E959ED" w:rsidRDefault="0019545C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2269" w:type="dxa"/>
          </w:tcPr>
          <w:p w14:paraId="72475B73" w14:textId="40839983" w:rsidR="009323F6" w:rsidRPr="00E959ED" w:rsidRDefault="009323F6" w:rsidP="00E959ED">
            <w:pPr>
              <w:pStyle w:val="TableParagraph"/>
              <w:ind w:left="105" w:right="9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Принятие уполномоченным органом решения</w:t>
            </w:r>
            <w:r w:rsidR="001907E1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о проведении</w:t>
            </w:r>
            <w:r w:rsidR="001907E1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аукциона</w:t>
            </w:r>
            <w:r w:rsidR="00556CE9" w:rsidRPr="00E959ED">
              <w:rPr>
                <w:sz w:val="20"/>
                <w:szCs w:val="20"/>
              </w:rPr>
              <w:t xml:space="preserve"> с учетом информации</w:t>
            </w:r>
            <w:r w:rsidRPr="00E959ED">
              <w:rPr>
                <w:sz w:val="20"/>
                <w:szCs w:val="20"/>
              </w:rPr>
              <w:t xml:space="preserve">, </w:t>
            </w:r>
            <w:r w:rsidR="00994912" w:rsidRPr="00E959ED">
              <w:rPr>
                <w:sz w:val="20"/>
                <w:szCs w:val="20"/>
              </w:rPr>
              <w:t>полученной</w:t>
            </w:r>
            <w:r w:rsidR="00FF3CEF" w:rsidRPr="00E959ED">
              <w:rPr>
                <w:sz w:val="20"/>
                <w:szCs w:val="20"/>
              </w:rPr>
              <w:t xml:space="preserve"> в р</w:t>
            </w:r>
            <w:r w:rsidRPr="00E959ED">
              <w:rPr>
                <w:sz w:val="20"/>
                <w:szCs w:val="20"/>
              </w:rPr>
              <w:t>амках</w:t>
            </w:r>
            <w:r w:rsidR="00994912" w:rsidRPr="00E959ED">
              <w:rPr>
                <w:sz w:val="20"/>
                <w:szCs w:val="20"/>
              </w:rPr>
              <w:t xml:space="preserve"> </w:t>
            </w:r>
            <w:r w:rsidR="001907E1" w:rsidRPr="00E959ED">
              <w:rPr>
                <w:sz w:val="20"/>
                <w:szCs w:val="20"/>
              </w:rPr>
              <w:t>межведомственн</w:t>
            </w:r>
            <w:r w:rsidRPr="00E959ED">
              <w:rPr>
                <w:sz w:val="20"/>
                <w:szCs w:val="20"/>
              </w:rPr>
              <w:t>о</w:t>
            </w:r>
            <w:r w:rsidR="001907E1" w:rsidRPr="00E959ED">
              <w:rPr>
                <w:sz w:val="20"/>
                <w:szCs w:val="20"/>
              </w:rPr>
              <w:t>го</w:t>
            </w:r>
            <w:r w:rsidRPr="00E959ED">
              <w:rPr>
                <w:sz w:val="20"/>
                <w:szCs w:val="20"/>
              </w:rPr>
              <w:t xml:space="preserve"> взаимодействия, а также информации   о возможности технологического присоединения объекта</w:t>
            </w:r>
          </w:p>
          <w:p w14:paraId="72475B74" w14:textId="77777777" w:rsidR="009323F6" w:rsidRPr="00E959ED" w:rsidRDefault="009323F6" w:rsidP="00E959ED">
            <w:pPr>
              <w:pStyle w:val="TableParagraph"/>
              <w:ind w:left="10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капитального</w:t>
            </w:r>
          </w:p>
          <w:p w14:paraId="72475B75" w14:textId="77777777" w:rsidR="009323F6" w:rsidRPr="00E959ED" w:rsidRDefault="009323F6" w:rsidP="00E959ED">
            <w:pPr>
              <w:pStyle w:val="TableParagraph"/>
              <w:tabs>
                <w:tab w:val="left" w:pos="1910"/>
              </w:tabs>
              <w:ind w:left="105" w:right="9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строительства к инженерным сетям, определение рыночной</w:t>
            </w:r>
          </w:p>
          <w:p w14:paraId="72475B76" w14:textId="6C67688D" w:rsidR="009323F6" w:rsidRPr="00E959ED" w:rsidRDefault="009323F6" w:rsidP="00E959ED">
            <w:pPr>
              <w:pStyle w:val="TableParagraph"/>
              <w:ind w:left="105" w:right="9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стоимости участка</w:t>
            </w:r>
            <w:r w:rsidR="00D72453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 xml:space="preserve"> </w:t>
            </w:r>
            <w:r w:rsidR="00883FEC" w:rsidRPr="00E959ED">
              <w:rPr>
                <w:sz w:val="20"/>
                <w:szCs w:val="20"/>
              </w:rPr>
              <w:t>(см. п</w:t>
            </w:r>
            <w:r w:rsidRPr="00E959ED">
              <w:rPr>
                <w:sz w:val="20"/>
                <w:szCs w:val="20"/>
              </w:rPr>
              <w:t>римечание), и подготовка</w:t>
            </w:r>
          </w:p>
          <w:p w14:paraId="72475B77" w14:textId="57AA3374" w:rsidR="00EC0B21" w:rsidRPr="00E959ED" w:rsidRDefault="009323F6" w:rsidP="00E959ED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извещения о</w:t>
            </w:r>
            <w:r w:rsidR="001907E1" w:rsidRPr="00E959ED">
              <w:rPr>
                <w:sz w:val="20"/>
                <w:szCs w:val="20"/>
              </w:rPr>
              <w:t xml:space="preserve"> проведении аукц</w:t>
            </w:r>
            <w:r w:rsidR="0089248A" w:rsidRPr="00E959ED">
              <w:rPr>
                <w:sz w:val="20"/>
                <w:szCs w:val="20"/>
              </w:rPr>
              <w:t>иона</w:t>
            </w:r>
          </w:p>
        </w:tc>
        <w:tc>
          <w:tcPr>
            <w:tcW w:w="1276" w:type="dxa"/>
          </w:tcPr>
          <w:p w14:paraId="72475B78" w14:textId="25010E56" w:rsidR="00EC0B21" w:rsidRPr="00E959ED" w:rsidRDefault="009323F6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35</w:t>
            </w:r>
            <w:r w:rsidR="0019545C" w:rsidRPr="00E959ED">
              <w:rPr>
                <w:sz w:val="20"/>
                <w:szCs w:val="20"/>
              </w:rPr>
              <w:t xml:space="preserve"> </w:t>
            </w:r>
            <w:r w:rsidR="00E63F3B" w:rsidRPr="00E959ED">
              <w:rPr>
                <w:sz w:val="20"/>
                <w:szCs w:val="20"/>
              </w:rPr>
              <w:br/>
            </w:r>
            <w:r w:rsidR="0019545C" w:rsidRPr="00E959ED">
              <w:rPr>
                <w:sz w:val="20"/>
                <w:szCs w:val="20"/>
              </w:rPr>
              <w:t>рабочих дней</w:t>
            </w:r>
          </w:p>
        </w:tc>
        <w:tc>
          <w:tcPr>
            <w:tcW w:w="567" w:type="dxa"/>
          </w:tcPr>
          <w:p w14:paraId="72475B79" w14:textId="77777777" w:rsidR="00EC0B21" w:rsidRPr="00E959ED" w:rsidRDefault="00EC0B21" w:rsidP="00E959ED">
            <w:pPr>
              <w:pStyle w:val="TableParagraph"/>
              <w:ind w:left="366" w:right="126" w:hanging="224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2475B7A" w14:textId="77777777" w:rsidR="00EC0B21" w:rsidRPr="00E959ED" w:rsidRDefault="0019545C" w:rsidP="00E959ED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72475B7B" w14:textId="77777777" w:rsidR="00EC0B21" w:rsidRPr="00E959ED" w:rsidRDefault="009323F6" w:rsidP="00E959ED">
            <w:pPr>
              <w:pStyle w:val="TableParagraph"/>
              <w:ind w:left="14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1. Заявление о проведении аукциона;</w:t>
            </w:r>
          </w:p>
          <w:p w14:paraId="72475B7C" w14:textId="77777777" w:rsidR="009323F6" w:rsidRPr="00E959ED" w:rsidRDefault="009323F6" w:rsidP="00E959ED">
            <w:pPr>
              <w:pStyle w:val="TableParagraph"/>
              <w:ind w:left="14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2. Выписка из ЕРГН</w:t>
            </w:r>
          </w:p>
        </w:tc>
        <w:tc>
          <w:tcPr>
            <w:tcW w:w="1843" w:type="dxa"/>
          </w:tcPr>
          <w:p w14:paraId="72475B7D" w14:textId="77777777" w:rsidR="009323F6" w:rsidRPr="00E959ED" w:rsidRDefault="009323F6" w:rsidP="00E959ED">
            <w:pPr>
              <w:numPr>
                <w:ilvl w:val="0"/>
                <w:numId w:val="8"/>
              </w:numPr>
              <w:tabs>
                <w:tab w:val="left" w:pos="271"/>
              </w:tabs>
              <w:ind w:right="72" w:firstLine="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Информация о возможности подключения </w:t>
            </w:r>
            <w:r w:rsidR="001907E1" w:rsidRPr="00E959ED">
              <w:rPr>
                <w:sz w:val="20"/>
                <w:szCs w:val="20"/>
              </w:rPr>
              <w:t>(технологического</w:t>
            </w:r>
            <w:r w:rsidRPr="00E959ED">
              <w:rPr>
                <w:sz w:val="20"/>
                <w:szCs w:val="20"/>
              </w:rPr>
              <w:t xml:space="preserve"> присоединения) объектов</w:t>
            </w:r>
          </w:p>
          <w:p w14:paraId="72475B7E" w14:textId="77777777" w:rsidR="009323F6" w:rsidRPr="00E959ED" w:rsidRDefault="009323F6" w:rsidP="00E959ED">
            <w:pPr>
              <w:ind w:left="104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капитального</w:t>
            </w:r>
          </w:p>
          <w:p w14:paraId="72475B7F" w14:textId="77777777" w:rsidR="009323F6" w:rsidRPr="00E959ED" w:rsidRDefault="009323F6" w:rsidP="00E959ED">
            <w:pPr>
              <w:ind w:left="104" w:right="88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строительства к сетям</w:t>
            </w:r>
          </w:p>
          <w:p w14:paraId="72475B80" w14:textId="77777777" w:rsidR="009323F6" w:rsidRPr="00E959ED" w:rsidRDefault="009323F6" w:rsidP="00E959ED">
            <w:pPr>
              <w:ind w:left="104" w:right="447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инженерно- технического </w:t>
            </w:r>
            <w:r w:rsidR="001907E1" w:rsidRPr="00E959ED">
              <w:rPr>
                <w:sz w:val="20"/>
                <w:szCs w:val="20"/>
              </w:rPr>
              <w:t>обеспечения;</w:t>
            </w:r>
          </w:p>
          <w:p w14:paraId="72475B81" w14:textId="77777777" w:rsidR="009323F6" w:rsidRPr="00E959ED" w:rsidRDefault="009323F6" w:rsidP="00E959ED">
            <w:pPr>
              <w:numPr>
                <w:ilvl w:val="0"/>
                <w:numId w:val="8"/>
              </w:numPr>
              <w:tabs>
                <w:tab w:val="left" w:pos="326"/>
                <w:tab w:val="left" w:pos="605"/>
                <w:tab w:val="left" w:pos="1623"/>
              </w:tabs>
              <w:ind w:right="98" w:firstLine="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Решение уполномоченного органа о проведении</w:t>
            </w:r>
          </w:p>
          <w:p w14:paraId="72475B82" w14:textId="77777777" w:rsidR="009323F6" w:rsidRPr="00E959ED" w:rsidRDefault="009323F6" w:rsidP="00E959ED">
            <w:pPr>
              <w:ind w:left="104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аукциона;</w:t>
            </w:r>
          </w:p>
          <w:p w14:paraId="72475B83" w14:textId="77777777" w:rsidR="009323F6" w:rsidRPr="00E959ED" w:rsidRDefault="009323F6" w:rsidP="00E959ED">
            <w:pPr>
              <w:numPr>
                <w:ilvl w:val="0"/>
                <w:numId w:val="8"/>
              </w:numPr>
              <w:tabs>
                <w:tab w:val="left" w:pos="326"/>
                <w:tab w:val="left" w:pos="1510"/>
              </w:tabs>
              <w:ind w:right="98" w:firstLine="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Отчет об определении рыночной</w:t>
            </w:r>
          </w:p>
          <w:p w14:paraId="72475B84" w14:textId="77777777" w:rsidR="00EC0B21" w:rsidRPr="00E959ED" w:rsidRDefault="00864C93" w:rsidP="00E959ED">
            <w:pPr>
              <w:pStyle w:val="TableParagraph"/>
              <w:ind w:left="11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стоимости</w:t>
            </w:r>
          </w:p>
        </w:tc>
        <w:tc>
          <w:tcPr>
            <w:tcW w:w="2268" w:type="dxa"/>
          </w:tcPr>
          <w:p w14:paraId="72475B85" w14:textId="77777777" w:rsidR="00EC0B21" w:rsidRPr="00E959ED" w:rsidRDefault="001907E1" w:rsidP="00E959ED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Подпункты 8 и 9 пункта 4, пункт 14, 19, 21 статьи 39.11</w:t>
            </w:r>
            <w:r w:rsidR="0019545C" w:rsidRPr="00E959ED">
              <w:rPr>
                <w:sz w:val="20"/>
                <w:szCs w:val="20"/>
              </w:rPr>
              <w:t xml:space="preserve"> ЗК РФ;</w:t>
            </w:r>
          </w:p>
          <w:p w14:paraId="72475B86" w14:textId="2C1C2999" w:rsidR="00EC0B21" w:rsidRPr="00E959ED" w:rsidRDefault="001907E1" w:rsidP="00E959ED">
            <w:pPr>
              <w:pStyle w:val="TableParagraph"/>
              <w:ind w:left="113" w:right="10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Статья 52.1 градостроительного кодекса Российской Федерации (далее – ГрК РФ); Федеральный закон от 29 июля 1998 г</w:t>
            </w:r>
            <w:r w:rsidR="00193CA7" w:rsidRPr="00E959ED">
              <w:rPr>
                <w:sz w:val="20"/>
                <w:szCs w:val="20"/>
              </w:rPr>
              <w:t>ода</w:t>
            </w:r>
            <w:r w:rsidRPr="00E959ED">
              <w:rPr>
                <w:sz w:val="20"/>
                <w:szCs w:val="20"/>
              </w:rPr>
              <w:t xml:space="preserve"> № 135-ФЗ «</w:t>
            </w:r>
            <w:r w:rsidR="00E854DD" w:rsidRPr="00E959ED">
              <w:rPr>
                <w:sz w:val="20"/>
                <w:szCs w:val="20"/>
              </w:rPr>
              <w:t>Об оценочной деятельности в Российской Федерации»</w:t>
            </w:r>
          </w:p>
        </w:tc>
        <w:tc>
          <w:tcPr>
            <w:tcW w:w="1559" w:type="dxa"/>
          </w:tcPr>
          <w:p w14:paraId="72475B87" w14:textId="77777777" w:rsidR="00EC0B21" w:rsidRPr="00E959ED" w:rsidRDefault="0019545C" w:rsidP="00E959ED">
            <w:pPr>
              <w:pStyle w:val="TableParagraph"/>
              <w:ind w:left="62" w:right="30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Для всех объектов капитального строительства</w:t>
            </w:r>
            <w:r w:rsidR="008F56D4" w:rsidRPr="00E959ED">
              <w:rPr>
                <w:sz w:val="20"/>
                <w:szCs w:val="20"/>
              </w:rPr>
              <w:t xml:space="preserve"> (технологического присоединения)</w:t>
            </w:r>
          </w:p>
        </w:tc>
        <w:tc>
          <w:tcPr>
            <w:tcW w:w="1701" w:type="dxa"/>
          </w:tcPr>
          <w:p w14:paraId="72475B88" w14:textId="3FD6A36C" w:rsidR="008F56D4" w:rsidRPr="00E959ED" w:rsidRDefault="008F56D4" w:rsidP="00E959ED">
            <w:pPr>
              <w:pStyle w:val="TableParagraph"/>
              <w:ind w:left="72" w:right="101" w:firstLine="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Мероприятия по определению</w:t>
            </w:r>
            <w:r w:rsidR="00E854DD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рыночной</w:t>
            </w:r>
          </w:p>
          <w:p w14:paraId="72475B89" w14:textId="77777777" w:rsidR="008F56D4" w:rsidRPr="00E959ED" w:rsidRDefault="008F56D4" w:rsidP="00E959ED">
            <w:pPr>
              <w:pStyle w:val="TableParagraph"/>
              <w:ind w:left="72" w:right="111" w:hanging="2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стоимости не проводятся при определении начальной цены предмета аукциона на основании кадастровой стоимости в</w:t>
            </w:r>
          </w:p>
          <w:p w14:paraId="72475B8A" w14:textId="77777777" w:rsidR="008F56D4" w:rsidRPr="00E959ED" w:rsidRDefault="008F56D4" w:rsidP="00E959ED">
            <w:pPr>
              <w:pStyle w:val="TableParagraph"/>
              <w:ind w:left="72" w:right="13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соответствии</w:t>
            </w:r>
            <w:r w:rsidR="00E854DD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с</w:t>
            </w:r>
            <w:r w:rsidR="00E854DD" w:rsidRPr="00E959ED">
              <w:rPr>
                <w:sz w:val="20"/>
                <w:szCs w:val="20"/>
              </w:rPr>
              <w:t xml:space="preserve">                 </w:t>
            </w:r>
            <w:r w:rsidRPr="00E959ED">
              <w:rPr>
                <w:sz w:val="20"/>
                <w:szCs w:val="20"/>
              </w:rPr>
              <w:t>пунктом</w:t>
            </w:r>
          </w:p>
          <w:p w14:paraId="72475B8B" w14:textId="77777777" w:rsidR="00EC0B21" w:rsidRPr="00E959ED" w:rsidRDefault="008F56D4" w:rsidP="00E959ED">
            <w:pPr>
              <w:pStyle w:val="TableParagraph"/>
              <w:ind w:left="72" w:right="13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14</w:t>
            </w:r>
            <w:r w:rsidR="00E854DD" w:rsidRPr="00E959ED">
              <w:rPr>
                <w:sz w:val="20"/>
                <w:szCs w:val="20"/>
              </w:rPr>
              <w:t xml:space="preserve"> статьи 39.11 ЗК РФ</w:t>
            </w:r>
          </w:p>
        </w:tc>
      </w:tr>
      <w:tr w:rsidR="00EC0B21" w:rsidRPr="00E959ED" w14:paraId="72475B9B" w14:textId="77777777" w:rsidTr="00945803">
        <w:trPr>
          <w:trHeight w:val="2108"/>
        </w:trPr>
        <w:tc>
          <w:tcPr>
            <w:tcW w:w="567" w:type="dxa"/>
          </w:tcPr>
          <w:p w14:paraId="72475B8D" w14:textId="77777777" w:rsidR="00EC0B21" w:rsidRPr="00E959ED" w:rsidRDefault="0019545C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3.</w:t>
            </w:r>
          </w:p>
        </w:tc>
        <w:tc>
          <w:tcPr>
            <w:tcW w:w="2269" w:type="dxa"/>
          </w:tcPr>
          <w:p w14:paraId="72475B92" w14:textId="7ACD7BE3" w:rsidR="00EC0B21" w:rsidRPr="00E959ED" w:rsidRDefault="008F56D4" w:rsidP="00E959ED">
            <w:pPr>
              <w:ind w:left="105" w:right="97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Размещение информации об</w:t>
            </w:r>
            <w:r w:rsidR="0089248A" w:rsidRPr="00E959ED">
              <w:rPr>
                <w:sz w:val="20"/>
                <w:szCs w:val="20"/>
              </w:rPr>
              <w:t xml:space="preserve"> </w:t>
            </w:r>
            <w:r w:rsidR="00E854DD" w:rsidRPr="00E959ED">
              <w:rPr>
                <w:sz w:val="20"/>
                <w:szCs w:val="20"/>
              </w:rPr>
              <w:t xml:space="preserve">аукционе </w:t>
            </w:r>
            <w:r w:rsidRPr="00E959ED">
              <w:rPr>
                <w:sz w:val="20"/>
                <w:szCs w:val="20"/>
              </w:rPr>
              <w:t>на официальном сайте torgi.gov.ru,</w:t>
            </w:r>
            <w:r w:rsidR="0089248A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опубликование</w:t>
            </w:r>
            <w:r w:rsidR="0089248A" w:rsidRPr="00E959ED">
              <w:rPr>
                <w:sz w:val="20"/>
                <w:szCs w:val="20"/>
              </w:rPr>
              <w:t xml:space="preserve"> </w:t>
            </w:r>
            <w:r w:rsidR="00E854DD" w:rsidRPr="00E959ED">
              <w:rPr>
                <w:sz w:val="20"/>
                <w:szCs w:val="20"/>
              </w:rPr>
              <w:t xml:space="preserve">извещения </w:t>
            </w:r>
            <w:r w:rsidRPr="00E959ED">
              <w:rPr>
                <w:sz w:val="20"/>
                <w:szCs w:val="20"/>
              </w:rPr>
              <w:t>о проведении</w:t>
            </w:r>
            <w:r w:rsidR="0089248A" w:rsidRPr="00E959ED">
              <w:rPr>
                <w:sz w:val="20"/>
                <w:szCs w:val="20"/>
              </w:rPr>
              <w:t xml:space="preserve"> аукциона</w:t>
            </w:r>
          </w:p>
        </w:tc>
        <w:tc>
          <w:tcPr>
            <w:tcW w:w="1276" w:type="dxa"/>
          </w:tcPr>
          <w:p w14:paraId="72475B93" w14:textId="50D46BD3" w:rsidR="00EC0B21" w:rsidRPr="00E959ED" w:rsidRDefault="008F56D4" w:rsidP="00E959ED">
            <w:pPr>
              <w:pStyle w:val="TableParagraph"/>
              <w:ind w:left="137" w:right="120" w:firstLine="79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1 </w:t>
            </w:r>
            <w:r w:rsidR="0089248A" w:rsidRPr="00E959ED">
              <w:rPr>
                <w:sz w:val="20"/>
                <w:szCs w:val="20"/>
              </w:rPr>
              <w:br/>
            </w:r>
            <w:r w:rsidRPr="00E959ED">
              <w:rPr>
                <w:sz w:val="20"/>
                <w:szCs w:val="20"/>
              </w:rPr>
              <w:t>рабочий день</w:t>
            </w:r>
          </w:p>
        </w:tc>
        <w:tc>
          <w:tcPr>
            <w:tcW w:w="567" w:type="dxa"/>
          </w:tcPr>
          <w:p w14:paraId="72475B94" w14:textId="689412E3" w:rsidR="00EC0B21" w:rsidRPr="00E959ED" w:rsidRDefault="00A370C1" w:rsidP="00E959E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475B95" w14:textId="77777777" w:rsidR="00EC0B21" w:rsidRPr="00E959ED" w:rsidRDefault="0019545C" w:rsidP="00E959ED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72475B96" w14:textId="1E4D2038" w:rsidR="00EC0B21" w:rsidRPr="00E959ED" w:rsidRDefault="008F56D4" w:rsidP="00E959ED">
            <w:pPr>
              <w:pStyle w:val="TableParagraph"/>
              <w:ind w:left="141" w:right="9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Заявление о проведении аукциона</w:t>
            </w:r>
          </w:p>
        </w:tc>
        <w:tc>
          <w:tcPr>
            <w:tcW w:w="1843" w:type="dxa"/>
          </w:tcPr>
          <w:p w14:paraId="72475B97" w14:textId="77777777" w:rsidR="00EC0B21" w:rsidRPr="00E959ED" w:rsidRDefault="008F56D4" w:rsidP="00E959ED">
            <w:pPr>
              <w:pStyle w:val="TableParagraph"/>
              <w:ind w:left="11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Извещение о проведении аукциона</w:t>
            </w:r>
          </w:p>
        </w:tc>
        <w:tc>
          <w:tcPr>
            <w:tcW w:w="2268" w:type="dxa"/>
          </w:tcPr>
          <w:p w14:paraId="72475B98" w14:textId="77777777" w:rsidR="00EC0B21" w:rsidRPr="00E959ED" w:rsidRDefault="00CD6A09" w:rsidP="00E959ED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Подпункты 18-21 статьи 39.11 ЗК РФ</w:t>
            </w:r>
          </w:p>
        </w:tc>
        <w:tc>
          <w:tcPr>
            <w:tcW w:w="1559" w:type="dxa"/>
          </w:tcPr>
          <w:p w14:paraId="72475B99" w14:textId="77777777" w:rsidR="00EC0B21" w:rsidRPr="00E959ED" w:rsidRDefault="0019545C" w:rsidP="00E959ED">
            <w:pPr>
              <w:pStyle w:val="TableParagraph"/>
              <w:ind w:left="112" w:right="163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701" w:type="dxa"/>
          </w:tcPr>
          <w:p w14:paraId="72475B9A" w14:textId="77777777" w:rsidR="00EC0B21" w:rsidRPr="00E959ED" w:rsidRDefault="00EC0B21" w:rsidP="00E959ED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EC0B21" w:rsidRPr="00E959ED" w14:paraId="72475BB1" w14:textId="77777777" w:rsidTr="00945803">
        <w:trPr>
          <w:trHeight w:val="2532"/>
        </w:trPr>
        <w:tc>
          <w:tcPr>
            <w:tcW w:w="567" w:type="dxa"/>
          </w:tcPr>
          <w:p w14:paraId="72475B9C" w14:textId="77777777" w:rsidR="00EC0B21" w:rsidRPr="00E959ED" w:rsidRDefault="0019545C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4.</w:t>
            </w:r>
          </w:p>
        </w:tc>
        <w:tc>
          <w:tcPr>
            <w:tcW w:w="2269" w:type="dxa"/>
          </w:tcPr>
          <w:p w14:paraId="72475B9D" w14:textId="77777777" w:rsidR="00EC0B21" w:rsidRPr="00E959ED" w:rsidRDefault="00CD6A09" w:rsidP="00E959ED">
            <w:pPr>
              <w:pStyle w:val="TableParagraph"/>
              <w:ind w:left="106" w:right="24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Проведение аукциона</w:t>
            </w:r>
          </w:p>
        </w:tc>
        <w:tc>
          <w:tcPr>
            <w:tcW w:w="1276" w:type="dxa"/>
          </w:tcPr>
          <w:p w14:paraId="72475B9E" w14:textId="77777777" w:rsidR="00EC0B21" w:rsidRPr="00E959ED" w:rsidRDefault="00864C93" w:rsidP="00E959ED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31 календарный</w:t>
            </w:r>
          </w:p>
          <w:p w14:paraId="72475B9F" w14:textId="77777777" w:rsidR="00EC0B21" w:rsidRPr="00E959ED" w:rsidRDefault="00864C93" w:rsidP="00E959ED">
            <w:pPr>
              <w:pStyle w:val="TableParagraph"/>
              <w:ind w:left="9" w:right="3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день</w:t>
            </w:r>
          </w:p>
        </w:tc>
        <w:tc>
          <w:tcPr>
            <w:tcW w:w="567" w:type="dxa"/>
          </w:tcPr>
          <w:p w14:paraId="72475BA0" w14:textId="2231B197" w:rsidR="00EC0B21" w:rsidRPr="00E959ED" w:rsidRDefault="00A370C1" w:rsidP="00E959E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475BA1" w14:textId="77777777" w:rsidR="00EC0B21" w:rsidRPr="00E959ED" w:rsidRDefault="00CD6A09" w:rsidP="00E959ED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3-</w:t>
            </w:r>
            <w:r w:rsidR="0019545C" w:rsidRPr="00E959ED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72475BA2" w14:textId="3A83BEA7" w:rsidR="00CD6A09" w:rsidRPr="00E959ED" w:rsidRDefault="006D2133" w:rsidP="00E959ED">
            <w:pPr>
              <w:pStyle w:val="TableParagraph"/>
              <w:tabs>
                <w:tab w:val="left" w:pos="328"/>
              </w:tabs>
              <w:ind w:left="171" w:right="98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1.</w:t>
            </w:r>
            <w:r w:rsidR="00D503E1" w:rsidRPr="00E959ED">
              <w:rPr>
                <w:sz w:val="20"/>
                <w:szCs w:val="20"/>
              </w:rPr>
              <w:t xml:space="preserve"> </w:t>
            </w:r>
            <w:r w:rsidR="00CD6A09" w:rsidRPr="00E959ED">
              <w:rPr>
                <w:sz w:val="20"/>
                <w:szCs w:val="20"/>
              </w:rPr>
      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      </w:r>
          </w:p>
          <w:p w14:paraId="72475BA3" w14:textId="5502B8FB" w:rsidR="00CD6A09" w:rsidRPr="00E959ED" w:rsidRDefault="006D2133" w:rsidP="00E959ED">
            <w:pPr>
              <w:pStyle w:val="TableParagraph"/>
              <w:tabs>
                <w:tab w:val="left" w:pos="328"/>
              </w:tabs>
              <w:ind w:left="171" w:right="97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2.</w:t>
            </w:r>
            <w:r w:rsidR="00E31B37" w:rsidRPr="00E959ED">
              <w:rPr>
                <w:sz w:val="20"/>
                <w:szCs w:val="20"/>
              </w:rPr>
              <w:t xml:space="preserve"> </w:t>
            </w:r>
            <w:r w:rsidR="00CD6A09" w:rsidRPr="00E959ED">
              <w:rPr>
                <w:sz w:val="20"/>
                <w:szCs w:val="20"/>
              </w:rPr>
              <w:t xml:space="preserve">Копия </w:t>
            </w:r>
            <w:r w:rsidR="00CD6A09" w:rsidRPr="00E959ED">
              <w:rPr>
                <w:sz w:val="20"/>
                <w:szCs w:val="20"/>
              </w:rPr>
              <w:lastRenderedPageBreak/>
              <w:t>документа, удостоверяющего личность заявителя (личность представителя заявителя);</w:t>
            </w:r>
          </w:p>
          <w:p w14:paraId="57E0968E" w14:textId="77777777" w:rsidR="00193CA7" w:rsidRPr="00E959ED" w:rsidRDefault="006D2133" w:rsidP="00E959ED">
            <w:pPr>
              <w:pStyle w:val="TableParagraph"/>
              <w:tabs>
                <w:tab w:val="left" w:pos="171"/>
              </w:tabs>
              <w:ind w:left="171" w:right="99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3.</w:t>
            </w:r>
            <w:r w:rsidR="00D503E1" w:rsidRPr="00E959ED">
              <w:rPr>
                <w:sz w:val="20"/>
                <w:szCs w:val="20"/>
              </w:rPr>
              <w:t xml:space="preserve"> </w:t>
            </w:r>
            <w:r w:rsidR="00CD6A09" w:rsidRPr="00E959ED">
              <w:rPr>
                <w:sz w:val="20"/>
                <w:szCs w:val="20"/>
              </w:rPr>
              <w:t xml:space="preserve">Надлежащим образом </w:t>
            </w:r>
            <w:r w:rsidR="00193CA7" w:rsidRPr="00E959ED">
              <w:rPr>
                <w:sz w:val="20"/>
                <w:szCs w:val="20"/>
              </w:rPr>
              <w:t xml:space="preserve">      </w:t>
            </w:r>
          </w:p>
          <w:p w14:paraId="72475BA6" w14:textId="19BF646C" w:rsidR="00CD6A09" w:rsidRPr="00E959ED" w:rsidRDefault="00CD6A09" w:rsidP="00E959ED">
            <w:pPr>
              <w:pStyle w:val="TableParagraph"/>
              <w:tabs>
                <w:tab w:val="left" w:pos="171"/>
              </w:tabs>
              <w:ind w:left="171" w:right="99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заверенный перевод на</w:t>
            </w:r>
            <w:r w:rsidR="00D72453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 xml:space="preserve"> русский язык документов о государственной</w:t>
            </w:r>
            <w:r w:rsidR="00E31B37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регистрации юридического лица в соответствии с законодательством иностранного государства в случае, если заявителем</w:t>
            </w:r>
            <w:r w:rsidR="00D503E1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является иностранное юридическое лицо;</w:t>
            </w:r>
          </w:p>
          <w:p w14:paraId="72475BA7" w14:textId="77777777" w:rsidR="00CD6A09" w:rsidRPr="00E959ED" w:rsidRDefault="00CD6A09" w:rsidP="00E959ED">
            <w:pPr>
              <w:pStyle w:val="TableParagraph"/>
              <w:tabs>
                <w:tab w:val="left" w:pos="310"/>
              </w:tabs>
              <w:ind w:left="17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4. Документы,</w:t>
            </w:r>
          </w:p>
          <w:p w14:paraId="72475BA8" w14:textId="12D8E776" w:rsidR="00CD6A09" w:rsidRPr="00E959ED" w:rsidRDefault="00E854DD" w:rsidP="00E959ED">
            <w:pPr>
              <w:pStyle w:val="TableParagraph"/>
              <w:tabs>
                <w:tab w:val="left" w:pos="310"/>
              </w:tabs>
              <w:ind w:left="17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</w:t>
            </w:r>
            <w:r w:rsidR="00CD6A09" w:rsidRPr="00E959ED">
              <w:rPr>
                <w:sz w:val="20"/>
                <w:szCs w:val="20"/>
              </w:rPr>
              <w:t>одтверждающие внесение</w:t>
            </w:r>
            <w:r w:rsidR="00C37EBA" w:rsidRPr="00E959ED">
              <w:rPr>
                <w:sz w:val="20"/>
                <w:szCs w:val="20"/>
              </w:rPr>
              <w:t xml:space="preserve"> </w:t>
            </w:r>
            <w:r w:rsidR="00E31B37" w:rsidRPr="00E959ED">
              <w:rPr>
                <w:sz w:val="20"/>
                <w:szCs w:val="20"/>
              </w:rPr>
              <w:t>з</w:t>
            </w:r>
            <w:r w:rsidRPr="00E959ED">
              <w:rPr>
                <w:sz w:val="20"/>
                <w:szCs w:val="20"/>
              </w:rPr>
              <w:t>адатка</w:t>
            </w:r>
          </w:p>
        </w:tc>
        <w:tc>
          <w:tcPr>
            <w:tcW w:w="1843" w:type="dxa"/>
          </w:tcPr>
          <w:p w14:paraId="72475BA9" w14:textId="77777777" w:rsidR="00EC0B21" w:rsidRPr="00E959ED" w:rsidRDefault="00CD6A09" w:rsidP="00E959ED">
            <w:pPr>
              <w:pStyle w:val="TableParagraph"/>
              <w:ind w:left="110" w:right="16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lastRenderedPageBreak/>
              <w:t>1. Протокол рассмотрения заявок на участие в аукционе.</w:t>
            </w:r>
          </w:p>
          <w:p w14:paraId="72475BAA" w14:textId="77777777" w:rsidR="00CD6A09" w:rsidRPr="00E959ED" w:rsidRDefault="00CD6A09" w:rsidP="00E959ED">
            <w:pPr>
              <w:pStyle w:val="TableParagraph"/>
              <w:ind w:left="110" w:right="16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2. П</w:t>
            </w:r>
            <w:r w:rsidR="00E854DD" w:rsidRPr="00E959ED">
              <w:rPr>
                <w:sz w:val="20"/>
                <w:szCs w:val="20"/>
              </w:rPr>
              <w:t>ротокол о результатах аукциона (см. примеч</w:t>
            </w:r>
            <w:r w:rsidR="006D2133" w:rsidRPr="00E959ED">
              <w:rPr>
                <w:sz w:val="20"/>
                <w:szCs w:val="20"/>
              </w:rPr>
              <w:t>а</w:t>
            </w:r>
            <w:r w:rsidR="00E854DD" w:rsidRPr="00E959ED">
              <w:rPr>
                <w:sz w:val="20"/>
                <w:szCs w:val="20"/>
              </w:rPr>
              <w:t>ние)</w:t>
            </w:r>
          </w:p>
        </w:tc>
        <w:tc>
          <w:tcPr>
            <w:tcW w:w="2268" w:type="dxa"/>
          </w:tcPr>
          <w:p w14:paraId="72475BAB" w14:textId="77777777" w:rsidR="00EC0B21" w:rsidRPr="00E959ED" w:rsidRDefault="0019545C" w:rsidP="00E959ED">
            <w:pPr>
              <w:pStyle w:val="TableParagraph"/>
              <w:ind w:left="11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Пункт 1</w:t>
            </w:r>
            <w:r w:rsidR="00C37EBA" w:rsidRPr="00E959ED">
              <w:rPr>
                <w:sz w:val="20"/>
                <w:szCs w:val="20"/>
              </w:rPr>
              <w:t>, пункт 15</w:t>
            </w:r>
            <w:r w:rsidRPr="00E959ED">
              <w:rPr>
                <w:sz w:val="20"/>
                <w:szCs w:val="20"/>
              </w:rPr>
              <w:t xml:space="preserve"> статьи</w:t>
            </w:r>
          </w:p>
          <w:p w14:paraId="72475BAC" w14:textId="77777777" w:rsidR="00EC0B21" w:rsidRPr="00E959ED" w:rsidRDefault="00C37EBA" w:rsidP="00E959ED">
            <w:pPr>
              <w:pStyle w:val="TableParagraph"/>
              <w:ind w:left="11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39.12 ЗК РФ</w:t>
            </w:r>
          </w:p>
        </w:tc>
        <w:tc>
          <w:tcPr>
            <w:tcW w:w="1559" w:type="dxa"/>
          </w:tcPr>
          <w:p w14:paraId="72475BAD" w14:textId="77777777" w:rsidR="00EC0B21" w:rsidRPr="00E959ED" w:rsidRDefault="0019545C" w:rsidP="00E959ED">
            <w:pPr>
              <w:pStyle w:val="TableParagraph"/>
              <w:ind w:left="142" w:right="162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701" w:type="dxa"/>
          </w:tcPr>
          <w:p w14:paraId="72475BAE" w14:textId="77777777" w:rsidR="00E854DD" w:rsidRPr="00E959ED" w:rsidRDefault="00C37EBA" w:rsidP="00E959ED">
            <w:pPr>
              <w:pStyle w:val="TableParagraph"/>
              <w:ind w:left="142" w:right="132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Протокол о результатах аукциона не составляется в случаях признания аукциона </w:t>
            </w:r>
            <w:r w:rsidR="00E854DD" w:rsidRPr="00E959ED">
              <w:rPr>
                <w:sz w:val="20"/>
                <w:szCs w:val="20"/>
              </w:rPr>
              <w:t xml:space="preserve">несостоявшимся в связи с: </w:t>
            </w:r>
          </w:p>
          <w:p w14:paraId="72475BAF" w14:textId="24C622C2" w:rsidR="00E854DD" w:rsidRPr="00E959ED" w:rsidRDefault="00E854DD" w:rsidP="00E959ED">
            <w:pPr>
              <w:pStyle w:val="TableParagraph"/>
              <w:ind w:left="142" w:right="132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1)</w:t>
            </w:r>
            <w:r w:rsidR="00994912"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 xml:space="preserve">подачей единственной заявки на </w:t>
            </w:r>
            <w:r w:rsidR="00C37EBA" w:rsidRPr="00E959ED">
              <w:rPr>
                <w:sz w:val="20"/>
                <w:szCs w:val="20"/>
              </w:rPr>
              <w:lastRenderedPageBreak/>
              <w:t>участие (п.</w:t>
            </w:r>
            <w:r w:rsidR="00A370C1"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>1</w:t>
            </w:r>
            <w:r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>4 ст.</w:t>
            </w:r>
            <w:r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 xml:space="preserve">39.12 ЗК </w:t>
            </w:r>
            <w:r w:rsidRPr="00E959ED">
              <w:rPr>
                <w:sz w:val="20"/>
                <w:szCs w:val="20"/>
              </w:rPr>
              <w:t>РФ);</w:t>
            </w:r>
          </w:p>
          <w:p w14:paraId="72475BB0" w14:textId="00396788" w:rsidR="00EC0B21" w:rsidRPr="00E959ED" w:rsidRDefault="00E854DD" w:rsidP="00E959ED">
            <w:pPr>
              <w:pStyle w:val="TableParagraph"/>
              <w:ind w:left="142" w:right="132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2)</w:t>
            </w:r>
            <w:r w:rsidR="00994912"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 xml:space="preserve">признанием участником аукциона одного заявителя </w:t>
            </w:r>
            <w:r w:rsidR="0089248A" w:rsidRPr="00E959ED">
              <w:rPr>
                <w:sz w:val="20"/>
                <w:szCs w:val="20"/>
              </w:rPr>
              <w:br/>
            </w:r>
            <w:r w:rsidR="00C37EBA" w:rsidRPr="00E959ED">
              <w:rPr>
                <w:sz w:val="20"/>
                <w:szCs w:val="20"/>
              </w:rPr>
              <w:t>(п.</w:t>
            </w:r>
            <w:r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>12 ст.</w:t>
            </w:r>
            <w:r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>39.12 ЗК РФ).</w:t>
            </w:r>
          </w:p>
        </w:tc>
      </w:tr>
      <w:tr w:rsidR="00C37EBA" w:rsidRPr="00E959ED" w14:paraId="72475BBE" w14:textId="77777777" w:rsidTr="00945803">
        <w:trPr>
          <w:trHeight w:val="1158"/>
        </w:trPr>
        <w:tc>
          <w:tcPr>
            <w:tcW w:w="567" w:type="dxa"/>
          </w:tcPr>
          <w:p w14:paraId="72475BB2" w14:textId="77777777" w:rsidR="00C37EBA" w:rsidRPr="00E959ED" w:rsidRDefault="00C37EBA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269" w:type="dxa"/>
          </w:tcPr>
          <w:p w14:paraId="72475BB4" w14:textId="7E865060" w:rsidR="00C37EBA" w:rsidRPr="00E959ED" w:rsidRDefault="00C37EBA" w:rsidP="00E959ED">
            <w:pPr>
              <w:ind w:left="14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Подписание</w:t>
            </w:r>
            <w:r w:rsidR="003201E8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договора инвестором</w:t>
            </w:r>
          </w:p>
        </w:tc>
        <w:tc>
          <w:tcPr>
            <w:tcW w:w="1276" w:type="dxa"/>
          </w:tcPr>
          <w:p w14:paraId="72475BB5" w14:textId="1F46C9A6" w:rsidR="00C37EBA" w:rsidRPr="00E959ED" w:rsidRDefault="00864C93" w:rsidP="00E959ED">
            <w:pPr>
              <w:ind w:left="39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40 </w:t>
            </w:r>
            <w:r w:rsidR="002734F1" w:rsidRPr="00E959ED">
              <w:rPr>
                <w:sz w:val="20"/>
                <w:szCs w:val="20"/>
              </w:rPr>
              <w:t>календарных</w:t>
            </w:r>
            <w:r w:rsidRPr="00E959ED">
              <w:rPr>
                <w:sz w:val="20"/>
                <w:szCs w:val="20"/>
              </w:rPr>
              <w:t xml:space="preserve"> </w:t>
            </w:r>
            <w:r w:rsidR="00C37EBA" w:rsidRPr="00E959ED">
              <w:rPr>
                <w:sz w:val="20"/>
                <w:szCs w:val="20"/>
              </w:rPr>
              <w:t>дней</w:t>
            </w:r>
          </w:p>
        </w:tc>
        <w:tc>
          <w:tcPr>
            <w:tcW w:w="567" w:type="dxa"/>
          </w:tcPr>
          <w:p w14:paraId="72475BB6" w14:textId="587B2143" w:rsidR="00C37EBA" w:rsidRPr="00E959ED" w:rsidRDefault="00CF7240" w:rsidP="00E959ED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475BB7" w14:textId="77777777" w:rsidR="00C37EBA" w:rsidRPr="00E959ED" w:rsidRDefault="00C37EBA" w:rsidP="00E959ED">
            <w:pPr>
              <w:pStyle w:val="TableParagraph"/>
              <w:ind w:left="16" w:right="4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72475BB8" w14:textId="47546B68" w:rsidR="00C37EBA" w:rsidRPr="00E959ED" w:rsidRDefault="00C37EBA" w:rsidP="00E959ED">
            <w:pPr>
              <w:pStyle w:val="TableParagraph"/>
              <w:ind w:left="142" w:right="10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Договор аренды земельного участка, подписанный инвестором</w:t>
            </w:r>
          </w:p>
        </w:tc>
        <w:tc>
          <w:tcPr>
            <w:tcW w:w="1843" w:type="dxa"/>
          </w:tcPr>
          <w:p w14:paraId="72475BB9" w14:textId="02F70118" w:rsidR="00C37EBA" w:rsidRPr="00E959ED" w:rsidRDefault="00C37EBA" w:rsidP="00E959ED">
            <w:pPr>
              <w:pStyle w:val="TableParagraph"/>
              <w:ind w:left="110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Договор аренды земельного участка, находящегося в </w:t>
            </w:r>
            <w:r w:rsidR="00E854DD" w:rsidRPr="00E959ED">
              <w:rPr>
                <w:sz w:val="20"/>
                <w:szCs w:val="20"/>
              </w:rPr>
              <w:t>муниципальной</w:t>
            </w:r>
            <w:r w:rsidRPr="00E959ED">
              <w:rPr>
                <w:sz w:val="20"/>
                <w:szCs w:val="20"/>
              </w:rPr>
              <w:t xml:space="preserve"> собственности</w:t>
            </w:r>
          </w:p>
        </w:tc>
        <w:tc>
          <w:tcPr>
            <w:tcW w:w="2268" w:type="dxa"/>
          </w:tcPr>
          <w:p w14:paraId="72475BBA" w14:textId="77777777" w:rsidR="00C37EBA" w:rsidRPr="00E959ED" w:rsidRDefault="00C37EBA" w:rsidP="00E959ED">
            <w:pPr>
              <w:pStyle w:val="TableParagraph"/>
              <w:ind w:left="113" w:right="101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Пункты 13, 14, 25, 26, 30 </w:t>
            </w:r>
            <w:r w:rsidR="00E854DD" w:rsidRPr="00E959ED">
              <w:rPr>
                <w:sz w:val="20"/>
                <w:szCs w:val="20"/>
              </w:rPr>
              <w:t>статьи 39.12 ЗК РФ</w:t>
            </w:r>
          </w:p>
        </w:tc>
        <w:tc>
          <w:tcPr>
            <w:tcW w:w="1559" w:type="dxa"/>
          </w:tcPr>
          <w:p w14:paraId="72475BBC" w14:textId="588CB6A1" w:rsidR="00C37EBA" w:rsidRPr="00E959ED" w:rsidRDefault="00491B81" w:rsidP="00E959ED">
            <w:pPr>
              <w:pStyle w:val="TableParagraph"/>
              <w:tabs>
                <w:tab w:val="left" w:pos="1041"/>
              </w:tabs>
              <w:ind w:left="105" w:right="-1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Для всех объектов</w:t>
            </w:r>
            <w:r w:rsidR="00CF7240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капитального строительства</w:t>
            </w:r>
          </w:p>
        </w:tc>
        <w:tc>
          <w:tcPr>
            <w:tcW w:w="1701" w:type="dxa"/>
          </w:tcPr>
          <w:p w14:paraId="72475BBD" w14:textId="77777777" w:rsidR="00C37EBA" w:rsidRPr="00E959ED" w:rsidRDefault="00491B81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</w:tr>
      <w:tr w:rsidR="00E066FA" w:rsidRPr="00E959ED" w14:paraId="72475BCD" w14:textId="77777777" w:rsidTr="00945803">
        <w:trPr>
          <w:trHeight w:val="3249"/>
        </w:trPr>
        <w:tc>
          <w:tcPr>
            <w:tcW w:w="567" w:type="dxa"/>
          </w:tcPr>
          <w:p w14:paraId="72475BBF" w14:textId="77777777" w:rsidR="00E066FA" w:rsidRPr="00E959ED" w:rsidRDefault="00E066FA" w:rsidP="00E959ED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269" w:type="dxa"/>
          </w:tcPr>
          <w:p w14:paraId="72475BC0" w14:textId="77777777" w:rsidR="00E066FA" w:rsidRPr="00E959ED" w:rsidRDefault="00491B81" w:rsidP="00E959ED">
            <w:pPr>
              <w:pStyle w:val="TableParagraph"/>
              <w:ind w:left="106" w:right="17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Государственная регистрация договора</w:t>
            </w:r>
          </w:p>
        </w:tc>
        <w:tc>
          <w:tcPr>
            <w:tcW w:w="1276" w:type="dxa"/>
          </w:tcPr>
          <w:p w14:paraId="0842153D" w14:textId="77777777" w:rsidR="0089248A" w:rsidRPr="00E959ED" w:rsidRDefault="00491B81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7 </w:t>
            </w:r>
          </w:p>
          <w:p w14:paraId="72475BC1" w14:textId="6A357855" w:rsidR="00E066FA" w:rsidRPr="00E959ED" w:rsidRDefault="00491B81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рабочих дней</w:t>
            </w:r>
          </w:p>
        </w:tc>
        <w:tc>
          <w:tcPr>
            <w:tcW w:w="567" w:type="dxa"/>
          </w:tcPr>
          <w:p w14:paraId="72475BC2" w14:textId="77777777" w:rsidR="00E066FA" w:rsidRPr="00E959ED" w:rsidRDefault="00491B81" w:rsidP="00E959ED">
            <w:pPr>
              <w:pStyle w:val="TableParagraph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14:paraId="72475BC3" w14:textId="77777777" w:rsidR="00E066FA" w:rsidRPr="00E959ED" w:rsidRDefault="00491B81" w:rsidP="00E959ED">
            <w:pPr>
              <w:pStyle w:val="TableParagraph"/>
              <w:ind w:left="149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72475BC4" w14:textId="77777777" w:rsidR="00E066FA" w:rsidRPr="00E959ED" w:rsidRDefault="00491B81" w:rsidP="00E959ED">
            <w:pPr>
              <w:pStyle w:val="TableParagraph"/>
              <w:ind w:left="109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1. Заявление о государственной регистрации;</w:t>
            </w:r>
          </w:p>
          <w:p w14:paraId="72475BC5" w14:textId="77777777" w:rsidR="00491B81" w:rsidRPr="00E959ED" w:rsidRDefault="00491B81" w:rsidP="00E959ED">
            <w:pPr>
              <w:pStyle w:val="TableParagraph"/>
              <w:ind w:left="109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2. Договор аренды;</w:t>
            </w:r>
          </w:p>
          <w:p w14:paraId="72475BC6" w14:textId="77777777" w:rsidR="00491B81" w:rsidRPr="00E959ED" w:rsidRDefault="00491B81" w:rsidP="00E959ED">
            <w:pPr>
              <w:pStyle w:val="TableParagraph"/>
              <w:ind w:left="109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3. Доверенность</w:t>
            </w:r>
            <w:r w:rsidR="00501E36" w:rsidRPr="00E959ED">
              <w:rPr>
                <w:sz w:val="20"/>
                <w:szCs w:val="20"/>
              </w:rPr>
              <w:t xml:space="preserve"> (см. при</w:t>
            </w:r>
            <w:r w:rsidR="00883FEC" w:rsidRPr="00E959ED">
              <w:rPr>
                <w:sz w:val="20"/>
                <w:szCs w:val="20"/>
              </w:rPr>
              <w:t>меча</w:t>
            </w:r>
            <w:r w:rsidR="00501E36" w:rsidRPr="00E959ED">
              <w:rPr>
                <w:sz w:val="20"/>
                <w:szCs w:val="20"/>
              </w:rPr>
              <w:t>ние)</w:t>
            </w:r>
          </w:p>
        </w:tc>
        <w:tc>
          <w:tcPr>
            <w:tcW w:w="1843" w:type="dxa"/>
          </w:tcPr>
          <w:p w14:paraId="72475BC7" w14:textId="77777777" w:rsidR="00E066FA" w:rsidRPr="00E959ED" w:rsidRDefault="00491B81" w:rsidP="00E959ED">
            <w:pPr>
              <w:pStyle w:val="TableParagraph"/>
              <w:ind w:left="110" w:right="163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Выписка из ЕГРН</w:t>
            </w:r>
          </w:p>
        </w:tc>
        <w:tc>
          <w:tcPr>
            <w:tcW w:w="2268" w:type="dxa"/>
          </w:tcPr>
          <w:p w14:paraId="72475BC8" w14:textId="70F522F8" w:rsidR="00E066FA" w:rsidRPr="00E959ED" w:rsidRDefault="00491B81" w:rsidP="00E959ED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 xml:space="preserve">Федеральный закон </w:t>
            </w:r>
            <w:r w:rsidR="0033417C" w:rsidRPr="00E959ED">
              <w:rPr>
                <w:sz w:val="20"/>
                <w:szCs w:val="20"/>
              </w:rPr>
              <w:br/>
            </w:r>
            <w:r w:rsidR="00193CA7" w:rsidRPr="00E959ED">
              <w:rPr>
                <w:sz w:val="20"/>
                <w:szCs w:val="20"/>
              </w:rPr>
              <w:t>от 13.07.2015</w:t>
            </w:r>
            <w:r w:rsidRPr="00E959ED">
              <w:rPr>
                <w:sz w:val="20"/>
                <w:szCs w:val="20"/>
              </w:rPr>
              <w:t xml:space="preserve"> № 218-ФЗ «О государственной регистрации недвижимости»</w:t>
            </w:r>
          </w:p>
        </w:tc>
        <w:tc>
          <w:tcPr>
            <w:tcW w:w="1559" w:type="dxa"/>
          </w:tcPr>
          <w:p w14:paraId="72475BC9" w14:textId="77777777" w:rsidR="00E066FA" w:rsidRPr="00E959ED" w:rsidRDefault="00E066FA" w:rsidP="00E959ED">
            <w:pPr>
              <w:pStyle w:val="TableParagraph"/>
              <w:ind w:left="112"/>
              <w:jc w:val="center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701" w:type="dxa"/>
          </w:tcPr>
          <w:p w14:paraId="72475BCC" w14:textId="527EEBCE" w:rsidR="00E066FA" w:rsidRPr="00E959ED" w:rsidRDefault="00491B81" w:rsidP="00E959ED">
            <w:pPr>
              <w:pStyle w:val="TableParagraph"/>
              <w:ind w:left="105" w:right="95"/>
              <w:rPr>
                <w:sz w:val="20"/>
                <w:szCs w:val="20"/>
              </w:rPr>
            </w:pPr>
            <w:r w:rsidRPr="00E959ED">
              <w:rPr>
                <w:sz w:val="20"/>
                <w:szCs w:val="20"/>
              </w:rPr>
              <w:t>Доверенность предоставляется с заявлением в случае, если обращается не лицо, имеющее право</w:t>
            </w:r>
            <w:r w:rsidR="00CF7240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действовать от имени органа, заключившего</w:t>
            </w:r>
            <w:r w:rsidR="00CF7240" w:rsidRPr="00E959ED">
              <w:rPr>
                <w:sz w:val="20"/>
                <w:szCs w:val="20"/>
              </w:rPr>
              <w:t xml:space="preserve"> </w:t>
            </w:r>
            <w:r w:rsidRPr="00E959ED">
              <w:rPr>
                <w:sz w:val="20"/>
                <w:szCs w:val="20"/>
              </w:rPr>
              <w:t>договор аренды, без</w:t>
            </w:r>
            <w:r w:rsidR="00501E36" w:rsidRPr="00E959ED">
              <w:rPr>
                <w:sz w:val="20"/>
                <w:szCs w:val="20"/>
              </w:rPr>
              <w:t xml:space="preserve"> доверенности</w:t>
            </w:r>
            <w:r w:rsidR="00985ADA" w:rsidRPr="00E959ED">
              <w:rPr>
                <w:sz w:val="20"/>
                <w:szCs w:val="20"/>
              </w:rPr>
              <w:t>.</w:t>
            </w:r>
          </w:p>
        </w:tc>
      </w:tr>
    </w:tbl>
    <w:p w14:paraId="72475BCE" w14:textId="77777777" w:rsidR="0019545C" w:rsidRPr="00E959ED" w:rsidRDefault="0019545C" w:rsidP="00E959ED"/>
    <w:p w14:paraId="72475BD0" w14:textId="77777777" w:rsidR="009323F6" w:rsidRPr="00E959ED" w:rsidRDefault="009323F6" w:rsidP="00E959ED">
      <w:pPr>
        <w:pStyle w:val="a3"/>
        <w:ind w:firstLine="707"/>
        <w:jc w:val="both"/>
      </w:pPr>
      <w:r w:rsidRPr="00E959ED">
        <w:rPr>
          <w:vertAlign w:val="superscript"/>
        </w:rPr>
        <w:t>1</w:t>
      </w:r>
      <w:r w:rsidRPr="00E959ED">
        <w:t xml:space="preserve"> Данный алгоритм подлежит применению в случае, когда испрашиваемый инвестором земельный участок образован и поставлен на кадастровый учет. В иных случаях, в соответствии с требованиями Земельного кодекса РФ перечень обозначенных в алгоритме мероприятий будет дополнен рядом процедур, связанных с образованием земельного участка (в соответствии с утвержденной схемой расположения земельного участка или проектом межевания территории), выполнением кадастровых работ, осуществлением государственного кадастрового учета земельного участка (подпункты 1-4 пункта 4 статьи 39.11 Земельного кодекса РФ).</w:t>
      </w:r>
    </w:p>
    <w:sectPr w:rsidR="009323F6" w:rsidRPr="00E959ED" w:rsidSect="00AE4D45">
      <w:headerReference w:type="default" r:id="rId8"/>
      <w:pgSz w:w="16840" w:h="11910" w:orient="landscape"/>
      <w:pgMar w:top="1134" w:right="822" w:bottom="426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75BD5" w14:textId="77777777" w:rsidR="00443281" w:rsidRDefault="00443281">
      <w:r>
        <w:separator/>
      </w:r>
    </w:p>
  </w:endnote>
  <w:endnote w:type="continuationSeparator" w:id="0">
    <w:p w14:paraId="72475BD6" w14:textId="77777777" w:rsidR="00443281" w:rsidRDefault="0044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75BD3" w14:textId="77777777" w:rsidR="00443281" w:rsidRDefault="00443281">
      <w:r>
        <w:separator/>
      </w:r>
    </w:p>
  </w:footnote>
  <w:footnote w:type="continuationSeparator" w:id="0">
    <w:p w14:paraId="72475BD4" w14:textId="77777777" w:rsidR="00443281" w:rsidRDefault="0044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025756"/>
      <w:docPartObj>
        <w:docPartGallery w:val="Page Numbers (Top of Page)"/>
        <w:docPartUnique/>
      </w:docPartObj>
    </w:sdtPr>
    <w:sdtEndPr/>
    <w:sdtContent>
      <w:p w14:paraId="69D6C00F" w14:textId="0376A978" w:rsidR="00AE4D45" w:rsidRDefault="00AE4D4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4E7">
          <w:rPr>
            <w:noProof/>
          </w:rPr>
          <w:t>2</w:t>
        </w:r>
        <w:r>
          <w:fldChar w:fldCharType="end"/>
        </w:r>
      </w:p>
    </w:sdtContent>
  </w:sdt>
  <w:p w14:paraId="72475BD7" w14:textId="56572FEF" w:rsidR="00EC0B21" w:rsidRDefault="00EC0B2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8F76776"/>
    <w:multiLevelType w:val="hybridMultilevel"/>
    <w:tmpl w:val="D60664AE"/>
    <w:lvl w:ilvl="0" w:tplc="D06E81CC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A69748">
      <w:numFmt w:val="bullet"/>
      <w:lvlText w:val="•"/>
      <w:lvlJc w:val="left"/>
      <w:pPr>
        <w:ind w:left="386" w:hanging="221"/>
      </w:pPr>
      <w:rPr>
        <w:rFonts w:hint="default"/>
        <w:lang w:val="ru-RU" w:eastAsia="en-US" w:bidi="ar-SA"/>
      </w:rPr>
    </w:lvl>
    <w:lvl w:ilvl="2" w:tplc="0BB21D0E">
      <w:numFmt w:val="bullet"/>
      <w:lvlText w:val="•"/>
      <w:lvlJc w:val="left"/>
      <w:pPr>
        <w:ind w:left="673" w:hanging="221"/>
      </w:pPr>
      <w:rPr>
        <w:rFonts w:hint="default"/>
        <w:lang w:val="ru-RU" w:eastAsia="en-US" w:bidi="ar-SA"/>
      </w:rPr>
    </w:lvl>
    <w:lvl w:ilvl="3" w:tplc="2D324694">
      <w:numFmt w:val="bullet"/>
      <w:lvlText w:val="•"/>
      <w:lvlJc w:val="left"/>
      <w:pPr>
        <w:ind w:left="960" w:hanging="221"/>
      </w:pPr>
      <w:rPr>
        <w:rFonts w:hint="default"/>
        <w:lang w:val="ru-RU" w:eastAsia="en-US" w:bidi="ar-SA"/>
      </w:rPr>
    </w:lvl>
    <w:lvl w:ilvl="4" w:tplc="F9A49A14">
      <w:numFmt w:val="bullet"/>
      <w:lvlText w:val="•"/>
      <w:lvlJc w:val="left"/>
      <w:pPr>
        <w:ind w:left="1247" w:hanging="221"/>
      </w:pPr>
      <w:rPr>
        <w:rFonts w:hint="default"/>
        <w:lang w:val="ru-RU" w:eastAsia="en-US" w:bidi="ar-SA"/>
      </w:rPr>
    </w:lvl>
    <w:lvl w:ilvl="5" w:tplc="7534AD94">
      <w:numFmt w:val="bullet"/>
      <w:lvlText w:val="•"/>
      <w:lvlJc w:val="left"/>
      <w:pPr>
        <w:ind w:left="1534" w:hanging="221"/>
      </w:pPr>
      <w:rPr>
        <w:rFonts w:hint="default"/>
        <w:lang w:val="ru-RU" w:eastAsia="en-US" w:bidi="ar-SA"/>
      </w:rPr>
    </w:lvl>
    <w:lvl w:ilvl="6" w:tplc="B3149C50">
      <w:numFmt w:val="bullet"/>
      <w:lvlText w:val="•"/>
      <w:lvlJc w:val="left"/>
      <w:pPr>
        <w:ind w:left="1821" w:hanging="221"/>
      </w:pPr>
      <w:rPr>
        <w:rFonts w:hint="default"/>
        <w:lang w:val="ru-RU" w:eastAsia="en-US" w:bidi="ar-SA"/>
      </w:rPr>
    </w:lvl>
    <w:lvl w:ilvl="7" w:tplc="38DE211C">
      <w:numFmt w:val="bullet"/>
      <w:lvlText w:val="•"/>
      <w:lvlJc w:val="left"/>
      <w:pPr>
        <w:ind w:left="2108" w:hanging="221"/>
      </w:pPr>
      <w:rPr>
        <w:rFonts w:hint="default"/>
        <w:lang w:val="ru-RU" w:eastAsia="en-US" w:bidi="ar-SA"/>
      </w:rPr>
    </w:lvl>
    <w:lvl w:ilvl="8" w:tplc="89785206">
      <w:numFmt w:val="bullet"/>
      <w:lvlText w:val="•"/>
      <w:lvlJc w:val="left"/>
      <w:pPr>
        <w:ind w:left="239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23EF3280"/>
    <w:multiLevelType w:val="hybridMultilevel"/>
    <w:tmpl w:val="0DA4A090"/>
    <w:lvl w:ilvl="0" w:tplc="526A198E">
      <w:start w:val="1"/>
      <w:numFmt w:val="decimal"/>
      <w:lvlText w:val="%1."/>
      <w:lvlJc w:val="left"/>
      <w:pPr>
        <w:ind w:left="104" w:hanging="16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374F1C2">
      <w:numFmt w:val="bullet"/>
      <w:lvlText w:val="•"/>
      <w:lvlJc w:val="left"/>
      <w:pPr>
        <w:ind w:left="273" w:hanging="167"/>
      </w:pPr>
      <w:rPr>
        <w:rFonts w:hint="default"/>
        <w:lang w:val="ru-RU" w:eastAsia="en-US" w:bidi="ar-SA"/>
      </w:rPr>
    </w:lvl>
    <w:lvl w:ilvl="2" w:tplc="304648BE">
      <w:numFmt w:val="bullet"/>
      <w:lvlText w:val="•"/>
      <w:lvlJc w:val="left"/>
      <w:pPr>
        <w:ind w:left="446" w:hanging="167"/>
      </w:pPr>
      <w:rPr>
        <w:rFonts w:hint="default"/>
        <w:lang w:val="ru-RU" w:eastAsia="en-US" w:bidi="ar-SA"/>
      </w:rPr>
    </w:lvl>
    <w:lvl w:ilvl="3" w:tplc="0C8CD950">
      <w:numFmt w:val="bullet"/>
      <w:lvlText w:val="•"/>
      <w:lvlJc w:val="left"/>
      <w:pPr>
        <w:ind w:left="620" w:hanging="167"/>
      </w:pPr>
      <w:rPr>
        <w:rFonts w:hint="default"/>
        <w:lang w:val="ru-RU" w:eastAsia="en-US" w:bidi="ar-SA"/>
      </w:rPr>
    </w:lvl>
    <w:lvl w:ilvl="4" w:tplc="87D6932C">
      <w:numFmt w:val="bullet"/>
      <w:lvlText w:val="•"/>
      <w:lvlJc w:val="left"/>
      <w:pPr>
        <w:ind w:left="793" w:hanging="167"/>
      </w:pPr>
      <w:rPr>
        <w:rFonts w:hint="default"/>
        <w:lang w:val="ru-RU" w:eastAsia="en-US" w:bidi="ar-SA"/>
      </w:rPr>
    </w:lvl>
    <w:lvl w:ilvl="5" w:tplc="7464BD7A">
      <w:numFmt w:val="bullet"/>
      <w:lvlText w:val="•"/>
      <w:lvlJc w:val="left"/>
      <w:pPr>
        <w:ind w:left="967" w:hanging="167"/>
      </w:pPr>
      <w:rPr>
        <w:rFonts w:hint="default"/>
        <w:lang w:val="ru-RU" w:eastAsia="en-US" w:bidi="ar-SA"/>
      </w:rPr>
    </w:lvl>
    <w:lvl w:ilvl="6" w:tplc="81EA9342">
      <w:numFmt w:val="bullet"/>
      <w:lvlText w:val="•"/>
      <w:lvlJc w:val="left"/>
      <w:pPr>
        <w:ind w:left="1140" w:hanging="167"/>
      </w:pPr>
      <w:rPr>
        <w:rFonts w:hint="default"/>
        <w:lang w:val="ru-RU" w:eastAsia="en-US" w:bidi="ar-SA"/>
      </w:rPr>
    </w:lvl>
    <w:lvl w:ilvl="7" w:tplc="E38E4DD8">
      <w:numFmt w:val="bullet"/>
      <w:lvlText w:val="•"/>
      <w:lvlJc w:val="left"/>
      <w:pPr>
        <w:ind w:left="1313" w:hanging="167"/>
      </w:pPr>
      <w:rPr>
        <w:rFonts w:hint="default"/>
        <w:lang w:val="ru-RU" w:eastAsia="en-US" w:bidi="ar-SA"/>
      </w:rPr>
    </w:lvl>
    <w:lvl w:ilvl="8" w:tplc="B8A0485C">
      <w:numFmt w:val="bullet"/>
      <w:lvlText w:val="•"/>
      <w:lvlJc w:val="left"/>
      <w:pPr>
        <w:ind w:left="1487" w:hanging="167"/>
      </w:pPr>
      <w:rPr>
        <w:rFonts w:hint="default"/>
        <w:lang w:val="ru-RU" w:eastAsia="en-US" w:bidi="ar-SA"/>
      </w:rPr>
    </w:lvl>
  </w:abstractNum>
  <w:abstractNum w:abstractNumId="4" w15:restartNumberingAfterBreak="0">
    <w:nsid w:val="38955F90"/>
    <w:multiLevelType w:val="hybridMultilevel"/>
    <w:tmpl w:val="A0DED226"/>
    <w:lvl w:ilvl="0" w:tplc="774E6602">
      <w:start w:val="1"/>
      <w:numFmt w:val="decimal"/>
      <w:lvlText w:val="%1."/>
      <w:lvlJc w:val="left"/>
      <w:pPr>
        <w:ind w:left="10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AC21CA">
      <w:numFmt w:val="bullet"/>
      <w:lvlText w:val="•"/>
      <w:lvlJc w:val="left"/>
      <w:pPr>
        <w:ind w:left="386" w:hanging="221"/>
      </w:pPr>
      <w:rPr>
        <w:rFonts w:hint="default"/>
        <w:lang w:val="ru-RU" w:eastAsia="en-US" w:bidi="ar-SA"/>
      </w:rPr>
    </w:lvl>
    <w:lvl w:ilvl="2" w:tplc="98A449B6">
      <w:numFmt w:val="bullet"/>
      <w:lvlText w:val="•"/>
      <w:lvlJc w:val="left"/>
      <w:pPr>
        <w:ind w:left="673" w:hanging="221"/>
      </w:pPr>
      <w:rPr>
        <w:rFonts w:hint="default"/>
        <w:lang w:val="ru-RU" w:eastAsia="en-US" w:bidi="ar-SA"/>
      </w:rPr>
    </w:lvl>
    <w:lvl w:ilvl="3" w:tplc="17E87FA0">
      <w:numFmt w:val="bullet"/>
      <w:lvlText w:val="•"/>
      <w:lvlJc w:val="left"/>
      <w:pPr>
        <w:ind w:left="960" w:hanging="221"/>
      </w:pPr>
      <w:rPr>
        <w:rFonts w:hint="default"/>
        <w:lang w:val="ru-RU" w:eastAsia="en-US" w:bidi="ar-SA"/>
      </w:rPr>
    </w:lvl>
    <w:lvl w:ilvl="4" w:tplc="82F44A32">
      <w:numFmt w:val="bullet"/>
      <w:lvlText w:val="•"/>
      <w:lvlJc w:val="left"/>
      <w:pPr>
        <w:ind w:left="1247" w:hanging="221"/>
      </w:pPr>
      <w:rPr>
        <w:rFonts w:hint="default"/>
        <w:lang w:val="ru-RU" w:eastAsia="en-US" w:bidi="ar-SA"/>
      </w:rPr>
    </w:lvl>
    <w:lvl w:ilvl="5" w:tplc="D7DC923A">
      <w:numFmt w:val="bullet"/>
      <w:lvlText w:val="•"/>
      <w:lvlJc w:val="left"/>
      <w:pPr>
        <w:ind w:left="1534" w:hanging="221"/>
      </w:pPr>
      <w:rPr>
        <w:rFonts w:hint="default"/>
        <w:lang w:val="ru-RU" w:eastAsia="en-US" w:bidi="ar-SA"/>
      </w:rPr>
    </w:lvl>
    <w:lvl w:ilvl="6" w:tplc="51C8FAC2">
      <w:numFmt w:val="bullet"/>
      <w:lvlText w:val="•"/>
      <w:lvlJc w:val="left"/>
      <w:pPr>
        <w:ind w:left="1821" w:hanging="221"/>
      </w:pPr>
      <w:rPr>
        <w:rFonts w:hint="default"/>
        <w:lang w:val="ru-RU" w:eastAsia="en-US" w:bidi="ar-SA"/>
      </w:rPr>
    </w:lvl>
    <w:lvl w:ilvl="7" w:tplc="7FA8EE88">
      <w:numFmt w:val="bullet"/>
      <w:lvlText w:val="•"/>
      <w:lvlJc w:val="left"/>
      <w:pPr>
        <w:ind w:left="2108" w:hanging="221"/>
      </w:pPr>
      <w:rPr>
        <w:rFonts w:hint="default"/>
        <w:lang w:val="ru-RU" w:eastAsia="en-US" w:bidi="ar-SA"/>
      </w:rPr>
    </w:lvl>
    <w:lvl w:ilvl="8" w:tplc="8744C9E6">
      <w:numFmt w:val="bullet"/>
      <w:lvlText w:val="•"/>
      <w:lvlJc w:val="left"/>
      <w:pPr>
        <w:ind w:left="2395" w:hanging="221"/>
      </w:pPr>
      <w:rPr>
        <w:rFonts w:hint="default"/>
        <w:lang w:val="ru-RU" w:eastAsia="en-US" w:bidi="ar-SA"/>
      </w:rPr>
    </w:lvl>
  </w:abstractNum>
  <w:abstractNum w:abstractNumId="5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6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202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390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570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749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929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109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288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647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8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0B21"/>
    <w:rsid w:val="000A7669"/>
    <w:rsid w:val="000E0818"/>
    <w:rsid w:val="001907E1"/>
    <w:rsid w:val="00193CA7"/>
    <w:rsid w:val="0019545C"/>
    <w:rsid w:val="001B74E7"/>
    <w:rsid w:val="00232583"/>
    <w:rsid w:val="002734F1"/>
    <w:rsid w:val="002C77D3"/>
    <w:rsid w:val="003201E8"/>
    <w:rsid w:val="0033417C"/>
    <w:rsid w:val="003F5B31"/>
    <w:rsid w:val="004035CB"/>
    <w:rsid w:val="00406A15"/>
    <w:rsid w:val="00443281"/>
    <w:rsid w:val="00460B60"/>
    <w:rsid w:val="00482F7E"/>
    <w:rsid w:val="00491B81"/>
    <w:rsid w:val="00501E36"/>
    <w:rsid w:val="00556C53"/>
    <w:rsid w:val="00556CE9"/>
    <w:rsid w:val="0058252B"/>
    <w:rsid w:val="006121E5"/>
    <w:rsid w:val="006D2133"/>
    <w:rsid w:val="00864C93"/>
    <w:rsid w:val="00883FEC"/>
    <w:rsid w:val="0089248A"/>
    <w:rsid w:val="008A16CA"/>
    <w:rsid w:val="008F56D4"/>
    <w:rsid w:val="00905305"/>
    <w:rsid w:val="009323F6"/>
    <w:rsid w:val="00945803"/>
    <w:rsid w:val="00985ADA"/>
    <w:rsid w:val="00994912"/>
    <w:rsid w:val="00A368A3"/>
    <w:rsid w:val="00A370C1"/>
    <w:rsid w:val="00A422A9"/>
    <w:rsid w:val="00AE4D45"/>
    <w:rsid w:val="00C37EBA"/>
    <w:rsid w:val="00CD6A09"/>
    <w:rsid w:val="00CF7240"/>
    <w:rsid w:val="00D4339D"/>
    <w:rsid w:val="00D503E1"/>
    <w:rsid w:val="00D72453"/>
    <w:rsid w:val="00DA0CA4"/>
    <w:rsid w:val="00DA2143"/>
    <w:rsid w:val="00E066FA"/>
    <w:rsid w:val="00E31B37"/>
    <w:rsid w:val="00E63F3B"/>
    <w:rsid w:val="00E854DD"/>
    <w:rsid w:val="00E959ED"/>
    <w:rsid w:val="00EC0B21"/>
    <w:rsid w:val="00F45FE2"/>
    <w:rsid w:val="00FF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475B4E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F3C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3CE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F3CE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F3CE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B74E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2DB4-BB00-4FAC-967B-87CB1A12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24</cp:revision>
  <dcterms:created xsi:type="dcterms:W3CDTF">2024-03-29T00:59:00Z</dcterms:created>
  <dcterms:modified xsi:type="dcterms:W3CDTF">2024-05-28T05:59:00Z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