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B373B" w14:textId="77777777" w:rsidR="00067BCE" w:rsidRDefault="00067BCE" w:rsidP="00067BCE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2AF27D38" w14:textId="77777777" w:rsidR="00067BCE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3BA9C52" w14:textId="77777777" w:rsidR="00067BCE" w:rsidRPr="00B622D9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90BBA80" w14:textId="77777777" w:rsidR="00067BCE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FE89A1" w14:textId="77777777" w:rsidR="00067BCE" w:rsidRPr="009C63DB" w:rsidRDefault="00067BCE" w:rsidP="00067BC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53D4F2E" w14:textId="77777777" w:rsidR="00F36B9C" w:rsidRDefault="00F36B9C" w:rsidP="00F36B9C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 мая 2023 года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375B00A29514108A5A633DB2A95BCC2"/>
          </w:placeholder>
        </w:sdtPr>
        <w:sdtContent>
          <w:r>
            <w:rPr>
              <w:sz w:val="28"/>
              <w:szCs w:val="28"/>
            </w:rPr>
            <w:t>318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67865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287D5CA" w14:textId="77777777" w:rsidR="00067BCE" w:rsidRPr="00067BCE" w:rsidRDefault="00067BCE" w:rsidP="00067BCE">
      <w:pPr>
        <w:keepNext/>
        <w:jc w:val="center"/>
        <w:outlineLvl w:val="1"/>
        <w:rPr>
          <w:sz w:val="28"/>
          <w:szCs w:val="28"/>
        </w:rPr>
      </w:pPr>
      <w:r w:rsidRPr="00067BCE">
        <w:rPr>
          <w:sz w:val="28"/>
          <w:szCs w:val="28"/>
        </w:rPr>
        <w:lastRenderedPageBreak/>
        <w:t>ПОЛОЖЕНИЕ</w:t>
      </w:r>
    </w:p>
    <w:p w14:paraId="60219DF7" w14:textId="4F93EF9D" w:rsidR="00067BCE" w:rsidRPr="00067BCE" w:rsidRDefault="00067BCE" w:rsidP="00067BCE">
      <w:pPr>
        <w:jc w:val="center"/>
        <w:rPr>
          <w:sz w:val="28"/>
          <w:szCs w:val="28"/>
        </w:rPr>
      </w:pPr>
      <w:r w:rsidRPr="00067BCE">
        <w:rPr>
          <w:sz w:val="28"/>
          <w:szCs w:val="28"/>
        </w:rPr>
        <w:t xml:space="preserve">об оперативном штабе (Комиссии) муниципального образования </w:t>
      </w:r>
      <w:r w:rsidRPr="00067BCE">
        <w:rPr>
          <w:sz w:val="28"/>
          <w:szCs w:val="28"/>
        </w:rPr>
        <w:br/>
        <w:t xml:space="preserve">«Городской округ Ногликский» по подготовке и прохождению </w:t>
      </w:r>
      <w:r>
        <w:rPr>
          <w:sz w:val="28"/>
          <w:szCs w:val="28"/>
        </w:rPr>
        <w:br/>
        <w:t>отопительного периода 2023</w:t>
      </w:r>
      <w:r w:rsidRPr="00067BCE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067BCE">
        <w:rPr>
          <w:sz w:val="28"/>
          <w:szCs w:val="28"/>
        </w:rPr>
        <w:t xml:space="preserve"> года</w:t>
      </w:r>
    </w:p>
    <w:p w14:paraId="04B6090A" w14:textId="77777777" w:rsidR="00067BCE" w:rsidRPr="00067BCE" w:rsidRDefault="00067BCE" w:rsidP="00067BCE">
      <w:pPr>
        <w:ind w:firstLine="709"/>
        <w:jc w:val="center"/>
        <w:rPr>
          <w:sz w:val="28"/>
          <w:szCs w:val="28"/>
        </w:rPr>
      </w:pPr>
    </w:p>
    <w:p w14:paraId="56858538" w14:textId="77777777" w:rsidR="00067BCE" w:rsidRPr="00067BCE" w:rsidRDefault="00067BCE" w:rsidP="00067BCE">
      <w:pPr>
        <w:suppressAutoHyphens/>
        <w:ind w:left="720" w:hanging="720"/>
        <w:jc w:val="center"/>
        <w:rPr>
          <w:sz w:val="28"/>
          <w:szCs w:val="28"/>
        </w:rPr>
      </w:pPr>
      <w:r w:rsidRPr="00067BCE">
        <w:rPr>
          <w:sz w:val="28"/>
          <w:szCs w:val="28"/>
        </w:rPr>
        <w:t>1. Общие положения</w:t>
      </w:r>
    </w:p>
    <w:p w14:paraId="5B54A536" w14:textId="77777777" w:rsidR="00067BCE" w:rsidRPr="00067BCE" w:rsidRDefault="00067BCE" w:rsidP="00067BCE">
      <w:pPr>
        <w:suppressAutoHyphens/>
        <w:ind w:left="720"/>
        <w:jc w:val="both"/>
        <w:rPr>
          <w:sz w:val="28"/>
          <w:szCs w:val="28"/>
        </w:rPr>
      </w:pPr>
    </w:p>
    <w:p w14:paraId="5952E9B9" w14:textId="0FCCC30B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1.1. Настоящее Положение определяет задачи, функции, права и порядок работы оперативного штаба (Комиссии) муниципального образования «Городской округ Ногликский» по подготовке и прохождению отопительно</w:t>
      </w:r>
      <w:r>
        <w:rPr>
          <w:sz w:val="28"/>
          <w:szCs w:val="28"/>
        </w:rPr>
        <w:t>го периода 2023/2024</w:t>
      </w:r>
      <w:r w:rsidRPr="00067BCE">
        <w:rPr>
          <w:sz w:val="28"/>
          <w:szCs w:val="28"/>
        </w:rPr>
        <w:t xml:space="preserve"> года (далее – Комиссия).</w:t>
      </w:r>
    </w:p>
    <w:p w14:paraId="5CDD47A1" w14:textId="1D381A1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1.2. Комиссия является коллегиальным органом муниципального образования «Городской округ Ногликский» по вопросам подготовки теплоснабжающих организаций и потребителей тепловой энергии, расположенных на территории муниципального образования «Городской округ Ногликски</w:t>
      </w:r>
      <w:r>
        <w:rPr>
          <w:sz w:val="28"/>
          <w:szCs w:val="28"/>
        </w:rPr>
        <w:t>й», к отопительному периоду 2023</w:t>
      </w:r>
      <w:r w:rsidRPr="00067BCE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067BCE">
        <w:rPr>
          <w:sz w:val="28"/>
          <w:szCs w:val="28"/>
        </w:rPr>
        <w:t xml:space="preserve"> года. </w:t>
      </w:r>
    </w:p>
    <w:p w14:paraId="3011DB22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1.3. Состав Комиссии утверждается постановлением администрации муниципального образования «Городской округ Ногликский».</w:t>
      </w:r>
    </w:p>
    <w:p w14:paraId="3810738E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1.4. Комиссия в своей деятельности руководствуется Конституцией Российской Федерации, законами и иными правовыми актами Российской Федерации, Сахалинской области, нормативно-правовыми актами муниципального образования «Городской округ Ногликский» и настоящим Положением.</w:t>
      </w:r>
    </w:p>
    <w:p w14:paraId="6A2DDE02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</w:p>
    <w:p w14:paraId="7CAAE13E" w14:textId="77777777" w:rsidR="00067BCE" w:rsidRPr="00067BCE" w:rsidRDefault="00067BCE" w:rsidP="00067BCE">
      <w:pPr>
        <w:suppressAutoHyphens/>
        <w:ind w:left="360" w:hanging="360"/>
        <w:jc w:val="center"/>
        <w:rPr>
          <w:sz w:val="28"/>
          <w:szCs w:val="28"/>
        </w:rPr>
      </w:pPr>
      <w:r w:rsidRPr="00067BCE">
        <w:rPr>
          <w:sz w:val="28"/>
          <w:szCs w:val="28"/>
        </w:rPr>
        <w:t>2. Основные задачи и функции Комиссии</w:t>
      </w:r>
    </w:p>
    <w:p w14:paraId="429004A7" w14:textId="77777777" w:rsidR="00067BCE" w:rsidRPr="00067BCE" w:rsidRDefault="00067BCE" w:rsidP="00067BCE">
      <w:pPr>
        <w:suppressAutoHyphens/>
        <w:ind w:left="720"/>
        <w:jc w:val="both"/>
        <w:rPr>
          <w:sz w:val="28"/>
          <w:szCs w:val="28"/>
        </w:rPr>
      </w:pPr>
    </w:p>
    <w:p w14:paraId="2A0F61B2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2.1. Проверка готовности</w:t>
      </w:r>
      <w:r w:rsidRPr="00067BCE">
        <w:rPr>
          <w:color w:val="000000"/>
          <w:sz w:val="28"/>
          <w:szCs w:val="28"/>
        </w:rPr>
        <w:t xml:space="preserve"> объектов жилищно-коммунального хозяйства и объектов электроэнергетики</w:t>
      </w:r>
      <w:r w:rsidRPr="00067BCE">
        <w:rPr>
          <w:sz w:val="28"/>
          <w:szCs w:val="28"/>
        </w:rPr>
        <w:t xml:space="preserve"> муниципального образования «Городской округ Ногликский» к работе в зимних условиях.</w:t>
      </w:r>
    </w:p>
    <w:p w14:paraId="2B23BA23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2.2. Реализация единой политики на территории муниципального образования «Городской округ Ногликский» по вопросам проведения проверки готовности организаций к отопительному периоду. </w:t>
      </w:r>
    </w:p>
    <w:p w14:paraId="14A8ADB4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2.3. Координация деятельности структурных подразделений муниципального образования «Городской округ Ногликский» в части готовности организаций к отопительному периоду.</w:t>
      </w:r>
    </w:p>
    <w:p w14:paraId="261C95D4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2.4. Осуществление оценки готовности организаций к отопительному периоду.</w:t>
      </w:r>
    </w:p>
    <w:p w14:paraId="31ACABC6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lastRenderedPageBreak/>
        <w:t>2.5. Проведение проверки выполнения организациями требований по готовности к отопительному периоду, установленных Правилами оценки готовности к отопительному периоду, утвержденными приказом Министерства энергетики Российской Федерации от 12.03.2013 № 103 (далее – требования по готовности к отопительному периоду).</w:t>
      </w:r>
    </w:p>
    <w:p w14:paraId="4846A8E4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2.6. Рассмотрение документов, подтверждающих выполнение организациями требований по готовности к отопительному периоду.</w:t>
      </w:r>
    </w:p>
    <w:p w14:paraId="59CA0420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2.7. Проведение осмотров объектов, подлежащих проверке.</w:t>
      </w:r>
    </w:p>
    <w:p w14:paraId="360D1C89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2.8. Составление акта проверки и паспорта готовности организаций к отопительному периоду.</w:t>
      </w:r>
    </w:p>
    <w:p w14:paraId="300C969A" w14:textId="77777777" w:rsidR="00067BCE" w:rsidRPr="00067BCE" w:rsidRDefault="00067BCE" w:rsidP="00067BCE">
      <w:pPr>
        <w:suppressAutoHyphens/>
        <w:jc w:val="both"/>
        <w:rPr>
          <w:bCs/>
          <w:sz w:val="28"/>
          <w:szCs w:val="28"/>
        </w:rPr>
      </w:pPr>
    </w:p>
    <w:p w14:paraId="6DFA5BD2" w14:textId="77777777" w:rsidR="00067BCE" w:rsidRPr="00067BCE" w:rsidRDefault="00067BCE" w:rsidP="00067BCE">
      <w:pPr>
        <w:suppressAutoHyphens/>
        <w:jc w:val="center"/>
        <w:rPr>
          <w:bCs/>
          <w:sz w:val="28"/>
          <w:szCs w:val="28"/>
        </w:rPr>
      </w:pPr>
      <w:r w:rsidRPr="00067BCE">
        <w:rPr>
          <w:bCs/>
          <w:sz w:val="28"/>
          <w:szCs w:val="28"/>
        </w:rPr>
        <w:t>3. Права Комиссии</w:t>
      </w:r>
    </w:p>
    <w:p w14:paraId="38A18B3D" w14:textId="77777777" w:rsidR="00067BCE" w:rsidRPr="00067BCE" w:rsidRDefault="00067BCE" w:rsidP="00067BCE">
      <w:pPr>
        <w:suppressAutoHyphens/>
        <w:jc w:val="both"/>
        <w:rPr>
          <w:sz w:val="28"/>
          <w:szCs w:val="28"/>
        </w:rPr>
      </w:pPr>
    </w:p>
    <w:p w14:paraId="2867780E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3.1. Запрашивать и получать от структурных подразделений администрации муниципального образования «Городской округ Ногликский» и организаций независимо от организационно-правовой формы информацию и документы необходимые для работы Комиссии.</w:t>
      </w:r>
    </w:p>
    <w:p w14:paraId="24758336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3.2. Приглашать и заслушивать на заседаниях Комиссии представителей структурных подразделений администрации муниципального образования «Городской округ Ногликский» и организаций независимо от организационно-правовой формы по вопросам, входящим в компетенцию Комиссии.</w:t>
      </w:r>
    </w:p>
    <w:p w14:paraId="4B376517" w14:textId="77777777" w:rsidR="00067BCE" w:rsidRPr="00067BCE" w:rsidRDefault="00067BCE" w:rsidP="00067BCE">
      <w:pPr>
        <w:suppressAutoHyphens/>
        <w:jc w:val="both"/>
        <w:rPr>
          <w:bCs/>
          <w:sz w:val="28"/>
          <w:szCs w:val="28"/>
        </w:rPr>
      </w:pPr>
    </w:p>
    <w:p w14:paraId="272DFF38" w14:textId="77777777" w:rsidR="00067BCE" w:rsidRPr="00067BCE" w:rsidRDefault="00067BCE" w:rsidP="00067BCE">
      <w:pPr>
        <w:suppressAutoHyphens/>
        <w:jc w:val="center"/>
        <w:rPr>
          <w:bCs/>
          <w:sz w:val="28"/>
          <w:szCs w:val="28"/>
        </w:rPr>
      </w:pPr>
      <w:r w:rsidRPr="00067BCE">
        <w:rPr>
          <w:bCs/>
          <w:sz w:val="28"/>
          <w:szCs w:val="28"/>
        </w:rPr>
        <w:t>4. Организация работы Комиссии</w:t>
      </w:r>
    </w:p>
    <w:p w14:paraId="2AA4D559" w14:textId="77777777" w:rsidR="00067BCE" w:rsidRPr="00067BCE" w:rsidRDefault="00067BCE" w:rsidP="00067BCE">
      <w:pPr>
        <w:suppressAutoHyphens/>
        <w:jc w:val="both"/>
        <w:rPr>
          <w:sz w:val="28"/>
          <w:szCs w:val="28"/>
        </w:rPr>
      </w:pPr>
    </w:p>
    <w:p w14:paraId="10996E2F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4.1. Работой Комиссии руководит председатель Комиссии. </w:t>
      </w:r>
    </w:p>
    <w:p w14:paraId="6924B30D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Председатель Комиссии: </w:t>
      </w:r>
    </w:p>
    <w:p w14:paraId="3FF5D97B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4.1.1. планирует работу Комиссии;</w:t>
      </w:r>
    </w:p>
    <w:p w14:paraId="55A522C4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4.1.2. утверждает повестку дня заседания Комиссии;</w:t>
      </w:r>
    </w:p>
    <w:p w14:paraId="3B33A64D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4.1.3. назначает дату и время заседания Комиссии;</w:t>
      </w:r>
    </w:p>
    <w:p w14:paraId="477F9D6E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4.1.4. подписывает протоколы заседаний Комиссии; </w:t>
      </w:r>
    </w:p>
    <w:p w14:paraId="05C76D6A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4.1.5. обеспечивает размещение информации о деятельности Комиссии, повестке дня, дате и времени проведения заседания Комиссии на официальном сайте муниципального образования «Городской округ Ногликский» в информационно-телекоммуникационной сети «Интернет». </w:t>
      </w:r>
    </w:p>
    <w:p w14:paraId="4EBD36ED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На период отсутствия председателя Комиссии его обязанности исполняет заместитель председателя Комиссии.</w:t>
      </w:r>
    </w:p>
    <w:p w14:paraId="4BF0FD83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4.2. Комиссия осуществляет свою деятельность в форме заседаний, проводимых по мере необходимости, но не реже чем один раз в месяц.</w:t>
      </w:r>
    </w:p>
    <w:p w14:paraId="773A5524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4.3. Заседание Комиссии считается правомочным, если на нем присутствует более половины от числа членов Комиссии.</w:t>
      </w:r>
    </w:p>
    <w:p w14:paraId="13E13C05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4.4. Решение Комиссии принимается путем открытого голосования простым большинством голосов членов Комиссии, присутствующих на заседании. </w:t>
      </w:r>
    </w:p>
    <w:p w14:paraId="42C83BB2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lastRenderedPageBreak/>
        <w:t xml:space="preserve">Каждый член Комиссии имеет один голос. </w:t>
      </w:r>
    </w:p>
    <w:p w14:paraId="16A6F821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При равенстве голосов, голос председательствующего является решающим.</w:t>
      </w:r>
    </w:p>
    <w:p w14:paraId="1E89C303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4.5. Секретарь Комиссии не является членом комиссии и осуществляет следующие функции:</w:t>
      </w:r>
    </w:p>
    <w:p w14:paraId="260B0656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4.5.1. прием и регистрацию поступивших на рассмотрение Комиссии заявлений с приложенными к ним документами;</w:t>
      </w:r>
    </w:p>
    <w:p w14:paraId="0FFEC638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 xml:space="preserve">4.5.2. ведение протокола заседания Комиссии; </w:t>
      </w:r>
    </w:p>
    <w:p w14:paraId="3C0715EE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4.5.3. информирование членов Комиссии о времени, месте, дате и повестке дня очередного заседания Комиссии;</w:t>
      </w:r>
    </w:p>
    <w:p w14:paraId="76E11F27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4.5.4. подготовку и выдачу заинтересованным лицам выписок из протоколов заседаний Комиссии, решений Комиссии;</w:t>
      </w:r>
    </w:p>
    <w:p w14:paraId="35751740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4.5.5. иные организационные функции, необходимые для обеспечения деятельности Комиссии.</w:t>
      </w:r>
    </w:p>
    <w:p w14:paraId="6809C44B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В случае отсутствия секретаря Комиссии председательствующий определяет одного из членов Комиссии для ведения протокола.</w:t>
      </w:r>
    </w:p>
    <w:p w14:paraId="59BC6D7A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4.6. На заседаниях Комиссии вправе присутствовать граждане (физические лица), в том числе представители организаций (юридических лиц), общественных объединений, органов государственной власти и органов местного самоуправления.</w:t>
      </w:r>
    </w:p>
    <w:p w14:paraId="2CC0C14E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</w:pPr>
      <w:r w:rsidRPr="00067BCE">
        <w:rPr>
          <w:sz w:val="28"/>
          <w:szCs w:val="28"/>
        </w:rPr>
        <w:t>4.7. По итогам заседания Комиссии оформляется протокол, который подписывается председательствующим и секретарем.</w:t>
      </w:r>
    </w:p>
    <w:p w14:paraId="79C49AF5" w14:textId="77777777" w:rsidR="00067BCE" w:rsidRPr="00067BCE" w:rsidRDefault="00067BCE" w:rsidP="00067BCE">
      <w:pPr>
        <w:suppressAutoHyphens/>
        <w:ind w:firstLine="709"/>
        <w:jc w:val="both"/>
        <w:rPr>
          <w:sz w:val="28"/>
          <w:szCs w:val="28"/>
        </w:rPr>
        <w:sectPr w:rsidR="00067BCE" w:rsidRPr="00067BCE" w:rsidSect="00A03F32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466488"/>
      <w:docPartObj>
        <w:docPartGallery w:val="Page Numbers (Top of Page)"/>
        <w:docPartUnique/>
      </w:docPartObj>
    </w:sdtPr>
    <w:sdtEndPr/>
    <w:sdtContent>
      <w:p w14:paraId="69608018" w14:textId="3AE428B6" w:rsidR="00667865" w:rsidRDefault="00667865" w:rsidP="006678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B9C">
          <w:rPr>
            <w:noProof/>
          </w:rPr>
          <w:t>3</w:t>
        </w:r>
        <w:r>
          <w:fldChar w:fldCharType="end"/>
        </w:r>
      </w:p>
    </w:sdtContent>
  </w:sdt>
  <w:p w14:paraId="29E35EF6" w14:textId="77777777" w:rsidR="00667865" w:rsidRDefault="006678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7BCE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67865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36B9C"/>
    <w:rsid w:val="00F50A86"/>
    <w:rsid w:val="00F60E0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75B00A29514108A5A633DB2A95BC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7A0DB-A749-46B5-9A70-1C6B78160552}"/>
      </w:docPartPr>
      <w:docPartBody>
        <w:p w:rsidR="00000000" w:rsidRDefault="00767111" w:rsidP="00767111">
          <w:pPr>
            <w:pStyle w:val="2375B00A29514108A5A633DB2A95BCC2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C342B"/>
    <w:rsid w:val="002604CE"/>
    <w:rsid w:val="00393B75"/>
    <w:rsid w:val="00574FFF"/>
    <w:rsid w:val="005F6646"/>
    <w:rsid w:val="006360AA"/>
    <w:rsid w:val="00767111"/>
    <w:rsid w:val="008D5C56"/>
    <w:rsid w:val="00B35223"/>
    <w:rsid w:val="00D97106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330C4AC1E04806A088C50FEAD32B9A">
    <w:name w:val="3C330C4AC1E04806A088C50FEAD32B9A"/>
    <w:rsid w:val="00D97106"/>
  </w:style>
  <w:style w:type="paragraph" w:customStyle="1" w:styleId="D83327E8740245CCABA2DDE7D8BF47F0">
    <w:name w:val="D83327E8740245CCABA2DDE7D8BF47F0"/>
    <w:rsid w:val="00D97106"/>
  </w:style>
  <w:style w:type="paragraph" w:customStyle="1" w:styleId="2375B00A29514108A5A633DB2A95BCC2">
    <w:name w:val="2375B00A29514108A5A633DB2A95BCC2"/>
    <w:rsid w:val="007671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www.w3.org/XML/1998/namespace"/>
    <ds:schemaRef ds:uri="D7192FFF-C2B2-4F10-B7A4-C791C93B1729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cp:lastPrinted>2023-05-19T07:26:00Z</cp:lastPrinted>
  <dcterms:created xsi:type="dcterms:W3CDTF">2020-04-07T04:55:00Z</dcterms:created>
  <dcterms:modified xsi:type="dcterms:W3CDTF">2023-05-19T07:27:00Z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