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2CA4AEE" w14:textId="77777777" w:rsidTr="00987DB5">
        <w:tc>
          <w:tcPr>
            <w:tcW w:w="9498" w:type="dxa"/>
          </w:tcPr>
          <w:p w14:paraId="52CA4AE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CA4B05" wp14:editId="52CA4B0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CA4AE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2CA4AE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2CA4AE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2CA4AEF" w14:textId="053EEF28" w:rsidR="0033636C" w:rsidRPr="005A58E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A58E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A58EF" w:rsidRPr="005A58EF">
            <w:rPr>
              <w:rFonts w:ascii="Times New Roman" w:hAnsi="Times New Roman"/>
              <w:sz w:val="28"/>
              <w:szCs w:val="28"/>
            </w:rPr>
            <w:t>24 июня 2022 года</w:t>
          </w:r>
        </w:sdtContent>
      </w:sdt>
      <w:r w:rsidRPr="005A58E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A58EF" w:rsidRPr="005A58EF">
            <w:rPr>
              <w:rFonts w:ascii="Times New Roman" w:hAnsi="Times New Roman"/>
              <w:sz w:val="28"/>
              <w:szCs w:val="28"/>
            </w:rPr>
            <w:t>328</w:t>
          </w:r>
        </w:sdtContent>
      </w:sdt>
    </w:p>
    <w:p w14:paraId="52CA4AF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3DBADA3" w14:textId="77777777" w:rsidR="00B512E4" w:rsidRPr="00BA3433" w:rsidRDefault="00B512E4" w:rsidP="00B512E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A3433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>
        <w:rPr>
          <w:rFonts w:ascii="Times New Roman" w:hAnsi="Times New Roman"/>
          <w:b/>
          <w:sz w:val="28"/>
          <w:szCs w:val="28"/>
        </w:rPr>
        <w:br/>
        <w:t>«</w:t>
      </w:r>
      <w:r w:rsidRPr="00BA3433">
        <w:rPr>
          <w:rFonts w:ascii="Times New Roman" w:hAnsi="Times New Roman"/>
          <w:b/>
          <w:sz w:val="28"/>
          <w:szCs w:val="28"/>
        </w:rPr>
        <w:t xml:space="preserve">Развитие инфраструктуры и благоустройство населенных пунктов муниципального образования «Городской округ Ногликский», утвержденную постановлением администрации </w:t>
      </w:r>
      <w:r>
        <w:rPr>
          <w:rFonts w:ascii="Times New Roman" w:hAnsi="Times New Roman"/>
          <w:b/>
          <w:sz w:val="28"/>
          <w:szCs w:val="28"/>
        </w:rPr>
        <w:br/>
      </w:r>
      <w:r w:rsidRPr="00BA3433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>
        <w:rPr>
          <w:rFonts w:ascii="Times New Roman" w:hAnsi="Times New Roman"/>
          <w:b/>
          <w:sz w:val="28"/>
          <w:szCs w:val="28"/>
        </w:rPr>
        <w:br/>
      </w:r>
      <w:r w:rsidRPr="00BA3433">
        <w:rPr>
          <w:rFonts w:ascii="Times New Roman" w:hAnsi="Times New Roman"/>
          <w:b/>
          <w:sz w:val="28"/>
          <w:szCs w:val="28"/>
        </w:rPr>
        <w:t>от 10.08.2015 № 565</w:t>
      </w:r>
    </w:p>
    <w:p w14:paraId="52CA4AF2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5ECE56" w14:textId="77777777" w:rsidR="00B512E4" w:rsidRPr="00E03279" w:rsidRDefault="00B512E4" w:rsidP="00B512E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3279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«Развитие инфраструктуры и благоустройство населенных пунктов муниципального образования «Городской округ Ногликский» в соответствие с уточненными бюджетным</w:t>
      </w:r>
      <w:r>
        <w:rPr>
          <w:rFonts w:ascii="Times New Roman" w:hAnsi="Times New Roman"/>
          <w:sz w:val="28"/>
          <w:szCs w:val="28"/>
        </w:rPr>
        <w:t>и показателями по состоянию на 18</w:t>
      </w:r>
      <w:r w:rsidRPr="00E0327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Pr="00E03279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E03279">
        <w:rPr>
          <w:rFonts w:ascii="Times New Roman" w:hAnsi="Times New Roman"/>
          <w:sz w:val="28"/>
          <w:szCs w:val="28"/>
        </w:rPr>
        <w:t xml:space="preserve"> года,</w:t>
      </w:r>
      <w:r w:rsidRPr="00F2419D">
        <w:rPr>
          <w:rFonts w:ascii="Times New Roman" w:hAnsi="Times New Roman"/>
          <w:sz w:val="28"/>
          <w:szCs w:val="28"/>
        </w:rPr>
        <w:t xml:space="preserve"> </w:t>
      </w:r>
      <w:r w:rsidRPr="00E03279">
        <w:rPr>
          <w:rFonts w:ascii="Times New Roman" w:hAnsi="Times New Roman"/>
          <w:sz w:val="28"/>
          <w:szCs w:val="28"/>
        </w:rPr>
        <w:t>р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уководствуясь п.п. 4.1, 5.3 Порядка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</w:t>
      </w:r>
      <w:bookmarkStart w:id="0" w:name="_GoBack"/>
      <w:bookmarkEnd w:id="0"/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 xml:space="preserve"> 344, распоряжением мэра муниципального образования от 17.07.2018 № 53-р «Об утверждении Перечня муници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пальных программ муниципального образования «Городской округ Ногликский»,</w:t>
      </w:r>
      <w:r w:rsidRPr="00E03279">
        <w:rPr>
          <w:sz w:val="28"/>
          <w:szCs w:val="28"/>
        </w:rPr>
        <w:t xml:space="preserve"> 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E03279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31E69A5" w14:textId="77777777" w:rsidR="00B512E4" w:rsidRPr="00E03279" w:rsidRDefault="00B512E4" w:rsidP="00B512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«Развитие инфраструктуры и благоустройство населенных пунктов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10.08.2015 № 565 (в редакции от 22.03.2016 № 240, от 25.04.2016 № 329, 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08.11.2016 № 786, от 16.05.2017 № 320, от 29.05.2017 № 344, от 17.08.2017 № 581, от 11.10.2017 № 765, от 31.10.2017 № 846, от 21.11.2017 № 948, 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19.03.2018 № 281, от 14.06.2018 № 557, от 11.07.2018 № 670, от 30.04.2019 № 292, от 15.05.2019 № 316, от 09.07.2019 № 519, от 01.10.2019 № 738, 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br/>
        <w:t>от 19.11.2019 № 847, от 19.03.2020 № 128, от 09.06.2020 № 288, от 06.11.2020 № 544, от 26.02.2021 № 107, от 26.10.2021 № 589) следующие изменения:</w:t>
      </w:r>
    </w:p>
    <w:p w14:paraId="00C7C5D2" w14:textId="5385DBA0" w:rsidR="00B512E4" w:rsidRPr="00E03279" w:rsidRDefault="00B512E4" w:rsidP="00B512E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1.1. Подраздел «Объемы и источ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ники финансирования Программы» 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Паспорта муниципальной программы изложить в следующей редакции:</w:t>
      </w:r>
    </w:p>
    <w:tbl>
      <w:tblPr>
        <w:tblpPr w:leftFromText="180" w:rightFromText="180" w:vertAnchor="text" w:tblpX="-92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"/>
        <w:gridCol w:w="2273"/>
        <w:gridCol w:w="6668"/>
        <w:gridCol w:w="561"/>
      </w:tblGrid>
      <w:tr w:rsidR="00FE1CE1" w:rsidRPr="00E03279" w14:paraId="5B642666" w14:textId="1AFF591E" w:rsidTr="00FE1CE1">
        <w:tc>
          <w:tcPr>
            <w:tcW w:w="279" w:type="dxa"/>
            <w:tcBorders>
              <w:top w:val="nil"/>
              <w:left w:val="nil"/>
              <w:bottom w:val="nil"/>
            </w:tcBorders>
            <w:hideMark/>
          </w:tcPr>
          <w:p w14:paraId="0AFCCBD4" w14:textId="77777777" w:rsidR="00FE1CE1" w:rsidRPr="00E03279" w:rsidRDefault="00FE1CE1" w:rsidP="007A3B1F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73" w:type="dxa"/>
          </w:tcPr>
          <w:p w14:paraId="1F2442E2" w14:textId="77777777" w:rsidR="00FE1CE1" w:rsidRPr="00E03279" w:rsidRDefault="00FE1CE1" w:rsidP="007A3B1F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2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668" w:type="dxa"/>
            <w:hideMark/>
          </w:tcPr>
          <w:p w14:paraId="7C9DB55B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Программы в 2015 - 2025 годах составит:</w:t>
            </w:r>
          </w:p>
          <w:p w14:paraId="49436430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2 216 210,6 тыс. руб., в том числе:</w:t>
            </w:r>
          </w:p>
          <w:p w14:paraId="3967504B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355 891,6 тыс. руб.;</w:t>
            </w:r>
          </w:p>
          <w:p w14:paraId="4B801254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299 895,6 тыс. руб.;</w:t>
            </w:r>
          </w:p>
          <w:p w14:paraId="0B4C0C7E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243 976,5 тыс. руб.;</w:t>
            </w:r>
          </w:p>
          <w:p w14:paraId="7F87E76E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140 344,4 тыс. руб.;</w:t>
            </w:r>
          </w:p>
          <w:p w14:paraId="1BC666DE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193 118,9 тыс. руб.;</w:t>
            </w:r>
          </w:p>
          <w:p w14:paraId="25650886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211 497,1 тыс. руб.;</w:t>
            </w:r>
          </w:p>
          <w:p w14:paraId="3004C729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154 762,6 тыс. руб.;</w:t>
            </w:r>
          </w:p>
          <w:p w14:paraId="42593880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274 605,5 тыс. руб.;</w:t>
            </w:r>
          </w:p>
          <w:p w14:paraId="73D960B6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106 913,5 тыс. руб.;</w:t>
            </w:r>
          </w:p>
          <w:p w14:paraId="75601AA1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141 252,4 тыс. руб.;</w:t>
            </w:r>
          </w:p>
          <w:p w14:paraId="02EA7DB7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93 952,5 тыс. руб.</w:t>
            </w:r>
          </w:p>
          <w:p w14:paraId="78E58641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185C7556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за счет средств местного бюджета 1 559 039,1 тыс. руб., в том числе:</w:t>
            </w:r>
          </w:p>
          <w:p w14:paraId="2E0E2941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355 891,6 тыс. руб.;</w:t>
            </w:r>
          </w:p>
          <w:p w14:paraId="70516140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184 782,5 тыс. руб.;</w:t>
            </w:r>
          </w:p>
          <w:p w14:paraId="7D0CCEC1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162 966,5 тыс. руб.;</w:t>
            </w:r>
          </w:p>
          <w:p w14:paraId="6F64C1B7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134 509,2 тыс. руб.;</w:t>
            </w:r>
          </w:p>
          <w:p w14:paraId="07687036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86 663,4 тыс. руб.;</w:t>
            </w:r>
          </w:p>
          <w:p w14:paraId="4CA57C4B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111 370,0 тыс. руб.;</w:t>
            </w:r>
          </w:p>
          <w:p w14:paraId="039E1753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109 787,2 тыс. руб.;</w:t>
            </w:r>
          </w:p>
          <w:p w14:paraId="62F188F7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143 066,9 тыс. руб.;</w:t>
            </w:r>
          </w:p>
          <w:p w14:paraId="67206650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70 855,2 тыс. руб.;</w:t>
            </w:r>
          </w:p>
          <w:p w14:paraId="6101EB32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105 194,1 тыс. руб.;</w:t>
            </w:r>
          </w:p>
          <w:p w14:paraId="21A8B8BB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93 952,5 тыс. руб.;</w:t>
            </w:r>
          </w:p>
          <w:p w14:paraId="60C3900F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областного бюджета 656 826,8 тыс. руб., в том числе:</w:t>
            </w:r>
          </w:p>
          <w:p w14:paraId="497A7D25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руб.;</w:t>
            </w:r>
          </w:p>
          <w:p w14:paraId="7B1FCB48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115 113,1 тыс. руб.;</w:t>
            </w:r>
          </w:p>
          <w:p w14:paraId="0DC67701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81 010,0 тыс. руб.;</w:t>
            </w:r>
          </w:p>
          <w:p w14:paraId="11D01FEE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5 835,2 тыс. руб.;</w:t>
            </w:r>
          </w:p>
          <w:p w14:paraId="7865BAA2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106 455,5 тыс. руб.;</w:t>
            </w:r>
          </w:p>
          <w:p w14:paraId="71B5DC7F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100 127,1 тыс. руб.;</w:t>
            </w:r>
          </w:p>
          <w:p w14:paraId="68D8F9E2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44 630,7 тыс. руб.;</w:t>
            </w:r>
          </w:p>
          <w:p w14:paraId="66F735C8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131 538,6 тыс. руб.;</w:t>
            </w:r>
          </w:p>
          <w:p w14:paraId="34D71BF7" w14:textId="77777777" w:rsidR="00FE1CE1" w:rsidRPr="00333F52" w:rsidRDefault="00FE1CE1" w:rsidP="00FE1CE1">
            <w:pPr>
              <w:spacing w:after="0" w:line="252" w:lineRule="auto"/>
              <w:ind w:left="-34" w:right="34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- 36 058,3 тыс. руб.;</w:t>
            </w:r>
          </w:p>
          <w:p w14:paraId="3B589232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- 36 058,3 тыс. руб.;</w:t>
            </w:r>
          </w:p>
          <w:p w14:paraId="4FED5C3C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руб.;</w:t>
            </w:r>
          </w:p>
          <w:p w14:paraId="5FF83BFE" w14:textId="77777777" w:rsidR="00FE1CE1" w:rsidRPr="00333F52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федерального бюджета 344,7 тыс. руб., в том числе:</w:t>
            </w:r>
          </w:p>
          <w:p w14:paraId="1016F290" w14:textId="51226314" w:rsidR="00FE1CE1" w:rsidRPr="00E03279" w:rsidRDefault="00FE1CE1" w:rsidP="00FE1CE1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3F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- 344,7 тыс. руб.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14:paraId="46B8EC04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B39F56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F45392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37041F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A5EB4E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410B92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6599A8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C4B605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87BE8C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A5EDCD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A0D5B8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33E49C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D61CAD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16D0D2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55D611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02127B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8BDD63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B8FD99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E5C03B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0C75C4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0ED458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F4FC46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7EEE23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826CFC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9BE931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4E015A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96999C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8FCD31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BF8A46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285F1E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D5EADF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A05935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8B2B2E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047740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5FAFB0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E3B9D2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5C80AF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C199C8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357030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1DB5CE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D48DE9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54D0AD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D65D0F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BCC49D" w14:textId="77777777" w:rsidR="00FE1CE1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0AA126" w14:textId="3F4330CB" w:rsidR="00FE1CE1" w:rsidRPr="00E03279" w:rsidRDefault="00FE1CE1" w:rsidP="00FE1CE1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E28E719" w14:textId="18DA6C2F" w:rsidR="00B512E4" w:rsidRPr="00E03279" w:rsidRDefault="00B512E4" w:rsidP="00FE1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к программе «Развитие инфраструктуры и благоустройство населенных пунктов муниципального образования «Городской округ </w:t>
      </w: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Ногликский» изложить в новой редакции согласно приложению к настоящему постановлению.</w:t>
      </w:r>
    </w:p>
    <w:p w14:paraId="723665B9" w14:textId="1BE81D83" w:rsidR="00B512E4" w:rsidRPr="00E03279" w:rsidRDefault="00B512E4" w:rsidP="00B512E4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BE95A87" w14:textId="77777777" w:rsidR="00B512E4" w:rsidRPr="00E03279" w:rsidRDefault="00B512E4" w:rsidP="00B512E4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279"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52CA4AF4" w14:textId="77777777" w:rsidR="00E609BC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AFE28B" w14:textId="77777777" w:rsidR="00FE1CE1" w:rsidRPr="00D12794" w:rsidRDefault="00FE1CE1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BF61A9" w14:textId="77777777" w:rsidR="00FE1CE1" w:rsidRDefault="00FE1CE1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>
        <w:rPr>
          <w:rFonts w:ascii="Times New Roman" w:hAnsi="Times New Roman"/>
          <w:sz w:val="28"/>
          <w:szCs w:val="28"/>
        </w:rPr>
        <w:t xml:space="preserve"> </w:t>
      </w:r>
    </w:p>
    <w:p w14:paraId="52CA4AFE" w14:textId="4C126942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2CA4AFF" w14:textId="61CF464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 w:rsidR="00FE1CE1">
        <w:rPr>
          <w:rFonts w:ascii="Times New Roman" w:hAnsi="Times New Roman"/>
          <w:sz w:val="28"/>
          <w:szCs w:val="28"/>
        </w:rPr>
        <w:tab/>
      </w:r>
      <w:r w:rsidR="00FE1CE1">
        <w:rPr>
          <w:rFonts w:ascii="Times New Roman" w:hAnsi="Times New Roman"/>
          <w:sz w:val="28"/>
          <w:szCs w:val="28"/>
        </w:rPr>
        <w:tab/>
      </w:r>
      <w:r w:rsidR="00FE1CE1">
        <w:rPr>
          <w:rFonts w:ascii="Times New Roman" w:hAnsi="Times New Roman"/>
          <w:sz w:val="28"/>
          <w:szCs w:val="28"/>
        </w:rPr>
        <w:tab/>
      </w:r>
      <w:r w:rsidR="00FE1CE1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FE1CE1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С.</w:t>
      </w:r>
      <w:r w:rsidR="00FE1CE1">
        <w:rPr>
          <w:rFonts w:ascii="Times New Roman" w:hAnsi="Times New Roman"/>
          <w:sz w:val="28"/>
          <w:szCs w:val="28"/>
        </w:rPr>
        <w:t>С. Гуляев</w:t>
      </w:r>
    </w:p>
    <w:p w14:paraId="52CA4B0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2CA4B0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2CA4B0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2CA4B0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2CA4B04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FE1CE1">
      <w:headerReference w:type="default" r:id="rId7"/>
      <w:footerReference w:type="default" r:id="rId8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A4B0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2CA4B0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A4B0B" w14:textId="094C023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A4B0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2CA4B0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3056205"/>
      <w:docPartObj>
        <w:docPartGallery w:val="Page Numbers (Top of Page)"/>
        <w:docPartUnique/>
      </w:docPartObj>
    </w:sdtPr>
    <w:sdtEndPr/>
    <w:sdtContent>
      <w:p w14:paraId="195CC1D1" w14:textId="68E03BCA" w:rsidR="00FE1CE1" w:rsidRDefault="00FE1C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8EF">
          <w:rPr>
            <w:noProof/>
          </w:rPr>
          <w:t>2</w:t>
        </w:r>
        <w:r>
          <w:fldChar w:fldCharType="end"/>
        </w:r>
      </w:p>
    </w:sdtContent>
  </w:sdt>
  <w:p w14:paraId="2ABC5614" w14:textId="77777777" w:rsidR="00FE1CE1" w:rsidRDefault="00FE1C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5A58EF"/>
    <w:rsid w:val="00731B3D"/>
    <w:rsid w:val="00853F2B"/>
    <w:rsid w:val="008629FA"/>
    <w:rsid w:val="00871151"/>
    <w:rsid w:val="00987DB5"/>
    <w:rsid w:val="00AC72C8"/>
    <w:rsid w:val="00B10ED9"/>
    <w:rsid w:val="00B25688"/>
    <w:rsid w:val="00B512E4"/>
    <w:rsid w:val="00C02849"/>
    <w:rsid w:val="00D12794"/>
    <w:rsid w:val="00D67BD8"/>
    <w:rsid w:val="00DF62FC"/>
    <w:rsid w:val="00DF7897"/>
    <w:rsid w:val="00E37B8A"/>
    <w:rsid w:val="00E609BC"/>
    <w:rsid w:val="00FE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A4AE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8113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8113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8113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dcterms:created xsi:type="dcterms:W3CDTF">2020-04-07T04:52:00Z</dcterms:created>
  <dcterms:modified xsi:type="dcterms:W3CDTF">2022-06-24T05:54:00Z</dcterms:modified>
</cp:coreProperties>
</file>