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744AB7BE" w:rsidR="009E6344" w:rsidRPr="00D30F45" w:rsidRDefault="001F1BF1" w:rsidP="001F1BF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94D85B8" w14:textId="16BFA220" w:rsidR="00775292" w:rsidRPr="00D30F45" w:rsidRDefault="009E6344" w:rsidP="001F1BF1">
      <w:pPr>
        <w:ind w:left="4962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постановлени</w:t>
      </w:r>
      <w:r w:rsidR="003E4EFB">
        <w:rPr>
          <w:sz w:val="28"/>
          <w:szCs w:val="28"/>
        </w:rPr>
        <w:t>ем</w:t>
      </w:r>
      <w:r w:rsidR="00775292" w:rsidRPr="00D30F45">
        <w:rPr>
          <w:sz w:val="28"/>
          <w:szCs w:val="28"/>
        </w:rPr>
        <w:t xml:space="preserve"> администрации</w:t>
      </w:r>
    </w:p>
    <w:p w14:paraId="23A974E3" w14:textId="65B19928" w:rsidR="009E6344" w:rsidRPr="00D30F45" w:rsidRDefault="009E6344" w:rsidP="001F1BF1">
      <w:pPr>
        <w:ind w:left="4962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муниципального образования</w:t>
      </w:r>
    </w:p>
    <w:p w14:paraId="36F5FFD5" w14:textId="77777777" w:rsidR="009E6344" w:rsidRPr="00D30F45" w:rsidRDefault="009E6344" w:rsidP="001F1BF1">
      <w:pPr>
        <w:ind w:left="4962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«Городской округ Ногликский»</w:t>
      </w:r>
    </w:p>
    <w:p w14:paraId="23CE4BBA" w14:textId="7FAC63B1" w:rsidR="009E6344" w:rsidRPr="00D30F45" w:rsidRDefault="0082296A" w:rsidP="001F1BF1">
      <w:pPr>
        <w:ind w:left="4962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14 июл</w:t>
      </w:r>
      <w:bookmarkStart w:id="0" w:name="_GoBack"/>
      <w:bookmarkEnd w:id="0"/>
      <w:r w:rsidR="00B93B91">
        <w:rPr>
          <w:sz w:val="28"/>
          <w:szCs w:val="28"/>
        </w:rPr>
        <w:t xml:space="preserve">я 2022 года </w:t>
      </w:r>
      <w:r w:rsidR="009E6344" w:rsidRPr="00D30F4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B93B91">
            <w:rPr>
              <w:sz w:val="28"/>
              <w:szCs w:val="28"/>
            </w:rPr>
            <w:t>357</w:t>
          </w:r>
        </w:sdtContent>
      </w:sdt>
    </w:p>
    <w:p w14:paraId="7B71B0A3" w14:textId="5F18F887" w:rsidR="00416224" w:rsidRPr="00D30F45" w:rsidRDefault="00416224" w:rsidP="001F1BF1">
      <w:pPr>
        <w:jc w:val="center"/>
        <w:rPr>
          <w:sz w:val="28"/>
          <w:szCs w:val="28"/>
        </w:rPr>
      </w:pPr>
    </w:p>
    <w:p w14:paraId="5C0343E2" w14:textId="04502413" w:rsidR="00775292" w:rsidRPr="00D30F45" w:rsidRDefault="00775292" w:rsidP="00775292">
      <w:pPr>
        <w:jc w:val="right"/>
        <w:rPr>
          <w:sz w:val="28"/>
          <w:szCs w:val="28"/>
        </w:rPr>
      </w:pPr>
    </w:p>
    <w:p w14:paraId="1184A0C2" w14:textId="2817DA44" w:rsidR="00775292" w:rsidRPr="00D30F45" w:rsidRDefault="00775292" w:rsidP="00775292">
      <w:pPr>
        <w:jc w:val="right"/>
        <w:rPr>
          <w:sz w:val="28"/>
          <w:szCs w:val="28"/>
        </w:rPr>
      </w:pPr>
    </w:p>
    <w:p w14:paraId="087E4F70" w14:textId="77777777" w:rsidR="00775292" w:rsidRPr="00D30F45" w:rsidRDefault="00775292" w:rsidP="007752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ПОЛОЖЕНИЕ</w:t>
      </w:r>
    </w:p>
    <w:p w14:paraId="4048DD06" w14:textId="62D9A56C" w:rsidR="00775292" w:rsidRPr="00D30F45" w:rsidRDefault="00775292" w:rsidP="007752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_Hlk107323842"/>
      <w:r w:rsidRPr="00D30F45">
        <w:rPr>
          <w:sz w:val="28"/>
          <w:szCs w:val="28"/>
        </w:rPr>
        <w:t xml:space="preserve">о порядке определения объема и предоставления субсидий </w:t>
      </w:r>
      <w:r w:rsidR="00B97745" w:rsidRPr="00D30F45">
        <w:rPr>
          <w:sz w:val="28"/>
          <w:szCs w:val="28"/>
        </w:rPr>
        <w:t>некоммерческим</w:t>
      </w:r>
      <w:r w:rsidR="00B97745">
        <w:rPr>
          <w:sz w:val="28"/>
          <w:szCs w:val="28"/>
        </w:rPr>
        <w:t xml:space="preserve"> </w:t>
      </w:r>
      <w:r w:rsidR="00B97745" w:rsidRPr="00D30F45">
        <w:rPr>
          <w:sz w:val="28"/>
          <w:szCs w:val="28"/>
        </w:rPr>
        <w:t>организациям</w:t>
      </w:r>
      <w:r w:rsidRPr="00D30F45">
        <w:rPr>
          <w:sz w:val="28"/>
          <w:szCs w:val="28"/>
        </w:rPr>
        <w:t xml:space="preserve">, не являющимся государственными (муниципальными) учреждениями, осуществляющим развитие игровых видов спорта, </w:t>
      </w:r>
      <w:r w:rsidR="00B93B91">
        <w:rPr>
          <w:sz w:val="28"/>
          <w:szCs w:val="28"/>
        </w:rPr>
        <w:br/>
      </w:r>
      <w:r w:rsidR="00E916DD">
        <w:rPr>
          <w:sz w:val="28"/>
          <w:szCs w:val="28"/>
        </w:rPr>
        <w:t xml:space="preserve">на финансовое обеспечение </w:t>
      </w:r>
      <w:r w:rsidRPr="00D30F45">
        <w:rPr>
          <w:sz w:val="28"/>
          <w:szCs w:val="28"/>
        </w:rPr>
        <w:t>затрат, связанн</w:t>
      </w:r>
      <w:r w:rsidR="00356B55">
        <w:rPr>
          <w:sz w:val="28"/>
          <w:szCs w:val="28"/>
        </w:rPr>
        <w:t>ых</w:t>
      </w:r>
      <w:r w:rsidRPr="00D30F45">
        <w:rPr>
          <w:sz w:val="28"/>
          <w:szCs w:val="28"/>
        </w:rPr>
        <w:t xml:space="preserve"> с развитием игровых видов </w:t>
      </w:r>
      <w:r w:rsidR="00B97745" w:rsidRPr="00D30F45">
        <w:rPr>
          <w:sz w:val="28"/>
          <w:szCs w:val="28"/>
        </w:rPr>
        <w:t>спорта</w:t>
      </w:r>
      <w:r w:rsidR="00B97745">
        <w:rPr>
          <w:sz w:val="28"/>
          <w:szCs w:val="28"/>
        </w:rPr>
        <w:t xml:space="preserve"> </w:t>
      </w:r>
      <w:r w:rsidR="00B97745" w:rsidRPr="00D30F45">
        <w:rPr>
          <w:sz w:val="28"/>
          <w:szCs w:val="28"/>
        </w:rPr>
        <w:t>в</w:t>
      </w:r>
      <w:r w:rsidRPr="00D30F45">
        <w:rPr>
          <w:sz w:val="28"/>
          <w:szCs w:val="28"/>
        </w:rPr>
        <w:t xml:space="preserve"> муниципальном образовании «Городской округ Ногликский»</w:t>
      </w:r>
    </w:p>
    <w:bookmarkEnd w:id="1"/>
    <w:p w14:paraId="465410D0" w14:textId="77777777" w:rsidR="00775292" w:rsidRPr="00D30F45" w:rsidRDefault="00775292" w:rsidP="0077529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14:paraId="2215C90A" w14:textId="77777777" w:rsidR="00775292" w:rsidRPr="00D30F45" w:rsidRDefault="00775292" w:rsidP="00775292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D30F45">
        <w:rPr>
          <w:sz w:val="28"/>
          <w:szCs w:val="28"/>
        </w:rPr>
        <w:t>1. Общие положения</w:t>
      </w:r>
    </w:p>
    <w:p w14:paraId="0002985F" w14:textId="10F95BF1" w:rsidR="00E916DD" w:rsidRDefault="00E916DD" w:rsidP="005947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44"/>
      <w:bookmarkEnd w:id="2"/>
      <w:r w:rsidRPr="009B73C6">
        <w:rPr>
          <w:sz w:val="28"/>
          <w:szCs w:val="28"/>
        </w:rPr>
        <w:t>1.1</w:t>
      </w:r>
      <w:r w:rsidRPr="00BD5BF7">
        <w:rPr>
          <w:sz w:val="28"/>
          <w:szCs w:val="28"/>
        </w:rPr>
        <w:t xml:space="preserve">. Настоящее Положение </w:t>
      </w:r>
      <w:r w:rsidR="008C3434" w:rsidRPr="00BD5BF7">
        <w:rPr>
          <w:sz w:val="28"/>
          <w:szCs w:val="28"/>
        </w:rPr>
        <w:t xml:space="preserve">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муниципальном образовании «Городской округ Ногликский» </w:t>
      </w:r>
      <w:r w:rsidRPr="00BD5BF7">
        <w:rPr>
          <w:sz w:val="28"/>
          <w:szCs w:val="28"/>
        </w:rPr>
        <w:t>(далее - Положение</w:t>
      </w:r>
      <w:r w:rsidRPr="009B73C6">
        <w:rPr>
          <w:sz w:val="28"/>
          <w:szCs w:val="28"/>
        </w:rPr>
        <w:t xml:space="preserve">), определяет цели, порядок проведения отбора получателей субсидии, условия и порядок предоставления субсидий, требования к отчетности, а также требования об осуществлении контроля </w:t>
      </w:r>
      <w:r w:rsidR="002E05B0" w:rsidRPr="00BD5BF7">
        <w:rPr>
          <w:sz w:val="28"/>
          <w:szCs w:val="28"/>
        </w:rPr>
        <w:t>(</w:t>
      </w:r>
      <w:r w:rsidR="008C3434" w:rsidRPr="00BD5BF7">
        <w:rPr>
          <w:sz w:val="28"/>
          <w:szCs w:val="28"/>
        </w:rPr>
        <w:t>мониторинга</w:t>
      </w:r>
      <w:r w:rsidR="002E05B0" w:rsidRPr="00BD5BF7">
        <w:rPr>
          <w:sz w:val="28"/>
          <w:szCs w:val="28"/>
        </w:rPr>
        <w:t xml:space="preserve">) </w:t>
      </w:r>
      <w:r w:rsidRPr="00BD5BF7">
        <w:rPr>
          <w:sz w:val="28"/>
          <w:szCs w:val="28"/>
        </w:rPr>
        <w:t xml:space="preserve">за </w:t>
      </w:r>
      <w:r w:rsidRPr="009B73C6">
        <w:rPr>
          <w:sz w:val="28"/>
          <w:szCs w:val="28"/>
        </w:rPr>
        <w:t>соблюдением условий</w:t>
      </w:r>
      <w:r w:rsidR="00356B55">
        <w:rPr>
          <w:sz w:val="28"/>
          <w:szCs w:val="28"/>
        </w:rPr>
        <w:t xml:space="preserve"> </w:t>
      </w:r>
      <w:r w:rsidRPr="009B73C6">
        <w:rPr>
          <w:sz w:val="28"/>
          <w:szCs w:val="28"/>
        </w:rPr>
        <w:t xml:space="preserve">и порядка предоставления субсидий и </w:t>
      </w:r>
      <w:r w:rsidRPr="009B73C6">
        <w:rPr>
          <w:sz w:val="28"/>
          <w:szCs w:val="28"/>
        </w:rPr>
        <w:lastRenderedPageBreak/>
        <w:t>ответственности за их нарушение.</w:t>
      </w:r>
    </w:p>
    <w:p w14:paraId="09688D27" w14:textId="39578BD0" w:rsidR="00FB36BF" w:rsidRPr="009B73C6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73C6">
        <w:rPr>
          <w:rFonts w:ascii="Times New Roman" w:hAnsi="Times New Roman" w:cs="Times New Roman"/>
          <w:sz w:val="28"/>
          <w:szCs w:val="28"/>
        </w:rPr>
        <w:t xml:space="preserve">. Целью предоставления субсидии является финансовое обеспечение затрат, связанных с развитием игровых видов спорта в муниципальном образовании «Городской округ Ногликский» (далее – субсидии), за счет средств бюджета муниципального образования «Городской округ Ногликский» и в пределах бюджетных ассигнований, предусмотренных в бюджете муниципального образования, в рамках </w:t>
      </w:r>
      <w:r w:rsidR="002E05B0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9B73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D5BF7">
        <w:rPr>
          <w:rFonts w:ascii="Times New Roman" w:hAnsi="Times New Roman" w:cs="Times New Roman"/>
          <w:sz w:val="28"/>
          <w:szCs w:val="28"/>
        </w:rPr>
        <w:t>программы</w:t>
      </w:r>
      <w:r w:rsidR="00356B55" w:rsidRPr="00BD5BF7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культуры, спорта и молодежной политики</w:t>
      </w:r>
      <w:r w:rsidR="008C3434" w:rsidRPr="00BD5BF7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«Городской округ Ногликский»</w:t>
      </w:r>
      <w:r w:rsidR="00356B55" w:rsidRPr="00BD5BF7">
        <w:rPr>
          <w:rFonts w:ascii="Times New Roman" w:hAnsi="Times New Roman" w:cs="Times New Roman"/>
          <w:sz w:val="28"/>
          <w:szCs w:val="28"/>
        </w:rPr>
        <w:t>»</w:t>
      </w:r>
      <w:r w:rsidR="00043E8F" w:rsidRPr="00BD5BF7">
        <w:rPr>
          <w:rFonts w:ascii="Times New Roman" w:hAnsi="Times New Roman" w:cs="Times New Roman"/>
          <w:sz w:val="28"/>
          <w:szCs w:val="28"/>
        </w:rPr>
        <w:t>,</w:t>
      </w:r>
      <w:r w:rsidRPr="00BD5BF7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C30EE9" w:rsidRPr="00BD5BF7">
        <w:rPr>
          <w:rFonts w:ascii="Times New Roman" w:hAnsi="Times New Roman" w:cs="Times New Roman"/>
          <w:sz w:val="28"/>
          <w:szCs w:val="28"/>
        </w:rPr>
        <w:t>п</w:t>
      </w:r>
      <w:r w:rsidRPr="00BD5BF7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муниципального образования </w:t>
      </w:r>
      <w:r w:rsidRPr="009B73C6">
        <w:rPr>
          <w:rFonts w:ascii="Times New Roman" w:hAnsi="Times New Roman" w:cs="Times New Roman"/>
          <w:sz w:val="28"/>
          <w:szCs w:val="28"/>
        </w:rPr>
        <w:t>«Городской округ Ногликский» от 26.06.2015 № 430</w:t>
      </w:r>
      <w:r w:rsidR="00C30EE9">
        <w:rPr>
          <w:rFonts w:ascii="Times New Roman" w:hAnsi="Times New Roman" w:cs="Times New Roman"/>
          <w:sz w:val="28"/>
          <w:szCs w:val="28"/>
        </w:rPr>
        <w:t>.</w:t>
      </w:r>
    </w:p>
    <w:p w14:paraId="015F3510" w14:textId="543A6309" w:rsidR="007D7829" w:rsidRPr="009B73C6" w:rsidRDefault="007D782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1.</w:t>
      </w:r>
      <w:r w:rsidR="00FB36BF">
        <w:rPr>
          <w:rFonts w:ascii="Times New Roman" w:hAnsi="Times New Roman" w:cs="Times New Roman"/>
          <w:sz w:val="28"/>
          <w:szCs w:val="28"/>
        </w:rPr>
        <w:t>3</w:t>
      </w:r>
      <w:r w:rsidRPr="009B73C6">
        <w:rPr>
          <w:rFonts w:ascii="Times New Roman" w:hAnsi="Times New Roman" w:cs="Times New Roman"/>
          <w:sz w:val="28"/>
          <w:szCs w:val="28"/>
        </w:rPr>
        <w:t>.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Департамент социальной политики администрации муниципального образования «Городской округ Ногликский» (далее - Департамент).</w:t>
      </w:r>
    </w:p>
    <w:p w14:paraId="32F5C86A" w14:textId="25D590C2" w:rsidR="00FB36BF" w:rsidRDefault="007D782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 w:rsidRPr="00617B27">
        <w:rPr>
          <w:rFonts w:ascii="Times New Roman" w:hAnsi="Times New Roman" w:cs="Times New Roman"/>
          <w:sz w:val="28"/>
          <w:szCs w:val="28"/>
        </w:rPr>
        <w:t>1.</w:t>
      </w:r>
      <w:r w:rsidR="00FB36BF" w:rsidRPr="00617B27">
        <w:rPr>
          <w:rFonts w:ascii="Times New Roman" w:hAnsi="Times New Roman" w:cs="Times New Roman"/>
          <w:sz w:val="28"/>
          <w:szCs w:val="28"/>
        </w:rPr>
        <w:t>4</w:t>
      </w:r>
      <w:r w:rsidRPr="00617B27">
        <w:rPr>
          <w:rFonts w:ascii="Times New Roman" w:hAnsi="Times New Roman" w:cs="Times New Roman"/>
          <w:sz w:val="28"/>
          <w:szCs w:val="28"/>
        </w:rPr>
        <w:t xml:space="preserve">. </w:t>
      </w:r>
      <w:r w:rsidR="003C78FA">
        <w:rPr>
          <w:rFonts w:ascii="Times New Roman" w:hAnsi="Times New Roman" w:cs="Times New Roman"/>
          <w:sz w:val="28"/>
          <w:szCs w:val="28"/>
        </w:rPr>
        <w:t>Некоммерческие организации</w:t>
      </w:r>
      <w:r w:rsidR="00C30EE9">
        <w:rPr>
          <w:rFonts w:ascii="Times New Roman" w:hAnsi="Times New Roman" w:cs="Times New Roman"/>
          <w:sz w:val="28"/>
          <w:szCs w:val="28"/>
        </w:rPr>
        <w:t>,</w:t>
      </w:r>
      <w:r w:rsidR="003C78FA">
        <w:rPr>
          <w:rFonts w:ascii="Times New Roman" w:hAnsi="Times New Roman" w:cs="Times New Roman"/>
          <w:sz w:val="28"/>
          <w:szCs w:val="28"/>
        </w:rPr>
        <w:t xml:space="preserve"> </w:t>
      </w:r>
      <w:r w:rsidR="00FB36BF" w:rsidRPr="00617B27">
        <w:rPr>
          <w:rFonts w:ascii="Times New Roman" w:hAnsi="Times New Roman" w:cs="Times New Roman"/>
          <w:sz w:val="28"/>
          <w:szCs w:val="28"/>
        </w:rPr>
        <w:t xml:space="preserve">осуществляющие развитие игровых видов спорта (футбол, волейбол, хоккей с шайбой, баскетбол) </w:t>
      </w:r>
      <w:r w:rsidR="003C78F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«Городской округ Ногликский»</w:t>
      </w:r>
      <w:r w:rsidR="00FB36BF" w:rsidRPr="00617B27">
        <w:rPr>
          <w:rFonts w:ascii="Times New Roman" w:hAnsi="Times New Roman" w:cs="Times New Roman"/>
          <w:sz w:val="28"/>
          <w:szCs w:val="28"/>
        </w:rPr>
        <w:t xml:space="preserve"> и принимающие участие либо планирующие в текущем финансовом году принять участие от имени </w:t>
      </w:r>
      <w:r w:rsidR="003C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FB36BF" w:rsidRPr="00617B27">
        <w:rPr>
          <w:rFonts w:ascii="Times New Roman" w:hAnsi="Times New Roman" w:cs="Times New Roman"/>
          <w:sz w:val="28"/>
          <w:szCs w:val="28"/>
        </w:rPr>
        <w:t>по соответствующему виду спорта в одном или нескольких следующих мероприятиях:</w:t>
      </w:r>
    </w:p>
    <w:p w14:paraId="65B5F74A" w14:textId="57AB130A" w:rsidR="00FB36BF" w:rsidRPr="00617B27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Чемпионате России</w:t>
      </w:r>
      <w:r w:rsidR="003C3C85">
        <w:rPr>
          <w:rFonts w:ascii="Times New Roman" w:hAnsi="Times New Roman" w:cs="Times New Roman"/>
          <w:sz w:val="28"/>
          <w:szCs w:val="28"/>
        </w:rPr>
        <w:t xml:space="preserve"> и Сахалинской области</w:t>
      </w:r>
      <w:r w:rsidRPr="00617B27">
        <w:rPr>
          <w:rFonts w:ascii="Times New Roman" w:hAnsi="Times New Roman" w:cs="Times New Roman"/>
          <w:sz w:val="28"/>
          <w:szCs w:val="28"/>
        </w:rPr>
        <w:t>;</w:t>
      </w:r>
    </w:p>
    <w:p w14:paraId="10DCC4D3" w14:textId="3C7634BB" w:rsidR="00FB36BF" w:rsidRPr="00617B27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Первенстве России</w:t>
      </w:r>
      <w:r w:rsidR="003C3C85">
        <w:rPr>
          <w:rFonts w:ascii="Times New Roman" w:hAnsi="Times New Roman" w:cs="Times New Roman"/>
          <w:sz w:val="28"/>
          <w:szCs w:val="28"/>
        </w:rPr>
        <w:t xml:space="preserve"> и Сахалинской области</w:t>
      </w:r>
      <w:r w:rsidRPr="00617B27">
        <w:rPr>
          <w:rFonts w:ascii="Times New Roman" w:hAnsi="Times New Roman" w:cs="Times New Roman"/>
          <w:sz w:val="28"/>
          <w:szCs w:val="28"/>
        </w:rPr>
        <w:t>;</w:t>
      </w:r>
    </w:p>
    <w:p w14:paraId="00779E8F" w14:textId="1D4B7EBA" w:rsidR="00FB36BF" w:rsidRPr="00617B27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- Кубке России</w:t>
      </w:r>
      <w:r w:rsidR="003C3C85">
        <w:rPr>
          <w:rFonts w:ascii="Times New Roman" w:hAnsi="Times New Roman" w:cs="Times New Roman"/>
          <w:sz w:val="28"/>
          <w:szCs w:val="28"/>
        </w:rPr>
        <w:t xml:space="preserve"> и Сахалинской области</w:t>
      </w:r>
      <w:r w:rsidRPr="00617B27">
        <w:rPr>
          <w:rFonts w:ascii="Times New Roman" w:hAnsi="Times New Roman" w:cs="Times New Roman"/>
          <w:sz w:val="28"/>
          <w:szCs w:val="28"/>
        </w:rPr>
        <w:t>;</w:t>
      </w:r>
    </w:p>
    <w:p w14:paraId="080A8781" w14:textId="532241EE" w:rsidR="00FB36BF" w:rsidRDefault="00FB36B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lastRenderedPageBreak/>
        <w:t>- межрегиональных спортивных мероприятиях</w:t>
      </w:r>
      <w:r w:rsidR="003C3C85">
        <w:rPr>
          <w:rFonts w:ascii="Times New Roman" w:hAnsi="Times New Roman" w:cs="Times New Roman"/>
          <w:sz w:val="28"/>
          <w:szCs w:val="28"/>
        </w:rPr>
        <w:t>;</w:t>
      </w:r>
    </w:p>
    <w:p w14:paraId="644834B4" w14:textId="48EC510A" w:rsidR="003C3C85" w:rsidRDefault="003C3C8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региональные соревнования;</w:t>
      </w:r>
    </w:p>
    <w:p w14:paraId="2CEDD84E" w14:textId="5E5257C1" w:rsidR="003C3C85" w:rsidRDefault="003C3C8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областные соревнования;</w:t>
      </w:r>
    </w:p>
    <w:p w14:paraId="17FD5CFC" w14:textId="60395CAF" w:rsidR="003C3C85" w:rsidRDefault="003C3C8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и межмуниципальные соревнования;</w:t>
      </w:r>
    </w:p>
    <w:p w14:paraId="3420CBB0" w14:textId="18DAF332" w:rsidR="00DD556A" w:rsidRDefault="00DD556A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47"/>
      <w:bookmarkEnd w:id="4"/>
      <w:r w:rsidRPr="009B73C6">
        <w:rPr>
          <w:rFonts w:ascii="Times New Roman" w:hAnsi="Times New Roman" w:cs="Times New Roman"/>
          <w:sz w:val="28"/>
          <w:szCs w:val="28"/>
        </w:rPr>
        <w:t>1.5. Субсидии предоставляются Некоммерческим организациям, соответствующим категории получателей субсидии согласно</w:t>
      </w:r>
      <w:r w:rsidR="00C30EE9">
        <w:rPr>
          <w:rFonts w:ascii="Times New Roman" w:hAnsi="Times New Roman" w:cs="Times New Roman"/>
          <w:sz w:val="28"/>
          <w:szCs w:val="28"/>
        </w:rPr>
        <w:t xml:space="preserve"> </w:t>
      </w:r>
      <w:r w:rsidR="00C30EE9" w:rsidRPr="00BD5BF7">
        <w:rPr>
          <w:rFonts w:ascii="Times New Roman" w:hAnsi="Times New Roman" w:cs="Times New Roman"/>
          <w:sz w:val="28"/>
          <w:szCs w:val="28"/>
        </w:rPr>
        <w:t>пункт</w:t>
      </w:r>
      <w:r w:rsidR="008C3434" w:rsidRPr="00BD5BF7">
        <w:rPr>
          <w:rFonts w:ascii="Times New Roman" w:hAnsi="Times New Roman" w:cs="Times New Roman"/>
          <w:sz w:val="28"/>
          <w:szCs w:val="28"/>
        </w:rPr>
        <w:t>у</w:t>
      </w:r>
      <w:r w:rsidRPr="00BD5BF7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>
        <w:r w:rsidR="00617B27" w:rsidRPr="00BD5BF7">
          <w:rPr>
            <w:rFonts w:ascii="Times New Roman" w:hAnsi="Times New Roman" w:cs="Times New Roman"/>
            <w:sz w:val="28"/>
            <w:szCs w:val="28"/>
          </w:rPr>
          <w:t>1.4</w:t>
        </w:r>
      </w:hyperlink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раздела, по результатам конкурсного отбора (далее - отбор), исходя из наилучших условий достижения результатов, в целях </w:t>
      </w:r>
      <w:r w:rsidR="00594758"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достижения,</w:t>
      </w: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предоставляется субсидия, предусмотренных </w:t>
      </w:r>
      <w:hyperlink w:anchor="P514">
        <w:r w:rsidRPr="009B73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в соответствии </w:t>
      </w:r>
      <w:r w:rsidRPr="00650389">
        <w:rPr>
          <w:rFonts w:ascii="Times New Roman" w:hAnsi="Times New Roman" w:cs="Times New Roman"/>
          <w:color w:val="000000" w:themeColor="text1"/>
          <w:sz w:val="28"/>
          <w:szCs w:val="28"/>
        </w:rPr>
        <w:t>с приложением</w:t>
      </w:r>
      <w:r w:rsidR="00617B27" w:rsidRPr="00650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650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настоящему </w:t>
      </w:r>
      <w:r w:rsidR="00B97745"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Критерии).</w:t>
      </w:r>
    </w:p>
    <w:p w14:paraId="436E475E" w14:textId="66E3F2F3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 Основные понятия, используемые для целей настоящего </w:t>
      </w:r>
      <w:r w:rsidR="00C30EE9">
        <w:rPr>
          <w:rFonts w:ascii="Times New Roman" w:hAnsi="Times New Roman" w:cs="Times New Roman"/>
          <w:sz w:val="28"/>
          <w:szCs w:val="28"/>
        </w:rPr>
        <w:t>Положения</w:t>
      </w:r>
      <w:r w:rsidRPr="00617B27">
        <w:rPr>
          <w:rFonts w:ascii="Times New Roman" w:hAnsi="Times New Roman" w:cs="Times New Roman"/>
          <w:sz w:val="28"/>
          <w:szCs w:val="28"/>
        </w:rPr>
        <w:t>:</w:t>
      </w:r>
    </w:p>
    <w:p w14:paraId="78B4B930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1.6.1. Спортсмен - игрок команды Некоммерческой организации, входящий в основной или дублирующий состав команды по игровому виду спорта, состоящий в трудовых отношениях с Некоммерческой организацией, привлекаемый для непосредственного участия команды в мероприятиях, предусмотренных </w:t>
      </w:r>
      <w:hyperlink w:anchor="P53">
        <w:r w:rsidRPr="00617B27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настоящего раздела, а также спортивных мероприятиях регионального уровня.</w:t>
      </w:r>
    </w:p>
    <w:p w14:paraId="483150B0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1.6.2. Детско-юношеская команда - детско-юношеская команда в составе лиц в возрасте до 21 года, участвующих в спортивных соревнованиях от имени Некоммерческой организации, в соответствии с требованиями для основной команды спортсменов Некоммерческой организации, установленными в документе, регламентирующем проведение мероприятий, предусмотренных </w:t>
      </w:r>
      <w:hyperlink w:anchor="P53">
        <w:r w:rsidRPr="00617B27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настоящего раздела, а также спортивных мероприятий регионального уровня.</w:t>
      </w:r>
    </w:p>
    <w:p w14:paraId="26F1394B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1.6.3. Тренер - главный тренер, старший тренер, тренер дублирующего состава, тренер детско-юношеской ко</w:t>
      </w:r>
      <w:r w:rsidRPr="00617B27">
        <w:rPr>
          <w:rFonts w:ascii="Times New Roman" w:hAnsi="Times New Roman" w:cs="Times New Roman"/>
          <w:sz w:val="28"/>
          <w:szCs w:val="28"/>
        </w:rPr>
        <w:lastRenderedPageBreak/>
        <w:t>манды, тренер по работе с вратарями, тренер по физической подготовке, тренер-селекционер, состоящие в трудовых отношениях с Некоммерческой организацией.</w:t>
      </w:r>
    </w:p>
    <w:p w14:paraId="0F2FC56B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4"/>
      <w:bookmarkEnd w:id="5"/>
      <w:r w:rsidRPr="00617B27">
        <w:rPr>
          <w:rFonts w:ascii="Times New Roman" w:hAnsi="Times New Roman" w:cs="Times New Roman"/>
          <w:sz w:val="28"/>
          <w:szCs w:val="28"/>
        </w:rPr>
        <w:t>1.6.4. Обслуживающий персонал команды - иные специалисты в области физической культуры и спорта в соответствии с перечнем таких специалистов, утвержденным федеральным органом исполнительной власти в области физической культуры и спорта, и состоящие в трудовых отношениях с некоммерческой организацией.</w:t>
      </w:r>
    </w:p>
    <w:p w14:paraId="36B5652D" w14:textId="47BBED9A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1.6.5. Организатор мероприятий - юридическое лицо, являющееся профессиональной спортивной лигой в соответствии с понятием, установленным </w:t>
      </w:r>
      <w:hyperlink r:id="rId10">
        <w:r w:rsidRPr="00617B27">
          <w:rPr>
            <w:rFonts w:ascii="Times New Roman" w:hAnsi="Times New Roman" w:cs="Times New Roman"/>
            <w:sz w:val="28"/>
            <w:szCs w:val="28"/>
          </w:rPr>
          <w:t>пунктом 10.2 статьи 2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Федерального закона от 04.12.2007 </w:t>
      </w:r>
      <w:r w:rsidR="00594758">
        <w:rPr>
          <w:rFonts w:ascii="Times New Roman" w:hAnsi="Times New Roman" w:cs="Times New Roman"/>
          <w:sz w:val="28"/>
          <w:szCs w:val="28"/>
        </w:rPr>
        <w:t>№</w:t>
      </w:r>
      <w:r w:rsidRPr="00617B27">
        <w:rPr>
          <w:rFonts w:ascii="Times New Roman" w:hAnsi="Times New Roman" w:cs="Times New Roman"/>
          <w:sz w:val="28"/>
          <w:szCs w:val="28"/>
        </w:rPr>
        <w:t xml:space="preserve"> 329-ФЗ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Pr="00617B27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Pr="00617B27">
        <w:rPr>
          <w:rFonts w:ascii="Times New Roman" w:hAnsi="Times New Roman" w:cs="Times New Roman"/>
          <w:sz w:val="28"/>
          <w:szCs w:val="28"/>
        </w:rPr>
        <w:t>.</w:t>
      </w:r>
    </w:p>
    <w:p w14:paraId="67F737E0" w14:textId="77777777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1.6.6. Специалисты, предусмотренные положением (регламентом) или иным документом, утвержденным организатором мероприятия, предусмотренного </w:t>
      </w:r>
      <w:hyperlink w:anchor="P53">
        <w:r w:rsidRPr="00617B27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настоящего раздела, - оператор видеозаписи, техник по эксплуатации и ремонту спортивной техники, специалист по работе со средствами массовой информации, врачебно-медицинский персонал, специалист по обеспечению безопасности, специалист по работе с болельщиками, IT-менеджер (инженер-программист).</w:t>
      </w:r>
    </w:p>
    <w:p w14:paraId="122785FD" w14:textId="0F9707B0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 xml:space="preserve">1.7. Предоставление субсидий осуществляется в целях финансового обеспечения затрат Некоммерческих организаций по </w:t>
      </w:r>
      <w:hyperlink w:anchor="P548">
        <w:r w:rsidRPr="00617B27">
          <w:rPr>
            <w:rFonts w:ascii="Times New Roman" w:hAnsi="Times New Roman" w:cs="Times New Roman"/>
            <w:sz w:val="28"/>
            <w:szCs w:val="28"/>
          </w:rPr>
          <w:t>направлениям</w:t>
        </w:r>
      </w:hyperlink>
      <w:r w:rsidRPr="00617B27">
        <w:rPr>
          <w:rFonts w:ascii="Times New Roman" w:hAnsi="Times New Roman" w:cs="Times New Roman"/>
          <w:sz w:val="28"/>
          <w:szCs w:val="28"/>
        </w:rPr>
        <w:t xml:space="preserve"> расходов, предусмотренных </w:t>
      </w:r>
      <w:r w:rsidRPr="00650389">
        <w:rPr>
          <w:rFonts w:ascii="Times New Roman" w:hAnsi="Times New Roman" w:cs="Times New Roman"/>
          <w:sz w:val="28"/>
          <w:szCs w:val="28"/>
        </w:rPr>
        <w:t>приложением 3</w:t>
      </w:r>
      <w:r w:rsidRPr="00617B2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30EE9">
        <w:rPr>
          <w:rFonts w:ascii="Times New Roman" w:hAnsi="Times New Roman" w:cs="Times New Roman"/>
          <w:sz w:val="28"/>
          <w:szCs w:val="28"/>
        </w:rPr>
        <w:t>Положению</w:t>
      </w:r>
      <w:r w:rsidRPr="00617B27">
        <w:rPr>
          <w:rFonts w:ascii="Times New Roman" w:hAnsi="Times New Roman" w:cs="Times New Roman"/>
          <w:sz w:val="28"/>
          <w:szCs w:val="28"/>
        </w:rPr>
        <w:t>.</w:t>
      </w:r>
    </w:p>
    <w:p w14:paraId="27E2CAB3" w14:textId="22BA9019" w:rsidR="00617B27" w:rsidRPr="00617B27" w:rsidRDefault="00617B27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27">
        <w:rPr>
          <w:rFonts w:ascii="Times New Roman" w:hAnsi="Times New Roman" w:cs="Times New Roman"/>
          <w:sz w:val="28"/>
          <w:szCs w:val="28"/>
        </w:rPr>
        <w:t>1.8. Субсидия не может быть использована Некоммерческой организацией в целях приобретения иностранной валюты, а также на оплату услуг спортивных агентов, предоставление компенсаций или аналогичных выплат в связи с досрочным прекращением трудовых договоров со спортсменами и тренерами, осуществляющими деятельность в области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и любительского </w:t>
      </w:r>
      <w:r w:rsidRPr="00617B27">
        <w:rPr>
          <w:rFonts w:ascii="Times New Roman" w:hAnsi="Times New Roman" w:cs="Times New Roman"/>
          <w:sz w:val="28"/>
          <w:szCs w:val="28"/>
        </w:rPr>
        <w:t>спорта, а также на выплаты другим спортивным клубам, связанные с переходом спортсменов.</w:t>
      </w:r>
    </w:p>
    <w:p w14:paraId="23BD0D34" w14:textId="5870F9BD" w:rsidR="00A33E99" w:rsidRPr="009B73C6" w:rsidRDefault="00A33E99" w:rsidP="005947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73C6">
        <w:rPr>
          <w:sz w:val="28"/>
          <w:szCs w:val="28"/>
        </w:rPr>
        <w:lastRenderedPageBreak/>
        <w:t>1.</w:t>
      </w:r>
      <w:r w:rsidR="00617B27">
        <w:rPr>
          <w:sz w:val="28"/>
          <w:szCs w:val="28"/>
        </w:rPr>
        <w:t>9</w:t>
      </w:r>
      <w:r w:rsidRPr="009B73C6">
        <w:rPr>
          <w:sz w:val="28"/>
          <w:szCs w:val="28"/>
        </w:rPr>
        <w:t>. При формировании проекта бюджет</w:t>
      </w:r>
      <w:r w:rsidR="005908A9" w:rsidRPr="009B73C6">
        <w:rPr>
          <w:sz w:val="28"/>
          <w:szCs w:val="28"/>
        </w:rPr>
        <w:t xml:space="preserve">а муниципального образования «Городской округ Ногликский» </w:t>
      </w:r>
      <w:r w:rsidRPr="009B73C6">
        <w:rPr>
          <w:sz w:val="28"/>
          <w:szCs w:val="28"/>
        </w:rPr>
        <w:t>(проекта о внесении изменений в</w:t>
      </w:r>
      <w:r w:rsidR="005908A9" w:rsidRPr="009B73C6">
        <w:rPr>
          <w:sz w:val="28"/>
          <w:szCs w:val="28"/>
        </w:rPr>
        <w:t xml:space="preserve"> бюджет муниципального </w:t>
      </w:r>
      <w:r w:rsidR="00BF61CE" w:rsidRPr="009B73C6">
        <w:rPr>
          <w:sz w:val="28"/>
          <w:szCs w:val="28"/>
        </w:rPr>
        <w:t xml:space="preserve">образования </w:t>
      </w:r>
      <w:r w:rsidR="00BD332A" w:rsidRPr="009B73C6">
        <w:rPr>
          <w:sz w:val="28"/>
          <w:szCs w:val="28"/>
        </w:rPr>
        <w:t>«Городской округ Ногликский»</w:t>
      </w:r>
      <w:r w:rsidRPr="009B73C6">
        <w:rPr>
          <w:sz w:val="28"/>
          <w:szCs w:val="28"/>
        </w:rPr>
        <w:t>) сведения о субсидиях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портала).</w:t>
      </w:r>
    </w:p>
    <w:p w14:paraId="28DF41A9" w14:textId="26B04216" w:rsidR="00A33E99" w:rsidRPr="009B73C6" w:rsidRDefault="00A33E99" w:rsidP="00D75F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ADCB07E" w14:textId="499C9FCD" w:rsidR="000A7153" w:rsidRPr="009B73C6" w:rsidRDefault="000A7153" w:rsidP="00BD332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B73C6">
        <w:rPr>
          <w:rFonts w:ascii="Times New Roman" w:hAnsi="Times New Roman" w:cs="Times New Roman"/>
          <w:b w:val="0"/>
          <w:bCs/>
          <w:sz w:val="28"/>
          <w:szCs w:val="28"/>
        </w:rPr>
        <w:t xml:space="preserve">2. Порядок проведения </w:t>
      </w:r>
      <w:r w:rsidR="00C6274A" w:rsidRPr="009B73C6">
        <w:rPr>
          <w:rFonts w:ascii="Times New Roman" w:hAnsi="Times New Roman" w:cs="Times New Roman"/>
          <w:b w:val="0"/>
          <w:bCs/>
          <w:sz w:val="28"/>
          <w:szCs w:val="28"/>
        </w:rPr>
        <w:t>отбора</w:t>
      </w:r>
      <w:r w:rsidRPr="009B73C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18FFEF48" w14:textId="77777777" w:rsidR="00775292" w:rsidRPr="009B73C6" w:rsidRDefault="00775292" w:rsidP="00E46A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710BCC7" w14:textId="41E154F6" w:rsidR="000A7153" w:rsidRPr="009B73C6" w:rsidRDefault="000A7153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2.1. Организатором отбора является Департамент.</w:t>
      </w:r>
    </w:p>
    <w:p w14:paraId="2DC4FFDD" w14:textId="56A7DDF8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Отбор получателей субсидии осуществляется в соответствии с </w:t>
      </w:r>
      <w:hyperlink w:anchor="P47">
        <w:r w:rsidRPr="009B73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1.5 раздела 1</w:t>
        </w:r>
      </w:hyperlink>
      <w:r w:rsidRPr="009B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 xml:space="preserve">настоящего Положения на </w:t>
      </w:r>
      <w:r w:rsidRPr="00AB32EA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w:anchor="P220">
        <w:r w:rsidRPr="00AB32EA">
          <w:rPr>
            <w:rFonts w:ascii="Times New Roman" w:hAnsi="Times New Roman" w:cs="Times New Roman"/>
            <w:sz w:val="28"/>
            <w:szCs w:val="28"/>
          </w:rPr>
          <w:t>заявок</w:t>
        </w:r>
      </w:hyperlink>
      <w:r w:rsidRPr="009B73C6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Некоммерческим организациям, осуществляющим </w:t>
      </w:r>
      <w:r w:rsidR="003C3C85">
        <w:rPr>
          <w:rFonts w:ascii="Times New Roman" w:hAnsi="Times New Roman" w:cs="Times New Roman"/>
          <w:sz w:val="28"/>
          <w:szCs w:val="28"/>
        </w:rPr>
        <w:t>развитие игровых видов спорта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«Городской округ Ногликский», по форме</w:t>
      </w:r>
      <w:r w:rsidR="00C30EE9">
        <w:rPr>
          <w:rFonts w:ascii="Times New Roman" w:hAnsi="Times New Roman" w:cs="Times New Roman"/>
          <w:sz w:val="28"/>
          <w:szCs w:val="28"/>
        </w:rPr>
        <w:t>,</w:t>
      </w:r>
      <w:r w:rsidR="00594758">
        <w:rPr>
          <w:rFonts w:ascii="Times New Roman" w:hAnsi="Times New Roman" w:cs="Times New Roman"/>
          <w:sz w:val="28"/>
          <w:szCs w:val="28"/>
        </w:rPr>
        <w:t xml:space="preserve"> предусмотренной приложением</w:t>
      </w:r>
      <w:r w:rsidR="0075741F">
        <w:rPr>
          <w:rFonts w:ascii="Times New Roman" w:hAnsi="Times New Roman" w:cs="Times New Roman"/>
          <w:sz w:val="28"/>
          <w:szCs w:val="28"/>
        </w:rPr>
        <w:t xml:space="preserve"> 1</w:t>
      </w:r>
      <w:r w:rsidRPr="009B73C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5741F">
        <w:rPr>
          <w:rFonts w:ascii="Times New Roman" w:hAnsi="Times New Roman" w:cs="Times New Roman"/>
          <w:sz w:val="28"/>
          <w:szCs w:val="28"/>
        </w:rPr>
        <w:t>Положению</w:t>
      </w:r>
      <w:r w:rsidRPr="009B73C6">
        <w:rPr>
          <w:rFonts w:ascii="Times New Roman" w:hAnsi="Times New Roman" w:cs="Times New Roman"/>
          <w:sz w:val="28"/>
          <w:szCs w:val="28"/>
        </w:rPr>
        <w:t xml:space="preserve"> (далее - заявка).</w:t>
      </w:r>
    </w:p>
    <w:p w14:paraId="04D081A5" w14:textId="77777777" w:rsidR="0075741F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"/>
      <w:bookmarkEnd w:id="6"/>
      <w:r w:rsidRPr="009B73C6">
        <w:rPr>
          <w:rFonts w:ascii="Times New Roman" w:hAnsi="Times New Roman" w:cs="Times New Roman"/>
          <w:sz w:val="28"/>
          <w:szCs w:val="28"/>
        </w:rPr>
        <w:t xml:space="preserve">2.3. </w:t>
      </w:r>
      <w:r w:rsidR="0075741F" w:rsidRPr="0075741F">
        <w:rPr>
          <w:rFonts w:ascii="Times New Roman" w:hAnsi="Times New Roman" w:cs="Times New Roman"/>
          <w:sz w:val="28"/>
          <w:szCs w:val="28"/>
        </w:rPr>
        <w:t>Отбор проводится по следующим направлениям (видам спорта): футбол, волейбол, хоккей с шайбой, баскетбол</w:t>
      </w:r>
      <w:r w:rsidR="0075741F">
        <w:rPr>
          <w:rFonts w:ascii="Times New Roman" w:hAnsi="Times New Roman" w:cs="Times New Roman"/>
          <w:sz w:val="28"/>
          <w:szCs w:val="28"/>
        </w:rPr>
        <w:t>.</w:t>
      </w:r>
    </w:p>
    <w:p w14:paraId="5FD714D4" w14:textId="00FB666A" w:rsidR="0075741F" w:rsidRPr="0075741F" w:rsidRDefault="0075741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1F">
        <w:rPr>
          <w:rFonts w:ascii="Times New Roman" w:hAnsi="Times New Roman" w:cs="Times New Roman"/>
          <w:sz w:val="28"/>
          <w:szCs w:val="28"/>
        </w:rPr>
        <w:t>Некоммерческая организация для участия в отборе вправе предоставить по одной заявке по каждому направлению (виду спорта), предусмотренному в настоящем пункте.</w:t>
      </w:r>
    </w:p>
    <w:p w14:paraId="15A91EC0" w14:textId="04FCE582" w:rsidR="00B97745" w:rsidRPr="009B73C6" w:rsidRDefault="00E647C3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75741F">
        <w:rPr>
          <w:rFonts w:ascii="Times New Roman" w:hAnsi="Times New Roman" w:cs="Times New Roman"/>
          <w:sz w:val="28"/>
          <w:szCs w:val="28"/>
        </w:rPr>
        <w:t>4</w:t>
      </w:r>
      <w:r w:rsidR="00B97745" w:rsidRPr="009B73C6">
        <w:rPr>
          <w:rFonts w:ascii="Times New Roman" w:hAnsi="Times New Roman" w:cs="Times New Roman"/>
          <w:sz w:val="28"/>
          <w:szCs w:val="28"/>
        </w:rPr>
        <w:t>. Объявление о проведении отбора размещается</w:t>
      </w:r>
      <w:r w:rsidR="0075741F">
        <w:rPr>
          <w:rFonts w:ascii="Times New Roman" w:hAnsi="Times New Roman" w:cs="Times New Roman"/>
          <w:sz w:val="28"/>
          <w:szCs w:val="28"/>
        </w:rPr>
        <w:t xml:space="preserve"> Департаментом до 1 сентября текущего финансового года</w:t>
      </w:r>
      <w:r w:rsidR="00B97745" w:rsidRPr="009B73C6">
        <w:rPr>
          <w:rFonts w:ascii="Times New Roman" w:hAnsi="Times New Roman" w:cs="Times New Roman"/>
          <w:sz w:val="28"/>
          <w:szCs w:val="28"/>
        </w:rPr>
        <w:t xml:space="preserve"> на едином портале (в случае проведения отбора в государственной интегрированной информационной системе управления общественными финансами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="00B97745" w:rsidRPr="009B73C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="00B97745" w:rsidRPr="009B73C6">
        <w:rPr>
          <w:rFonts w:ascii="Times New Roman" w:hAnsi="Times New Roman" w:cs="Times New Roman"/>
          <w:sz w:val="28"/>
          <w:szCs w:val="28"/>
        </w:rPr>
        <w:t xml:space="preserve"> (далее - система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="00B97745" w:rsidRPr="009B73C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="00B97745" w:rsidRPr="009B73C6">
        <w:rPr>
          <w:rFonts w:ascii="Times New Roman" w:hAnsi="Times New Roman" w:cs="Times New Roman"/>
          <w:sz w:val="28"/>
          <w:szCs w:val="28"/>
        </w:rPr>
        <w:t xml:space="preserve">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</w:t>
      </w:r>
      <w:r w:rsidRPr="009B73C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="00B97745" w:rsidRPr="009B73C6">
        <w:rPr>
          <w:rFonts w:ascii="Times New Roman" w:hAnsi="Times New Roman" w:cs="Times New Roman"/>
          <w:sz w:val="28"/>
          <w:szCs w:val="28"/>
        </w:rPr>
        <w:t xml:space="preserve"> </w:t>
      </w:r>
      <w:r w:rsidR="00B97745"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в информационно-телекоммуникационной сети Интернет (далее - официальный сайт </w:t>
      </w:r>
      <w:r w:rsidRPr="009B73C6">
        <w:rPr>
          <w:rFonts w:ascii="Times New Roman" w:hAnsi="Times New Roman" w:cs="Times New Roman"/>
          <w:sz w:val="28"/>
          <w:szCs w:val="28"/>
        </w:rPr>
        <w:t>Администрации</w:t>
      </w:r>
      <w:r w:rsidR="00B97745" w:rsidRPr="009B73C6">
        <w:rPr>
          <w:rFonts w:ascii="Times New Roman" w:hAnsi="Times New Roman" w:cs="Times New Roman"/>
          <w:sz w:val="28"/>
          <w:szCs w:val="28"/>
        </w:rPr>
        <w:t>) с указанием в объявлении о проведении отбора:</w:t>
      </w:r>
    </w:p>
    <w:p w14:paraId="140D5DA8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сроков проведения отбора;</w:t>
      </w:r>
    </w:p>
    <w:p w14:paraId="5FCEA875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даты начала подачи 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162173B6" w14:textId="04ECEA8C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наименования, места нахождения, почтового адреса, телефона, адреса электронной почты </w:t>
      </w:r>
      <w:r w:rsidR="00E647C3" w:rsidRPr="009B73C6">
        <w:rPr>
          <w:rFonts w:ascii="Times New Roman" w:hAnsi="Times New Roman" w:cs="Times New Roman"/>
          <w:sz w:val="28"/>
          <w:szCs w:val="28"/>
        </w:rPr>
        <w:t>Департамента</w:t>
      </w:r>
      <w:r w:rsidRPr="009B73C6">
        <w:rPr>
          <w:rFonts w:ascii="Times New Roman" w:hAnsi="Times New Roman" w:cs="Times New Roman"/>
          <w:sz w:val="28"/>
          <w:szCs w:val="28"/>
        </w:rPr>
        <w:t>;</w:t>
      </w:r>
    </w:p>
    <w:p w14:paraId="1C60D37A" w14:textId="108D4C02" w:rsidR="00B97745" w:rsidRPr="00A148D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результатов предоставления субсидии, предусмотренных </w:t>
      </w:r>
      <w:hyperlink w:anchor="P182">
        <w:r w:rsidRPr="00A148D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3.1</w:t>
        </w:r>
        <w:r w:rsidR="00C30EE9">
          <w:rPr>
            <w:rFonts w:ascii="Times New Roman" w:hAnsi="Times New Roman" w:cs="Times New Roman"/>
            <w:color w:val="000000" w:themeColor="text1"/>
            <w:sz w:val="28"/>
            <w:szCs w:val="28"/>
          </w:rPr>
          <w:t>0</w:t>
        </w:r>
        <w:r w:rsidRPr="00A148D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3</w:t>
        </w:r>
      </w:hyperlink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E647C3"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0BD1A93" w14:textId="0561AA08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доменного имени и (или) указателей страниц системы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Pr="009B73C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Pr="009B73C6">
        <w:rPr>
          <w:rFonts w:ascii="Times New Roman" w:hAnsi="Times New Roman" w:cs="Times New Roman"/>
          <w:sz w:val="28"/>
          <w:szCs w:val="28"/>
        </w:rPr>
        <w:t xml:space="preserve"> или иного сайта в информационно-телекоммуникационной сети Интернет, на котором обеспечивается проведение отбора;</w:t>
      </w:r>
    </w:p>
    <w:p w14:paraId="41B138F1" w14:textId="77B3F661" w:rsidR="00B97745" w:rsidRPr="00A148D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требований к участникам отбора, предусмотренных </w:t>
      </w:r>
      <w:hyperlink w:anchor="P81">
        <w:r w:rsidR="00C1478B"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</w:hyperlink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раздела, и перечня документов, представляемых Некоммерческими организациями для подтверждения их соответствия указанным требованиям;</w:t>
      </w:r>
    </w:p>
    <w:p w14:paraId="46E25097" w14:textId="77777777" w:rsidR="00B97745" w:rsidRPr="00A148D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54">
        <w:r w:rsidRPr="00A148D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2.2</w:t>
        </w:r>
      </w:hyperlink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раздела;</w:t>
      </w:r>
    </w:p>
    <w:p w14:paraId="733A7EEE" w14:textId="77777777" w:rsidR="00B97745" w:rsidRPr="00A148D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>-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262454A4" w14:textId="77777777" w:rsidR="00B97745" w:rsidRPr="00A148D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рассмотрения и оценки заявок участников отбора в соответствии с </w:t>
      </w:r>
      <w:hyperlink w:anchor="P50">
        <w:r w:rsidRPr="00A148D5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2</w:t>
        </w:r>
      </w:hyperlink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14:paraId="5ACFEBDF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>- порядка предоставления участникам отбора разъяснений пол</w:t>
      </w:r>
      <w:r w:rsidRPr="009B73C6">
        <w:rPr>
          <w:rFonts w:ascii="Times New Roman" w:hAnsi="Times New Roman" w:cs="Times New Roman"/>
          <w:sz w:val="28"/>
          <w:szCs w:val="28"/>
        </w:rPr>
        <w:t>ожений объявления о проведении отбора, даты начала и окончания срока такого предоставления;</w:t>
      </w:r>
    </w:p>
    <w:p w14:paraId="7598B11C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срока, в течение которого победитель (победители) отбора должен подписать соглашение о предоставлении субсидии (далее - Соглашение);</w:t>
      </w:r>
    </w:p>
    <w:p w14:paraId="7DCF7CF9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условий признания победителя (победителей) отбора уклонившимся от заключения Соглашения;</w:t>
      </w:r>
    </w:p>
    <w:p w14:paraId="2C624636" w14:textId="0290F721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- даты размещения результатов отбора на едином портале (в случае проведения отбора в системе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Pr="009B73C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Pr="009B73C6">
        <w:rPr>
          <w:rFonts w:ascii="Times New Roman" w:hAnsi="Times New Roman" w:cs="Times New Roman"/>
          <w:sz w:val="28"/>
          <w:szCs w:val="28"/>
        </w:rPr>
        <w:t xml:space="preserve">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</w:t>
      </w:r>
      <w:r w:rsidR="00E647C3" w:rsidRPr="009B73C6">
        <w:rPr>
          <w:rFonts w:ascii="Times New Roman" w:hAnsi="Times New Roman" w:cs="Times New Roman"/>
          <w:sz w:val="28"/>
          <w:szCs w:val="28"/>
        </w:rPr>
        <w:t>Администрации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Интернет, которая не может быть позднее 14-го календарного дня, следующего за днем определения победителя отбора.</w:t>
      </w:r>
    </w:p>
    <w:p w14:paraId="512C4216" w14:textId="008894A6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1"/>
      <w:bookmarkEnd w:id="7"/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4D6E71">
        <w:rPr>
          <w:rFonts w:ascii="Times New Roman" w:hAnsi="Times New Roman" w:cs="Times New Roman"/>
          <w:sz w:val="28"/>
          <w:szCs w:val="28"/>
        </w:rPr>
        <w:t>5</w:t>
      </w:r>
      <w:r w:rsidRPr="009B73C6">
        <w:rPr>
          <w:rFonts w:ascii="Times New Roman" w:hAnsi="Times New Roman" w:cs="Times New Roman"/>
          <w:sz w:val="28"/>
          <w:szCs w:val="28"/>
        </w:rPr>
        <w:t>. Требования, которым должен соответствовать участник отбора на дату подачи заявки на участие в отборе:</w:t>
      </w:r>
    </w:p>
    <w:p w14:paraId="29F026E0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у Некоммерческой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E8074A9" w14:textId="72EB4CF7" w:rsidR="00E647C3" w:rsidRPr="009B73C6" w:rsidRDefault="00E647C3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у Некоммерческой организации отсутствует просроченная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муниципальными правовыми актами, и иная просроченная (неурегулированная) задолженность по денежным обязательствам перед муниципальным образованием «Городской округ Ногликский»;</w:t>
      </w:r>
    </w:p>
    <w:p w14:paraId="71A3ADD5" w14:textId="27AF6535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Некоммерческая организация осуществляет свою деятельность на территории </w:t>
      </w:r>
      <w:r w:rsidR="00C102D0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9B73C6">
        <w:rPr>
          <w:rFonts w:ascii="Times New Roman" w:hAnsi="Times New Roman" w:cs="Times New Roman"/>
          <w:sz w:val="28"/>
          <w:szCs w:val="28"/>
        </w:rPr>
        <w:t>, установленном законодательством Российской Федерации;</w:t>
      </w:r>
    </w:p>
    <w:p w14:paraId="2F50B5E6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Некоммерческая организация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нее не должна быть введена процедура банкротства, деятельность Некоммерческой организации не должна быть приостановлена в порядке, предусмотренном законодательством Российской Федерации;</w:t>
      </w:r>
    </w:p>
    <w:p w14:paraId="465EF339" w14:textId="5C0571A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>главном бухгалтере Некоммерческой организации</w:t>
      </w:r>
      <w:r w:rsidR="00C30EE9">
        <w:rPr>
          <w:rFonts w:ascii="Times New Roman" w:hAnsi="Times New Roman" w:cs="Times New Roman"/>
          <w:sz w:val="28"/>
          <w:szCs w:val="28"/>
        </w:rPr>
        <w:t>, являющейся юридическим лицом;</w:t>
      </w:r>
    </w:p>
    <w:p w14:paraId="43A5B42A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Некоммерческая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7DF14E3E" w14:textId="39C9FEA6" w:rsidR="007C19E9" w:rsidRPr="009B73C6" w:rsidRDefault="007C19E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Некоммерческой организации не оказывается аналогичная поддержка из бюджета муниципального образования «Городской округ Ногликский» в соответствии с иными нормативными правовыми актами в целях обеспечения </w:t>
      </w:r>
      <w:r w:rsidR="004D6E71">
        <w:rPr>
          <w:rFonts w:ascii="Times New Roman" w:hAnsi="Times New Roman" w:cs="Times New Roman"/>
          <w:sz w:val="28"/>
          <w:szCs w:val="28"/>
        </w:rPr>
        <w:t>расходов</w:t>
      </w:r>
      <w:r w:rsidRPr="009B73C6">
        <w:rPr>
          <w:rFonts w:ascii="Times New Roman" w:hAnsi="Times New Roman" w:cs="Times New Roman"/>
          <w:sz w:val="28"/>
          <w:szCs w:val="28"/>
        </w:rPr>
        <w:t xml:space="preserve">, </w:t>
      </w:r>
      <w:r w:rsidR="004D6E71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4D6E71" w:rsidRPr="00650389">
        <w:rPr>
          <w:rFonts w:ascii="Times New Roman" w:hAnsi="Times New Roman" w:cs="Times New Roman"/>
          <w:sz w:val="28"/>
          <w:szCs w:val="28"/>
        </w:rPr>
        <w:t>приложение</w:t>
      </w:r>
      <w:r w:rsidR="00C6723D" w:rsidRPr="00650389">
        <w:rPr>
          <w:rFonts w:ascii="Times New Roman" w:hAnsi="Times New Roman" w:cs="Times New Roman"/>
          <w:sz w:val="28"/>
          <w:szCs w:val="28"/>
        </w:rPr>
        <w:t>м</w:t>
      </w:r>
      <w:r w:rsidR="004D6E71" w:rsidRPr="00650389">
        <w:rPr>
          <w:rFonts w:ascii="Times New Roman" w:hAnsi="Times New Roman" w:cs="Times New Roman"/>
          <w:sz w:val="28"/>
          <w:szCs w:val="28"/>
        </w:rPr>
        <w:t xml:space="preserve"> 3</w:t>
      </w:r>
      <w:r w:rsidR="004D6E71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9B73C6">
        <w:rPr>
          <w:rFonts w:ascii="Times New Roman" w:hAnsi="Times New Roman" w:cs="Times New Roman"/>
          <w:sz w:val="28"/>
          <w:szCs w:val="28"/>
        </w:rPr>
        <w:t>;</w:t>
      </w:r>
    </w:p>
    <w:p w14:paraId="05A42B3A" w14:textId="36FA3F70" w:rsidR="00B9774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- Некоммерческая организация имеет письменные согласия работников, заключивших трудовые договоры с Некоммерческой организацией, на обработку их персональных данных в рамках проведения </w:t>
      </w:r>
      <w:r w:rsidR="007C19E9" w:rsidRPr="009B73C6">
        <w:rPr>
          <w:rFonts w:ascii="Times New Roman" w:hAnsi="Times New Roman" w:cs="Times New Roman"/>
          <w:sz w:val="28"/>
          <w:szCs w:val="28"/>
        </w:rPr>
        <w:t>Департаментом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C6723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B73C6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7C19E9" w:rsidRPr="009B73C6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C6723D">
        <w:rPr>
          <w:rFonts w:ascii="Times New Roman" w:hAnsi="Times New Roman" w:cs="Times New Roman"/>
          <w:sz w:val="28"/>
          <w:szCs w:val="28"/>
        </w:rPr>
        <w:t xml:space="preserve"> (далее – орган муниципального финансового контроля),</w:t>
      </w:r>
      <w:r w:rsidRPr="009B73C6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108435268"/>
      <w:r w:rsidRPr="009B73C6">
        <w:rPr>
          <w:rFonts w:ascii="Times New Roman" w:hAnsi="Times New Roman" w:cs="Times New Roman"/>
          <w:sz w:val="28"/>
          <w:szCs w:val="28"/>
        </w:rPr>
        <w:t>проверок соблюдения получателем субсидии</w:t>
      </w:r>
      <w:r w:rsidR="00BB0F62" w:rsidRP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BB0F62">
        <w:rPr>
          <w:rFonts w:ascii="Times New Roman" w:hAnsi="Times New Roman" w:cs="Times New Roman"/>
          <w:sz w:val="28"/>
          <w:szCs w:val="28"/>
        </w:rPr>
        <w:t>порядка и условий</w:t>
      </w:r>
      <w:r w:rsidRPr="009B73C6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BB0F62">
        <w:rPr>
          <w:rFonts w:ascii="Times New Roman" w:hAnsi="Times New Roman" w:cs="Times New Roman"/>
          <w:sz w:val="28"/>
          <w:szCs w:val="28"/>
        </w:rPr>
        <w:t>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статьями 268.1 и 269.2 Бюджетного кодекса Российской Федерации;</w:t>
      </w:r>
      <w:bookmarkEnd w:id="8"/>
    </w:p>
    <w:p w14:paraId="5A3E82E4" w14:textId="0BA0CBC2" w:rsidR="003818EB" w:rsidRPr="003818EB" w:rsidRDefault="003818EB" w:rsidP="00594758">
      <w:pPr>
        <w:ind w:firstLine="709"/>
        <w:jc w:val="both"/>
        <w:rPr>
          <w:sz w:val="28"/>
          <w:szCs w:val="28"/>
        </w:rPr>
      </w:pPr>
      <w:r w:rsidRPr="003818EB">
        <w:rPr>
          <w:sz w:val="28"/>
          <w:szCs w:val="28"/>
        </w:rPr>
        <w:t>- Некоммерческая организация не должна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sz w:val="28"/>
          <w:szCs w:val="28"/>
        </w:rPr>
        <w:t>.</w:t>
      </w:r>
    </w:p>
    <w:p w14:paraId="3C4A06F6" w14:textId="710D74B0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lastRenderedPageBreak/>
        <w:t xml:space="preserve">2.6. Для участия в отборе Некоммерческая организация направляет в адрес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Pr="002E1AFF">
        <w:rPr>
          <w:rFonts w:ascii="Times New Roman" w:hAnsi="Times New Roman" w:cs="Times New Roman"/>
          <w:sz w:val="28"/>
          <w:szCs w:val="28"/>
        </w:rPr>
        <w:t>следующие документы, заверенные руководителем организации</w:t>
      </w:r>
      <w:r w:rsidR="009B2947">
        <w:rPr>
          <w:rFonts w:ascii="Times New Roman" w:hAnsi="Times New Roman" w:cs="Times New Roman"/>
          <w:sz w:val="28"/>
          <w:szCs w:val="28"/>
        </w:rPr>
        <w:t xml:space="preserve"> (подпись и печать (при наличии</w:t>
      </w:r>
      <w:r w:rsidRPr="002E1AFF">
        <w:rPr>
          <w:rFonts w:ascii="Times New Roman" w:hAnsi="Times New Roman" w:cs="Times New Roman"/>
          <w:sz w:val="28"/>
          <w:szCs w:val="28"/>
        </w:rPr>
        <w:t>):</w:t>
      </w:r>
    </w:p>
    <w:p w14:paraId="7EF9D6F7" w14:textId="1EB329A2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З</w:t>
      </w:r>
      <w:r w:rsidR="002E1AFF" w:rsidRPr="002E1AFF">
        <w:rPr>
          <w:rFonts w:ascii="Times New Roman" w:hAnsi="Times New Roman" w:cs="Times New Roman"/>
          <w:sz w:val="28"/>
          <w:szCs w:val="28"/>
        </w:rPr>
        <w:t xml:space="preserve">аявку, которая должна включать согласие на публикацию (размещение) в информационно-телекоммуникационной сети </w:t>
      </w:r>
      <w:r w:rsidR="001F1BF1">
        <w:rPr>
          <w:rFonts w:ascii="Times New Roman" w:hAnsi="Times New Roman" w:cs="Times New Roman"/>
          <w:sz w:val="28"/>
          <w:szCs w:val="28"/>
        </w:rPr>
        <w:t>«</w:t>
      </w:r>
      <w:r w:rsidR="002E1AFF" w:rsidRPr="002E1AFF">
        <w:rPr>
          <w:rFonts w:ascii="Times New Roman" w:hAnsi="Times New Roman" w:cs="Times New Roman"/>
          <w:sz w:val="28"/>
          <w:szCs w:val="28"/>
        </w:rPr>
        <w:t>Интернет</w:t>
      </w:r>
      <w:r w:rsidR="001F1BF1">
        <w:rPr>
          <w:rFonts w:ascii="Times New Roman" w:hAnsi="Times New Roman" w:cs="Times New Roman"/>
          <w:sz w:val="28"/>
          <w:szCs w:val="28"/>
        </w:rPr>
        <w:t>»</w:t>
      </w:r>
      <w:r w:rsidR="002E1AFF" w:rsidRPr="002E1AFF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отбора.</w:t>
      </w:r>
    </w:p>
    <w:p w14:paraId="51B8CC7F" w14:textId="564E4FA8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П</w:t>
      </w:r>
      <w:r w:rsidR="002E1AFF" w:rsidRPr="002E1AFF">
        <w:rPr>
          <w:rFonts w:ascii="Times New Roman" w:hAnsi="Times New Roman" w:cs="Times New Roman"/>
          <w:sz w:val="28"/>
          <w:szCs w:val="28"/>
        </w:rPr>
        <w:t>рограмму по развитию игровых видов спорта, включающую:</w:t>
      </w:r>
    </w:p>
    <w:p w14:paraId="398A0D43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основные характеристики (полное наименование организации; почтовый адрес организации; вид спорта, в котором участвуют спортсмены детско-юношеской команды; цели программы; задачи программы; обоснование значимости программы; ожидаемые результаты от реализации программы; достижения прошлых лет);</w:t>
      </w:r>
    </w:p>
    <w:p w14:paraId="002B971D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методы и мероприятия по реализации программы с указанием этапов и сроков реализации программы (не выходящие за пределы финансового года, в течение которого предоставляется субсидия);</w:t>
      </w:r>
    </w:p>
    <w:p w14:paraId="2350E9DC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общий требуемый объем средств на реализацию программы;</w:t>
      </w:r>
    </w:p>
    <w:p w14:paraId="72286AD9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требуемый размер субсидии на реализацию программы;</w:t>
      </w:r>
    </w:p>
    <w:p w14:paraId="1397EB77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указание на размер и источник внебюджетного финансирования в общих затратах на реализацию программ(ы) - не менее 10%;</w:t>
      </w:r>
    </w:p>
    <w:p w14:paraId="4630E59C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краткое обоснование сметы расходов на реализацию программы;</w:t>
      </w:r>
    </w:p>
    <w:p w14:paraId="5CE5600C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краткое описание организационно-технических возможностей исполнения программы;</w:t>
      </w:r>
    </w:p>
    <w:p w14:paraId="66A2860C" w14:textId="6278EF49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 xml:space="preserve">- информацию по участию в мероприятиях, предусмотренных </w:t>
      </w:r>
      <w:hyperlink w:anchor="P53">
        <w:r w:rsidRPr="002E1AFF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2E1AF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E05B0">
        <w:rPr>
          <w:rFonts w:ascii="Times New Roman" w:hAnsi="Times New Roman" w:cs="Times New Roman"/>
          <w:sz w:val="28"/>
          <w:szCs w:val="28"/>
        </w:rPr>
        <w:t>Положения</w:t>
      </w:r>
      <w:r w:rsidRPr="002E1AFF">
        <w:rPr>
          <w:rFonts w:ascii="Times New Roman" w:hAnsi="Times New Roman" w:cs="Times New Roman"/>
          <w:sz w:val="28"/>
          <w:szCs w:val="28"/>
        </w:rPr>
        <w:t>, а также об организации спортивных мероприятий для детей и юношей;</w:t>
      </w:r>
    </w:p>
    <w:p w14:paraId="03FD6476" w14:textId="0FCF7E7F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 xml:space="preserve">- копию документа, регламентирующего проведение мероприятий, предусмотренных </w:t>
      </w:r>
      <w:hyperlink w:anchor="P53">
        <w:r w:rsidRPr="002E1AFF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2E1AF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2E1AFF">
        <w:rPr>
          <w:rFonts w:ascii="Times New Roman" w:hAnsi="Times New Roman" w:cs="Times New Roman"/>
          <w:sz w:val="28"/>
          <w:szCs w:val="28"/>
        </w:rPr>
        <w:t>;</w:t>
      </w:r>
    </w:p>
    <w:p w14:paraId="2B03BE23" w14:textId="77777777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t>- фото- и (или) видеоматериалы, имеющие непосредственное отношение к программе (при наличии);</w:t>
      </w:r>
    </w:p>
    <w:p w14:paraId="49A21231" w14:textId="66AF03A4" w:rsidR="002E1AFF" w:rsidRPr="002E1AFF" w:rsidRDefault="002E1AFF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FF">
        <w:rPr>
          <w:rFonts w:ascii="Times New Roman" w:hAnsi="Times New Roman" w:cs="Times New Roman"/>
          <w:sz w:val="28"/>
          <w:szCs w:val="28"/>
        </w:rPr>
        <w:lastRenderedPageBreak/>
        <w:t xml:space="preserve">- информацию о результатах деятельности команды спортсменов Некоммерческой организации за отчетный период по форме, установленной Соглашением, заключенным в отчетном периоде. В случае если Некоммерческая организация в отчетном периоде не реализовывала право на получение субсидии на цели, предусмотренные настоящим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2E1AFF">
        <w:rPr>
          <w:rFonts w:ascii="Times New Roman" w:hAnsi="Times New Roman" w:cs="Times New Roman"/>
          <w:sz w:val="28"/>
          <w:szCs w:val="28"/>
        </w:rPr>
        <w:t>, информация о результатах деятельности команды спортсменов Некоммерческой организации в отчетном периоде не требуется.</w:t>
      </w:r>
    </w:p>
    <w:p w14:paraId="69A0B498" w14:textId="091C9666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И</w:t>
      </w:r>
      <w:r w:rsidR="002E1AFF" w:rsidRPr="002E1AFF">
        <w:rPr>
          <w:rFonts w:ascii="Times New Roman" w:hAnsi="Times New Roman" w:cs="Times New Roman"/>
          <w:sz w:val="28"/>
          <w:szCs w:val="28"/>
        </w:rPr>
        <w:t>нформацию об обеспечении доступа населения к результатам деятельности Некоммерческой организации в области развития игровых видов спорта;</w:t>
      </w:r>
    </w:p>
    <w:p w14:paraId="553D2068" w14:textId="0A47F70F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Д</w:t>
      </w:r>
      <w:r w:rsidR="002E1AFF" w:rsidRPr="002E1AFF">
        <w:rPr>
          <w:rFonts w:ascii="Times New Roman" w:hAnsi="Times New Roman" w:cs="Times New Roman"/>
          <w:sz w:val="28"/>
          <w:szCs w:val="28"/>
        </w:rPr>
        <w:t>окумент, подтверждающий наличие у Некоммерческой организации собственных (привлеченных) средств в размере не менее 10% от общего объема планируемых затрат на реализацию программ текущего финансового года, заверенный кредитной организацией в установленном порядке;</w:t>
      </w:r>
    </w:p>
    <w:p w14:paraId="251112EB" w14:textId="7E48016C" w:rsidR="002E1AFF" w:rsidRPr="002E1AFF" w:rsidRDefault="00650389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 И</w:t>
      </w:r>
      <w:r w:rsidR="002E1AFF" w:rsidRPr="002E1AFF">
        <w:rPr>
          <w:rFonts w:ascii="Times New Roman" w:hAnsi="Times New Roman" w:cs="Times New Roman"/>
          <w:sz w:val="28"/>
          <w:szCs w:val="28"/>
        </w:rPr>
        <w:t>нформацию об участии Некоммерческой организации в социальной поддержке отдельных категорий граждан (лиц с ограниченными возможностями здоровья и инвалидов, малоимущих граждан, многодетных семей), в том числе посредством предоставления бесплатного доступа на спортивные объекты во время проведения официальных соревнований с участием Некоммерческой организации (при наличии такой информации).</w:t>
      </w:r>
    </w:p>
    <w:p w14:paraId="5806C4DF" w14:textId="4FA95A24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2E1AFF">
        <w:rPr>
          <w:rFonts w:ascii="Times New Roman" w:hAnsi="Times New Roman" w:cs="Times New Roman"/>
          <w:sz w:val="28"/>
          <w:szCs w:val="28"/>
        </w:rPr>
        <w:t>7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Некоммерческие организации, претендующие на получение субсидии, вправе самостоятельно представить документы, содержащие сведения о наличии (отсутствии) задолженности по уплате налогов, сборов и иных обязательных платежей в бюджеты бюджетной системы Российской Федерации, наличии (отсутствии) просроченной задолженности перед </w:t>
      </w:r>
      <w:r w:rsidR="00C102D0" w:rsidRPr="00C102D0">
        <w:rPr>
          <w:rFonts w:ascii="Times New Roman" w:hAnsi="Times New Roman" w:cs="Times New Roman"/>
          <w:color w:val="000000" w:themeColor="text1"/>
          <w:sz w:val="28"/>
          <w:szCs w:val="28"/>
        </w:rPr>
        <w:t>бюджетом муниципального образования</w:t>
      </w:r>
      <w:r w:rsidR="00C672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«Городской округ Ногликский»</w:t>
      </w:r>
      <w:r w:rsidRPr="00C102D0">
        <w:rPr>
          <w:rFonts w:ascii="Times New Roman" w:hAnsi="Times New Roman" w:cs="Times New Roman"/>
          <w:color w:val="000000" w:themeColor="text1"/>
          <w:sz w:val="28"/>
          <w:szCs w:val="28"/>
        </w:rPr>
        <w:t>, выданные по состоянию не более чем за 1</w:t>
      </w:r>
      <w:r w:rsidRPr="009B73C6">
        <w:rPr>
          <w:rFonts w:ascii="Times New Roman" w:hAnsi="Times New Roman" w:cs="Times New Roman"/>
          <w:sz w:val="28"/>
          <w:szCs w:val="28"/>
        </w:rPr>
        <w:t>0 рабочих дней до даты подачи заявки на участие в отборе.</w:t>
      </w:r>
    </w:p>
    <w:p w14:paraId="16BB794E" w14:textId="7BD598DC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В случае если документы, указанные в настоящем пункте, Некоммерческой организацией не представлены</w:t>
      </w:r>
      <w:r w:rsidR="00675D28" w:rsidRPr="009B73C6">
        <w:rPr>
          <w:rFonts w:ascii="Times New Roman" w:hAnsi="Times New Roman" w:cs="Times New Roman"/>
          <w:sz w:val="28"/>
          <w:szCs w:val="28"/>
        </w:rPr>
        <w:t>, 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межведомственный запрос в Управление Федеральной налоговой службы</w:t>
      </w:r>
      <w:r w:rsidR="00C102D0">
        <w:rPr>
          <w:rFonts w:ascii="Times New Roman" w:hAnsi="Times New Roman" w:cs="Times New Roman"/>
          <w:sz w:val="28"/>
          <w:szCs w:val="28"/>
        </w:rPr>
        <w:t>.</w:t>
      </w:r>
    </w:p>
    <w:p w14:paraId="31295418" w14:textId="3C7C7D3B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E1AFF">
        <w:rPr>
          <w:rFonts w:ascii="Times New Roman" w:hAnsi="Times New Roman" w:cs="Times New Roman"/>
          <w:sz w:val="28"/>
          <w:szCs w:val="28"/>
        </w:rPr>
        <w:t>8</w:t>
      </w:r>
      <w:r w:rsidRPr="009B73C6">
        <w:rPr>
          <w:rFonts w:ascii="Times New Roman" w:hAnsi="Times New Roman" w:cs="Times New Roman"/>
          <w:sz w:val="28"/>
          <w:szCs w:val="28"/>
        </w:rPr>
        <w:t xml:space="preserve">. Регистрация заявок на участие в отборе на предоставление субсидий осуществляется не позднее 1 рабочего дня со дня поступления в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заявки и прилагаемых к ней документов.</w:t>
      </w:r>
    </w:p>
    <w:p w14:paraId="198BDD62" w14:textId="759C6470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9C0A55">
        <w:rPr>
          <w:rFonts w:ascii="Times New Roman" w:hAnsi="Times New Roman" w:cs="Times New Roman"/>
          <w:sz w:val="28"/>
          <w:szCs w:val="28"/>
        </w:rPr>
        <w:t>9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Заявка на участие в отборе может быть отозвана до окончания срока приема заявок путем направления представившей ее Некоммерческой организацией соответствующего обращения в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>. Отозванные заявки не учитываются при определении количества заявок, представленных на участие в отборе.</w:t>
      </w:r>
    </w:p>
    <w:p w14:paraId="25B8C914" w14:textId="645213C6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Внесение изменений в заявку на участие в отборе допускается путем представления для включения в ее состав дополнительной информации (в том числе документов). Соответствующие изменения в заявку подаются Некоммерческой организацией в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не позднее дня окончания приема заявок.</w:t>
      </w:r>
    </w:p>
    <w:p w14:paraId="3D06BAE4" w14:textId="5231CD84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2E1AFF">
        <w:rPr>
          <w:rFonts w:ascii="Times New Roman" w:hAnsi="Times New Roman" w:cs="Times New Roman"/>
          <w:sz w:val="28"/>
          <w:szCs w:val="28"/>
        </w:rPr>
        <w:t>0</w:t>
      </w:r>
      <w:r w:rsidRPr="009B73C6">
        <w:rPr>
          <w:rFonts w:ascii="Times New Roman" w:hAnsi="Times New Roman" w:cs="Times New Roman"/>
          <w:sz w:val="28"/>
          <w:szCs w:val="28"/>
        </w:rPr>
        <w:t>. Основаниями для отклонения заявки участника отбора на стадии рассмотрения и оценки заявок являются:</w:t>
      </w:r>
    </w:p>
    <w:p w14:paraId="463C8043" w14:textId="6FBD16AB" w:rsidR="00B97745" w:rsidRPr="00A148D5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несоответствие участника отбора категориям, предусмотренным в </w:t>
      </w:r>
      <w:hyperlink w:anchor="P45">
        <w:r w:rsidR="002E1AFF">
          <w:rPr>
            <w:rFonts w:ascii="Times New Roman" w:hAnsi="Times New Roman" w:cs="Times New Roman"/>
            <w:color w:val="000000" w:themeColor="text1"/>
            <w:sz w:val="28"/>
            <w:szCs w:val="28"/>
          </w:rPr>
          <w:t>1.4</w:t>
        </w:r>
      </w:hyperlink>
      <w:r w:rsidR="002E1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1,</w:t>
      </w: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требованиям, установленным в </w:t>
      </w:r>
      <w:hyperlink w:anchor="P81">
        <w:r w:rsidR="00832986"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</w:hyperlink>
      <w:r w:rsidR="0083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2</w:t>
      </w: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83298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A148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A117677" w14:textId="1D42E7C1" w:rsidR="00B97745" w:rsidRPr="009B73C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745" w:rsidRPr="009B73C6">
        <w:rPr>
          <w:rFonts w:ascii="Times New Roman" w:hAnsi="Times New Roman" w:cs="Times New Roman"/>
          <w:sz w:val="28"/>
          <w:szCs w:val="28"/>
        </w:rPr>
        <w:t xml:space="preserve"> несоответствие представленных участником отбора заявок и приложенных к ним документов требованиям, установленным в объявлении о проведении отбора, и/или непредставление (представление не в полном объеме) указанных документов;</w:t>
      </w:r>
    </w:p>
    <w:p w14:paraId="2AFA6AD4" w14:textId="46814EE2" w:rsidR="00B97745" w:rsidRPr="009B73C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7745" w:rsidRPr="009B73C6">
        <w:rPr>
          <w:rFonts w:ascii="Times New Roman" w:hAnsi="Times New Roman" w:cs="Times New Roman"/>
          <w:sz w:val="28"/>
          <w:szCs w:val="28"/>
        </w:rPr>
        <w:t>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14:paraId="63E11850" w14:textId="1E84E98F" w:rsidR="00B97745" w:rsidRPr="009B73C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7745" w:rsidRPr="009B73C6">
        <w:rPr>
          <w:rFonts w:ascii="Times New Roman" w:hAnsi="Times New Roman" w:cs="Times New Roman"/>
          <w:sz w:val="28"/>
          <w:szCs w:val="28"/>
        </w:rPr>
        <w:t>подача заявки после даты и времени, определенных для подачи заявки.</w:t>
      </w:r>
    </w:p>
    <w:p w14:paraId="4D6E91F9" w14:textId="6C8ACACF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Письменное уведомление об отклонении заявки участника отбора с указанием причин </w:t>
      </w:r>
      <w:r w:rsidR="00675D28" w:rsidRPr="009B73C6">
        <w:rPr>
          <w:rFonts w:ascii="Times New Roman" w:hAnsi="Times New Roman" w:cs="Times New Roman"/>
          <w:sz w:val="28"/>
          <w:szCs w:val="28"/>
        </w:rPr>
        <w:t>Департамент направляет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участнику отбора в течение 10 рабочих дней с момента принятия решения об отклонении заявки.</w:t>
      </w:r>
    </w:p>
    <w:p w14:paraId="25E2E04A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Отклонение заявки участника отбора может быть обжаловано в порядке, предусмотренном действующим законодательством.</w:t>
      </w:r>
    </w:p>
    <w:p w14:paraId="0BC340C4" w14:textId="7935A250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832986">
        <w:rPr>
          <w:rFonts w:ascii="Times New Roman" w:hAnsi="Times New Roman" w:cs="Times New Roman"/>
          <w:sz w:val="28"/>
          <w:szCs w:val="28"/>
        </w:rPr>
        <w:t>1</w:t>
      </w:r>
      <w:r w:rsidRPr="009B73C6">
        <w:rPr>
          <w:rFonts w:ascii="Times New Roman" w:hAnsi="Times New Roman" w:cs="Times New Roman"/>
          <w:sz w:val="28"/>
          <w:szCs w:val="28"/>
        </w:rPr>
        <w:t>. Срок рассмотрения заявок на предоставление субсидий и принятия решения о предоставлении или об отказе в предоставлении субсидии не должен превышать 15 рабочих дней с даты окончания приема заявок участников отбора, установленной в объявлении о проведении отбора.</w:t>
      </w:r>
    </w:p>
    <w:p w14:paraId="6165F49D" w14:textId="7D7659C0" w:rsidR="00843899" w:rsidRPr="009B73C6" w:rsidRDefault="00B97745" w:rsidP="00594758">
      <w:pPr>
        <w:ind w:firstLine="709"/>
        <w:jc w:val="both"/>
        <w:rPr>
          <w:sz w:val="28"/>
          <w:szCs w:val="28"/>
        </w:rPr>
      </w:pPr>
      <w:r w:rsidRPr="009B73C6">
        <w:rPr>
          <w:sz w:val="28"/>
          <w:szCs w:val="28"/>
        </w:rPr>
        <w:t>2.1</w:t>
      </w:r>
      <w:r w:rsidR="00832986">
        <w:rPr>
          <w:sz w:val="28"/>
          <w:szCs w:val="28"/>
        </w:rPr>
        <w:t>2</w:t>
      </w:r>
      <w:r w:rsidRPr="009B73C6">
        <w:rPr>
          <w:sz w:val="28"/>
          <w:szCs w:val="28"/>
        </w:rPr>
        <w:t xml:space="preserve">. Проведение отбора осуществляется </w:t>
      </w:r>
      <w:r w:rsidR="00843899" w:rsidRPr="009B73C6">
        <w:rPr>
          <w:sz w:val="28"/>
          <w:szCs w:val="28"/>
        </w:rPr>
        <w:t>Советом</w:t>
      </w:r>
      <w:r w:rsidR="00470496">
        <w:rPr>
          <w:sz w:val="28"/>
          <w:szCs w:val="28"/>
        </w:rPr>
        <w:t xml:space="preserve"> </w:t>
      </w:r>
      <w:r w:rsidR="00470496" w:rsidRPr="00254F15">
        <w:rPr>
          <w:sz w:val="28"/>
          <w:szCs w:val="28"/>
        </w:rPr>
        <w:t xml:space="preserve">по предоставлению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</w:t>
      </w:r>
      <w:r w:rsidR="00470496">
        <w:rPr>
          <w:sz w:val="28"/>
          <w:szCs w:val="28"/>
        </w:rPr>
        <w:t>финансовое обеспечение</w:t>
      </w:r>
      <w:r w:rsidR="00470496" w:rsidRPr="00254F15">
        <w:rPr>
          <w:sz w:val="28"/>
          <w:szCs w:val="28"/>
        </w:rPr>
        <w:t xml:space="preserve"> затрат, связанных с развитием игровых видов спорта </w:t>
      </w:r>
      <w:r w:rsidR="00470496">
        <w:rPr>
          <w:sz w:val="28"/>
          <w:szCs w:val="28"/>
        </w:rPr>
        <w:t xml:space="preserve">в муниципальном </w:t>
      </w:r>
      <w:r w:rsidR="00470496" w:rsidRPr="00254F15">
        <w:rPr>
          <w:sz w:val="28"/>
          <w:szCs w:val="28"/>
        </w:rPr>
        <w:t xml:space="preserve">образовании «Городской округ </w:t>
      </w:r>
      <w:r w:rsidR="00470496">
        <w:rPr>
          <w:sz w:val="28"/>
          <w:szCs w:val="28"/>
        </w:rPr>
        <w:t>Ногликский» (далее - Совет</w:t>
      </w:r>
      <w:r w:rsidR="00470496" w:rsidRPr="00BD5BF7">
        <w:rPr>
          <w:sz w:val="28"/>
          <w:szCs w:val="28"/>
        </w:rPr>
        <w:t>)</w:t>
      </w:r>
      <w:r w:rsidR="008C3434" w:rsidRPr="00BD5BF7">
        <w:rPr>
          <w:sz w:val="28"/>
          <w:szCs w:val="28"/>
        </w:rPr>
        <w:t xml:space="preserve">, в течение 10 календарных дней от даты окончания срока приема заявок. </w:t>
      </w:r>
      <w:r w:rsidR="00C6723D" w:rsidRPr="00BD5BF7">
        <w:rPr>
          <w:sz w:val="28"/>
          <w:szCs w:val="28"/>
        </w:rPr>
        <w:t>С</w:t>
      </w:r>
      <w:r w:rsidR="00C34B1A" w:rsidRPr="00BD5BF7">
        <w:rPr>
          <w:sz w:val="28"/>
          <w:szCs w:val="28"/>
        </w:rPr>
        <w:t xml:space="preserve">остав Совета </w:t>
      </w:r>
      <w:r w:rsidR="00470496" w:rsidRPr="00BD5BF7">
        <w:rPr>
          <w:sz w:val="28"/>
          <w:szCs w:val="28"/>
        </w:rPr>
        <w:t>утвержден</w:t>
      </w:r>
      <w:r w:rsidR="00C34B1A" w:rsidRPr="00BD5BF7">
        <w:rPr>
          <w:sz w:val="28"/>
          <w:szCs w:val="28"/>
        </w:rPr>
        <w:t xml:space="preserve"> приложение</w:t>
      </w:r>
      <w:r w:rsidR="00470496" w:rsidRPr="00BD5BF7">
        <w:rPr>
          <w:sz w:val="28"/>
          <w:szCs w:val="28"/>
        </w:rPr>
        <w:t>м</w:t>
      </w:r>
      <w:r w:rsidR="00C34B1A" w:rsidRPr="00BD5BF7">
        <w:rPr>
          <w:sz w:val="28"/>
          <w:szCs w:val="28"/>
        </w:rPr>
        <w:t xml:space="preserve"> </w:t>
      </w:r>
      <w:r w:rsidR="00C6723D" w:rsidRPr="00BD5BF7">
        <w:rPr>
          <w:sz w:val="28"/>
          <w:szCs w:val="28"/>
        </w:rPr>
        <w:t>2 к настоящему Постановлению</w:t>
      </w:r>
      <w:r w:rsidR="008C3434" w:rsidRPr="00BD5BF7">
        <w:rPr>
          <w:sz w:val="28"/>
          <w:szCs w:val="28"/>
        </w:rPr>
        <w:t xml:space="preserve">. </w:t>
      </w:r>
      <w:r w:rsidR="00843899" w:rsidRPr="009B73C6">
        <w:rPr>
          <w:sz w:val="28"/>
          <w:szCs w:val="28"/>
        </w:rPr>
        <w:t>Совет правомочен принимать решения, если на заседании присутствует более половины членов Совета. В исключительных случаях, при отсутствии на заседании Совета кворума для принятия решений либо невозможности проведения заседания по причине продолжительности общероссийских выходных или праздничных дней, установленных трудовым законодательством России и (или) Правительством Российской Федерации, Совет вправе продлить срок проведения конкурса, но не более чем на семь календарных дней. Решения Совета оформляются протоколом.</w:t>
      </w:r>
    </w:p>
    <w:p w14:paraId="1E0A9C07" w14:textId="528B16F1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832986">
        <w:rPr>
          <w:rFonts w:ascii="Times New Roman" w:hAnsi="Times New Roman" w:cs="Times New Roman"/>
          <w:sz w:val="28"/>
          <w:szCs w:val="28"/>
        </w:rPr>
        <w:t>3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Основными функциями </w:t>
      </w:r>
      <w:r w:rsidR="00DD6532" w:rsidRPr="009B73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9B73C6">
        <w:rPr>
          <w:rFonts w:ascii="Times New Roman" w:hAnsi="Times New Roman" w:cs="Times New Roman"/>
          <w:sz w:val="28"/>
          <w:szCs w:val="28"/>
        </w:rPr>
        <w:t>являются:</w:t>
      </w:r>
    </w:p>
    <w:p w14:paraId="2CD08924" w14:textId="2C564601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D0">
        <w:rPr>
          <w:rFonts w:ascii="Times New Roman" w:hAnsi="Times New Roman" w:cs="Times New Roman"/>
          <w:sz w:val="28"/>
          <w:szCs w:val="28"/>
        </w:rPr>
        <w:t>2.1</w:t>
      </w:r>
      <w:r w:rsidR="00C102D0" w:rsidRPr="00C102D0">
        <w:rPr>
          <w:rFonts w:ascii="Times New Roman" w:hAnsi="Times New Roman" w:cs="Times New Roman"/>
          <w:sz w:val="28"/>
          <w:szCs w:val="28"/>
        </w:rPr>
        <w:t>3.1</w:t>
      </w:r>
      <w:r w:rsidRPr="00C102D0">
        <w:rPr>
          <w:rFonts w:ascii="Times New Roman" w:hAnsi="Times New Roman" w:cs="Times New Roman"/>
          <w:sz w:val="28"/>
          <w:szCs w:val="28"/>
        </w:rPr>
        <w:t>.</w:t>
      </w:r>
      <w:r w:rsidRPr="00832986">
        <w:rPr>
          <w:rFonts w:ascii="Times New Roman" w:hAnsi="Times New Roman" w:cs="Times New Roman"/>
          <w:sz w:val="28"/>
          <w:szCs w:val="28"/>
        </w:rPr>
        <w:t xml:space="preserve"> Совет в срок не более 10 рабочих дней с момента окончания срока приема заявок, установленного в объявлении о проведении отбора:</w:t>
      </w:r>
    </w:p>
    <w:p w14:paraId="5729E8CB" w14:textId="28DAF2F8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рассматривает поступившие документы, указанные в </w:t>
      </w:r>
      <w:hyperlink w:anchor="P103">
        <w:r w:rsidRPr="00832986">
          <w:rPr>
            <w:rFonts w:ascii="Times New Roman" w:hAnsi="Times New Roman" w:cs="Times New Roman"/>
            <w:sz w:val="28"/>
            <w:szCs w:val="28"/>
          </w:rPr>
          <w:t>пункте 2.6 раздела 2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Положения, на предмет их соответствия установленным в объявлении о проведении отбора требованиям;</w:t>
      </w:r>
    </w:p>
    <w:p w14:paraId="7DD48EDB" w14:textId="7777777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>- присваивает сумму баллов согласно Критериям;</w:t>
      </w:r>
    </w:p>
    <w:p w14:paraId="5E7962F7" w14:textId="58659495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определяет объем субсидии, подлежащей перечислению, в соответствии с </w:t>
      </w:r>
      <w:hyperlink w:anchor="P617">
        <w:r w:rsidRPr="00832986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832986">
        <w:rPr>
          <w:rFonts w:ascii="Times New Roman" w:hAnsi="Times New Roman" w:cs="Times New Roman"/>
          <w:sz w:val="28"/>
          <w:szCs w:val="28"/>
        </w:rPr>
        <w:t>, предусмотренной приложением N 4 к настоящему Положению.</w:t>
      </w:r>
    </w:p>
    <w:p w14:paraId="60D502F0" w14:textId="12D0401E" w:rsidR="0083298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</w:t>
      </w:r>
      <w:r w:rsidR="00832986" w:rsidRPr="0083298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329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2986" w:rsidRPr="0083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2986" w:rsidRPr="00832986">
        <w:rPr>
          <w:rFonts w:ascii="Times New Roman" w:hAnsi="Times New Roman" w:cs="Times New Roman"/>
          <w:sz w:val="28"/>
          <w:szCs w:val="28"/>
        </w:rPr>
        <w:t xml:space="preserve">Победителями отбора признаются Некоммерческие организации, соответствующие категориям участника отбора и требованиям настоящего </w:t>
      </w:r>
      <w:r w:rsidR="00C102D0">
        <w:rPr>
          <w:rFonts w:ascii="Times New Roman" w:hAnsi="Times New Roman" w:cs="Times New Roman"/>
          <w:sz w:val="28"/>
          <w:szCs w:val="28"/>
        </w:rPr>
        <w:t>Положения</w:t>
      </w:r>
      <w:r w:rsidR="00832986" w:rsidRPr="00832986">
        <w:rPr>
          <w:rFonts w:ascii="Times New Roman" w:hAnsi="Times New Roman" w:cs="Times New Roman"/>
          <w:sz w:val="28"/>
          <w:szCs w:val="28"/>
        </w:rPr>
        <w:t>, набравшие не менее 24 баллов в соответствии с Критериями.</w:t>
      </w:r>
    </w:p>
    <w:p w14:paraId="2F60C5B7" w14:textId="66E9582E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2.15. По итогам рассмотрения </w:t>
      </w:r>
      <w:r w:rsidR="00D4382E">
        <w:rPr>
          <w:rFonts w:ascii="Times New Roman" w:hAnsi="Times New Roman" w:cs="Times New Roman"/>
          <w:sz w:val="28"/>
          <w:szCs w:val="28"/>
        </w:rPr>
        <w:t>Советом</w:t>
      </w:r>
      <w:r w:rsidRPr="00832986">
        <w:rPr>
          <w:rFonts w:ascii="Times New Roman" w:hAnsi="Times New Roman" w:cs="Times New Roman"/>
          <w:sz w:val="28"/>
          <w:szCs w:val="28"/>
        </w:rPr>
        <w:t xml:space="preserve"> заявок </w:t>
      </w:r>
      <w:r w:rsidR="00D4382E">
        <w:rPr>
          <w:rFonts w:ascii="Times New Roman" w:hAnsi="Times New Roman" w:cs="Times New Roman"/>
          <w:sz w:val="28"/>
          <w:szCs w:val="28"/>
        </w:rPr>
        <w:t>Департамент</w:t>
      </w:r>
      <w:r w:rsidRPr="00832986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14:paraId="2E8DD2FA" w14:textId="7777777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>а) при наличии одной заявки:</w:t>
      </w:r>
    </w:p>
    <w:p w14:paraId="11E37DF7" w14:textId="7058488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предоставлении субсидии Некоммерческой организации, если она соответствует категориям участника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 набравшая не менее 24 баллов в соответствии с Критериями;</w:t>
      </w:r>
    </w:p>
    <w:p w14:paraId="5F642899" w14:textId="31E24FD8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признании отбора несостоявшимся, в случае если Некоммерческая организация не соответствует категориям участника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или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или набравшая менее 24 баллов в соответствии с Критериями;</w:t>
      </w:r>
    </w:p>
    <w:p w14:paraId="20765472" w14:textId="77777777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>б) при наличии двух и более заявок:</w:t>
      </w:r>
    </w:p>
    <w:p w14:paraId="76924B3D" w14:textId="262F350A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предоставлении субсидии Некоммерческим организациям, которые соответствуют категориям участников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 набравшие не менее 24 баллов в соответствии с Критериями;</w:t>
      </w:r>
    </w:p>
    <w:p w14:paraId="655D5B58" w14:textId="36068319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- о признании отбора несостоявшимся, в случае если все претенденты на получение субсидии не соответствуют категориям участников отбора, предусмотренным </w:t>
      </w:r>
      <w:hyperlink w:anchor="P53">
        <w:r w:rsidRPr="00832986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382E">
        <w:rPr>
          <w:rFonts w:ascii="Times New Roman" w:hAnsi="Times New Roman" w:cs="Times New Roman"/>
          <w:sz w:val="28"/>
          <w:szCs w:val="28"/>
        </w:rPr>
        <w:t>Положения</w:t>
      </w:r>
      <w:r w:rsidRPr="00832986">
        <w:rPr>
          <w:rFonts w:ascii="Times New Roman" w:hAnsi="Times New Roman" w:cs="Times New Roman"/>
          <w:sz w:val="28"/>
          <w:szCs w:val="28"/>
        </w:rPr>
        <w:t xml:space="preserve">, или требованиям, установленным </w:t>
      </w:r>
      <w:hyperlink w:anchor="P94">
        <w:r w:rsidRPr="0083298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832986">
        <w:rPr>
          <w:rFonts w:ascii="Times New Roman" w:hAnsi="Times New Roman" w:cs="Times New Roman"/>
          <w:sz w:val="28"/>
          <w:szCs w:val="28"/>
        </w:rPr>
        <w:t xml:space="preserve"> настоящего раздела, или набравшие менее 24 баллов в соответствии с Критериями.</w:t>
      </w:r>
    </w:p>
    <w:p w14:paraId="4986264B" w14:textId="73AB4819" w:rsidR="00832986" w:rsidRPr="00832986" w:rsidRDefault="00832986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98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70496">
        <w:rPr>
          <w:rFonts w:ascii="Times New Roman" w:hAnsi="Times New Roman" w:cs="Times New Roman"/>
          <w:sz w:val="28"/>
          <w:szCs w:val="28"/>
        </w:rPr>
        <w:t>Совета</w:t>
      </w:r>
      <w:r w:rsidRPr="00832986">
        <w:rPr>
          <w:rFonts w:ascii="Times New Roman" w:hAnsi="Times New Roman" w:cs="Times New Roman"/>
          <w:sz w:val="28"/>
          <w:szCs w:val="28"/>
        </w:rPr>
        <w:t xml:space="preserve"> оформляется протоколом, который подписывается председателем и всеми членами </w:t>
      </w:r>
      <w:r w:rsidR="00C102D0">
        <w:rPr>
          <w:rFonts w:ascii="Times New Roman" w:hAnsi="Times New Roman" w:cs="Times New Roman"/>
          <w:sz w:val="28"/>
          <w:szCs w:val="28"/>
        </w:rPr>
        <w:t>Совета.</w:t>
      </w:r>
    </w:p>
    <w:p w14:paraId="39C5794D" w14:textId="77B0CAF7" w:rsidR="00B97745" w:rsidRPr="009B73C6" w:rsidRDefault="00B97745" w:rsidP="00594758">
      <w:pPr>
        <w:pStyle w:val="ConsPlusNormal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0"/>
      <w:bookmarkEnd w:id="9"/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D449E7" w:rsidRPr="003818EB">
        <w:rPr>
          <w:rFonts w:ascii="Times New Roman" w:hAnsi="Times New Roman" w:cs="Times New Roman"/>
          <w:sz w:val="28"/>
          <w:szCs w:val="28"/>
        </w:rPr>
        <w:t>6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В случае признания отбора состоявшимся и определения победителя (победителей) отбора </w:t>
      </w:r>
      <w:r w:rsidR="00DD6532" w:rsidRPr="009B73C6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 учетом вынесенного </w:t>
      </w:r>
      <w:r w:rsidR="00DD6532" w:rsidRPr="009B73C6">
        <w:rPr>
          <w:rFonts w:ascii="Times New Roman" w:hAnsi="Times New Roman" w:cs="Times New Roman"/>
          <w:sz w:val="28"/>
          <w:szCs w:val="28"/>
        </w:rPr>
        <w:t>Советом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решения в течение 5 рабочих дней после его подписания издает </w:t>
      </w:r>
      <w:r w:rsidR="00470496">
        <w:rPr>
          <w:rFonts w:ascii="Times New Roman" w:hAnsi="Times New Roman" w:cs="Times New Roman"/>
          <w:sz w:val="28"/>
          <w:szCs w:val="28"/>
        </w:rPr>
        <w:t>п</w:t>
      </w:r>
      <w:r w:rsidR="00C274E0" w:rsidRPr="009B73C6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«Городской округ Ногликский» 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 результатах проведения отбора, </w:t>
      </w:r>
      <w:r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которое размещается на едином портале (в случае проведения отбора в системе </w:t>
      </w:r>
      <w:r w:rsidR="00594758">
        <w:rPr>
          <w:rFonts w:ascii="Times New Roman" w:hAnsi="Times New Roman" w:cs="Times New Roman"/>
          <w:sz w:val="28"/>
          <w:szCs w:val="28"/>
        </w:rPr>
        <w:t>«</w:t>
      </w:r>
      <w:r w:rsidRPr="009B73C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594758">
        <w:rPr>
          <w:rFonts w:ascii="Times New Roman" w:hAnsi="Times New Roman" w:cs="Times New Roman"/>
          <w:sz w:val="28"/>
          <w:szCs w:val="28"/>
        </w:rPr>
        <w:t>»</w:t>
      </w:r>
      <w:r w:rsidRPr="009B73C6">
        <w:rPr>
          <w:rFonts w:ascii="Times New Roman" w:hAnsi="Times New Roman" w:cs="Times New Roman"/>
          <w:sz w:val="28"/>
          <w:szCs w:val="28"/>
        </w:rPr>
        <w:t xml:space="preserve">) или ином сайте, на котором обеспечивается проведение отбора (с размещением указателя страницы сайта на едином портале), а также на официальном сайте </w:t>
      </w:r>
      <w:r w:rsidR="00DD6532" w:rsidRPr="009B73C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срок не позднее 14-го календарного дня, следующего за днем определения победителя (победителей) отбора, включающее следующие сведения:</w:t>
      </w:r>
    </w:p>
    <w:p w14:paraId="67CB439B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дату, время и место проведения рассмотрения заявок;</w:t>
      </w:r>
    </w:p>
    <w:p w14:paraId="7BED79D5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рассмотрены;</w:t>
      </w:r>
    </w:p>
    <w:p w14:paraId="6067C921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089BCE6F" w14:textId="4FB5BF10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наименование получателя субсидии, с которым заключается Соглашение, и размер предоставляемой ему субсидии.</w:t>
      </w:r>
    </w:p>
    <w:p w14:paraId="5C4B2AD3" w14:textId="2300754F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 случае признания отбора несостоявшимся </w:t>
      </w:r>
      <w:r w:rsidR="00C274E0" w:rsidRPr="009B73C6">
        <w:rPr>
          <w:rFonts w:ascii="Times New Roman" w:hAnsi="Times New Roman" w:cs="Times New Roman"/>
          <w:sz w:val="28"/>
          <w:szCs w:val="28"/>
        </w:rPr>
        <w:t>Департамент в</w:t>
      </w:r>
      <w:r w:rsidRPr="009B73C6">
        <w:rPr>
          <w:rFonts w:ascii="Times New Roman" w:hAnsi="Times New Roman" w:cs="Times New Roman"/>
          <w:sz w:val="28"/>
          <w:szCs w:val="28"/>
        </w:rPr>
        <w:t xml:space="preserve"> течение 5 рабочих дней с момента окончания срока, предусмотренного </w:t>
      </w:r>
      <w:hyperlink w:anchor="P117">
        <w:r w:rsidR="002A217A" w:rsidRP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2.13</w:t>
        </w:r>
      </w:hyperlink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73C6">
        <w:rPr>
          <w:rFonts w:ascii="Times New Roman" w:hAnsi="Times New Roman" w:cs="Times New Roman"/>
          <w:sz w:val="28"/>
          <w:szCs w:val="28"/>
        </w:rPr>
        <w:t>настоящего раздела, размещает на официальном сайте</w:t>
      </w:r>
      <w:r w:rsidR="00C274E0" w:rsidRPr="009B73C6">
        <w:rPr>
          <w:rFonts w:ascii="Times New Roman" w:hAnsi="Times New Roman" w:cs="Times New Roman"/>
          <w:sz w:val="28"/>
          <w:szCs w:val="28"/>
        </w:rPr>
        <w:t xml:space="preserve"> Администрации информацию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 признании отбора несостоявшимся.</w:t>
      </w:r>
    </w:p>
    <w:p w14:paraId="4AB6CAD3" w14:textId="0250F0C3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 случае отсутствия предоставленных Некоммерческими организациями заявок </w:t>
      </w:r>
      <w:r w:rsidR="00C274E0" w:rsidRPr="009B73C6">
        <w:rPr>
          <w:rFonts w:ascii="Times New Roman" w:hAnsi="Times New Roman" w:cs="Times New Roman"/>
          <w:sz w:val="28"/>
          <w:szCs w:val="28"/>
        </w:rPr>
        <w:t>Департамент в</w:t>
      </w:r>
      <w:r w:rsidRPr="009B73C6">
        <w:rPr>
          <w:rFonts w:ascii="Times New Roman" w:hAnsi="Times New Roman" w:cs="Times New Roman"/>
          <w:sz w:val="28"/>
          <w:szCs w:val="28"/>
        </w:rPr>
        <w:t xml:space="preserve"> течение 5 рабочих дней после установленного в объявлении о проведении отбора срока размещает </w:t>
      </w:r>
      <w:r w:rsidR="00C274E0" w:rsidRPr="009B73C6">
        <w:rPr>
          <w:rFonts w:ascii="Times New Roman" w:hAnsi="Times New Roman" w:cs="Times New Roman"/>
          <w:sz w:val="28"/>
          <w:szCs w:val="28"/>
        </w:rPr>
        <w:t>на официальном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274E0" w:rsidRPr="009B73C6">
        <w:rPr>
          <w:rFonts w:ascii="Times New Roman" w:hAnsi="Times New Roman" w:cs="Times New Roman"/>
          <w:sz w:val="28"/>
          <w:szCs w:val="28"/>
        </w:rPr>
        <w:t xml:space="preserve"> Администрации информацию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 признании отбора несостоявшимся.</w:t>
      </w:r>
    </w:p>
    <w:p w14:paraId="7816D383" w14:textId="3583AD94" w:rsidR="00C274E0" w:rsidRPr="002A217A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2.1</w:t>
      </w:r>
      <w:r w:rsidR="002A217A" w:rsidRPr="002A217A">
        <w:rPr>
          <w:rFonts w:ascii="Times New Roman" w:hAnsi="Times New Roman" w:cs="Times New Roman"/>
          <w:sz w:val="28"/>
          <w:szCs w:val="28"/>
        </w:rPr>
        <w:t>7</w:t>
      </w:r>
      <w:r w:rsidRPr="009B73C6">
        <w:rPr>
          <w:rFonts w:ascii="Times New Roman" w:hAnsi="Times New Roman" w:cs="Times New Roman"/>
          <w:sz w:val="28"/>
          <w:szCs w:val="28"/>
        </w:rPr>
        <w:t xml:space="preserve">. </w:t>
      </w:r>
      <w:r w:rsidR="00C274E0" w:rsidRPr="009B73C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размера бюджетных ассигнований, доведенных до Департамента на эти цели на очередной финансовый год, а также наличия нераспределенного остатка средств субсидии по итогам отбора Департамент принимает решение о проведении дополнительного отбора</w:t>
      </w:r>
      <w:r w:rsidR="002A217A" w:rsidRPr="002A217A">
        <w:rPr>
          <w:rFonts w:ascii="Times New Roman" w:hAnsi="Times New Roman" w:cs="Times New Roman"/>
          <w:sz w:val="28"/>
          <w:szCs w:val="28"/>
        </w:rPr>
        <w:t>.</w:t>
      </w:r>
    </w:p>
    <w:p w14:paraId="68F42BF7" w14:textId="2F3AA69E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К участию в дополнительном отборе допускаются Некоммерческие организации, отвечающие одновременно следующим требованиям:</w:t>
      </w:r>
    </w:p>
    <w:p w14:paraId="7A479C43" w14:textId="700E743A" w:rsidR="00B97745" w:rsidRPr="009F03EC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соответствие участников отбора категории, определенной </w:t>
      </w:r>
      <w:hyperlink w:anchor="P45">
        <w:r w:rsidRPr="009F03E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1.</w:t>
        </w:r>
        <w:r w:rsid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  <w:r w:rsidRPr="009F03E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1</w:t>
        </w:r>
      </w:hyperlink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2A217A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требованиям, установленным </w:t>
      </w:r>
      <w:hyperlink w:anchor="P81">
        <w:r w:rsid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2.5</w:t>
        </w:r>
      </w:hyperlink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раздела;</w:t>
      </w:r>
    </w:p>
    <w:p w14:paraId="2842A802" w14:textId="77777777" w:rsidR="00B97745" w:rsidRPr="009B73C6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- у которых отсутствуют неисполненные обязательства по действующему Соглашению, за исключением обязательств по достижению значений показателей результативности предоставления субсидии Некоммерческой организации по итогам текущего года.</w:t>
      </w:r>
    </w:p>
    <w:p w14:paraId="5D5DCA60" w14:textId="77777777" w:rsidR="002A217A" w:rsidRPr="002A217A" w:rsidRDefault="002A217A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7A">
        <w:rPr>
          <w:rFonts w:ascii="Times New Roman" w:hAnsi="Times New Roman" w:cs="Times New Roman"/>
          <w:sz w:val="28"/>
          <w:szCs w:val="28"/>
        </w:rPr>
        <w:t>Значения показателей результативности деятельности команды спортсменов Некоммерческой организации, а также значения показателей результативности предоставления субсидии, установленные Соглашением, изменяются с учетом увеличения или уменьшения размера финансирования, влияющего на значения данных показателей.</w:t>
      </w:r>
    </w:p>
    <w:p w14:paraId="52E364DA" w14:textId="1C570C6D" w:rsidR="00C274E0" w:rsidRDefault="00B97745" w:rsidP="0059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2.</w:t>
      </w:r>
      <w:r w:rsidR="002A217A">
        <w:rPr>
          <w:rFonts w:ascii="Times New Roman" w:hAnsi="Times New Roman" w:cs="Times New Roman"/>
          <w:sz w:val="28"/>
          <w:szCs w:val="28"/>
        </w:rPr>
        <w:t>18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В целях организации проведения дополнительного отбора </w:t>
      </w:r>
      <w:r w:rsidR="00594758">
        <w:rPr>
          <w:rFonts w:ascii="Times New Roman" w:hAnsi="Times New Roman" w:cs="Times New Roman"/>
          <w:sz w:val="28"/>
          <w:szCs w:val="28"/>
        </w:rPr>
        <w:br/>
      </w:r>
      <w:r w:rsidR="00C274E0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срок не позднее 30 календарных дней со дня возникновения обстоятельств, предусмотренных в </w:t>
      </w:r>
      <w:hyperlink w:anchor="P147">
        <w:r w:rsidR="002A21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</w:t>
        </w:r>
      </w:hyperlink>
      <w:r w:rsidR="002A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217A"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9B73C6">
        <w:rPr>
          <w:rFonts w:ascii="Times New Roman" w:hAnsi="Times New Roman" w:cs="Times New Roman"/>
          <w:sz w:val="28"/>
          <w:szCs w:val="28"/>
        </w:rPr>
        <w:t xml:space="preserve">, </w:t>
      </w:r>
      <w:r w:rsidR="002A217A" w:rsidRPr="002A217A">
        <w:rPr>
          <w:rFonts w:ascii="Times New Roman" w:hAnsi="Times New Roman" w:cs="Times New Roman"/>
          <w:sz w:val="28"/>
          <w:szCs w:val="28"/>
        </w:rPr>
        <w:t xml:space="preserve">публикует на официальном сайте </w:t>
      </w:r>
      <w:r w:rsidR="002A21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217A" w:rsidRPr="002A217A">
        <w:rPr>
          <w:rFonts w:ascii="Times New Roman" w:hAnsi="Times New Roman" w:cs="Times New Roman"/>
          <w:sz w:val="28"/>
          <w:szCs w:val="28"/>
        </w:rPr>
        <w:t>и на едином портале объявление о проведении отбора, который осуществляется в порядке, установленном для проведения отбора в соответствии с настоящим разделом</w:t>
      </w:r>
      <w:r w:rsidR="002A217A">
        <w:rPr>
          <w:rFonts w:ascii="Times New Roman" w:hAnsi="Times New Roman" w:cs="Times New Roman"/>
          <w:sz w:val="28"/>
          <w:szCs w:val="28"/>
        </w:rPr>
        <w:t>.</w:t>
      </w:r>
    </w:p>
    <w:p w14:paraId="0A9F751B" w14:textId="77777777" w:rsidR="002A217A" w:rsidRPr="002A217A" w:rsidRDefault="002A217A" w:rsidP="002A21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9CCD301" w14:textId="77777777" w:rsidR="00C274E0" w:rsidRDefault="00C274E0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A217A">
        <w:rPr>
          <w:rFonts w:ascii="Times New Roman" w:hAnsi="Times New Roman" w:cs="Times New Roman"/>
          <w:b w:val="0"/>
          <w:bCs/>
          <w:sz w:val="28"/>
          <w:szCs w:val="28"/>
        </w:rPr>
        <w:t>3. Условия и порядок предоставления субсидий</w:t>
      </w:r>
    </w:p>
    <w:p w14:paraId="1DD3C70F" w14:textId="77777777" w:rsidR="00594758" w:rsidRPr="002A217A" w:rsidRDefault="00594758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553884A" w14:textId="6BF7E75A" w:rsidR="00C274E0" w:rsidRPr="009B73C6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65"/>
      <w:bookmarkEnd w:id="10"/>
      <w:r w:rsidRPr="009B73C6">
        <w:rPr>
          <w:rFonts w:ascii="Times New Roman" w:hAnsi="Times New Roman" w:cs="Times New Roman"/>
          <w:sz w:val="28"/>
          <w:szCs w:val="28"/>
        </w:rPr>
        <w:t>3.</w:t>
      </w:r>
      <w:r w:rsidR="002A217A">
        <w:rPr>
          <w:rFonts w:ascii="Times New Roman" w:hAnsi="Times New Roman" w:cs="Times New Roman"/>
          <w:sz w:val="28"/>
          <w:szCs w:val="28"/>
        </w:rPr>
        <w:t>1</w:t>
      </w:r>
      <w:r w:rsidRPr="009B73C6">
        <w:rPr>
          <w:rFonts w:ascii="Times New Roman" w:hAnsi="Times New Roman" w:cs="Times New Roman"/>
          <w:sz w:val="28"/>
          <w:szCs w:val="28"/>
        </w:rPr>
        <w:t xml:space="preserve">. Основанием для заключения Соглашения о предоставлении </w:t>
      </w:r>
      <w:r w:rsidR="0064754A">
        <w:rPr>
          <w:rFonts w:ascii="Times New Roman" w:hAnsi="Times New Roman" w:cs="Times New Roman"/>
          <w:sz w:val="28"/>
          <w:szCs w:val="28"/>
        </w:rPr>
        <w:br/>
      </w:r>
      <w:r w:rsidRPr="009B73C6">
        <w:rPr>
          <w:rFonts w:ascii="Times New Roman" w:hAnsi="Times New Roman" w:cs="Times New Roman"/>
          <w:sz w:val="28"/>
          <w:szCs w:val="28"/>
        </w:rPr>
        <w:t xml:space="preserve">субсидии победителю(-ям) отбора </w:t>
      </w:r>
      <w:r w:rsidR="009B2947" w:rsidRPr="009B73C6">
        <w:rPr>
          <w:rFonts w:ascii="Times New Roman" w:hAnsi="Times New Roman" w:cs="Times New Roman"/>
          <w:sz w:val="28"/>
          <w:szCs w:val="28"/>
        </w:rPr>
        <w:t>является постановлени</w:t>
      </w:r>
      <w:r w:rsidR="00470496">
        <w:rPr>
          <w:rFonts w:ascii="Times New Roman" w:hAnsi="Times New Roman" w:cs="Times New Roman"/>
          <w:sz w:val="28"/>
          <w:szCs w:val="28"/>
        </w:rPr>
        <w:t>е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</w:t>
      </w:r>
      <w:r w:rsidR="00032030">
        <w:rPr>
          <w:rFonts w:ascii="Times New Roman" w:hAnsi="Times New Roman" w:cs="Times New Roman"/>
          <w:sz w:val="28"/>
          <w:szCs w:val="28"/>
        </w:rPr>
        <w:t>й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 округ Ногликский» </w:t>
      </w:r>
      <w:r w:rsidRPr="009B73C6">
        <w:rPr>
          <w:rFonts w:ascii="Times New Roman" w:hAnsi="Times New Roman" w:cs="Times New Roman"/>
          <w:sz w:val="28"/>
          <w:szCs w:val="28"/>
        </w:rPr>
        <w:t>о результатах проведения отбора.</w:t>
      </w:r>
    </w:p>
    <w:p w14:paraId="20A08588" w14:textId="28416B99" w:rsidR="00C274E0" w:rsidRPr="009B73C6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В срок не более трех рабочих дней после 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9B2947">
        <w:rPr>
          <w:rFonts w:ascii="Times New Roman" w:hAnsi="Times New Roman" w:cs="Times New Roman"/>
          <w:sz w:val="28"/>
          <w:szCs w:val="28"/>
        </w:rPr>
        <w:t>п</w:t>
      </w:r>
      <w:r w:rsidR="00C64056" w:rsidRPr="009B73C6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B370BE" w:rsidRPr="009B73C6">
        <w:rPr>
          <w:rFonts w:ascii="Times New Roman" w:hAnsi="Times New Roman" w:cs="Times New Roman"/>
          <w:sz w:val="28"/>
          <w:szCs w:val="28"/>
        </w:rPr>
        <w:t>администрации муниципального образо</w:t>
      </w:r>
      <w:r w:rsidR="00B370BE" w:rsidRPr="009B73C6">
        <w:rPr>
          <w:rFonts w:ascii="Times New Roman" w:hAnsi="Times New Roman" w:cs="Times New Roman"/>
          <w:sz w:val="28"/>
          <w:szCs w:val="28"/>
        </w:rPr>
        <w:lastRenderedPageBreak/>
        <w:t>вания «Городско</w:t>
      </w:r>
      <w:r w:rsidR="00032030">
        <w:rPr>
          <w:rFonts w:ascii="Times New Roman" w:hAnsi="Times New Roman" w:cs="Times New Roman"/>
          <w:sz w:val="28"/>
          <w:szCs w:val="28"/>
        </w:rPr>
        <w:t>й</w:t>
      </w:r>
      <w:r w:rsidR="00B370BE" w:rsidRPr="009B73C6">
        <w:rPr>
          <w:rFonts w:ascii="Times New Roman" w:hAnsi="Times New Roman" w:cs="Times New Roman"/>
          <w:sz w:val="28"/>
          <w:szCs w:val="28"/>
        </w:rPr>
        <w:t xml:space="preserve"> округ Ногликский» </w:t>
      </w:r>
      <w:r w:rsidRPr="009B73C6">
        <w:rPr>
          <w:rFonts w:ascii="Times New Roman" w:hAnsi="Times New Roman" w:cs="Times New Roman"/>
          <w:sz w:val="28"/>
          <w:szCs w:val="28"/>
        </w:rPr>
        <w:t>о результатах проведения отбора</w:t>
      </w:r>
      <w:r w:rsidR="00B370BE" w:rsidRPr="009B73C6">
        <w:rPr>
          <w:rFonts w:ascii="Times New Roman" w:hAnsi="Times New Roman" w:cs="Times New Roman"/>
          <w:sz w:val="28"/>
          <w:szCs w:val="28"/>
        </w:rPr>
        <w:t>,</w:t>
      </w:r>
      <w:r w:rsidRPr="009B73C6">
        <w:rPr>
          <w:rFonts w:ascii="Times New Roman" w:hAnsi="Times New Roman" w:cs="Times New Roman"/>
          <w:sz w:val="28"/>
          <w:szCs w:val="28"/>
        </w:rPr>
        <w:t xml:space="preserve"> Некоммерческой организации направляется уведомление о намерении заключения Соглашения.</w:t>
      </w:r>
    </w:p>
    <w:p w14:paraId="4F740A66" w14:textId="7D68811C" w:rsidR="009C6618" w:rsidRPr="009C6618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3.</w:t>
      </w:r>
      <w:r w:rsidR="009C6618">
        <w:rPr>
          <w:rFonts w:ascii="Times New Roman" w:hAnsi="Times New Roman" w:cs="Times New Roman"/>
          <w:sz w:val="28"/>
          <w:szCs w:val="28"/>
        </w:rPr>
        <w:t>2</w:t>
      </w:r>
      <w:r w:rsidRPr="009B73C6">
        <w:rPr>
          <w:rFonts w:ascii="Times New Roman" w:hAnsi="Times New Roman" w:cs="Times New Roman"/>
          <w:sz w:val="28"/>
          <w:szCs w:val="28"/>
        </w:rPr>
        <w:t>.</w:t>
      </w:r>
      <w:r w:rsidR="009C6618">
        <w:rPr>
          <w:rFonts w:ascii="Times New Roman" w:hAnsi="Times New Roman" w:cs="Times New Roman"/>
          <w:sz w:val="28"/>
          <w:szCs w:val="28"/>
        </w:rPr>
        <w:t xml:space="preserve"> </w:t>
      </w:r>
      <w:r w:rsidR="009C6618" w:rsidRPr="009C6618">
        <w:rPr>
          <w:rFonts w:ascii="Times New Roman" w:hAnsi="Times New Roman" w:cs="Times New Roman"/>
          <w:sz w:val="28"/>
          <w:szCs w:val="28"/>
        </w:rPr>
        <w:t>Для заключения Соглашения Некоммерческая организация в течение 5 рабочих дней после получения уведомления о намерении заключить Соглашение предоставляет в адрес Департамента:</w:t>
      </w:r>
    </w:p>
    <w:p w14:paraId="31BFCC03" w14:textId="77777777" w:rsidR="009C6618" w:rsidRPr="009C6618" w:rsidRDefault="009C6618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sz w:val="28"/>
          <w:szCs w:val="28"/>
        </w:rPr>
        <w:t>- оригинал или заверенную в установленном законодательством порядке копию доверенности, дающей право представителю, указанному в доверенности, подписывать Соглашение от имени Некоммерческой организации (в случае подписания Соглашения представителем);</w:t>
      </w:r>
    </w:p>
    <w:p w14:paraId="26026A94" w14:textId="5B5CD324" w:rsidR="009C6618" w:rsidRPr="009C6618" w:rsidRDefault="009C6618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sz w:val="28"/>
          <w:szCs w:val="28"/>
        </w:rPr>
        <w:t xml:space="preserve">- информацию о плановых </w:t>
      </w:r>
      <w:hyperlink w:anchor="P983">
        <w:r w:rsidRPr="009C6618">
          <w:rPr>
            <w:rFonts w:ascii="Times New Roman" w:hAnsi="Times New Roman" w:cs="Times New Roman"/>
            <w:sz w:val="28"/>
            <w:szCs w:val="28"/>
          </w:rPr>
          <w:t>значениях</w:t>
        </w:r>
      </w:hyperlink>
      <w:r w:rsidRPr="009C6618">
        <w:rPr>
          <w:rFonts w:ascii="Times New Roman" w:hAnsi="Times New Roman" w:cs="Times New Roman"/>
          <w:sz w:val="28"/>
          <w:szCs w:val="28"/>
        </w:rPr>
        <w:t xml:space="preserve"> результатов деятельности команды спортсменов Некоммерческой организации по форме, предусмотренной </w:t>
      </w:r>
      <w:r w:rsidR="0064754A">
        <w:rPr>
          <w:rFonts w:ascii="Times New Roman" w:hAnsi="Times New Roman" w:cs="Times New Roman"/>
          <w:sz w:val="28"/>
          <w:szCs w:val="28"/>
        </w:rPr>
        <w:t>приложением</w:t>
      </w:r>
      <w:r w:rsidRPr="00C34B1A">
        <w:rPr>
          <w:rFonts w:ascii="Times New Roman" w:hAnsi="Times New Roman" w:cs="Times New Roman"/>
          <w:sz w:val="28"/>
          <w:szCs w:val="28"/>
        </w:rPr>
        <w:t xml:space="preserve"> 7 к </w:t>
      </w:r>
      <w:r w:rsidRPr="009C661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C34B1A">
        <w:rPr>
          <w:rFonts w:ascii="Times New Roman" w:hAnsi="Times New Roman" w:cs="Times New Roman"/>
          <w:sz w:val="28"/>
          <w:szCs w:val="28"/>
        </w:rPr>
        <w:t>Положению</w:t>
      </w:r>
      <w:r w:rsidRPr="009C6618">
        <w:rPr>
          <w:rFonts w:ascii="Times New Roman" w:hAnsi="Times New Roman" w:cs="Times New Roman"/>
          <w:sz w:val="28"/>
          <w:szCs w:val="28"/>
        </w:rPr>
        <w:t>.</w:t>
      </w:r>
    </w:p>
    <w:p w14:paraId="3CC0059E" w14:textId="08F6CC6C" w:rsidR="00C274E0" w:rsidRPr="009B73C6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3.</w:t>
      </w:r>
      <w:r w:rsidR="009C6618">
        <w:rPr>
          <w:rFonts w:ascii="Times New Roman" w:hAnsi="Times New Roman" w:cs="Times New Roman"/>
          <w:sz w:val="28"/>
          <w:szCs w:val="28"/>
        </w:rPr>
        <w:t>3</w:t>
      </w:r>
      <w:r w:rsidRPr="009B73C6">
        <w:rPr>
          <w:rFonts w:ascii="Times New Roman" w:hAnsi="Times New Roman" w:cs="Times New Roman"/>
          <w:sz w:val="28"/>
          <w:szCs w:val="28"/>
        </w:rPr>
        <w:t>. Основаниями для отказа заявителю в предоставлении субсидии являются:</w:t>
      </w:r>
    </w:p>
    <w:p w14:paraId="2DA4425C" w14:textId="799B002F" w:rsidR="00C274E0" w:rsidRPr="009F03EC" w:rsidRDefault="00807466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274E0"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</w:t>
      </w:r>
      <w:hyperlink w:anchor="P165">
        <w:r w:rsidR="009C6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</w:t>
        </w:r>
      </w:hyperlink>
      <w:r w:rsid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3.2</w:t>
      </w:r>
      <w:r w:rsidR="00C274E0"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раздела, или непредставление (представление не в полном объеме) указанных документов;</w:t>
      </w:r>
    </w:p>
    <w:p w14:paraId="11929399" w14:textId="2C1B5BC8" w:rsidR="00C274E0" w:rsidRPr="009F03EC" w:rsidRDefault="00807466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274E0" w:rsidRPr="009F03E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факта недостоверности представленной получателем субсидии информации.</w:t>
      </w:r>
    </w:p>
    <w:p w14:paraId="39EA63D9" w14:textId="321F70C5" w:rsidR="009C6618" w:rsidRPr="009C6618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C6618" w:rsidRPr="009C6618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</w:t>
      </w:r>
      <w:r w:rsidR="009C6618">
        <w:rPr>
          <w:rFonts w:ascii="Times New Roman" w:hAnsi="Times New Roman" w:cs="Times New Roman"/>
          <w:sz w:val="28"/>
          <w:szCs w:val="28"/>
        </w:rPr>
        <w:t>Департамент</w:t>
      </w:r>
      <w:r w:rsidR="009C6618" w:rsidRPr="009C6618">
        <w:rPr>
          <w:rFonts w:ascii="Times New Roman" w:hAnsi="Times New Roman" w:cs="Times New Roman"/>
          <w:sz w:val="28"/>
          <w:szCs w:val="28"/>
        </w:rPr>
        <w:t xml:space="preserve"> направляет заявителю в течение 5 рабочих дней соответствующее письменное уведомление с указанием причин отказа.</w:t>
      </w:r>
    </w:p>
    <w:p w14:paraId="02B788D6" w14:textId="131CFDAC" w:rsidR="009C6618" w:rsidRDefault="00C274E0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субсидии победителям отбора определяется в соответствии с </w:t>
      </w:r>
      <w:hyperlink w:anchor="P617">
        <w:r w:rsidR="009C6618" w:rsidRPr="009C6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предусмотренной приложением 4 к настоящему </w:t>
      </w:r>
      <w:r w:rsidR="009C661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="009C6618" w:rsidRPr="009C66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A64E7D" w14:textId="4AFE7565" w:rsidR="009C6618" w:rsidRPr="009C6618" w:rsidRDefault="009C6618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18">
        <w:rPr>
          <w:rFonts w:ascii="Times New Roman" w:hAnsi="Times New Roman" w:cs="Times New Roman"/>
          <w:sz w:val="28"/>
          <w:szCs w:val="28"/>
        </w:rPr>
        <w:t xml:space="preserve">Объем средств субсидии, предусмотренный к получению победителем отбора, самостоятельно распределяется им в разрезе затрат в рамках реализации программ отдельно по каждому виду спорта. Расходы, осуществляемые сверх установленного перечня затрат и ограничений, установленных настоящим </w:t>
      </w:r>
      <w:r w:rsidR="00903CA9">
        <w:rPr>
          <w:rFonts w:ascii="Times New Roman" w:hAnsi="Times New Roman" w:cs="Times New Roman"/>
          <w:sz w:val="28"/>
          <w:szCs w:val="28"/>
        </w:rPr>
        <w:t>Положением</w:t>
      </w:r>
      <w:r w:rsidRPr="009C6618">
        <w:rPr>
          <w:rFonts w:ascii="Times New Roman" w:hAnsi="Times New Roman" w:cs="Times New Roman"/>
          <w:sz w:val="28"/>
          <w:szCs w:val="28"/>
        </w:rPr>
        <w:t>, производятся за счет внебюджетных источников финансирования.</w:t>
      </w:r>
    </w:p>
    <w:p w14:paraId="29A4596A" w14:textId="13A19741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3.6. 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заявки получателя субсидии, составленной в произвольной форме, и прилагаемых к ней </w:t>
      </w:r>
      <w:hyperlink w:anchor="P697">
        <w:r w:rsidRPr="00903CA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расчетов</w:t>
        </w:r>
      </w:hyperlink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подтверждающих размер планируемых затрат на месяц, согласно приложению 5 к настоящему Положению, с пометкой </w:t>
      </w:r>
      <w:r w:rsidR="0064754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прогнозный</w:t>
      </w:r>
      <w:r w:rsidR="0064754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осуществляет ежемесячно авансовые перечисления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организациях, в пределах средств, предусмотренных Соглашением, ежемесячно в размерах и сроки согласно графику перечисления субсидии, установленному Соглашением.</w:t>
      </w:r>
    </w:p>
    <w:p w14:paraId="21070CDA" w14:textId="39345EE6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3.7. Авансирование производится только при условии представления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отчетов об использовании средств предоставленной субсидии из 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>бюджета муниципального образования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«Городской округ Ногликский»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не менее 70% от ранее перечисленной субсидии по форме и в сроки, предусмотренные Соглашением, с приложением копий документов, подтверждающих понесенные расходы, заверенных печатью Некоммерческой организации, согласно </w:t>
      </w:r>
      <w:hyperlink w:anchor="P757">
        <w:r w:rsidRPr="00903C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перечню</w:t>
        </w:r>
      </w:hyperlink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первичных учетных документов, представляемых Некоммерческими организациями для подтверждения затрат для получения субсидии из 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>бюджета муниципального образования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«Городской округ Ногликский»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6 к настоящему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684DCC4" w14:textId="5B1BB7B5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CA9">
        <w:rPr>
          <w:rFonts w:ascii="Times New Roman" w:hAnsi="Times New Roman" w:cs="Times New Roman"/>
          <w:sz w:val="28"/>
          <w:szCs w:val="28"/>
        </w:rPr>
        <w:t>3.8. В случае превышения размера перечисленной на основании предварительного расчета субсидии над фактическим размером расходов, подлежащих перечислению по результатам расчета, представленного в январе следующего за отчетным годом, субсидия подлежит возврату не позднее 20 января текущего финансового года, в размере превышения в соответствии с отчетными данными.</w:t>
      </w:r>
    </w:p>
    <w:p w14:paraId="52160F50" w14:textId="29178CB6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3.9. Соглашение, в том числе Дополнительное соглашение к Соглашению о внесении изменений в Соглашение, а также Дополнительное соглашение о расторжении Соглашения заключаются в соответствии с типовой формой, установленной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</w:t>
      </w:r>
      <w:r w:rsidR="00470496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«Городской округ Ногликский»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564E2C" w14:textId="46D0A6DD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Соглашении предусматриваются условия о согласовании в течение 5 рабочих дней новых условий соглашения 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или о расторжении соглашения при </w:t>
      </w:r>
      <w:r w:rsidR="001F1BF1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="0064754A"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достижении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по новым условиям в случае уменьшения </w:t>
      </w:r>
      <w:r w:rsidR="0064754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60E00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="007B3279" w:rsidRPr="0064754A">
        <w:rPr>
          <w:rFonts w:ascii="Times New Roman" w:hAnsi="Times New Roman" w:cs="Times New Roman"/>
          <w:sz w:val="28"/>
          <w:szCs w:val="28"/>
        </w:rPr>
        <w:t>у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 обязательств, указанных в </w:t>
      </w:r>
      <w:hyperlink w:anchor="P52">
        <w:r w:rsidRPr="00903CA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1.3</w:t>
        </w:r>
      </w:hyperlink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</w:t>
      </w:r>
      <w:r w:rsidR="00C41883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C41883">
        <w:rPr>
          <w:rFonts w:ascii="Times New Roman" w:hAnsi="Times New Roman" w:cs="Times New Roman"/>
          <w:color w:val="000000" w:themeColor="text1"/>
          <w:sz w:val="28"/>
          <w:szCs w:val="28"/>
        </w:rPr>
        <w:t>оложения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, приводящего к невозможности предоставления субс</w:t>
      </w:r>
      <w:r w:rsidR="00650389">
        <w:rPr>
          <w:rFonts w:ascii="Times New Roman" w:hAnsi="Times New Roman" w:cs="Times New Roman"/>
          <w:color w:val="000000" w:themeColor="text1"/>
          <w:sz w:val="28"/>
          <w:szCs w:val="28"/>
        </w:rPr>
        <w:t>идии в размере, определенном в С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оглашении.</w:t>
      </w:r>
    </w:p>
    <w:p w14:paraId="1101CD39" w14:textId="184295F9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соглашение включается условие о согласии получателя субсидии на осуществление </w:t>
      </w:r>
      <w:r w:rsidR="00807466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органом </w:t>
      </w:r>
      <w:r w:rsidR="00D60E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контроля проверок соблюдения получателем субсидии условий и порядка предоставления субсидии.</w:t>
      </w:r>
    </w:p>
    <w:p w14:paraId="0D2AB204" w14:textId="7496CD0B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согласования новых условий заключается Дополнительное соглашение к Соглашению, в случае недостижения согласия по новым условиям заключается Дополнительное соглашение о расторжении Соглашения.</w:t>
      </w:r>
    </w:p>
    <w:p w14:paraId="39FC00AC" w14:textId="613BA915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Некоммерческой организацией условий, установленных настоящим </w:t>
      </w:r>
      <w:r w:rsidR="00C418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Положением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условий и обязательств, предусмотренных Соглашением, </w:t>
      </w:r>
      <w:r w:rsidR="007B3279" w:rsidRPr="00BD5BF7">
        <w:rPr>
          <w:rFonts w:ascii="Times New Roman" w:hAnsi="Times New Roman" w:cs="Times New Roman"/>
          <w:sz w:val="28"/>
          <w:szCs w:val="28"/>
        </w:rPr>
        <w:t>Департамент</w:t>
      </w:r>
      <w:r w:rsidRPr="00BD5BF7">
        <w:rPr>
          <w:rFonts w:ascii="Times New Roman" w:hAnsi="Times New Roman" w:cs="Times New Roman"/>
          <w:sz w:val="28"/>
          <w:szCs w:val="28"/>
        </w:rPr>
        <w:t xml:space="preserve"> </w:t>
      </w: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принимает решение о расторжении Соглашения.</w:t>
      </w:r>
    </w:p>
    <w:p w14:paraId="13B28953" w14:textId="536D563A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187"/>
      <w:bookmarkEnd w:id="11"/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3.10. Результатом предоставления субсидии является участие Некоммерческой организации в мероприятиях, предусмотренных программой развития игрового вида спорта, представленной для участия в отборе.</w:t>
      </w:r>
    </w:p>
    <w:p w14:paraId="434AE987" w14:textId="77777777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Показателями, необходимыми для достижения результата предоставления субсидии, является количество мероприятий, проведенных с участием команды спортсменов Некоммерческой организации, предусмотренных программой развития игрового вида спорта, представленной для участия в отборе.</w:t>
      </w:r>
    </w:p>
    <w:p w14:paraId="2BEDB89C" w14:textId="77777777" w:rsidR="00903CA9" w:rsidRPr="00903CA9" w:rsidRDefault="00903CA9" w:rsidP="0065038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CA9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показателей, необходимых для достижения результата предоставления субсидии, устанавливается в Соглашении.</w:t>
      </w:r>
    </w:p>
    <w:p w14:paraId="59D006F8" w14:textId="77777777" w:rsidR="00903CA9" w:rsidRDefault="00903CA9" w:rsidP="001F1BF1">
      <w:pPr>
        <w:pStyle w:val="ConsPlusNormal"/>
        <w:ind w:firstLine="539"/>
        <w:jc w:val="both"/>
      </w:pPr>
    </w:p>
    <w:p w14:paraId="47228117" w14:textId="77777777" w:rsidR="00C274E0" w:rsidRPr="00C452E8" w:rsidRDefault="00C274E0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4. Требование к отчетности</w:t>
      </w:r>
    </w:p>
    <w:p w14:paraId="11BF2693" w14:textId="77777777" w:rsidR="00C274E0" w:rsidRPr="009B73C6" w:rsidRDefault="00C274E0" w:rsidP="00C274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37995C" w14:textId="54AE067F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lastRenderedPageBreak/>
        <w:t xml:space="preserve">4.1. Получатель субсидии представляет в </w:t>
      </w:r>
      <w:r w:rsidR="00A44C00" w:rsidRPr="009B73C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отчетность о достижении значений результатов и показателей, предусмотренных в </w:t>
      </w:r>
      <w:hyperlink w:anchor="P182"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3.1</w:t>
        </w:r>
        <w:r w:rsidR="00D60E00">
          <w:rPr>
            <w:rFonts w:ascii="Times New Roman" w:hAnsi="Times New Roman" w:cs="Times New Roman"/>
            <w:color w:val="000000" w:themeColor="text1"/>
            <w:sz w:val="28"/>
            <w:szCs w:val="28"/>
          </w:rPr>
          <w:t>0</w:t>
        </w:r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3</w:t>
        </w:r>
      </w:hyperlink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C418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>, об осуществлении расходов, источ</w:t>
      </w:r>
      <w:r w:rsidRPr="009B73C6">
        <w:rPr>
          <w:rFonts w:ascii="Times New Roman" w:hAnsi="Times New Roman" w:cs="Times New Roman"/>
          <w:sz w:val="28"/>
          <w:szCs w:val="28"/>
        </w:rPr>
        <w:t xml:space="preserve">ником финансового обеспечения которых является субсидия, в течение 10 рабочих дней после использования субсидии в полном объеме, но не реже одного раза в квартал, следующий за отчетным, по форме, определенной типовой формой соглашения, утвержденной </w:t>
      </w:r>
      <w:r w:rsidR="00C41883">
        <w:rPr>
          <w:rFonts w:ascii="Times New Roman" w:hAnsi="Times New Roman" w:cs="Times New Roman"/>
          <w:sz w:val="28"/>
          <w:szCs w:val="28"/>
        </w:rPr>
        <w:t>финансовым управление</w:t>
      </w:r>
      <w:r w:rsidR="00D60E00">
        <w:rPr>
          <w:rFonts w:ascii="Times New Roman" w:hAnsi="Times New Roman" w:cs="Times New Roman"/>
          <w:sz w:val="28"/>
          <w:szCs w:val="28"/>
        </w:rPr>
        <w:t>м</w:t>
      </w:r>
      <w:r w:rsidR="00C418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Ногликский».</w:t>
      </w:r>
    </w:p>
    <w:p w14:paraId="090354F6" w14:textId="176CFA55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4.2. </w:t>
      </w:r>
      <w:r w:rsidR="009B73C6" w:rsidRPr="009B73C6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9B73C6">
        <w:rPr>
          <w:rFonts w:ascii="Times New Roman" w:hAnsi="Times New Roman" w:cs="Times New Roman"/>
          <w:sz w:val="28"/>
          <w:szCs w:val="28"/>
        </w:rPr>
        <w:t>как главный распорядитель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14:paraId="5FDF22A1" w14:textId="77777777" w:rsidR="00C274E0" w:rsidRPr="009B73C6" w:rsidRDefault="00C274E0" w:rsidP="00C274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E405C59" w14:textId="77777777" w:rsidR="00C274E0" w:rsidRPr="00C452E8" w:rsidRDefault="00C274E0" w:rsidP="00C274E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B2947">
        <w:rPr>
          <w:rFonts w:ascii="Times New Roman" w:hAnsi="Times New Roman" w:cs="Times New Roman"/>
          <w:b w:val="0"/>
          <w:sz w:val="28"/>
          <w:szCs w:val="28"/>
        </w:rPr>
        <w:t>5.</w:t>
      </w:r>
      <w:r w:rsidRPr="001F1B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Требования об осуществлении контроля (мониторинга)</w:t>
      </w:r>
    </w:p>
    <w:p w14:paraId="56237E59" w14:textId="4D7E7D92" w:rsidR="00C274E0" w:rsidRPr="00C452E8" w:rsidRDefault="00C274E0" w:rsidP="00C274E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 xml:space="preserve">за соблюдением </w:t>
      </w:r>
      <w:r w:rsidRPr="00BD5BF7">
        <w:rPr>
          <w:rFonts w:ascii="Times New Roman" w:hAnsi="Times New Roman" w:cs="Times New Roman"/>
          <w:b w:val="0"/>
          <w:bCs/>
          <w:sz w:val="28"/>
          <w:szCs w:val="28"/>
        </w:rPr>
        <w:t xml:space="preserve">условий </w:t>
      </w:r>
      <w:r w:rsidR="007B3279" w:rsidRPr="00BD5BF7">
        <w:rPr>
          <w:rFonts w:ascii="Times New Roman" w:hAnsi="Times New Roman" w:cs="Times New Roman"/>
          <w:b w:val="0"/>
          <w:bCs/>
          <w:sz w:val="28"/>
          <w:szCs w:val="28"/>
        </w:rPr>
        <w:t xml:space="preserve">и </w:t>
      </w:r>
      <w:r w:rsidRPr="00BD5BF7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порядка </w:t>
      </w: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</w:t>
      </w:r>
    </w:p>
    <w:p w14:paraId="2AB30921" w14:textId="77777777" w:rsidR="00C274E0" w:rsidRPr="00C452E8" w:rsidRDefault="00C274E0" w:rsidP="00C274E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52E8">
        <w:rPr>
          <w:rFonts w:ascii="Times New Roman" w:hAnsi="Times New Roman" w:cs="Times New Roman"/>
          <w:b w:val="0"/>
          <w:bCs/>
          <w:sz w:val="28"/>
          <w:szCs w:val="28"/>
        </w:rPr>
        <w:t>субсидий и ответственности за их нарушение</w:t>
      </w:r>
    </w:p>
    <w:p w14:paraId="317206F0" w14:textId="77777777" w:rsidR="00C274E0" w:rsidRPr="009B73C6" w:rsidRDefault="00C274E0" w:rsidP="00C274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80F7C1" w14:textId="3AF23058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5.1. </w:t>
      </w:r>
      <w:r w:rsidR="009B73C6" w:rsidRPr="009B73C6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9B73C6">
        <w:rPr>
          <w:rFonts w:ascii="Times New Roman" w:hAnsi="Times New Roman" w:cs="Times New Roman"/>
          <w:sz w:val="28"/>
          <w:szCs w:val="28"/>
        </w:rPr>
        <w:t xml:space="preserve">и органом </w:t>
      </w:r>
      <w:r w:rsidR="00D60E0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B73C6">
        <w:rPr>
          <w:rFonts w:ascii="Times New Roman" w:hAnsi="Times New Roman" w:cs="Times New Roman"/>
          <w:sz w:val="28"/>
          <w:szCs w:val="28"/>
        </w:rPr>
        <w:t>финансового контроля осуществляются проверки</w:t>
      </w:r>
      <w:r w:rsid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BB0F62" w:rsidRPr="009B73C6">
        <w:rPr>
          <w:rFonts w:ascii="Times New Roman" w:hAnsi="Times New Roman" w:cs="Times New Roman"/>
          <w:sz w:val="28"/>
          <w:szCs w:val="28"/>
        </w:rPr>
        <w:t>соблюдения получателем субсидии</w:t>
      </w:r>
      <w:r w:rsidR="00BB0F62" w:rsidRP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BB0F62">
        <w:rPr>
          <w:rFonts w:ascii="Times New Roman" w:hAnsi="Times New Roman" w:cs="Times New Roman"/>
          <w:sz w:val="28"/>
          <w:szCs w:val="28"/>
        </w:rPr>
        <w:t>порядка и условий</w:t>
      </w:r>
      <w:r w:rsidR="00BB0F62" w:rsidRPr="009B73C6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BB0F62">
        <w:rPr>
          <w:rFonts w:ascii="Times New Roman" w:hAnsi="Times New Roman" w:cs="Times New Roman"/>
          <w:sz w:val="28"/>
          <w:szCs w:val="28"/>
        </w:rPr>
        <w:t>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статьями 268.1 и 269.2 Бюджетного кодекса Российской Федерации</w:t>
      </w:r>
      <w:r w:rsidR="00E31EED">
        <w:rPr>
          <w:rFonts w:ascii="Times New Roman" w:hAnsi="Times New Roman" w:cs="Times New Roman"/>
          <w:sz w:val="28"/>
          <w:szCs w:val="28"/>
        </w:rPr>
        <w:t>.</w:t>
      </w:r>
    </w:p>
    <w:p w14:paraId="34ADADC3" w14:textId="5A9B7A97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96"/>
      <w:bookmarkEnd w:id="12"/>
      <w:r w:rsidRPr="009B73C6">
        <w:rPr>
          <w:rFonts w:ascii="Times New Roman" w:hAnsi="Times New Roman" w:cs="Times New Roman"/>
          <w:sz w:val="28"/>
          <w:szCs w:val="28"/>
        </w:rPr>
        <w:t xml:space="preserve">5.2. В случае нарушения получателем субсидии условий, целей и порядка, установленных при предоставлении субсидии, выявленного в том числе по фактам проверок, проведенных </w:t>
      </w:r>
      <w:r w:rsidR="009B73C6" w:rsidRPr="009B73C6">
        <w:rPr>
          <w:rFonts w:ascii="Times New Roman" w:hAnsi="Times New Roman" w:cs="Times New Roman"/>
          <w:sz w:val="28"/>
          <w:szCs w:val="28"/>
        </w:rPr>
        <w:t>Департаментом и</w:t>
      </w:r>
      <w:r w:rsidRPr="009B73C6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D60E00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73C6">
        <w:rPr>
          <w:rFonts w:ascii="Times New Roman" w:hAnsi="Times New Roman" w:cs="Times New Roman"/>
          <w:sz w:val="28"/>
          <w:szCs w:val="28"/>
        </w:rPr>
        <w:t xml:space="preserve"> финансового контроля, получатель субсидии обязан осуществить возврат субсидии в </w:t>
      </w:r>
      <w:r w:rsidR="00C41883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 w:rsidR="00D60E00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C41883">
        <w:rPr>
          <w:rFonts w:ascii="Times New Roman" w:hAnsi="Times New Roman" w:cs="Times New Roman"/>
          <w:sz w:val="28"/>
          <w:szCs w:val="28"/>
        </w:rPr>
        <w:t>.</w:t>
      </w:r>
    </w:p>
    <w:p w14:paraId="05EFD50E" w14:textId="1DF569E9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случае недостижения значений результатов и показателей, указанных в </w:t>
      </w:r>
      <w:hyperlink w:anchor="P182"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Pr="001F1BF1">
          <w:rPr>
            <w:rFonts w:ascii="Times New Roman" w:hAnsi="Times New Roman" w:cs="Times New Roman"/>
            <w:sz w:val="28"/>
            <w:szCs w:val="28"/>
          </w:rPr>
          <w:t>3.1</w:t>
        </w:r>
        <w:r w:rsidR="007B3279" w:rsidRPr="001F1BF1">
          <w:rPr>
            <w:rFonts w:ascii="Times New Roman" w:hAnsi="Times New Roman" w:cs="Times New Roman"/>
            <w:sz w:val="28"/>
            <w:szCs w:val="28"/>
          </w:rPr>
          <w:t>0</w:t>
        </w:r>
        <w:r w:rsidRPr="001F1BF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раздела 3</w:t>
        </w:r>
      </w:hyperlink>
      <w:r w:rsidRPr="00C4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9B73C6" w:rsidRPr="009B73C6">
        <w:rPr>
          <w:rFonts w:ascii="Times New Roman" w:hAnsi="Times New Roman" w:cs="Times New Roman"/>
          <w:sz w:val="28"/>
          <w:szCs w:val="28"/>
        </w:rPr>
        <w:t>Положения</w:t>
      </w:r>
      <w:r w:rsidRPr="009B73C6">
        <w:rPr>
          <w:rFonts w:ascii="Times New Roman" w:hAnsi="Times New Roman" w:cs="Times New Roman"/>
          <w:sz w:val="28"/>
          <w:szCs w:val="28"/>
        </w:rPr>
        <w:t>, получатель субсидии обязан осуществить возврат части субсидии пропорционально недостигнутому значению результатов и показателей.</w:t>
      </w:r>
    </w:p>
    <w:p w14:paraId="5CCD2AF0" w14:textId="1D9719B6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5.3. При установлении обстоятельств, указанных в </w:t>
      </w:r>
      <w:hyperlink w:anchor="P196">
        <w:r w:rsidRPr="00C452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5.2</w:t>
        </w:r>
      </w:hyperlink>
      <w:r w:rsidRPr="009B73C6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9B73C6" w:rsidRPr="009B73C6">
        <w:rPr>
          <w:rFonts w:ascii="Times New Roman" w:hAnsi="Times New Roman" w:cs="Times New Roman"/>
          <w:sz w:val="28"/>
          <w:szCs w:val="28"/>
        </w:rPr>
        <w:t>Департамент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течение 20 рабочих дней принимает решение о возврате средств субсидии или приостановлении перечисления средств субсидии (в случае, если средства субсидии к этому моменту выплачены не в полном объеме) до полного исполнения получателем субсидии требований в установленный </w:t>
      </w:r>
      <w:r w:rsidR="009B73C6" w:rsidRPr="009B73C6">
        <w:rPr>
          <w:rFonts w:ascii="Times New Roman" w:hAnsi="Times New Roman" w:cs="Times New Roman"/>
          <w:sz w:val="28"/>
          <w:szCs w:val="28"/>
        </w:rPr>
        <w:t>Департаментом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срок.</w:t>
      </w:r>
    </w:p>
    <w:p w14:paraId="45F52383" w14:textId="627C5A30" w:rsidR="00C274E0" w:rsidRPr="00647146" w:rsidRDefault="00C274E0" w:rsidP="001F1BF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9B73C6">
        <w:rPr>
          <w:sz w:val="28"/>
          <w:szCs w:val="28"/>
        </w:rPr>
        <w:t xml:space="preserve">5.4. </w:t>
      </w:r>
      <w:r w:rsidRPr="00647146">
        <w:rPr>
          <w:sz w:val="28"/>
          <w:szCs w:val="28"/>
        </w:rPr>
        <w:t xml:space="preserve">Возврат суммы полученной субсидии производится на лицевой счет, открытый </w:t>
      </w:r>
      <w:r w:rsidR="009B73C6" w:rsidRPr="00647146">
        <w:rPr>
          <w:sz w:val="28"/>
          <w:szCs w:val="28"/>
        </w:rPr>
        <w:t xml:space="preserve">Департаменту </w:t>
      </w:r>
      <w:r w:rsidRPr="00647146">
        <w:rPr>
          <w:sz w:val="28"/>
          <w:szCs w:val="28"/>
        </w:rPr>
        <w:t xml:space="preserve">в </w:t>
      </w:r>
      <w:r w:rsidR="00D60E00">
        <w:rPr>
          <w:sz w:val="28"/>
          <w:szCs w:val="28"/>
        </w:rPr>
        <w:t>финансовом управлении муниципального образования «Городской округ Ногликский»</w:t>
      </w:r>
      <w:r w:rsidRPr="00647146">
        <w:rPr>
          <w:sz w:val="28"/>
          <w:szCs w:val="28"/>
        </w:rPr>
        <w:t>, в течение трех рабочих дней с момента получения требования о возврате.</w:t>
      </w:r>
    </w:p>
    <w:p w14:paraId="686028C3" w14:textId="4C22434A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 xml:space="preserve">5.5. Невозвращенные средства субсидии подлежат взысканию </w:t>
      </w:r>
      <w:r w:rsidR="00D60E00">
        <w:rPr>
          <w:rFonts w:ascii="Times New Roman" w:hAnsi="Times New Roman" w:cs="Times New Roman"/>
          <w:sz w:val="28"/>
          <w:szCs w:val="28"/>
        </w:rPr>
        <w:t>Департаментом</w:t>
      </w:r>
      <w:r w:rsidRPr="009B73C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условиями заключенного Соглашения.</w:t>
      </w:r>
    </w:p>
    <w:p w14:paraId="4C08A851" w14:textId="77777777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3C6">
        <w:rPr>
          <w:rFonts w:ascii="Times New Roman" w:hAnsi="Times New Roman" w:cs="Times New Roman"/>
          <w:sz w:val="28"/>
          <w:szCs w:val="28"/>
        </w:rPr>
        <w:t>5.6. Основанием для освобождения получателя субсидии от применения мер ответственности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4509ADEF" w14:textId="597C5B34" w:rsidR="00C274E0" w:rsidRPr="009B73C6" w:rsidRDefault="00C274E0" w:rsidP="001F1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03"/>
      <w:bookmarkEnd w:id="13"/>
      <w:r w:rsidRPr="009B73C6">
        <w:rPr>
          <w:rFonts w:ascii="Times New Roman" w:hAnsi="Times New Roman" w:cs="Times New Roman"/>
          <w:sz w:val="28"/>
          <w:szCs w:val="28"/>
        </w:rPr>
        <w:t xml:space="preserve">5.7.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в порядке и по формам, которые устанавливаются </w:t>
      </w:r>
      <w:r w:rsidR="00C34B1A">
        <w:rPr>
          <w:rFonts w:ascii="Times New Roman" w:hAnsi="Times New Roman" w:cs="Times New Roman"/>
          <w:sz w:val="28"/>
          <w:szCs w:val="28"/>
        </w:rPr>
        <w:t>финансовым управление</w:t>
      </w:r>
      <w:r w:rsidR="00D60E00">
        <w:rPr>
          <w:rFonts w:ascii="Times New Roman" w:hAnsi="Times New Roman" w:cs="Times New Roman"/>
          <w:sz w:val="28"/>
          <w:szCs w:val="28"/>
        </w:rPr>
        <w:t>м</w:t>
      </w:r>
      <w:r w:rsidR="00C34B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9B73C6">
        <w:rPr>
          <w:rFonts w:ascii="Times New Roman" w:hAnsi="Times New Roman" w:cs="Times New Roman"/>
          <w:sz w:val="28"/>
          <w:szCs w:val="28"/>
        </w:rPr>
        <w:t>.</w:t>
      </w:r>
    </w:p>
    <w:sectPr w:rsidR="00C274E0" w:rsidRPr="009B73C6" w:rsidSect="00B93B91">
      <w:headerReference w:type="default" r:id="rId11"/>
      <w:type w:val="continuous"/>
      <w:pgSz w:w="11906" w:h="16838"/>
      <w:pgMar w:top="993" w:right="1134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84540" w14:textId="77777777" w:rsidR="007E1C10" w:rsidRDefault="007E1C10">
      <w:r>
        <w:separator/>
      </w:r>
    </w:p>
  </w:endnote>
  <w:endnote w:type="continuationSeparator" w:id="0">
    <w:p w14:paraId="184A90C4" w14:textId="77777777" w:rsidR="007E1C10" w:rsidRDefault="007E1C10">
      <w:r>
        <w:continuationSeparator/>
      </w:r>
    </w:p>
  </w:endnote>
  <w:endnote w:type="continuationNotice" w:id="1">
    <w:p w14:paraId="282657F8" w14:textId="77777777" w:rsidR="00703275" w:rsidRDefault="00703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A43AC" w14:textId="77777777" w:rsidR="007E1C10" w:rsidRDefault="007E1C10">
      <w:r>
        <w:separator/>
      </w:r>
    </w:p>
  </w:footnote>
  <w:footnote w:type="continuationSeparator" w:id="0">
    <w:p w14:paraId="4C192627" w14:textId="77777777" w:rsidR="007E1C10" w:rsidRDefault="007E1C10">
      <w:r>
        <w:continuationSeparator/>
      </w:r>
    </w:p>
  </w:footnote>
  <w:footnote w:type="continuationNotice" w:id="1">
    <w:p w14:paraId="28FE6420" w14:textId="77777777" w:rsidR="00703275" w:rsidRDefault="007032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5974870"/>
      <w:docPartObj>
        <w:docPartGallery w:val="Page Numbers (Top of Page)"/>
        <w:docPartUnique/>
      </w:docPartObj>
    </w:sdtPr>
    <w:sdtEndPr/>
    <w:sdtContent>
      <w:p w14:paraId="1E331F59" w14:textId="6692EC25" w:rsidR="00594758" w:rsidRDefault="005947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96A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DD1"/>
    <w:rsid w:val="0002062E"/>
    <w:rsid w:val="00022332"/>
    <w:rsid w:val="00023903"/>
    <w:rsid w:val="00027E97"/>
    <w:rsid w:val="00032030"/>
    <w:rsid w:val="00043E8F"/>
    <w:rsid w:val="00066C54"/>
    <w:rsid w:val="00091B8A"/>
    <w:rsid w:val="000A7153"/>
    <w:rsid w:val="000B6E50"/>
    <w:rsid w:val="000C2F29"/>
    <w:rsid w:val="000D175D"/>
    <w:rsid w:val="000D3335"/>
    <w:rsid w:val="001067F4"/>
    <w:rsid w:val="00115A57"/>
    <w:rsid w:val="00116B4B"/>
    <w:rsid w:val="00125AA6"/>
    <w:rsid w:val="001348EB"/>
    <w:rsid w:val="00134EA8"/>
    <w:rsid w:val="0017044B"/>
    <w:rsid w:val="00181299"/>
    <w:rsid w:val="00184800"/>
    <w:rsid w:val="00190D6A"/>
    <w:rsid w:val="001A017B"/>
    <w:rsid w:val="001A120D"/>
    <w:rsid w:val="001A317C"/>
    <w:rsid w:val="001B7548"/>
    <w:rsid w:val="001C0012"/>
    <w:rsid w:val="001F06F6"/>
    <w:rsid w:val="001F1BF1"/>
    <w:rsid w:val="00202A45"/>
    <w:rsid w:val="002058EC"/>
    <w:rsid w:val="00230323"/>
    <w:rsid w:val="00230737"/>
    <w:rsid w:val="002369D3"/>
    <w:rsid w:val="00245B86"/>
    <w:rsid w:val="00256C0E"/>
    <w:rsid w:val="002646EC"/>
    <w:rsid w:val="00266B2D"/>
    <w:rsid w:val="00297250"/>
    <w:rsid w:val="002A217A"/>
    <w:rsid w:val="002A42AC"/>
    <w:rsid w:val="002B0ADA"/>
    <w:rsid w:val="002B4F45"/>
    <w:rsid w:val="002B6728"/>
    <w:rsid w:val="002D7209"/>
    <w:rsid w:val="002E05B0"/>
    <w:rsid w:val="002E1AFF"/>
    <w:rsid w:val="0033332F"/>
    <w:rsid w:val="00347415"/>
    <w:rsid w:val="00356B55"/>
    <w:rsid w:val="00363A93"/>
    <w:rsid w:val="00363FC9"/>
    <w:rsid w:val="003818EB"/>
    <w:rsid w:val="00386434"/>
    <w:rsid w:val="003954AA"/>
    <w:rsid w:val="003C3C85"/>
    <w:rsid w:val="003C60EC"/>
    <w:rsid w:val="003C78FA"/>
    <w:rsid w:val="003E33E2"/>
    <w:rsid w:val="003E4EFB"/>
    <w:rsid w:val="003E62A0"/>
    <w:rsid w:val="003E74EC"/>
    <w:rsid w:val="00416224"/>
    <w:rsid w:val="00422F97"/>
    <w:rsid w:val="0042601C"/>
    <w:rsid w:val="00470496"/>
    <w:rsid w:val="00487309"/>
    <w:rsid w:val="004925DB"/>
    <w:rsid w:val="00494C94"/>
    <w:rsid w:val="00496741"/>
    <w:rsid w:val="004973E5"/>
    <w:rsid w:val="004A2507"/>
    <w:rsid w:val="004C77AA"/>
    <w:rsid w:val="004D6E71"/>
    <w:rsid w:val="004E2C72"/>
    <w:rsid w:val="004F1EFA"/>
    <w:rsid w:val="005177BE"/>
    <w:rsid w:val="00523982"/>
    <w:rsid w:val="005248A5"/>
    <w:rsid w:val="00580EA1"/>
    <w:rsid w:val="00583E50"/>
    <w:rsid w:val="00586CC3"/>
    <w:rsid w:val="005908A9"/>
    <w:rsid w:val="00594758"/>
    <w:rsid w:val="005D62D2"/>
    <w:rsid w:val="00617B27"/>
    <w:rsid w:val="00622742"/>
    <w:rsid w:val="00633B5B"/>
    <w:rsid w:val="00647146"/>
    <w:rsid w:val="0064754A"/>
    <w:rsid w:val="00650389"/>
    <w:rsid w:val="00651800"/>
    <w:rsid w:val="00660F2E"/>
    <w:rsid w:val="006667B9"/>
    <w:rsid w:val="006735A6"/>
    <w:rsid w:val="00675D28"/>
    <w:rsid w:val="006D191F"/>
    <w:rsid w:val="006D1D3D"/>
    <w:rsid w:val="006D374C"/>
    <w:rsid w:val="006E4BA0"/>
    <w:rsid w:val="00703275"/>
    <w:rsid w:val="00704077"/>
    <w:rsid w:val="007224D5"/>
    <w:rsid w:val="00725C1B"/>
    <w:rsid w:val="00730349"/>
    <w:rsid w:val="007312C3"/>
    <w:rsid w:val="0075741F"/>
    <w:rsid w:val="00772FDE"/>
    <w:rsid w:val="00775292"/>
    <w:rsid w:val="00775F5A"/>
    <w:rsid w:val="0078048B"/>
    <w:rsid w:val="00783EFF"/>
    <w:rsid w:val="007853CB"/>
    <w:rsid w:val="007853E2"/>
    <w:rsid w:val="00793843"/>
    <w:rsid w:val="007A6B34"/>
    <w:rsid w:val="007B3279"/>
    <w:rsid w:val="007B3574"/>
    <w:rsid w:val="007B7786"/>
    <w:rsid w:val="007C19E9"/>
    <w:rsid w:val="007C76A3"/>
    <w:rsid w:val="007D7829"/>
    <w:rsid w:val="007E1C10"/>
    <w:rsid w:val="007E72E3"/>
    <w:rsid w:val="00804D90"/>
    <w:rsid w:val="00807466"/>
    <w:rsid w:val="0082296A"/>
    <w:rsid w:val="00830C60"/>
    <w:rsid w:val="00832986"/>
    <w:rsid w:val="008422ED"/>
    <w:rsid w:val="00843899"/>
    <w:rsid w:val="00860414"/>
    <w:rsid w:val="00862FE9"/>
    <w:rsid w:val="008872B8"/>
    <w:rsid w:val="008A7540"/>
    <w:rsid w:val="008C3434"/>
    <w:rsid w:val="008D7012"/>
    <w:rsid w:val="008E09C2"/>
    <w:rsid w:val="0090062F"/>
    <w:rsid w:val="00900CA3"/>
    <w:rsid w:val="00901976"/>
    <w:rsid w:val="00903CA9"/>
    <w:rsid w:val="009535CE"/>
    <w:rsid w:val="00964412"/>
    <w:rsid w:val="009732D7"/>
    <w:rsid w:val="00974CA6"/>
    <w:rsid w:val="00977CCB"/>
    <w:rsid w:val="00995612"/>
    <w:rsid w:val="009A0D91"/>
    <w:rsid w:val="009B2947"/>
    <w:rsid w:val="009B73C6"/>
    <w:rsid w:val="009C0A55"/>
    <w:rsid w:val="009C17A6"/>
    <w:rsid w:val="009C6618"/>
    <w:rsid w:val="009C6A25"/>
    <w:rsid w:val="009C6BB8"/>
    <w:rsid w:val="009D775D"/>
    <w:rsid w:val="009E4C49"/>
    <w:rsid w:val="009E6344"/>
    <w:rsid w:val="009F03EC"/>
    <w:rsid w:val="00A0116A"/>
    <w:rsid w:val="00A019CD"/>
    <w:rsid w:val="00A148D5"/>
    <w:rsid w:val="00A2230E"/>
    <w:rsid w:val="00A33E99"/>
    <w:rsid w:val="00A4488F"/>
    <w:rsid w:val="00A44C00"/>
    <w:rsid w:val="00A55B69"/>
    <w:rsid w:val="00A5676F"/>
    <w:rsid w:val="00A63814"/>
    <w:rsid w:val="00A82CBB"/>
    <w:rsid w:val="00AB32EA"/>
    <w:rsid w:val="00AC6445"/>
    <w:rsid w:val="00AE276F"/>
    <w:rsid w:val="00AF3037"/>
    <w:rsid w:val="00B0679F"/>
    <w:rsid w:val="00B20901"/>
    <w:rsid w:val="00B216E7"/>
    <w:rsid w:val="00B234E8"/>
    <w:rsid w:val="00B370BE"/>
    <w:rsid w:val="00B85725"/>
    <w:rsid w:val="00B93B91"/>
    <w:rsid w:val="00B971B4"/>
    <w:rsid w:val="00B97745"/>
    <w:rsid w:val="00BB0F62"/>
    <w:rsid w:val="00BC7666"/>
    <w:rsid w:val="00BD332A"/>
    <w:rsid w:val="00BD5BF7"/>
    <w:rsid w:val="00BE7EF1"/>
    <w:rsid w:val="00BF038B"/>
    <w:rsid w:val="00BF61CE"/>
    <w:rsid w:val="00C102D0"/>
    <w:rsid w:val="00C1478B"/>
    <w:rsid w:val="00C2376A"/>
    <w:rsid w:val="00C274E0"/>
    <w:rsid w:val="00C30EE9"/>
    <w:rsid w:val="00C34B1A"/>
    <w:rsid w:val="00C377F4"/>
    <w:rsid w:val="00C37AAA"/>
    <w:rsid w:val="00C41883"/>
    <w:rsid w:val="00C452E8"/>
    <w:rsid w:val="00C50A3F"/>
    <w:rsid w:val="00C6274A"/>
    <w:rsid w:val="00C64056"/>
    <w:rsid w:val="00C6723D"/>
    <w:rsid w:val="00C82270"/>
    <w:rsid w:val="00D02B8E"/>
    <w:rsid w:val="00D1338F"/>
    <w:rsid w:val="00D14E9F"/>
    <w:rsid w:val="00D21C40"/>
    <w:rsid w:val="00D30DE6"/>
    <w:rsid w:val="00D30F45"/>
    <w:rsid w:val="00D373B8"/>
    <w:rsid w:val="00D4382E"/>
    <w:rsid w:val="00D449E7"/>
    <w:rsid w:val="00D51A28"/>
    <w:rsid w:val="00D60D01"/>
    <w:rsid w:val="00D60E00"/>
    <w:rsid w:val="00D75F6D"/>
    <w:rsid w:val="00D900E0"/>
    <w:rsid w:val="00DA6A55"/>
    <w:rsid w:val="00DD556A"/>
    <w:rsid w:val="00DD6532"/>
    <w:rsid w:val="00DE21E2"/>
    <w:rsid w:val="00E10682"/>
    <w:rsid w:val="00E11B97"/>
    <w:rsid w:val="00E31EED"/>
    <w:rsid w:val="00E45805"/>
    <w:rsid w:val="00E46AC7"/>
    <w:rsid w:val="00E635B6"/>
    <w:rsid w:val="00E647C3"/>
    <w:rsid w:val="00E71433"/>
    <w:rsid w:val="00E7783A"/>
    <w:rsid w:val="00E916DD"/>
    <w:rsid w:val="00EB48B1"/>
    <w:rsid w:val="00EB73FA"/>
    <w:rsid w:val="00F23526"/>
    <w:rsid w:val="00F25A44"/>
    <w:rsid w:val="00F26C40"/>
    <w:rsid w:val="00F30E03"/>
    <w:rsid w:val="00F413E9"/>
    <w:rsid w:val="00F44B4D"/>
    <w:rsid w:val="00F50A86"/>
    <w:rsid w:val="00F5421F"/>
    <w:rsid w:val="00F735B4"/>
    <w:rsid w:val="00F929F5"/>
    <w:rsid w:val="00FB36BF"/>
    <w:rsid w:val="00FC4364"/>
    <w:rsid w:val="00FC7EE4"/>
    <w:rsid w:val="00FF195E"/>
    <w:rsid w:val="00FF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7D782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0A715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c">
    <w:name w:val="annotation reference"/>
    <w:basedOn w:val="a0"/>
    <w:uiPriority w:val="99"/>
    <w:semiHidden/>
    <w:unhideWhenUsed/>
    <w:rsid w:val="00862FE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2FE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2FE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2FE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2F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A62DDD1799CDB41A76761FA57192C6424CE4547B2BDC75B804946B58EAC78431D2178E53006D70C402F9177313A60E86CD5B8D8174B8V4D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42470E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42470E"/>
    <w:rsid w:val="005A7E87"/>
    <w:rsid w:val="005F6646"/>
    <w:rsid w:val="006360AA"/>
    <w:rsid w:val="0084065D"/>
    <w:rsid w:val="008D5C56"/>
    <w:rsid w:val="00A92AA7"/>
    <w:rsid w:val="00B35223"/>
    <w:rsid w:val="00B56562"/>
    <w:rsid w:val="00B9493B"/>
    <w:rsid w:val="00C4203F"/>
    <w:rsid w:val="00D32CD7"/>
    <w:rsid w:val="00D543EC"/>
    <w:rsid w:val="00EA3274"/>
    <w:rsid w:val="00EB0B45"/>
    <w:rsid w:val="00FD4A4A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1A836A5-69EA-4696-9BE1-BAFBA1C4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14</Pages>
  <Words>5334</Words>
  <Characters>30406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42</cp:revision>
  <dcterms:created xsi:type="dcterms:W3CDTF">2022-05-20T08:43:00Z</dcterms:created>
  <dcterms:modified xsi:type="dcterms:W3CDTF">2022-07-13T23:30:00Z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