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D954009" w14:textId="77777777" w:rsidTr="00987DB5">
        <w:tc>
          <w:tcPr>
            <w:tcW w:w="9498" w:type="dxa"/>
          </w:tcPr>
          <w:p w14:paraId="6D95400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D954020" wp14:editId="6D95402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954006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D95400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D95400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D95400A" w14:textId="642D94B7" w:rsidR="0033636C" w:rsidRPr="001F101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1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F101D" w:rsidRPr="001F101D">
            <w:rPr>
              <w:rFonts w:ascii="Times New Roman" w:hAnsi="Times New Roman"/>
              <w:sz w:val="28"/>
              <w:szCs w:val="28"/>
            </w:rPr>
            <w:t>09 февраля 2022 года</w:t>
          </w:r>
        </w:sdtContent>
      </w:sdt>
      <w:r w:rsidRPr="001F101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F101D" w:rsidRPr="001F101D">
            <w:rPr>
              <w:rFonts w:ascii="Times New Roman" w:hAnsi="Times New Roman"/>
              <w:sz w:val="28"/>
              <w:szCs w:val="28"/>
            </w:rPr>
            <w:t>35</w:t>
          </w:r>
        </w:sdtContent>
      </w:sdt>
    </w:p>
    <w:p w14:paraId="6D95400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D95400C" w14:textId="69708B81" w:rsidR="0033636C" w:rsidRPr="0039206F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39206F">
        <w:rPr>
          <w:rFonts w:ascii="Times New Roman" w:hAnsi="Times New Roman"/>
          <w:b/>
          <w:sz w:val="28"/>
          <w:szCs w:val="28"/>
        </w:rPr>
        <w:t xml:space="preserve">Об утверждении Порядка проведения мониторинга </w:t>
      </w:r>
      <w:r w:rsidR="00284639">
        <w:rPr>
          <w:rFonts w:ascii="Times New Roman" w:hAnsi="Times New Roman"/>
          <w:b/>
          <w:sz w:val="28"/>
          <w:szCs w:val="28"/>
        </w:rPr>
        <w:br/>
      </w:r>
      <w:r w:rsidRPr="0039206F">
        <w:rPr>
          <w:rFonts w:ascii="Times New Roman" w:hAnsi="Times New Roman"/>
          <w:b/>
          <w:sz w:val="28"/>
          <w:szCs w:val="28"/>
        </w:rPr>
        <w:t xml:space="preserve">по определению количества безнадзорных животных на территории муниципального образования </w:t>
      </w:r>
      <w:r w:rsidR="0039206F">
        <w:rPr>
          <w:rFonts w:ascii="Times New Roman" w:hAnsi="Times New Roman"/>
          <w:b/>
          <w:sz w:val="28"/>
          <w:szCs w:val="28"/>
        </w:rPr>
        <w:t>«</w:t>
      </w:r>
      <w:r w:rsidRPr="0039206F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39206F">
        <w:rPr>
          <w:rFonts w:ascii="Times New Roman" w:hAnsi="Times New Roman"/>
          <w:b/>
          <w:sz w:val="28"/>
          <w:szCs w:val="28"/>
        </w:rPr>
        <w:t>»</w:t>
      </w:r>
    </w:p>
    <w:p w14:paraId="6D95400D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134D032F" w14:textId="00F05F7E" w:rsidR="0039206F" w:rsidRPr="00284639" w:rsidRDefault="0039206F" w:rsidP="0028463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9206F">
        <w:rPr>
          <w:rFonts w:ascii="Times New Roman" w:hAnsi="Times New Roman"/>
          <w:sz w:val="28"/>
          <w:szCs w:val="28"/>
        </w:rPr>
        <w:t xml:space="preserve">В соответствии с </w:t>
      </w:r>
      <w:r w:rsidR="00A82405" w:rsidRPr="0039206F">
        <w:rPr>
          <w:rFonts w:ascii="Times New Roman" w:hAnsi="Times New Roman"/>
          <w:sz w:val="28"/>
          <w:szCs w:val="28"/>
        </w:rPr>
        <w:t xml:space="preserve">Федеральным законом от 06.10.2003 № 131-ФЗ </w:t>
      </w:r>
      <w:r w:rsidR="00284639">
        <w:rPr>
          <w:rFonts w:ascii="Times New Roman" w:hAnsi="Times New Roman"/>
          <w:sz w:val="28"/>
          <w:szCs w:val="28"/>
        </w:rPr>
        <w:br/>
      </w:r>
      <w:r w:rsidR="00A82405" w:rsidRPr="0039206F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A82405">
        <w:rPr>
          <w:rFonts w:ascii="Times New Roman" w:hAnsi="Times New Roman"/>
          <w:sz w:val="28"/>
          <w:szCs w:val="28"/>
        </w:rPr>
        <w:t xml:space="preserve">, </w:t>
      </w:r>
      <w:r w:rsidR="00B5033A">
        <w:rPr>
          <w:rFonts w:ascii="Times New Roman" w:hAnsi="Times New Roman"/>
          <w:sz w:val="28"/>
          <w:szCs w:val="28"/>
        </w:rPr>
        <w:t xml:space="preserve">п. 4 </w:t>
      </w:r>
      <w:r w:rsidR="00A82405">
        <w:rPr>
          <w:rFonts w:ascii="Times New Roman" w:hAnsi="Times New Roman"/>
          <w:sz w:val="28"/>
          <w:szCs w:val="28"/>
        </w:rPr>
        <w:t xml:space="preserve">ч. 1 ст. 5 </w:t>
      </w:r>
      <w:r w:rsidR="00B5033A" w:rsidRPr="00B5033A">
        <w:rPr>
          <w:rFonts w:ascii="Times New Roman" w:hAnsi="Times New Roman"/>
          <w:sz w:val="28"/>
          <w:szCs w:val="28"/>
        </w:rPr>
        <w:t>Закон</w:t>
      </w:r>
      <w:r w:rsidR="00A82405">
        <w:rPr>
          <w:rFonts w:ascii="Times New Roman" w:hAnsi="Times New Roman"/>
          <w:sz w:val="28"/>
          <w:szCs w:val="28"/>
        </w:rPr>
        <w:t>а</w:t>
      </w:r>
      <w:r w:rsidR="00B5033A" w:rsidRPr="00B5033A">
        <w:rPr>
          <w:rFonts w:ascii="Times New Roman" w:hAnsi="Times New Roman"/>
          <w:sz w:val="28"/>
          <w:szCs w:val="28"/>
        </w:rPr>
        <w:t xml:space="preserve"> Сахалинской области от 30.07.2020</w:t>
      </w:r>
      <w:r w:rsidR="00284639">
        <w:rPr>
          <w:rFonts w:ascii="Times New Roman" w:hAnsi="Times New Roman"/>
          <w:sz w:val="28"/>
          <w:szCs w:val="28"/>
        </w:rPr>
        <w:t xml:space="preserve"> №</w:t>
      </w:r>
      <w:r w:rsidR="00B5033A" w:rsidRPr="00B5033A">
        <w:rPr>
          <w:rFonts w:ascii="Times New Roman" w:hAnsi="Times New Roman"/>
          <w:sz w:val="28"/>
          <w:szCs w:val="28"/>
        </w:rPr>
        <w:t xml:space="preserve"> 56-ЗО </w:t>
      </w:r>
      <w:r w:rsidR="00A82405">
        <w:rPr>
          <w:rFonts w:ascii="Times New Roman" w:hAnsi="Times New Roman"/>
          <w:sz w:val="28"/>
          <w:szCs w:val="28"/>
        </w:rPr>
        <w:t>«</w:t>
      </w:r>
      <w:r w:rsidR="00B5033A" w:rsidRPr="00B5033A">
        <w:rPr>
          <w:rFonts w:ascii="Times New Roman" w:hAnsi="Times New Roman"/>
          <w:sz w:val="28"/>
          <w:szCs w:val="28"/>
        </w:rPr>
        <w:t>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</w:t>
      </w:r>
      <w:r w:rsidR="00A82405">
        <w:rPr>
          <w:rFonts w:ascii="Times New Roman" w:hAnsi="Times New Roman"/>
          <w:sz w:val="28"/>
          <w:szCs w:val="28"/>
        </w:rPr>
        <w:t>»</w:t>
      </w:r>
      <w:r w:rsidRPr="0039206F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«Городской округ Ногликский» </w:t>
      </w:r>
      <w:r w:rsidRPr="00284639">
        <w:rPr>
          <w:rFonts w:ascii="Times New Roman" w:hAnsi="Times New Roman"/>
          <w:b/>
          <w:sz w:val="28"/>
          <w:szCs w:val="28"/>
        </w:rPr>
        <w:t>ПОСТАНОВЛЯЕТ:</w:t>
      </w:r>
    </w:p>
    <w:p w14:paraId="0C7FE24B" w14:textId="77777777" w:rsidR="0039206F" w:rsidRPr="0039206F" w:rsidRDefault="0039206F" w:rsidP="0028463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9206F">
        <w:rPr>
          <w:rFonts w:ascii="Times New Roman" w:hAnsi="Times New Roman"/>
          <w:sz w:val="28"/>
          <w:szCs w:val="28"/>
        </w:rPr>
        <w:t>1. Утвердить Порядок проведения мониторинга по определению количества безнадзорных животных на территории муниципального образования «Городской округ Ногликский» (прилагается).</w:t>
      </w:r>
    </w:p>
    <w:p w14:paraId="2118FDE9" w14:textId="6FA0039D" w:rsidR="0039206F" w:rsidRDefault="0039206F" w:rsidP="0028463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9206F">
        <w:rPr>
          <w:rFonts w:ascii="Times New Roman" w:hAnsi="Times New Roman"/>
          <w:sz w:val="28"/>
          <w:szCs w:val="28"/>
        </w:rPr>
        <w:t xml:space="preserve">2. Определить администрацию муниципального образования «Городской округ Ногликский» </w:t>
      </w:r>
      <w:r w:rsidR="00A82405">
        <w:rPr>
          <w:rFonts w:ascii="Times New Roman" w:hAnsi="Times New Roman"/>
          <w:sz w:val="28"/>
          <w:szCs w:val="28"/>
        </w:rPr>
        <w:t>в лице отдела жилищно-коммунального и дорожного хозяйства администрации</w:t>
      </w:r>
      <w:r w:rsidRPr="0039206F">
        <w:rPr>
          <w:rFonts w:ascii="Times New Roman" w:hAnsi="Times New Roman"/>
          <w:sz w:val="28"/>
          <w:szCs w:val="28"/>
        </w:rPr>
        <w:t xml:space="preserve"> уполномоченным органом местного самоуправления для взаимодействия с министерством жилищно-коммунального хозяйства Сахалинской области по выполнению </w:t>
      </w:r>
      <w:r w:rsidR="00A82405">
        <w:rPr>
          <w:rFonts w:ascii="Times New Roman" w:hAnsi="Times New Roman"/>
          <w:sz w:val="28"/>
          <w:szCs w:val="28"/>
        </w:rPr>
        <w:t xml:space="preserve">государственных полномочий Сахалинской области по организации мероприятий при осуществлении деятельности по обращению </w:t>
      </w:r>
      <w:r w:rsidR="00A82405" w:rsidRPr="00A82405">
        <w:rPr>
          <w:rFonts w:ascii="Times New Roman" w:hAnsi="Times New Roman"/>
          <w:sz w:val="28"/>
          <w:szCs w:val="28"/>
        </w:rPr>
        <w:t>с животными без владельцев</w:t>
      </w:r>
      <w:r w:rsidR="00A82405">
        <w:rPr>
          <w:rFonts w:ascii="Times New Roman" w:hAnsi="Times New Roman"/>
          <w:sz w:val="28"/>
          <w:szCs w:val="28"/>
        </w:rPr>
        <w:t>.</w:t>
      </w:r>
    </w:p>
    <w:p w14:paraId="7E5DE309" w14:textId="208C0778" w:rsidR="00A82405" w:rsidRPr="0039206F" w:rsidRDefault="00A82405" w:rsidP="0028463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Считать утратившим силу постановление </w:t>
      </w:r>
      <w:r w:rsidR="004255C2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«Городской округ Ногликский» от 31.03.2016 </w:t>
      </w:r>
      <w:r w:rsidR="00284639">
        <w:rPr>
          <w:rFonts w:ascii="Times New Roman" w:hAnsi="Times New Roman"/>
          <w:sz w:val="28"/>
          <w:szCs w:val="28"/>
        </w:rPr>
        <w:br/>
      </w:r>
      <w:r w:rsidR="004255C2">
        <w:rPr>
          <w:rFonts w:ascii="Times New Roman" w:hAnsi="Times New Roman"/>
          <w:sz w:val="28"/>
          <w:szCs w:val="28"/>
        </w:rPr>
        <w:t>№ 266 «Об утверждении Порядка</w:t>
      </w:r>
      <w:r w:rsidRPr="00A82405">
        <w:rPr>
          <w:rFonts w:ascii="Times New Roman" w:hAnsi="Times New Roman"/>
          <w:sz w:val="28"/>
          <w:szCs w:val="28"/>
        </w:rPr>
        <w:t xml:space="preserve"> проведения мониторинга по определению количества безнадзорных животных на территории муниципального образования «Городской округ Ногликский»</w:t>
      </w:r>
      <w:r w:rsidR="004255C2">
        <w:rPr>
          <w:rFonts w:ascii="Times New Roman" w:hAnsi="Times New Roman"/>
          <w:sz w:val="28"/>
          <w:szCs w:val="28"/>
        </w:rPr>
        <w:t>.</w:t>
      </w:r>
    </w:p>
    <w:p w14:paraId="68B791F2" w14:textId="64240E3F" w:rsidR="00A82405" w:rsidRDefault="004255C2" w:rsidP="0028463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39206F" w:rsidRPr="0039206F">
        <w:rPr>
          <w:rFonts w:ascii="Times New Roman" w:hAnsi="Times New Roman"/>
          <w:sz w:val="28"/>
          <w:szCs w:val="28"/>
        </w:rPr>
        <w:t xml:space="preserve">. </w:t>
      </w:r>
      <w:r w:rsidR="00A82405" w:rsidRPr="00A82405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366D1D3" w14:textId="0C0E449B" w:rsidR="0039206F" w:rsidRPr="0039206F" w:rsidRDefault="004255C2" w:rsidP="0028463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9206F" w:rsidRPr="0039206F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на первого вице-мэра муниципального образования «Городской округ Ногликский» </w:t>
      </w:r>
      <w:r w:rsidR="00A82405">
        <w:rPr>
          <w:rFonts w:ascii="Times New Roman" w:hAnsi="Times New Roman"/>
          <w:sz w:val="28"/>
          <w:szCs w:val="28"/>
        </w:rPr>
        <w:t>Гуляева</w:t>
      </w:r>
      <w:r w:rsidR="00284639" w:rsidRPr="00284639">
        <w:rPr>
          <w:rFonts w:ascii="Times New Roman" w:hAnsi="Times New Roman"/>
          <w:sz w:val="28"/>
          <w:szCs w:val="28"/>
        </w:rPr>
        <w:t xml:space="preserve"> </w:t>
      </w:r>
      <w:r w:rsidR="00284639">
        <w:rPr>
          <w:rFonts w:ascii="Times New Roman" w:hAnsi="Times New Roman"/>
          <w:sz w:val="28"/>
          <w:szCs w:val="28"/>
        </w:rPr>
        <w:t>С.С.</w:t>
      </w:r>
    </w:p>
    <w:p w14:paraId="6D954018" w14:textId="77777777" w:rsidR="008629FA" w:rsidRDefault="008629FA" w:rsidP="002846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C49CA15" w14:textId="77777777" w:rsidR="00D75A3A" w:rsidRPr="00D12794" w:rsidRDefault="00D75A3A" w:rsidP="002846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954019" w14:textId="77777777" w:rsidR="008629FA" w:rsidRDefault="008629FA" w:rsidP="002846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D95401A" w14:textId="61401ED4" w:rsidR="008629FA" w:rsidRPr="008629FA" w:rsidRDefault="008629FA" w:rsidP="002846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D75A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6D95401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95401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95401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95401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95401F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284639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954024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D954025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54026" w14:textId="3B28A973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954022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D954023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8384279"/>
      <w:docPartObj>
        <w:docPartGallery w:val="Page Numbers (Top of Page)"/>
        <w:docPartUnique/>
      </w:docPartObj>
    </w:sdtPr>
    <w:sdtEndPr/>
    <w:sdtContent>
      <w:p w14:paraId="04C09F7D" w14:textId="2F7F9ACE" w:rsidR="00284639" w:rsidRDefault="002846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101D">
          <w:rPr>
            <w:noProof/>
          </w:rPr>
          <w:t>2</w:t>
        </w:r>
        <w:r>
          <w:fldChar w:fldCharType="end"/>
        </w:r>
      </w:p>
    </w:sdtContent>
  </w:sdt>
  <w:p w14:paraId="3EA64C50" w14:textId="77777777" w:rsidR="00284639" w:rsidRDefault="0028463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1F101D"/>
    <w:rsid w:val="002003DC"/>
    <w:rsid w:val="00284639"/>
    <w:rsid w:val="0033636C"/>
    <w:rsid w:val="0039206F"/>
    <w:rsid w:val="003E4257"/>
    <w:rsid w:val="004255C2"/>
    <w:rsid w:val="00520CBF"/>
    <w:rsid w:val="008629FA"/>
    <w:rsid w:val="00987DB5"/>
    <w:rsid w:val="00A82405"/>
    <w:rsid w:val="00AC72C8"/>
    <w:rsid w:val="00B10ED9"/>
    <w:rsid w:val="00B25688"/>
    <w:rsid w:val="00B5033A"/>
    <w:rsid w:val="00C02849"/>
    <w:rsid w:val="00D12794"/>
    <w:rsid w:val="00D67BD8"/>
    <w:rsid w:val="00D75A3A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5400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F082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F082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082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2022-02-11T03:33:00Z</dcterms:created>
  <dcterms:modified xsi:type="dcterms:W3CDTF">2022-02-11T03:33:00Z</dcterms:modified>
</cp:coreProperties>
</file>