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49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498"/>
      </w:tblGrid>
      <w:tr>
        <w:trPr/>
        <w:tc>
          <w:tcPr>
            <w:tcW w:w="9498" w:type="dxa"/>
            <w:tcBorders/>
          </w:tcPr>
          <w:p>
            <w:pPr>
              <w:pStyle w:val="Normal"/>
              <w:spacing w:lineRule="auto" w:line="240" w:before="0" w:after="0"/>
              <w:ind w:firstLine="567" w:left="-567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/>
              <w:drawing>
                <wp:inline distT="0" distB="0" distL="0" distR="0">
                  <wp:extent cx="514350" cy="647700"/>
                  <wp:effectExtent l="0" t="0" r="0" b="0"/>
                  <wp:docPr id="1" name="Рисунок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spacing w:lineRule="auto" w:line="240" w:before="180" w:after="0"/>
              <w:jc w:val="center"/>
              <w:rPr>
                <w:rFonts w:ascii="Times New Roman" w:hAnsi="Times New Roman" w:eastAsia="Times New Roman"/>
                <w:b/>
                <w:sz w:val="32"/>
                <w:szCs w:val="32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32"/>
                <w:szCs w:val="32"/>
                <w:lang w:eastAsia="ru-RU"/>
              </w:rPr>
              <w:t>АДМИНИСТРАЦИЯ МУНИЦИПАЛЬНОГО ОБРАЗОВАНИЯ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sz w:val="32"/>
                <w:szCs w:val="32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>
            <w:pPr>
              <w:pStyle w:val="Normal"/>
              <w:spacing w:lineRule="auto" w:line="240" w:before="0" w:after="0"/>
              <w:ind w:firstLine="567" w:left="-567" w:right="-249"/>
              <w:jc w:val="center"/>
              <w:rPr>
                <w:rFonts w:ascii="Times New Roman" w:hAnsi="Times New Roman" w:eastAsia="Times New Roman"/>
                <w:b/>
                <w:sz w:val="34"/>
                <w:szCs w:val="3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240" w:before="180" w:after="0"/>
              <w:ind w:firstLine="567" w:left="-567"/>
              <w:jc w:val="center"/>
              <w:outlineLvl w:val="0"/>
              <w:rPr>
                <w:rFonts w:ascii="Times New Roman" w:hAnsi="Times New Roman" w:eastAsia="Times New Roman"/>
                <w:sz w:val="38"/>
                <w:szCs w:val="38"/>
                <w:lang w:eastAsia="ru-RU"/>
              </w:rPr>
            </w:pPr>
            <w:r>
              <w:rPr>
                <w:rFonts w:eastAsia="Times New Roman" w:ascii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>
      <w:pPr>
        <w:pStyle w:val="Normal"/>
        <w:tabs>
          <w:tab w:val="clear" w:pos="708"/>
          <w:tab w:val="left" w:pos="2127" w:leader="none"/>
        </w:tabs>
        <w:spacing w:lineRule="auto" w:line="240" w:before="480" w:after="480"/>
        <w:jc w:val="center"/>
        <w:rPr>
          <w:rFonts w:ascii="Times New Roman" w:hAnsi="Times New Roman" w:eastAsia="Times New Roman"/>
          <w:sz w:val="28"/>
          <w:szCs w:val="28"/>
          <w:u w:val="single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от </w:t>
      </w:r>
      <w:sdt>
        <w:sdtPr>
          <w:placeholder>
            <w:docPart w:val="0445E480E9434377A004F62490172D9E"/>
          </w:placeholder>
          <w:alias w:val="{RegDate}"/>
          <w:tag w:val="{RegDate}"/>
          <w:id w:val="849304441"/>
        </w:sdtPr>
        <w:sdtContent>
          <w:r>
            <w:rPr>
              <w:rFonts w:eastAsia="Times New Roman" w:ascii="Times New Roman" w:hAnsi="Times New Roman"/>
              <w:sz w:val="28"/>
              <w:szCs w:val="28"/>
              <w:lang w:eastAsia="ru-RU"/>
            </w:rPr>
          </w:r>
          <w:r>
            <w:rPr>
              <w:rFonts w:eastAsia="Times New Roman" w:ascii="Times New Roman" w:hAnsi="Times New Roman"/>
              <w:sz w:val="28"/>
              <w:szCs w:val="28"/>
              <w:lang w:eastAsia="ru-RU"/>
            </w:rPr>
            <w:t>0</w:t>
          </w:r>
          <w:r>
            <w:rPr>
              <w:rFonts w:eastAsia="Times New Roman" w:ascii="Times New Roman" w:hAnsi="Times New Roman"/>
              <w:sz w:val="28"/>
              <w:szCs w:val="28"/>
              <w:lang w:val="en-US" w:eastAsia="ru-RU"/>
            </w:rPr>
            <w:t xml:space="preserve">4 </w:t>
          </w:r>
          <w:r>
            <w:rPr>
              <w:rFonts w:eastAsia="Times New Roman" w:ascii="Times New Roman" w:hAnsi="Times New Roman"/>
              <w:sz w:val="28"/>
              <w:szCs w:val="28"/>
              <w:lang w:val="ru-RU" w:eastAsia="ru-RU"/>
            </w:rPr>
            <w:t xml:space="preserve">июня </w:t>
          </w:r>
          <w:r>
            <w:rPr>
              <w:rFonts w:eastAsia="Times New Roman" w:ascii="Times New Roman" w:hAnsi="Times New Roman"/>
              <w:sz w:val="28"/>
              <w:szCs w:val="28"/>
              <w:lang w:val="en-US" w:eastAsia="ru-RU"/>
            </w:rPr>
            <w:t xml:space="preserve">2025 </w:t>
          </w:r>
          <w:r>
            <w:rPr>
              <w:rFonts w:eastAsia="Times New Roman" w:ascii="Times New Roman" w:hAnsi="Times New Roman"/>
              <w:sz w:val="28"/>
              <w:szCs w:val="28"/>
              <w:lang w:val="ru-RU" w:eastAsia="ru-RU"/>
            </w:rPr>
            <w:t>года</w:t>
          </w:r>
          <w:r>
            <w:rPr>
              <w:rFonts w:eastAsia="Times New Roman" w:ascii="Times New Roman" w:hAnsi="Times New Roman"/>
              <w:sz w:val="28"/>
              <w:szCs w:val="28"/>
              <w:lang w:val="en-US" w:eastAsia="ru-RU"/>
            </w:rPr>
          </w:r>
        </w:sdtContent>
      </w:sdt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№ </w:t>
      </w:r>
      <w:sdt>
        <w:sdtPr>
          <w:placeholder>
            <w:docPart w:val="749329A3B9FA497A94C0130B9B8D47CB"/>
          </w:placeholder>
          <w:alias w:val="{RegNumber}"/>
          <w:tag w:val="{RegNumber}"/>
          <w:id w:val="1461379670"/>
        </w:sdtPr>
        <w:sdtContent>
          <w:r>
            <w:rPr>
              <w:rFonts w:eastAsia="Times New Roman" w:ascii="Times New Roman" w:hAnsi="Times New Roman"/>
              <w:sz w:val="28"/>
              <w:szCs w:val="28"/>
              <w:lang w:eastAsia="ru-RU"/>
            </w:rPr>
          </w:r>
          <w:r>
            <w:rPr>
              <w:rFonts w:eastAsia="Times New Roman" w:ascii="Times New Roman" w:hAnsi="Times New Roman"/>
              <w:sz w:val="28"/>
              <w:szCs w:val="28"/>
              <w:lang w:val="en-US" w:eastAsia="ru-RU"/>
            </w:rPr>
            <w:t>367</w:t>
          </w:r>
        </w:sdtContent>
      </w:sdt>
    </w:p>
    <w:p>
      <w:pPr>
        <w:pStyle w:val="Normal"/>
        <w:tabs>
          <w:tab w:val="clear" w:pos="708"/>
          <w:tab w:val="left" w:pos="2835" w:leader="none"/>
        </w:tabs>
        <w:spacing w:lineRule="auto" w:line="240" w:before="480" w:after="60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пгт. Ноглики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муниципальной программы </w:t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«Формирование современной городской среды в муниципальном образовании Ногликский муниципальный округ Сахалинской области»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Hlk194243386"/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Порядком разработки, реализации и мониторинга муниципальных программ муниципального образования Ногликский муниципальный округ Сахалинской области, утвержденным постановлением администрации муниципального образования Ногликский муниципальный округ Сахалинской области от 05.02.2025 № 39 «Об утверждении Порядка разработки, реализации и мониторинга муниципальных программ муниципального образования Ногликский муниципальный округ Сахалинской области», руководствуясь ст.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>
        <w:rPr>
          <w:rFonts w:ascii="Times New Roman" w:hAnsi="Times New Roman"/>
          <w:b/>
          <w:sz w:val="28"/>
          <w:szCs w:val="28"/>
        </w:rPr>
        <w:t>ПОСТАНОВЛЯЕТ:</w:t>
      </w:r>
      <w:bookmarkEnd w:id="0"/>
    </w:p>
    <w:p>
      <w:pPr>
        <w:pStyle w:val="Normal"/>
        <w:widowControl w:val="false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муниципальную программу «Формирование современной городской среды в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муниципальном образовании Ногликский муниципальный округ Сахалинской области» </w:t>
      </w:r>
      <w:r>
        <w:rPr>
          <w:rFonts w:ascii="Times New Roman" w:hAnsi="Times New Roman"/>
          <w:sz w:val="28"/>
          <w:szCs w:val="28"/>
        </w:rPr>
        <w:t>(прилагается).</w:t>
      </w:r>
    </w:p>
    <w:p>
      <w:pPr>
        <w:pStyle w:val="Normal"/>
        <w:widowControl w:val="false"/>
        <w:tabs>
          <w:tab w:val="clear" w:pos="708"/>
          <w:tab w:val="left" w:pos="734" w:leader="none"/>
          <w:tab w:val="center" w:pos="4677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Hlk193927914"/>
      <w:r>
        <w:rPr>
          <w:rFonts w:ascii="Times New Roman" w:hAnsi="Times New Roman"/>
          <w:sz w:val="28"/>
          <w:szCs w:val="28"/>
          <w:shd w:fill="FFFFFF" w:val="clear"/>
        </w:rPr>
        <w:t>2. Признать утратившими силу постановления администрации муниципального образования «</w:t>
      </w:r>
      <w:r>
        <w:rPr>
          <w:rFonts w:ascii="Times New Roman" w:hAnsi="Times New Roman"/>
          <w:sz w:val="28"/>
          <w:szCs w:val="28"/>
        </w:rPr>
        <w:t>Городской округ Ногликский»:</w:t>
      </w:r>
      <w:bookmarkEnd w:id="1"/>
    </w:p>
    <w:p>
      <w:pPr>
        <w:pStyle w:val="Normal"/>
        <w:widowControl w:val="false"/>
        <w:tabs>
          <w:tab w:val="clear" w:pos="708"/>
          <w:tab w:val="left" w:pos="734" w:leader="none"/>
          <w:tab w:val="center" w:pos="4677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04.07.2018 № 638 «Об утверждении муниципальной программы «Формирование современной городской среды в муниципальном образовании «Городской округ Ногликский» на 2018 – 2023 годы»;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15.05.2019 № 314 «</w:t>
      </w:r>
      <w:r>
        <w:rPr>
          <w:rFonts w:eastAsia="Times New Roman"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04.07.2018 № 638»;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15.05.2019 № 315 «</w:t>
      </w:r>
      <w:r>
        <w:rPr>
          <w:rFonts w:eastAsia="Times New Roman"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04.07.2018 № 638»;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от 19.11.2019 № 844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eastAsia="Times New Roman"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04.07.2018 № 638»;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от 04.12.2019 № 875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eastAsia="Times New Roman"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04.07.2018 № 638»;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от 10.03.2020 № 106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eastAsia="Times New Roman"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04.07.2018 № 638»;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от 24.11.2020 № 580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eastAsia="Times New Roman"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04.07.2018 № 638»;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от 21.04.2021 № 223</w:t>
      </w:r>
      <w:r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«Формирование современной городской среды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04.07.2018 № 638»</w:t>
      </w:r>
      <w:r>
        <w:rPr>
          <w:rFonts w:eastAsia="Times New Roman" w:ascii="Times New Roman" w:hAnsi="Times New Roman"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от 18.10.2021 № 578</w:t>
      </w:r>
      <w:r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«Формирование современной городской среды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04.07.2018 № 638»</w:t>
      </w:r>
      <w:r>
        <w:rPr>
          <w:rFonts w:eastAsia="Times New Roman" w:ascii="Times New Roman" w:hAnsi="Times New Roman"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от 01.06.2022 № 278</w:t>
      </w:r>
      <w:r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«Формирование современной городской среды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04.07.2018 № 638»</w:t>
      </w:r>
      <w:r>
        <w:rPr>
          <w:rFonts w:eastAsia="Times New Roman" w:ascii="Times New Roman" w:hAnsi="Times New Roman"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от 21.06.2022 № 319</w:t>
      </w:r>
      <w:r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«Формирование современной городской среды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04.07.2018 № 638»</w:t>
      </w:r>
      <w:r>
        <w:rPr>
          <w:rFonts w:eastAsia="Times New Roman" w:ascii="Times New Roman" w:hAnsi="Times New Roman"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от 03.04.2023 № 210</w:t>
      </w:r>
      <w:r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«Формирование современной городской среды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04.07.2018 № 638»</w:t>
      </w:r>
      <w:r>
        <w:rPr>
          <w:rFonts w:eastAsia="Times New Roman" w:ascii="Times New Roman" w:hAnsi="Times New Roman"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от 31.07.2023 № 485</w:t>
      </w:r>
      <w:r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«Формирование современной городской среды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04.07.2018 № 638»</w:t>
      </w:r>
      <w:r>
        <w:rPr>
          <w:rFonts w:eastAsia="Times New Roman" w:ascii="Times New Roman" w:hAnsi="Times New Roman"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от 11.03.2024 № 144</w:t>
      </w:r>
      <w:r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«Формирование современной городской среды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04.07.2018 № 638»;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- от 16.05.2025 № 311 «О внесении изменений в постановление администрации муниципального образования «Городской округ Ногликский» от 04.07.2018 № 638 «Об утверждении муниципальной программы «Формирование современной городской среды в муниципальном образовании «Городской округ Ногликский».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3. Настоящее постановление вступает в силу с 01 января 2026 года.</w:t>
      </w:r>
    </w:p>
    <w:p>
      <w:pPr>
        <w:pStyle w:val="Normal"/>
        <w:widowControl w:val="false"/>
        <w:tabs>
          <w:tab w:val="clear" w:pos="708"/>
          <w:tab w:val="left" w:pos="734" w:leader="none"/>
          <w:tab w:val="center" w:pos="4677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4. Опубликовать настоящее постановление в газете «Знамя труда» 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>5. Контроль за исполнением настоящего постановления возложить на первого вице-мэра муниципального образования Ногликский муниципальный округ Сахалинской области Блидченко</w:t>
      </w:r>
      <w:bookmarkStart w:id="2" w:name="_GoBack"/>
      <w:bookmarkEnd w:id="2"/>
      <w:r>
        <w:rPr>
          <w:rFonts w:ascii="Times New Roman" w:hAnsi="Times New Roman"/>
          <w:sz w:val="28"/>
          <w:szCs w:val="28"/>
          <w:shd w:fill="FFFFFF" w:val="clear"/>
        </w:rPr>
        <w:t xml:space="preserve"> Л.А.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  <w:tab/>
        <w:tab/>
        <w:tab/>
        <w:tab/>
        <w:tab/>
        <w:t xml:space="preserve">                            С.В. Гурьянов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701" w:right="851" w:gutter="0" w:header="709" w:top="1134" w:footer="709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before="0" w:after="160"/>
      <w:rPr>
        <w:rFonts w:ascii="Times New Roman" w:hAnsi="Times New Roman"/>
      </w:rPr>
    </w:pPr>
    <w:r>
      <w:rPr>
        <w:rFonts w:ascii="Times New Roman" w:hAnsi="Times New Roman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2103628009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24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d67bd8"/>
    <w:rPr>
      <w:color w:val="808080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33636c"/>
    <w:rPr>
      <w:sz w:val="22"/>
      <w:szCs w:val="22"/>
      <w:lang w:eastAsia="en-US"/>
    </w:rPr>
  </w:style>
  <w:style w:type="character" w:styleId="Style15" w:customStyle="1">
    <w:name w:val="Нижний колонтитул Знак"/>
    <w:basedOn w:val="DefaultParagraphFont"/>
    <w:uiPriority w:val="99"/>
    <w:qFormat/>
    <w:rsid w:val="0033636c"/>
    <w:rPr>
      <w:sz w:val="22"/>
      <w:szCs w:val="22"/>
      <w:lang w:eastAsia="en-US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 Unicode MS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Arial Unicode M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33636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5"/>
    <w:uiPriority w:val="99"/>
    <w:unhideWhenUsed/>
    <w:rsid w:val="0033636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730a2a"/>
    <w:pPr>
      <w:spacing w:before="0" w:after="160"/>
      <w:ind w:left="720"/>
      <w:contextualSpacing/>
    </w:pPr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DD43A1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</TotalTime>
  <Application>LibreOffice/24.8.6.1$Windows_X86_64 LibreOffice_project/051bf11303684a0a982c9966e8be766d0a9efbc7</Application>
  <AppVersion>15.0000</AppVersion>
  <Pages>3</Pages>
  <Words>620</Words>
  <Characters>4706</Characters>
  <CharactersWithSpaces>5330</CharactersWithSpaces>
  <Paragraphs>34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2020-04-07T04:52:00Z</dcterms:created>
  <dc:creator>Жанна С. Дюндина</dc:creator>
  <dc:description/>
  <dc:language>ru-RU</dc:language>
  <cp:lastModifiedBy/>
  <dcterms:modified xsi:type="dcterms:W3CDTF">2025-07-22T12:29:34Z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