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E65DE" w14:textId="77777777" w:rsidR="00EE4749" w:rsidRPr="00F43494" w:rsidRDefault="00EE4749" w:rsidP="00EE4749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14:paraId="74BE65DF" w14:textId="77777777" w:rsidR="00EE4749" w:rsidRDefault="00EE4749" w:rsidP="00EE4749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администрации</w:t>
      </w:r>
    </w:p>
    <w:p w14:paraId="74BE65E0" w14:textId="77777777" w:rsidR="00EE4749" w:rsidRDefault="00EE4749" w:rsidP="00EE4749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74BE65E1" w14:textId="77777777" w:rsidR="00EE4749" w:rsidRPr="00F43494" w:rsidRDefault="00EE4749" w:rsidP="00EE4749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</w:t>
      </w:r>
    </w:p>
    <w:p w14:paraId="74BE65E2" w14:textId="5551BC01" w:rsidR="00EE4749" w:rsidRPr="00F43494" w:rsidRDefault="00EE4749" w:rsidP="00EE4749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66D71">
        <w:rPr>
          <w:rFonts w:ascii="Times New Roman" w:eastAsia="Times New Roman" w:hAnsi="Times New Roman"/>
          <w:sz w:val="28"/>
          <w:szCs w:val="28"/>
          <w:lang w:eastAsia="ru-RU"/>
        </w:rPr>
        <w:t xml:space="preserve">08 августа </w:t>
      </w:r>
      <w:r w:rsidR="00A76202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D15D4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6D71">
        <w:rPr>
          <w:rFonts w:ascii="Times New Roman" w:eastAsia="Times New Roman" w:hAnsi="Times New Roman"/>
          <w:sz w:val="28"/>
          <w:szCs w:val="28"/>
          <w:lang w:eastAsia="ru-RU"/>
        </w:rPr>
        <w:t>416</w:t>
      </w:r>
      <w:bookmarkStart w:id="0" w:name="_GoBack"/>
      <w:bookmarkEnd w:id="0"/>
    </w:p>
    <w:p w14:paraId="74BE65E3" w14:textId="77777777" w:rsidR="00EE4749" w:rsidRPr="00F43494" w:rsidRDefault="00EE4749" w:rsidP="00EE4749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BE65E4" w14:textId="77777777" w:rsidR="00EE4749" w:rsidRPr="00F43494" w:rsidRDefault="00EE4749" w:rsidP="00EE474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BE65E5" w14:textId="77777777" w:rsidR="00EE4749" w:rsidRPr="00F43494" w:rsidRDefault="00EE4749" w:rsidP="00EE474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BE65E6" w14:textId="77777777" w:rsidR="00EE4749" w:rsidRPr="00F43494" w:rsidRDefault="00EE4749" w:rsidP="00EE474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ПЕРЕЧЕНЬ</w:t>
      </w:r>
    </w:p>
    <w:p w14:paraId="74BE65E7" w14:textId="77777777" w:rsidR="00EE4749" w:rsidRPr="00F43494" w:rsidRDefault="00EE4749" w:rsidP="00EE474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специальных мест для размещения предвыборных печатных</w:t>
      </w:r>
    </w:p>
    <w:p w14:paraId="74BE65E8" w14:textId="77777777" w:rsidR="00EE4749" w:rsidRPr="00F43494" w:rsidRDefault="00EE4749" w:rsidP="00EE474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агитационных материалов в поддержку зарегистрированных кандидатов</w:t>
      </w:r>
    </w:p>
    <w:p w14:paraId="74BE65E9" w14:textId="01A813E2" w:rsidR="00EE4749" w:rsidRDefault="00EE4749" w:rsidP="00EE474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депутаты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6202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областной Думы восьмого созыва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депутаты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Собрания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Ногликский» </w:t>
      </w:r>
      <w:r w:rsidR="00D15D4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по двухманд</w:t>
      </w:r>
      <w:r w:rsidR="00A76202">
        <w:rPr>
          <w:rFonts w:ascii="Times New Roman" w:eastAsia="Times New Roman" w:hAnsi="Times New Roman"/>
          <w:sz w:val="28"/>
          <w:szCs w:val="28"/>
          <w:lang w:eastAsia="ru-RU"/>
        </w:rPr>
        <w:t>атному избирательному округу № 2</w:t>
      </w:r>
    </w:p>
    <w:p w14:paraId="74BE65EA" w14:textId="77777777" w:rsidR="00EE4749" w:rsidRDefault="00EE4749" w:rsidP="00EE474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BE65EB" w14:textId="77777777" w:rsidR="00EE4749" w:rsidRPr="00F43494" w:rsidRDefault="00EE4749" w:rsidP="00EE474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BE65EC" w14:textId="77777777" w:rsidR="00EE4749" w:rsidRPr="00F43494" w:rsidRDefault="00EE4749" w:rsidP="00D15D49">
      <w:pPr>
        <w:spacing w:after="0" w:line="240" w:lineRule="auto"/>
        <w:ind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пгт. Ноглики</w:t>
      </w:r>
    </w:p>
    <w:tbl>
      <w:tblPr>
        <w:tblW w:w="9498" w:type="dxa"/>
        <w:tblLook w:val="01E0" w:firstRow="1" w:lastRow="1" w:firstColumn="1" w:lastColumn="1" w:noHBand="0" w:noVBand="0"/>
      </w:tblPr>
      <w:tblGrid>
        <w:gridCol w:w="541"/>
        <w:gridCol w:w="2720"/>
        <w:gridCol w:w="6237"/>
      </w:tblGrid>
      <w:tr w:rsidR="00EE4749" w:rsidRPr="00F43494" w14:paraId="74BE65F1" w14:textId="77777777" w:rsidTr="00D15D49">
        <w:tc>
          <w:tcPr>
            <w:tcW w:w="541" w:type="dxa"/>
            <w:hideMark/>
          </w:tcPr>
          <w:p w14:paraId="74BE65EE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720" w:type="dxa"/>
            <w:hideMark/>
          </w:tcPr>
          <w:p w14:paraId="74BE65EF" w14:textId="77777777" w:rsidR="00EE4749" w:rsidRPr="00F43494" w:rsidRDefault="00EE4749" w:rsidP="00D15D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Советская</w:t>
            </w:r>
          </w:p>
        </w:tc>
        <w:tc>
          <w:tcPr>
            <w:tcW w:w="6237" w:type="dxa"/>
            <w:hideMark/>
          </w:tcPr>
          <w:p w14:paraId="74BE65F0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рекламный щит рядом с магазином «Первый»;</w:t>
            </w:r>
          </w:p>
        </w:tc>
      </w:tr>
      <w:tr w:rsidR="00EE4749" w:rsidRPr="00F43494" w14:paraId="74BE65F5" w14:textId="77777777" w:rsidTr="00D15D49">
        <w:tc>
          <w:tcPr>
            <w:tcW w:w="541" w:type="dxa"/>
            <w:hideMark/>
          </w:tcPr>
          <w:p w14:paraId="74BE65F2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2720" w:type="dxa"/>
            <w:hideMark/>
          </w:tcPr>
          <w:p w14:paraId="74BE65F3" w14:textId="77777777" w:rsidR="00EE4749" w:rsidRPr="00F43494" w:rsidRDefault="00EE4749" w:rsidP="00D15D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Советская</w:t>
            </w:r>
          </w:p>
        </w:tc>
        <w:tc>
          <w:tcPr>
            <w:tcW w:w="6237" w:type="dxa"/>
            <w:hideMark/>
          </w:tcPr>
          <w:p w14:paraId="74BE65F4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рекламный щит рядом с домом № 47 по улице Советская;</w:t>
            </w:r>
          </w:p>
        </w:tc>
      </w:tr>
      <w:tr w:rsidR="00EE4749" w:rsidRPr="00F43494" w14:paraId="74BE65F9" w14:textId="77777777" w:rsidTr="00D15D49">
        <w:tc>
          <w:tcPr>
            <w:tcW w:w="541" w:type="dxa"/>
            <w:hideMark/>
          </w:tcPr>
          <w:p w14:paraId="74BE65F6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720" w:type="dxa"/>
            <w:hideMark/>
          </w:tcPr>
          <w:p w14:paraId="74BE65F7" w14:textId="77777777" w:rsidR="00EE4749" w:rsidRPr="00F43494" w:rsidRDefault="00EE4749" w:rsidP="00D15D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ул. Советская </w:t>
            </w:r>
          </w:p>
        </w:tc>
        <w:tc>
          <w:tcPr>
            <w:tcW w:w="6237" w:type="dxa"/>
            <w:hideMark/>
          </w:tcPr>
          <w:p w14:paraId="74BE65F8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рекламный щит между бассейном и домом № 49 по улице Советская; </w:t>
            </w:r>
          </w:p>
        </w:tc>
      </w:tr>
      <w:tr w:rsidR="00EE4749" w:rsidRPr="00F43494" w14:paraId="74BE65FD" w14:textId="77777777" w:rsidTr="00D15D49">
        <w:tc>
          <w:tcPr>
            <w:tcW w:w="541" w:type="dxa"/>
            <w:hideMark/>
          </w:tcPr>
          <w:p w14:paraId="74BE65FA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4. </w:t>
            </w:r>
          </w:p>
        </w:tc>
        <w:tc>
          <w:tcPr>
            <w:tcW w:w="2720" w:type="dxa"/>
            <w:hideMark/>
          </w:tcPr>
          <w:p w14:paraId="74BE65FB" w14:textId="77777777" w:rsidR="00EE4749" w:rsidRPr="00F43494" w:rsidRDefault="00EE4749" w:rsidP="00D15D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ул. Советская </w:t>
            </w:r>
          </w:p>
        </w:tc>
        <w:tc>
          <w:tcPr>
            <w:tcW w:w="6237" w:type="dxa"/>
            <w:hideMark/>
          </w:tcPr>
          <w:p w14:paraId="74BE65FC" w14:textId="4F546DFF" w:rsidR="00EE4749" w:rsidRPr="00F43494" w:rsidRDefault="00EE4749" w:rsidP="00DA2F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рекламная тумба рядом с магазином «</w:t>
            </w:r>
            <w:r w:rsidR="00DA2F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Алазань</w:t>
            </w: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  <w:tr w:rsidR="00EE4749" w:rsidRPr="00F43494" w14:paraId="74BE6601" w14:textId="77777777" w:rsidTr="00D15D49">
        <w:tc>
          <w:tcPr>
            <w:tcW w:w="541" w:type="dxa"/>
            <w:hideMark/>
          </w:tcPr>
          <w:p w14:paraId="74BE65FE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720" w:type="dxa"/>
            <w:hideMark/>
          </w:tcPr>
          <w:p w14:paraId="74BE65FF" w14:textId="77777777" w:rsidR="00EE4749" w:rsidRPr="00F43494" w:rsidRDefault="00EE4749" w:rsidP="00D15D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Физкультурная</w:t>
            </w:r>
          </w:p>
        </w:tc>
        <w:tc>
          <w:tcPr>
            <w:tcW w:w="6237" w:type="dxa"/>
            <w:hideMark/>
          </w:tcPr>
          <w:p w14:paraId="74BE6600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рекламный щит рядом с магазином № 6;</w:t>
            </w:r>
          </w:p>
        </w:tc>
      </w:tr>
      <w:tr w:rsidR="00EE4749" w:rsidRPr="00F43494" w14:paraId="74BE6605" w14:textId="77777777" w:rsidTr="00D15D49">
        <w:tc>
          <w:tcPr>
            <w:tcW w:w="541" w:type="dxa"/>
            <w:hideMark/>
          </w:tcPr>
          <w:p w14:paraId="74BE6602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6. </w:t>
            </w:r>
          </w:p>
        </w:tc>
        <w:tc>
          <w:tcPr>
            <w:tcW w:w="2720" w:type="dxa"/>
            <w:hideMark/>
          </w:tcPr>
          <w:p w14:paraId="74BE6603" w14:textId="77777777" w:rsidR="00EE4749" w:rsidRPr="00F43494" w:rsidRDefault="00EE4749" w:rsidP="00D15D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Пограничная</w:t>
            </w:r>
          </w:p>
        </w:tc>
        <w:tc>
          <w:tcPr>
            <w:tcW w:w="6237" w:type="dxa"/>
            <w:hideMark/>
          </w:tcPr>
          <w:p w14:paraId="74BE6604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рекламный щит рядом с магазином «Альянс»;</w:t>
            </w:r>
          </w:p>
        </w:tc>
      </w:tr>
      <w:tr w:rsidR="00EE4749" w:rsidRPr="00F43494" w14:paraId="74BE6609" w14:textId="77777777" w:rsidTr="00D15D49">
        <w:tc>
          <w:tcPr>
            <w:tcW w:w="541" w:type="dxa"/>
            <w:hideMark/>
          </w:tcPr>
          <w:p w14:paraId="74BE6606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720" w:type="dxa"/>
            <w:hideMark/>
          </w:tcPr>
          <w:p w14:paraId="74BE6607" w14:textId="77777777" w:rsidR="00EE4749" w:rsidRPr="00F43494" w:rsidRDefault="00EE4749" w:rsidP="00D15D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Строительная</w:t>
            </w:r>
          </w:p>
        </w:tc>
        <w:tc>
          <w:tcPr>
            <w:tcW w:w="6237" w:type="dxa"/>
            <w:hideMark/>
          </w:tcPr>
          <w:p w14:paraId="74BE6608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рекламный щит между автобусной остановкой и магазином № 15;</w:t>
            </w:r>
          </w:p>
        </w:tc>
      </w:tr>
      <w:tr w:rsidR="00EE4749" w:rsidRPr="00F43494" w14:paraId="74BE660D" w14:textId="77777777" w:rsidTr="00D15D49">
        <w:tc>
          <w:tcPr>
            <w:tcW w:w="541" w:type="dxa"/>
            <w:hideMark/>
          </w:tcPr>
          <w:p w14:paraId="74BE660A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720" w:type="dxa"/>
            <w:hideMark/>
          </w:tcPr>
          <w:p w14:paraId="74BE660B" w14:textId="77777777" w:rsidR="00EE4749" w:rsidRPr="00F43494" w:rsidRDefault="00EE4749" w:rsidP="00D15D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Ноглики-2</w:t>
            </w:r>
          </w:p>
        </w:tc>
        <w:tc>
          <w:tcPr>
            <w:tcW w:w="6237" w:type="dxa"/>
            <w:hideMark/>
          </w:tcPr>
          <w:p w14:paraId="74BE660C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рекламный щит перед въездом на площадь торгового центра;</w:t>
            </w:r>
          </w:p>
        </w:tc>
      </w:tr>
      <w:tr w:rsidR="00EE4749" w:rsidRPr="00F43494" w14:paraId="74BE6610" w14:textId="77777777" w:rsidTr="00D15D49">
        <w:tc>
          <w:tcPr>
            <w:tcW w:w="3261" w:type="dxa"/>
            <w:gridSpan w:val="2"/>
            <w:hideMark/>
          </w:tcPr>
          <w:p w14:paraId="74BE660E" w14:textId="77777777" w:rsidR="00EE4749" w:rsidRPr="00F43494" w:rsidRDefault="00EE4749" w:rsidP="00D15D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 Ныш</w:t>
            </w:r>
          </w:p>
        </w:tc>
        <w:tc>
          <w:tcPr>
            <w:tcW w:w="6237" w:type="dxa"/>
          </w:tcPr>
          <w:p w14:paraId="74BE660F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4749" w:rsidRPr="00F43494" w14:paraId="74BE6614" w14:textId="77777777" w:rsidTr="00D15D49">
        <w:tc>
          <w:tcPr>
            <w:tcW w:w="541" w:type="dxa"/>
            <w:hideMark/>
          </w:tcPr>
          <w:p w14:paraId="74BE6611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720" w:type="dxa"/>
            <w:hideMark/>
          </w:tcPr>
          <w:p w14:paraId="74BE6612" w14:textId="77777777" w:rsidR="00EE4749" w:rsidRPr="00F43494" w:rsidRDefault="00EE4749" w:rsidP="00D15D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Кирова</w:t>
            </w:r>
          </w:p>
        </w:tc>
        <w:tc>
          <w:tcPr>
            <w:tcW w:w="6237" w:type="dxa"/>
            <w:hideMark/>
          </w:tcPr>
          <w:p w14:paraId="74BE6613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рекламный щит рядом с домом № 10 по улице Кирова;</w:t>
            </w:r>
          </w:p>
        </w:tc>
      </w:tr>
      <w:tr w:rsidR="00EE4749" w:rsidRPr="00F43494" w14:paraId="74BE6617" w14:textId="77777777" w:rsidTr="00D15D49">
        <w:tc>
          <w:tcPr>
            <w:tcW w:w="3261" w:type="dxa"/>
            <w:gridSpan w:val="2"/>
            <w:hideMark/>
          </w:tcPr>
          <w:p w14:paraId="74BE6615" w14:textId="77777777" w:rsidR="00EE4749" w:rsidRPr="00F43494" w:rsidRDefault="00EE4749" w:rsidP="00D15D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 Вал</w:t>
            </w:r>
          </w:p>
        </w:tc>
        <w:tc>
          <w:tcPr>
            <w:tcW w:w="6237" w:type="dxa"/>
          </w:tcPr>
          <w:p w14:paraId="74BE6616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4749" w:rsidRPr="00F43494" w14:paraId="74BE661B" w14:textId="77777777" w:rsidTr="00D15D49">
        <w:tc>
          <w:tcPr>
            <w:tcW w:w="541" w:type="dxa"/>
            <w:hideMark/>
          </w:tcPr>
          <w:p w14:paraId="74BE6618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720" w:type="dxa"/>
            <w:hideMark/>
          </w:tcPr>
          <w:p w14:paraId="74BE6619" w14:textId="77777777" w:rsidR="00EE4749" w:rsidRPr="00F43494" w:rsidRDefault="00EE4749" w:rsidP="00D15D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Школьная</w:t>
            </w:r>
          </w:p>
        </w:tc>
        <w:tc>
          <w:tcPr>
            <w:tcW w:w="6237" w:type="dxa"/>
            <w:hideMark/>
          </w:tcPr>
          <w:p w14:paraId="74BE661A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рекламный щит на магазине «Вероника», дом 4а по улице Школьная;</w:t>
            </w:r>
          </w:p>
        </w:tc>
      </w:tr>
      <w:tr w:rsidR="00EE4749" w:rsidRPr="00F43494" w14:paraId="74BE661F" w14:textId="77777777" w:rsidTr="00D15D49">
        <w:tc>
          <w:tcPr>
            <w:tcW w:w="541" w:type="dxa"/>
            <w:hideMark/>
          </w:tcPr>
          <w:p w14:paraId="74BE661C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720" w:type="dxa"/>
            <w:hideMark/>
          </w:tcPr>
          <w:p w14:paraId="74BE661D" w14:textId="77777777" w:rsidR="00EE4749" w:rsidRPr="00F43494" w:rsidRDefault="00EE4749" w:rsidP="00D15D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Молодежная</w:t>
            </w:r>
          </w:p>
        </w:tc>
        <w:tc>
          <w:tcPr>
            <w:tcW w:w="6237" w:type="dxa"/>
            <w:hideMark/>
          </w:tcPr>
          <w:p w14:paraId="74BE661E" w14:textId="77777777"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рекламный щит на магазине «Продукты», дом 17 по улице Молодежная.</w:t>
            </w:r>
          </w:p>
        </w:tc>
      </w:tr>
    </w:tbl>
    <w:p w14:paraId="74BE6620" w14:textId="77777777" w:rsidR="00EE4749" w:rsidRPr="00F43494" w:rsidRDefault="00EE4749" w:rsidP="00EE474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4BE6621" w14:textId="77777777" w:rsidR="003D0D42" w:rsidRDefault="003D0D42"/>
    <w:sectPr w:rsidR="003D0D42" w:rsidSect="00053BD0">
      <w:foot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E6624" w14:textId="77777777" w:rsidR="00D25E83" w:rsidRDefault="00D25E83">
      <w:pPr>
        <w:spacing w:after="0" w:line="240" w:lineRule="auto"/>
      </w:pPr>
      <w:r>
        <w:separator/>
      </w:r>
    </w:p>
  </w:endnote>
  <w:endnote w:type="continuationSeparator" w:id="0">
    <w:p w14:paraId="74BE6625" w14:textId="77777777" w:rsidR="00D25E83" w:rsidRDefault="00D25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E6626" w14:textId="77777777" w:rsidR="0033636C" w:rsidRDefault="00B66D71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E6622" w14:textId="77777777" w:rsidR="00D25E83" w:rsidRDefault="00D25E83">
      <w:pPr>
        <w:spacing w:after="0" w:line="240" w:lineRule="auto"/>
      </w:pPr>
      <w:r>
        <w:separator/>
      </w:r>
    </w:p>
  </w:footnote>
  <w:footnote w:type="continuationSeparator" w:id="0">
    <w:p w14:paraId="74BE6623" w14:textId="77777777" w:rsidR="00D25E83" w:rsidRDefault="00D25E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749"/>
    <w:rsid w:val="003D0D42"/>
    <w:rsid w:val="00A76202"/>
    <w:rsid w:val="00B66D71"/>
    <w:rsid w:val="00D15D49"/>
    <w:rsid w:val="00D25E83"/>
    <w:rsid w:val="00DA2FFD"/>
    <w:rsid w:val="00EE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E65DE"/>
  <w15:chartTrackingRefBased/>
  <w15:docId w15:val="{CB81B9A0-27A3-49D0-A0AC-09ED851AE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7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5</cp:revision>
  <dcterms:created xsi:type="dcterms:W3CDTF">2022-08-08T03:35:00Z</dcterms:created>
  <dcterms:modified xsi:type="dcterms:W3CDTF">2022-08-08T06:04:00Z</dcterms:modified>
</cp:coreProperties>
</file>