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7424870" w14:textId="77777777" w:rsidTr="00987DB5">
        <w:tc>
          <w:tcPr>
            <w:tcW w:w="9498" w:type="dxa"/>
          </w:tcPr>
          <w:p w14:paraId="40B47B7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28624E3" wp14:editId="0F41CFE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F0DE6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190869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087DD5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4E1CCA0" w14:textId="49CA8A20" w:rsidR="0033636C" w:rsidRPr="00C72C9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2C9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72C9A" w:rsidRPr="00C72C9A">
            <w:rPr>
              <w:rFonts w:ascii="Times New Roman" w:hAnsi="Times New Roman"/>
              <w:sz w:val="28"/>
              <w:szCs w:val="28"/>
            </w:rPr>
            <w:t>04 июля 2023 года</w:t>
          </w:r>
        </w:sdtContent>
      </w:sdt>
      <w:r w:rsidRPr="00C72C9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72C9A" w:rsidRPr="00C72C9A">
            <w:rPr>
              <w:rFonts w:ascii="Times New Roman" w:hAnsi="Times New Roman"/>
              <w:sz w:val="28"/>
              <w:szCs w:val="28"/>
            </w:rPr>
            <w:t>425</w:t>
          </w:r>
        </w:sdtContent>
      </w:sdt>
    </w:p>
    <w:p w14:paraId="0573EB1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26D6DEB" w14:textId="1BA1C03B" w:rsidR="00185FEC" w:rsidRPr="00EF6E9C" w:rsidRDefault="0033636C" w:rsidP="00EF6E9C">
      <w:pPr>
        <w:jc w:val="center"/>
        <w:rPr>
          <w:rFonts w:ascii="Times New Roman" w:hAnsi="Times New Roman"/>
          <w:b/>
          <w:sz w:val="28"/>
          <w:szCs w:val="28"/>
        </w:rPr>
      </w:pPr>
      <w:r w:rsidRPr="00EF6E9C">
        <w:rPr>
          <w:rFonts w:ascii="Times New Roman" w:hAnsi="Times New Roman"/>
          <w:b/>
          <w:sz w:val="28"/>
          <w:szCs w:val="28"/>
        </w:rPr>
        <w:t>О внесении изменений в муниципальн</w:t>
      </w:r>
      <w:r w:rsidR="00E71471" w:rsidRPr="00EF6E9C">
        <w:rPr>
          <w:rFonts w:ascii="Times New Roman" w:hAnsi="Times New Roman"/>
          <w:b/>
          <w:sz w:val="28"/>
          <w:szCs w:val="28"/>
        </w:rPr>
        <w:t>ую</w:t>
      </w:r>
      <w:r w:rsidRPr="00EF6E9C">
        <w:rPr>
          <w:rFonts w:ascii="Times New Roman" w:hAnsi="Times New Roman"/>
          <w:b/>
          <w:sz w:val="28"/>
          <w:szCs w:val="28"/>
        </w:rPr>
        <w:t xml:space="preserve"> программ</w:t>
      </w:r>
      <w:r w:rsidR="00E71471" w:rsidRPr="00EF6E9C">
        <w:rPr>
          <w:rFonts w:ascii="Times New Roman" w:hAnsi="Times New Roman"/>
          <w:b/>
          <w:sz w:val="28"/>
          <w:szCs w:val="28"/>
        </w:rPr>
        <w:t>у</w:t>
      </w:r>
      <w:r w:rsidR="00C72C9A">
        <w:rPr>
          <w:rFonts w:ascii="Times New Roman" w:hAnsi="Times New Roman"/>
          <w:b/>
          <w:sz w:val="28"/>
          <w:szCs w:val="28"/>
        </w:rPr>
        <w:t xml:space="preserve"> </w:t>
      </w:r>
      <w:r w:rsidR="00EF6E9C">
        <w:rPr>
          <w:rFonts w:ascii="Times New Roman" w:hAnsi="Times New Roman"/>
          <w:b/>
          <w:sz w:val="28"/>
          <w:szCs w:val="28"/>
        </w:rPr>
        <w:br/>
      </w:r>
      <w:r w:rsidRPr="00EF6E9C">
        <w:rPr>
          <w:rFonts w:ascii="Times New Roman" w:hAnsi="Times New Roman"/>
          <w:b/>
          <w:sz w:val="28"/>
          <w:szCs w:val="28"/>
        </w:rPr>
        <w:t>«Комплексные меры противодействия злоупотреблению наркотиками и их незаконному обо</w:t>
      </w:r>
      <w:r w:rsidR="003A7AD9" w:rsidRPr="00EF6E9C">
        <w:rPr>
          <w:rFonts w:ascii="Times New Roman" w:hAnsi="Times New Roman"/>
          <w:b/>
          <w:sz w:val="28"/>
          <w:szCs w:val="28"/>
        </w:rPr>
        <w:t>роту в муниципальном образовании</w:t>
      </w:r>
      <w:r w:rsidR="00C72C9A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  <w:r w:rsidR="00EF6E9C">
        <w:rPr>
          <w:rFonts w:ascii="Times New Roman" w:hAnsi="Times New Roman"/>
          <w:b/>
          <w:sz w:val="28"/>
          <w:szCs w:val="28"/>
        </w:rPr>
        <w:br/>
      </w:r>
      <w:r w:rsidR="003A7AD9" w:rsidRPr="00EF6E9C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0B1E8640" w14:textId="7B36D1AD" w:rsidR="003A7AD9" w:rsidRPr="00F90FDE" w:rsidRDefault="003A7AD9" w:rsidP="003A7A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целях продления </w:t>
      </w:r>
      <w:r w:rsidRPr="00A127FE">
        <w:rPr>
          <w:rFonts w:ascii="Times New Roman" w:eastAsia="Times New Roman" w:hAnsi="Times New Roman"/>
          <w:sz w:val="28"/>
          <w:szCs w:val="28"/>
          <w:lang w:eastAsia="ru-RU"/>
        </w:rPr>
        <w:t xml:space="preserve">до </w:t>
      </w:r>
      <w:r w:rsidR="00A127FE" w:rsidRPr="00A127FE">
        <w:rPr>
          <w:rFonts w:ascii="Times New Roman" w:eastAsia="Times New Roman" w:hAnsi="Times New Roman"/>
          <w:sz w:val="28"/>
          <w:szCs w:val="28"/>
          <w:lang w:eastAsia="ru-RU"/>
        </w:rPr>
        <w:t xml:space="preserve">01 января </w:t>
      </w:r>
      <w:r w:rsidRPr="00A127FE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A127FE" w:rsidRPr="00A127FE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A127F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срока действия муниципальной программы 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>«Комплексные меры противодействия злоупотреблению наркотиками и их незаконному обороту в муниципальном образовании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утвержденной постановлением администрации муниципального образования «Городской округ Ногликский» от 30.07.2014 № 505, в 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F17518">
        <w:rPr>
          <w:rFonts w:ascii="Times New Roman" w:eastAsia="Times New Roman" w:hAnsi="Times New Roman"/>
          <w:sz w:val="28"/>
          <w:szCs w:val="28"/>
          <w:lang w:eastAsia="ru-RU"/>
        </w:rPr>
        <w:t xml:space="preserve">уточненными бюджетными показателями по состоянию на 01 июня 2023 года, </w:t>
      </w:r>
      <w:r w:rsidR="00A0326D">
        <w:rPr>
          <w:rFonts w:ascii="Times New Roman" w:eastAsia="Times New Roman" w:hAnsi="Times New Roman"/>
          <w:sz w:val="28"/>
          <w:szCs w:val="28"/>
          <w:lang w:eastAsia="ru-RU"/>
        </w:rPr>
        <w:t>распоряжением мэра муниципального образования «Городс</w:t>
      </w:r>
      <w:r w:rsidR="005300F2">
        <w:rPr>
          <w:rFonts w:ascii="Times New Roman" w:eastAsia="Times New Roman" w:hAnsi="Times New Roman"/>
          <w:sz w:val="28"/>
          <w:szCs w:val="28"/>
          <w:lang w:eastAsia="ru-RU"/>
        </w:rPr>
        <w:t xml:space="preserve">кой округ Ногликский» от 12.05.2023 </w:t>
      </w:r>
      <w:r w:rsidR="005300F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A0326D">
        <w:rPr>
          <w:rFonts w:ascii="Times New Roman" w:eastAsia="Times New Roman" w:hAnsi="Times New Roman"/>
          <w:sz w:val="28"/>
          <w:szCs w:val="28"/>
          <w:lang w:eastAsia="ru-RU"/>
        </w:rPr>
        <w:t>№ 24-р «О продлении срока реализации муниципальных программ»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>Порядк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разработки, реализации и проведения оценки эффективности муниципальных программ муниципального образования «Городской округ Ногликский»,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утвержденным постановлением администрации муниципального образования «Городской округ Ногликский» от 28.04.2016 </w:t>
      </w:r>
      <w:r w:rsidR="00155FA8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№ 344,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55FA8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>ст. 36 Устава муниципального образования «Городской округ Ногликский», администрация муниципального образования «Городской округ Ногликский»</w:t>
      </w:r>
      <w:r>
        <w:rPr>
          <w:sz w:val="26"/>
          <w:szCs w:val="26"/>
        </w:rPr>
        <w:t xml:space="preserve"> </w:t>
      </w:r>
      <w:r w:rsidRPr="00F90FD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ПОСТАНОВЛЯЕТ</w:t>
      </w:r>
      <w:r w:rsidRPr="00F90F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</w:p>
    <w:p w14:paraId="2D10E95E" w14:textId="4A78FD72" w:rsidR="003A7AD9" w:rsidRPr="00390FCA" w:rsidRDefault="003A7AD9" w:rsidP="003A7A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</w:t>
      </w:r>
      <w:r w:rsidR="00E71471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="00E7147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 «Комплексные меры противодействия злоупотреблению наркотиками и их незаконному обороту в муниципальном образовании «Городской округ Ногликский»</w:t>
      </w:r>
      <w:r w:rsidR="00E71471">
        <w:rPr>
          <w:rFonts w:ascii="Times New Roman" w:eastAsia="Times New Roman" w:hAnsi="Times New Roman"/>
          <w:sz w:val="28"/>
          <w:szCs w:val="28"/>
          <w:lang w:eastAsia="ru-RU"/>
        </w:rPr>
        <w:t>, утвержденную</w:t>
      </w:r>
      <w:r w:rsidR="00E71471" w:rsidRPr="00E714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1471" w:rsidRPr="00390FCA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 w:rsidR="00E71471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E71471"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муниципального образования «Городской округ Ногликский» от 30.07.2014 № 505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от 20.10.2015 № 723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EF6E9C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от 30.11.2018 № 1168, от 10.12.2018 № 1178, от 16.04.2020 № 191, от 09.06.2020 № 289, от 29.04.2021 № 234) (далее – П</w:t>
      </w:r>
      <w:r w:rsidR="00E71471">
        <w:rPr>
          <w:rFonts w:ascii="Times New Roman" w:eastAsia="Times New Roman" w:hAnsi="Times New Roman"/>
          <w:sz w:val="28"/>
          <w:szCs w:val="28"/>
          <w:lang w:eastAsia="ru-RU"/>
        </w:rPr>
        <w:t>рограмма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BA61D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 изменения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CD583C0" w14:textId="4662E239" w:rsidR="003A7AD9" w:rsidRDefault="003A7AD9" w:rsidP="003A7A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5D60C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1471">
        <w:rPr>
          <w:rFonts w:ascii="Times New Roman" w:eastAsia="Times New Roman" w:hAnsi="Times New Roman"/>
          <w:sz w:val="28"/>
          <w:szCs w:val="28"/>
          <w:lang w:eastAsia="ru-RU"/>
        </w:rPr>
        <w:t xml:space="preserve">Паспорт </w:t>
      </w:r>
      <w:r w:rsidR="007B709D">
        <w:rPr>
          <w:rFonts w:ascii="Times New Roman" w:eastAsia="Times New Roman" w:hAnsi="Times New Roman"/>
          <w:sz w:val="28"/>
          <w:szCs w:val="28"/>
          <w:lang w:eastAsia="ru-RU"/>
        </w:rPr>
        <w:t>и разделы 5-7 П</w:t>
      </w:r>
      <w:r w:rsidR="00E71471">
        <w:rPr>
          <w:rFonts w:ascii="Times New Roman" w:eastAsia="Times New Roman" w:hAnsi="Times New Roman"/>
          <w:sz w:val="28"/>
          <w:szCs w:val="28"/>
          <w:lang w:eastAsia="ru-RU"/>
        </w:rPr>
        <w:t>рограммы изложить в новой редакции</w:t>
      </w:r>
      <w:r w:rsidR="00BF61FA">
        <w:rPr>
          <w:rFonts w:ascii="Times New Roman" w:eastAsia="Times New Roman" w:hAnsi="Times New Roman"/>
          <w:sz w:val="28"/>
          <w:szCs w:val="28"/>
          <w:lang w:eastAsia="ru-RU"/>
        </w:rPr>
        <w:t xml:space="preserve">, согласно приложению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 к настоящему </w:t>
      </w:r>
      <w:r w:rsidR="00E7147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остановлению.</w:t>
      </w:r>
    </w:p>
    <w:p w14:paraId="262C5D54" w14:textId="3F8AAEDB" w:rsidR="003A7AD9" w:rsidRDefault="003A7AD9" w:rsidP="003A7A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1.2. Приложение 1 «Сведения о показателях (индикаторах) муниципальной программы 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>«Комплексные меры противодействия злоупотреблению наркотиками и их незаконному обороту в муниципальном образовании «Городской округ Ногликский</w:t>
      </w:r>
      <w:r w:rsidR="00BA61D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</w:t>
      </w:r>
      <w:r w:rsidR="00BA61D4">
        <w:rPr>
          <w:rFonts w:ascii="Times New Roman" w:eastAsia="Times New Roman" w:hAnsi="Times New Roman"/>
          <w:sz w:val="28"/>
          <w:szCs w:val="28"/>
          <w:lang w:eastAsia="ru-RU"/>
        </w:rPr>
        <w:t>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новой редакции</w:t>
      </w:r>
      <w:r w:rsidR="00BF61F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</w:t>
      </w:r>
      <w:r w:rsidR="00BF61FA">
        <w:rPr>
          <w:rFonts w:ascii="Times New Roman" w:eastAsia="Times New Roman" w:hAnsi="Times New Roman"/>
          <w:sz w:val="28"/>
          <w:szCs w:val="28"/>
          <w:lang w:eastAsia="ru-RU"/>
        </w:rPr>
        <w:t>асно приложению 2 к настоящему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остановлению.</w:t>
      </w:r>
    </w:p>
    <w:p w14:paraId="0F052DAB" w14:textId="3EE8841E" w:rsidR="003A7AD9" w:rsidRDefault="003A7AD9" w:rsidP="003A7A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1.3. Приложение 2 «Перечень мероприятий муниципальной программы 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>«Комплексные меры противодействия злоупотреблению наркотиками и их незаконному обороту в муниципальном образовании «Городской округ Ногликский</w:t>
      </w:r>
      <w:r w:rsidR="00BA61D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</w:t>
      </w:r>
      <w:r w:rsidR="00BA61D4">
        <w:rPr>
          <w:rFonts w:ascii="Times New Roman" w:eastAsia="Times New Roman" w:hAnsi="Times New Roman"/>
          <w:sz w:val="28"/>
          <w:szCs w:val="28"/>
          <w:lang w:eastAsia="ru-RU"/>
        </w:rPr>
        <w:t>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новой редакции</w:t>
      </w:r>
      <w:r w:rsidR="00BF61F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приложению 3 к настоящему </w:t>
      </w:r>
      <w:r w:rsidR="00E7147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остановлению.</w:t>
      </w:r>
    </w:p>
    <w:p w14:paraId="54B5BDE8" w14:textId="5A8D764D" w:rsidR="003A7AD9" w:rsidRPr="00477BC1" w:rsidRDefault="003A7AD9" w:rsidP="003A7A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1.4. Приложение 3 «Ресурсное обеспечение реализации муниципальной программы 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>«Комплексные меры противодействия злоупотреблению наркотиками и их незаконному обороту в муниципальном образовании «Городской округ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изложи</w:t>
      </w:r>
      <w:r w:rsidR="00BA61D4">
        <w:rPr>
          <w:rFonts w:ascii="Times New Roman" w:eastAsia="Times New Roman" w:hAnsi="Times New Roman"/>
          <w:sz w:val="28"/>
          <w:szCs w:val="28"/>
          <w:lang w:eastAsia="ru-RU"/>
        </w:rPr>
        <w:t>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новой редакции</w:t>
      </w:r>
      <w:r w:rsidR="00BF61F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приложению 4 к настоящему </w:t>
      </w:r>
      <w:r w:rsidR="00E7147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остановлению.</w:t>
      </w:r>
    </w:p>
    <w:p w14:paraId="5B433D61" w14:textId="0E6A7987" w:rsidR="003A7AD9" w:rsidRPr="00390FCA" w:rsidRDefault="003A7AD9" w:rsidP="003A7A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. Опубликовать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BF61FA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14:paraId="3D9692BF" w14:textId="74FDC9CC" w:rsidR="003A7AD9" w:rsidRPr="00390FCA" w:rsidRDefault="003A7AD9" w:rsidP="003A7A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. Настоящее постановление вступает в силу 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момента его опубликования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488816D" w14:textId="7F994048" w:rsidR="008629FA" w:rsidRDefault="003A7AD9" w:rsidP="003A7A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4. Контроль за исполнением настоящего постановления возложить на вице-мэра муниципального образования «Городской округ Ногликский» </w:t>
      </w:r>
      <w:r w:rsidR="00EF6E9C">
        <w:rPr>
          <w:rFonts w:ascii="Times New Roman" w:eastAsia="Times New Roman" w:hAnsi="Times New Roman"/>
          <w:sz w:val="28"/>
          <w:szCs w:val="28"/>
          <w:lang w:eastAsia="ru-RU"/>
        </w:rPr>
        <w:t xml:space="preserve">Русанова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Я.С.</w:t>
      </w:r>
    </w:p>
    <w:p w14:paraId="1F600578" w14:textId="77777777" w:rsidR="00F34275" w:rsidRPr="003A7AD9" w:rsidRDefault="00F34275" w:rsidP="003A7A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3DA1CD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1917A0A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50396DE" w14:textId="67894985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6E74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65BF963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1F1C3F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2F6F53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729A10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312C7C2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EF6E9C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71E292" w14:textId="77777777" w:rsidR="00947A4F" w:rsidRDefault="00947A4F" w:rsidP="0033636C">
      <w:pPr>
        <w:spacing w:after="0" w:line="240" w:lineRule="auto"/>
      </w:pPr>
      <w:r>
        <w:separator/>
      </w:r>
    </w:p>
  </w:endnote>
  <w:endnote w:type="continuationSeparator" w:id="0">
    <w:p w14:paraId="645625C7" w14:textId="77777777" w:rsidR="00947A4F" w:rsidRDefault="00947A4F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AE90F3" w14:textId="5CC03759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853EAC" w14:textId="77777777" w:rsidR="00947A4F" w:rsidRDefault="00947A4F" w:rsidP="0033636C">
      <w:pPr>
        <w:spacing w:after="0" w:line="240" w:lineRule="auto"/>
      </w:pPr>
      <w:r>
        <w:separator/>
      </w:r>
    </w:p>
  </w:footnote>
  <w:footnote w:type="continuationSeparator" w:id="0">
    <w:p w14:paraId="7855F81A" w14:textId="77777777" w:rsidR="00947A4F" w:rsidRDefault="00947A4F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5735970"/>
      <w:docPartObj>
        <w:docPartGallery w:val="Page Numbers (Top of Page)"/>
        <w:docPartUnique/>
      </w:docPartObj>
    </w:sdtPr>
    <w:sdtEndPr/>
    <w:sdtContent>
      <w:p w14:paraId="5AB3E900" w14:textId="37CDB5DB" w:rsidR="00EF6E9C" w:rsidRDefault="00EF6E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2C9A">
          <w:rPr>
            <w:noProof/>
          </w:rPr>
          <w:t>2</w:t>
        </w:r>
        <w:r>
          <w:fldChar w:fldCharType="end"/>
        </w:r>
      </w:p>
    </w:sdtContent>
  </w:sdt>
  <w:p w14:paraId="3E531E9D" w14:textId="77777777" w:rsidR="00EF6E9C" w:rsidRDefault="00EF6E9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F7D25"/>
    <w:rsid w:val="00155FA8"/>
    <w:rsid w:val="00185FEC"/>
    <w:rsid w:val="001E1F9F"/>
    <w:rsid w:val="002003DC"/>
    <w:rsid w:val="0033636C"/>
    <w:rsid w:val="003A7AD9"/>
    <w:rsid w:val="003E4257"/>
    <w:rsid w:val="00520CBF"/>
    <w:rsid w:val="005300F2"/>
    <w:rsid w:val="00575C36"/>
    <w:rsid w:val="005D60C2"/>
    <w:rsid w:val="005D7419"/>
    <w:rsid w:val="0064659E"/>
    <w:rsid w:val="006E74FD"/>
    <w:rsid w:val="007B709D"/>
    <w:rsid w:val="008629FA"/>
    <w:rsid w:val="00947A4F"/>
    <w:rsid w:val="00987DB5"/>
    <w:rsid w:val="00A0326D"/>
    <w:rsid w:val="00A127FE"/>
    <w:rsid w:val="00AC72C8"/>
    <w:rsid w:val="00B10ED9"/>
    <w:rsid w:val="00B25688"/>
    <w:rsid w:val="00B92AC4"/>
    <w:rsid w:val="00BA61D4"/>
    <w:rsid w:val="00BF61FA"/>
    <w:rsid w:val="00C02849"/>
    <w:rsid w:val="00C72C9A"/>
    <w:rsid w:val="00D12794"/>
    <w:rsid w:val="00D67BD8"/>
    <w:rsid w:val="00DF7897"/>
    <w:rsid w:val="00E37B8A"/>
    <w:rsid w:val="00E609BC"/>
    <w:rsid w:val="00E71471"/>
    <w:rsid w:val="00E732AC"/>
    <w:rsid w:val="00EF6E9C"/>
    <w:rsid w:val="00F17518"/>
    <w:rsid w:val="00F3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866E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21C9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21C9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06BB9"/>
    <w:rsid w:val="00421C9F"/>
    <w:rsid w:val="006F7840"/>
    <w:rsid w:val="00B13DA8"/>
    <w:rsid w:val="00C95804"/>
    <w:rsid w:val="00CF735B"/>
    <w:rsid w:val="00E7774E"/>
    <w:rsid w:val="00F34ECB"/>
    <w:rsid w:val="00F5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dcterms:created xsi:type="dcterms:W3CDTF">2023-07-04T07:28:00Z</dcterms:created>
  <dcterms:modified xsi:type="dcterms:W3CDTF">2023-07-04T07:37:00Z</dcterms:modified>
</cp:coreProperties>
</file>