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2095A4D" w:rsidR="00864CB0" w:rsidRDefault="00B276D8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05CE6D3" w14:textId="003453D4" w:rsidR="00B43745" w:rsidRDefault="00864CB0" w:rsidP="00B4374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B276D8">
        <w:rPr>
          <w:sz w:val="28"/>
          <w:szCs w:val="28"/>
        </w:rPr>
        <w:t>ем</w:t>
      </w:r>
      <w:r w:rsidR="008F6948">
        <w:rPr>
          <w:sz w:val="28"/>
          <w:szCs w:val="28"/>
        </w:rPr>
        <w:t xml:space="preserve"> </w:t>
      </w:r>
      <w:r w:rsidR="00B43745">
        <w:rPr>
          <w:sz w:val="28"/>
          <w:szCs w:val="28"/>
        </w:rPr>
        <w:t>администрации</w:t>
      </w:r>
    </w:p>
    <w:p w14:paraId="07195417" w14:textId="38A53936" w:rsidR="00864CB0" w:rsidRDefault="00864CB0" w:rsidP="00B4374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B4374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5FBCB89D" w:rsidR="00864CB0" w:rsidRPr="005429DB" w:rsidRDefault="00733469" w:rsidP="00B43745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10 июля 2023 года </w:t>
      </w:r>
      <w:r w:rsidR="00864CB0"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Content>
          <w:r>
            <w:rPr>
              <w:sz w:val="28"/>
              <w:szCs w:val="28"/>
            </w:rPr>
            <w:t>438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1AEE13FF" w14:textId="474A48AF" w:rsidR="00B43745" w:rsidRDefault="00B43745" w:rsidP="00864CB0">
      <w:pPr>
        <w:jc w:val="center"/>
        <w:rPr>
          <w:sz w:val="28"/>
          <w:szCs w:val="28"/>
        </w:rPr>
      </w:pPr>
    </w:p>
    <w:p w14:paraId="7C00D723" w14:textId="77777777" w:rsidR="00B43745" w:rsidRDefault="00B43745" w:rsidP="00864CB0">
      <w:pPr>
        <w:jc w:val="center"/>
        <w:rPr>
          <w:sz w:val="28"/>
          <w:szCs w:val="28"/>
        </w:rPr>
      </w:pPr>
    </w:p>
    <w:p w14:paraId="3AB48274" w14:textId="77777777" w:rsidR="00B43745" w:rsidRDefault="00B43745" w:rsidP="00864CB0">
      <w:pPr>
        <w:jc w:val="center"/>
        <w:rPr>
          <w:sz w:val="28"/>
          <w:szCs w:val="28"/>
        </w:rPr>
      </w:pPr>
    </w:p>
    <w:p w14:paraId="0BD05D5A" w14:textId="77777777" w:rsidR="00B43745" w:rsidRDefault="00B43745" w:rsidP="00864CB0">
      <w:pPr>
        <w:jc w:val="center"/>
        <w:rPr>
          <w:sz w:val="28"/>
          <w:szCs w:val="28"/>
        </w:rPr>
        <w:sectPr w:rsidR="00B43745" w:rsidSect="00D7225F">
          <w:type w:val="continuous"/>
          <w:pgSz w:w="11906" w:h="16838"/>
          <w:pgMar w:top="851" w:right="1134" w:bottom="1134" w:left="5954" w:header="709" w:footer="709" w:gutter="0"/>
          <w:cols w:space="708"/>
          <w:docGrid w:linePitch="360"/>
        </w:sectPr>
      </w:pPr>
    </w:p>
    <w:p w14:paraId="029521C2" w14:textId="77777777" w:rsidR="0054538F" w:rsidRPr="0054538F" w:rsidRDefault="0054538F" w:rsidP="006E3A24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lastRenderedPageBreak/>
        <w:t>МУНИЦИПАЛЬНАЯ ПРОГРАММА</w:t>
      </w:r>
    </w:p>
    <w:p w14:paraId="2E3CC234" w14:textId="77777777" w:rsidR="0054538F" w:rsidRDefault="0054538F" w:rsidP="006E3A24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«Совершенствование системы управления муниципальным имуществом муниципального образования «Городской округ Ногликский»</w:t>
      </w:r>
    </w:p>
    <w:p w14:paraId="6D5267B9" w14:textId="369A8FD7" w:rsidR="005B327C" w:rsidRPr="0054538F" w:rsidRDefault="005B327C" w:rsidP="006E3A2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(новая редакция)</w:t>
      </w:r>
    </w:p>
    <w:p w14:paraId="6BF31D9B" w14:textId="77777777" w:rsidR="0054538F" w:rsidRPr="0054538F" w:rsidRDefault="0054538F" w:rsidP="006E3A24">
      <w:pPr>
        <w:suppressAutoHyphens/>
        <w:jc w:val="center"/>
        <w:rPr>
          <w:sz w:val="28"/>
          <w:szCs w:val="28"/>
        </w:rPr>
      </w:pPr>
    </w:p>
    <w:p w14:paraId="6148BA86" w14:textId="77777777" w:rsidR="0054538F" w:rsidRPr="0054538F" w:rsidRDefault="0054538F" w:rsidP="000A19CA">
      <w:pPr>
        <w:pageBreakBefore/>
        <w:suppressAutoHyphens/>
        <w:ind w:hanging="426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lastRenderedPageBreak/>
        <w:t>ПАСПОРТ</w:t>
      </w:r>
    </w:p>
    <w:p w14:paraId="3E288132" w14:textId="77777777" w:rsidR="0054538F" w:rsidRPr="0054538F" w:rsidRDefault="0054538F" w:rsidP="00A85789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муниципальной программы</w:t>
      </w:r>
    </w:p>
    <w:p w14:paraId="32F11ED3" w14:textId="3103E869" w:rsidR="0054538F" w:rsidRPr="0054538F" w:rsidRDefault="0054538F" w:rsidP="00A85789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«Совершенствование системы управления муниципальным имуществом муниципального образования «Городской округ Ногликский»</w:t>
      </w:r>
    </w:p>
    <w:p w14:paraId="67385F50" w14:textId="77777777" w:rsidR="0054538F" w:rsidRPr="0054538F" w:rsidRDefault="0054538F" w:rsidP="00A85789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(далее по тексту – Программа)</w:t>
      </w:r>
    </w:p>
    <w:p w14:paraId="78AD7805" w14:textId="77777777" w:rsidR="0054538F" w:rsidRPr="0054538F" w:rsidRDefault="0054538F" w:rsidP="0054538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6805"/>
      </w:tblGrid>
      <w:tr w:rsidR="0054538F" w:rsidRPr="0054538F" w14:paraId="0114E3F9" w14:textId="77777777" w:rsidTr="00D7225F">
        <w:tc>
          <w:tcPr>
            <w:tcW w:w="2693" w:type="dxa"/>
            <w:shd w:val="clear" w:color="auto" w:fill="auto"/>
          </w:tcPr>
          <w:p w14:paraId="31E2509A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Основания для разработки Программы</w:t>
            </w:r>
          </w:p>
          <w:p w14:paraId="523AF64A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3B0766A0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25F8D7A0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674E440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D653DE5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131B116F" w14:textId="62145E93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10787996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78DD340C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Разработчик Программы</w:t>
            </w:r>
          </w:p>
          <w:p w14:paraId="240468D1" w14:textId="60BC1B0B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835D86A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24BC4715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05" w:type="dxa"/>
            <w:shd w:val="clear" w:color="auto" w:fill="auto"/>
          </w:tcPr>
          <w:p w14:paraId="65FFABAC" w14:textId="77777777" w:rsidR="0054538F" w:rsidRPr="0054538F" w:rsidRDefault="0054538F" w:rsidP="009D69E6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1C69C46C" w14:textId="77777777" w:rsidR="0054538F" w:rsidRPr="0054538F" w:rsidRDefault="0054538F" w:rsidP="009D69E6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Бюджетный кодекс Российской Федерации;</w:t>
            </w:r>
          </w:p>
          <w:p w14:paraId="20A11C08" w14:textId="77777777" w:rsidR="0054538F" w:rsidRPr="0054538F" w:rsidRDefault="0054538F" w:rsidP="009D69E6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Постановление Правительства Сахалинской области от 18.07.2013 № 354 «Об утверждении государственной программы Сахалинской области «Совершенствование системы управления государственным имуществом Сахалинской области».</w:t>
            </w:r>
          </w:p>
          <w:p w14:paraId="5FBD2C9B" w14:textId="77777777" w:rsidR="0054538F" w:rsidRPr="0054538F" w:rsidRDefault="0054538F" w:rsidP="009D69E6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</w:p>
          <w:p w14:paraId="77651E02" w14:textId="7043F6C2" w:rsidR="0054538F" w:rsidRPr="0054538F" w:rsidRDefault="0054538F" w:rsidP="009D69E6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  <w:p w14:paraId="2C56CE8F" w14:textId="03585181" w:rsidR="0054538F" w:rsidRPr="0054538F" w:rsidRDefault="0054538F" w:rsidP="009D69E6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</w:p>
          <w:p w14:paraId="193F11CD" w14:textId="77777777" w:rsidR="0054538F" w:rsidRPr="0054538F" w:rsidRDefault="0054538F" w:rsidP="009D69E6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  <w:p w14:paraId="239AB4C0" w14:textId="77777777" w:rsidR="0054538F" w:rsidRPr="0054538F" w:rsidRDefault="0054538F" w:rsidP="0054538F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54538F" w:rsidRPr="0054538F" w14:paraId="5ABB5F88" w14:textId="77777777" w:rsidTr="00D7225F">
        <w:tc>
          <w:tcPr>
            <w:tcW w:w="2693" w:type="dxa"/>
            <w:shd w:val="clear" w:color="auto" w:fill="auto"/>
          </w:tcPr>
          <w:p w14:paraId="175AB8FA" w14:textId="77777777" w:rsidR="00A85789" w:rsidRDefault="00A85789" w:rsidP="0054538F">
            <w:pPr>
              <w:suppressAutoHyphens/>
              <w:rPr>
                <w:sz w:val="28"/>
                <w:szCs w:val="28"/>
              </w:rPr>
            </w:pPr>
          </w:p>
          <w:p w14:paraId="0E770A8B" w14:textId="77777777" w:rsid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Соисполнители Программы</w:t>
            </w:r>
          </w:p>
          <w:p w14:paraId="0B914B94" w14:textId="77777777" w:rsidR="00A85789" w:rsidRPr="0054538F" w:rsidRDefault="00A85789" w:rsidP="005453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600D1B7B" w14:textId="77777777" w:rsidR="0054538F" w:rsidRPr="0054538F" w:rsidRDefault="0054538F" w:rsidP="00733469">
            <w:pPr>
              <w:suppressAutoHyphens/>
              <w:ind w:firstLine="313"/>
              <w:jc w:val="both"/>
              <w:rPr>
                <w:sz w:val="28"/>
                <w:szCs w:val="28"/>
              </w:rPr>
            </w:pPr>
          </w:p>
          <w:p w14:paraId="71E43468" w14:textId="77777777" w:rsidR="0054538F" w:rsidRPr="0054538F" w:rsidRDefault="0054538F" w:rsidP="00733469">
            <w:pPr>
              <w:suppressAutoHyphens/>
              <w:ind w:firstLine="313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Не предусмотрены</w:t>
            </w:r>
          </w:p>
        </w:tc>
      </w:tr>
      <w:tr w:rsidR="0054538F" w:rsidRPr="0054538F" w14:paraId="645A4124" w14:textId="77777777" w:rsidTr="00AA6519">
        <w:trPr>
          <w:trHeight w:val="1062"/>
        </w:trPr>
        <w:tc>
          <w:tcPr>
            <w:tcW w:w="2693" w:type="dxa"/>
            <w:shd w:val="clear" w:color="auto" w:fill="auto"/>
          </w:tcPr>
          <w:p w14:paraId="614CD805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C081C12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Подпрограммы Программы</w:t>
            </w:r>
          </w:p>
          <w:p w14:paraId="3E29B9BA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61C6F095" w14:textId="77777777" w:rsidR="0054538F" w:rsidRPr="0054538F" w:rsidRDefault="0054538F" w:rsidP="00733469">
            <w:pPr>
              <w:suppressAutoHyphens/>
              <w:ind w:firstLine="313"/>
              <w:jc w:val="both"/>
              <w:rPr>
                <w:sz w:val="28"/>
                <w:szCs w:val="28"/>
              </w:rPr>
            </w:pPr>
          </w:p>
          <w:p w14:paraId="28086011" w14:textId="77777777" w:rsidR="0054538F" w:rsidRPr="0054538F" w:rsidRDefault="0054538F" w:rsidP="00733469">
            <w:pPr>
              <w:suppressAutoHyphens/>
              <w:ind w:firstLine="313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Не предусмотрены</w:t>
            </w:r>
          </w:p>
        </w:tc>
      </w:tr>
      <w:tr w:rsidR="0054538F" w:rsidRPr="0054538F" w14:paraId="1621F9BB" w14:textId="77777777" w:rsidTr="00D7225F">
        <w:tc>
          <w:tcPr>
            <w:tcW w:w="2693" w:type="dxa"/>
            <w:shd w:val="clear" w:color="auto" w:fill="auto"/>
          </w:tcPr>
          <w:p w14:paraId="75820187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Цели Программы:</w:t>
            </w:r>
          </w:p>
          <w:p w14:paraId="17819720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618F5C7F" w14:textId="77777777" w:rsidR="0054538F" w:rsidRPr="0054538F" w:rsidRDefault="0054538F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  <w:lang w:eastAsia="en-US"/>
              </w:rPr>
              <w:t>1. Совершенствование системы учета и управления объектами муниципальной собственности.</w:t>
            </w:r>
          </w:p>
          <w:p w14:paraId="53DC64FA" w14:textId="77777777" w:rsidR="0054538F" w:rsidRPr="0054538F" w:rsidRDefault="0054538F" w:rsidP="00D7225F">
            <w:pPr>
              <w:suppressAutoHyphens/>
              <w:ind w:firstLine="455"/>
              <w:jc w:val="both"/>
              <w:rPr>
                <w:sz w:val="28"/>
                <w:szCs w:val="28"/>
                <w:lang w:eastAsia="en-US"/>
              </w:rPr>
            </w:pPr>
            <w:r w:rsidRPr="0054538F">
              <w:rPr>
                <w:sz w:val="28"/>
                <w:szCs w:val="28"/>
                <w:lang w:eastAsia="en-US"/>
              </w:rPr>
              <w:t>2. Повышение эффективности управления имуществом и земельными участками, находящимися в муниципальной собственности муниципального образования «Городской округ Ногликский».</w:t>
            </w:r>
          </w:p>
          <w:p w14:paraId="491AB9CA" w14:textId="77777777" w:rsidR="0054538F" w:rsidRPr="0054538F" w:rsidRDefault="0054538F" w:rsidP="00D7225F">
            <w:pPr>
              <w:suppressAutoHyphens/>
              <w:ind w:firstLine="455"/>
              <w:jc w:val="both"/>
              <w:rPr>
                <w:color w:val="212121"/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3</w:t>
            </w:r>
            <w:r w:rsidRPr="0054538F">
              <w:rPr>
                <w:color w:val="212121"/>
                <w:sz w:val="28"/>
                <w:szCs w:val="28"/>
              </w:rPr>
              <w:t>. Повышение эффективности использования и охраны земель.</w:t>
            </w:r>
          </w:p>
          <w:p w14:paraId="21565499" w14:textId="77777777" w:rsidR="0054538F" w:rsidRPr="0054538F" w:rsidRDefault="0054538F" w:rsidP="00D7225F">
            <w:pPr>
              <w:suppressAutoHyphens/>
              <w:ind w:firstLine="455"/>
              <w:jc w:val="both"/>
              <w:rPr>
                <w:color w:val="000000"/>
                <w:sz w:val="28"/>
                <w:szCs w:val="28"/>
              </w:rPr>
            </w:pPr>
            <w:r w:rsidRPr="0054538F">
              <w:rPr>
                <w:color w:val="000000"/>
                <w:sz w:val="28"/>
                <w:szCs w:val="28"/>
              </w:rPr>
              <w:t>4. Сохранение качества земель (почв) и улучшение экологической обстановки.</w:t>
            </w:r>
          </w:p>
          <w:p w14:paraId="07F83FBC" w14:textId="77777777" w:rsidR="0054538F" w:rsidRPr="0054538F" w:rsidRDefault="0054538F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color w:val="000000"/>
                <w:sz w:val="28"/>
                <w:szCs w:val="28"/>
              </w:rPr>
              <w:t>5. Улучшение условий окружающей среды для обеспечения здоровья и благоприятных условий жизнедеятельности населения.</w:t>
            </w:r>
          </w:p>
          <w:p w14:paraId="59B1D414" w14:textId="77777777" w:rsidR="0054538F" w:rsidRPr="0054538F" w:rsidRDefault="0054538F" w:rsidP="0054538F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54538F" w:rsidRPr="0054538F" w14:paraId="7153708A" w14:textId="77777777" w:rsidTr="00D7225F">
        <w:tc>
          <w:tcPr>
            <w:tcW w:w="2693" w:type="dxa"/>
            <w:shd w:val="clear" w:color="auto" w:fill="auto"/>
          </w:tcPr>
          <w:p w14:paraId="30763514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lastRenderedPageBreak/>
              <w:t>Задачи Программы</w:t>
            </w:r>
          </w:p>
          <w:p w14:paraId="41DF184E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26B45296" w14:textId="77777777" w:rsidR="0054538F" w:rsidRPr="0054538F" w:rsidRDefault="0054538F" w:rsidP="00D7225F">
            <w:pPr>
              <w:tabs>
                <w:tab w:val="left" w:pos="317"/>
              </w:tabs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1. Совершенствование системы учета объектов муниципальной собственности. </w:t>
            </w:r>
          </w:p>
          <w:p w14:paraId="6ED10DB2" w14:textId="77777777" w:rsidR="0054538F" w:rsidRPr="0054538F" w:rsidRDefault="0054538F" w:rsidP="00D7225F">
            <w:pPr>
              <w:tabs>
                <w:tab w:val="left" w:pos="317"/>
              </w:tabs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2. Создание условий для повышения эффективности управления муниципальным имуществом. </w:t>
            </w:r>
          </w:p>
          <w:p w14:paraId="65075142" w14:textId="77777777" w:rsidR="0054538F" w:rsidRPr="0054538F" w:rsidRDefault="0054538F" w:rsidP="00D7225F">
            <w:pPr>
              <w:tabs>
                <w:tab w:val="left" w:pos="317"/>
              </w:tabs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3. Обеспечение поступлений неналоговых доходов в бюджет от использования муниципального имущества.</w:t>
            </w:r>
          </w:p>
          <w:p w14:paraId="64C54AE2" w14:textId="77777777" w:rsidR="0054538F" w:rsidRPr="0054538F" w:rsidRDefault="0054538F" w:rsidP="00D7225F">
            <w:pPr>
              <w:suppressAutoHyphens/>
              <w:ind w:firstLine="455"/>
              <w:jc w:val="both"/>
              <w:rPr>
                <w:color w:val="212121"/>
                <w:sz w:val="28"/>
                <w:szCs w:val="28"/>
              </w:rPr>
            </w:pPr>
            <w:r w:rsidRPr="0054538F">
              <w:rPr>
                <w:color w:val="212121"/>
                <w:sz w:val="28"/>
                <w:szCs w:val="28"/>
              </w:rPr>
              <w:t>4. Формирование среди населения правильного и бережного отношения к землям и окружающей среде в целом.</w:t>
            </w:r>
          </w:p>
          <w:p w14:paraId="7FD6AE3E" w14:textId="77777777" w:rsidR="0054538F" w:rsidRPr="0054538F" w:rsidRDefault="0054538F" w:rsidP="00D7225F">
            <w:pPr>
              <w:suppressAutoHyphens/>
              <w:ind w:firstLine="455"/>
              <w:jc w:val="both"/>
              <w:rPr>
                <w:color w:val="212121"/>
                <w:sz w:val="28"/>
                <w:szCs w:val="28"/>
              </w:rPr>
            </w:pPr>
            <w:r w:rsidRPr="0054538F">
              <w:rPr>
                <w:color w:val="212121"/>
                <w:sz w:val="28"/>
                <w:szCs w:val="28"/>
              </w:rPr>
              <w:t>5. Обеспечение организации рационального использования и охраны земель.</w:t>
            </w:r>
          </w:p>
          <w:p w14:paraId="69E7812C" w14:textId="714940F8" w:rsidR="0054538F" w:rsidRPr="0054538F" w:rsidRDefault="00005564" w:rsidP="00D7225F">
            <w:pPr>
              <w:tabs>
                <w:tab w:val="left" w:pos="317"/>
              </w:tabs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color w:val="212121"/>
                <w:sz w:val="28"/>
                <w:szCs w:val="28"/>
              </w:rPr>
              <w:t xml:space="preserve">6. </w:t>
            </w:r>
            <w:r w:rsidR="0054538F" w:rsidRPr="0054538F">
              <w:rPr>
                <w:color w:val="000000"/>
                <w:sz w:val="28"/>
                <w:szCs w:val="28"/>
              </w:rPr>
              <w:t>Систематическое проведение инвентаризации земель, выявление нерационально используемых земель.</w:t>
            </w:r>
          </w:p>
        </w:tc>
      </w:tr>
      <w:tr w:rsidR="0054538F" w:rsidRPr="0054538F" w14:paraId="78978B71" w14:textId="77777777" w:rsidTr="00D7225F">
        <w:tc>
          <w:tcPr>
            <w:tcW w:w="2693" w:type="dxa"/>
            <w:shd w:val="clear" w:color="auto" w:fill="auto"/>
          </w:tcPr>
          <w:p w14:paraId="5CA92202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14:paraId="5F8A7E3E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F19F05B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0126B91D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45985025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7F4787A3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762B689B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7A58EDD4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40A8D108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2767F2DB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9DC71F5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790C98E5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735281AC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3F45A6AF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6E186382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38AE6D8F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16ADE031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277E7817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39D1DE5A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434BEDEC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2F35EA9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D8350C2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11BE1ABD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45148C97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40626515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19CCA382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AA973A3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31C62402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19603ADE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1BBF1DD5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0DE83D4A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2183E93F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5C97D38D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479BB4DE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</w:p>
          <w:p w14:paraId="3345D027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50401BDD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329F9813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79853258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15B09C37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448B53CA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2A7C0F6A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24B186AC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5905216C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1A44A4F5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2C4D7775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1CE78B41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4420A74F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205EE3DC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36E24852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6F21F6DD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3F67CAB2" w14:textId="77777777" w:rsidR="00EE44C8" w:rsidRDefault="00EE44C8" w:rsidP="0054538F">
            <w:pPr>
              <w:suppressAutoHyphens/>
              <w:rPr>
                <w:sz w:val="28"/>
                <w:szCs w:val="28"/>
              </w:rPr>
            </w:pPr>
          </w:p>
          <w:p w14:paraId="499AD705" w14:textId="77777777" w:rsidR="00B333A2" w:rsidRDefault="00B333A2" w:rsidP="0054538F">
            <w:pPr>
              <w:suppressAutoHyphens/>
              <w:rPr>
                <w:sz w:val="28"/>
                <w:szCs w:val="28"/>
              </w:rPr>
            </w:pPr>
          </w:p>
          <w:p w14:paraId="3B769106" w14:textId="0126D3E0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805" w:type="dxa"/>
            <w:shd w:val="clear" w:color="auto" w:fill="auto"/>
          </w:tcPr>
          <w:p w14:paraId="58E3C1AB" w14:textId="77777777" w:rsidR="00EE44C8" w:rsidRPr="00082C31" w:rsidRDefault="00EE44C8" w:rsidP="00D7225F">
            <w:pPr>
              <w:ind w:firstLine="455"/>
              <w:contextualSpacing/>
              <w:jc w:val="both"/>
              <w:rPr>
                <w:sz w:val="28"/>
                <w:szCs w:val="28"/>
              </w:rPr>
            </w:pPr>
            <w:r w:rsidRPr="00082C31">
              <w:rPr>
                <w:sz w:val="28"/>
                <w:szCs w:val="28"/>
              </w:rPr>
              <w:lastRenderedPageBreak/>
              <w:t>Общий объем финансирования муниципальной программы составит:</w:t>
            </w:r>
          </w:p>
          <w:p w14:paraId="34899F81" w14:textId="539CFEC8" w:rsidR="00EE44C8" w:rsidRPr="00082C31" w:rsidRDefault="00EE44C8" w:rsidP="00D7225F">
            <w:pPr>
              <w:ind w:firstLine="455"/>
              <w:contextualSpacing/>
              <w:jc w:val="both"/>
              <w:rPr>
                <w:sz w:val="28"/>
                <w:szCs w:val="28"/>
              </w:rPr>
            </w:pPr>
            <w:r w:rsidRPr="00082C31">
              <w:rPr>
                <w:sz w:val="28"/>
                <w:szCs w:val="28"/>
              </w:rPr>
              <w:t xml:space="preserve">- за счет всех источников финансирования </w:t>
            </w:r>
            <w:r w:rsidR="0084424B">
              <w:rPr>
                <w:sz w:val="28"/>
                <w:szCs w:val="28"/>
              </w:rPr>
              <w:t>271 709,9</w:t>
            </w:r>
            <w:r>
              <w:rPr>
                <w:sz w:val="28"/>
                <w:szCs w:val="28"/>
              </w:rPr>
              <w:t xml:space="preserve"> </w:t>
            </w:r>
            <w:r w:rsidRPr="00082C31">
              <w:rPr>
                <w:sz w:val="28"/>
                <w:szCs w:val="28"/>
              </w:rPr>
              <w:t>тыс. рублей, в том числе по годам:</w:t>
            </w:r>
          </w:p>
          <w:p w14:paraId="1EB8DE4C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2017 год – 0,0 тыс. рублей;</w:t>
            </w:r>
          </w:p>
          <w:p w14:paraId="3534D98F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2018 год – 20 428,8 тыс. рублей;</w:t>
            </w:r>
          </w:p>
          <w:p w14:paraId="478B1585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2019 год – 23 345,1 тыс. рублей;</w:t>
            </w:r>
          </w:p>
          <w:p w14:paraId="3DC56F9A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2020 год – 24 001,4 тыс. рублей;</w:t>
            </w:r>
          </w:p>
          <w:p w14:paraId="5A572A14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2021 год – 26 540,6 тыс. рублей;</w:t>
            </w:r>
          </w:p>
          <w:p w14:paraId="5CF637E0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26 781,5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6CCA7AD1" w14:textId="454F0983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2023 год – </w:t>
            </w:r>
            <w:r w:rsidR="00B333A2">
              <w:rPr>
                <w:sz w:val="28"/>
                <w:szCs w:val="28"/>
              </w:rPr>
              <w:t>29 704,2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2ED69A17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30 560,9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79E22910" w14:textId="51391BC3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34 201,4</w:t>
            </w:r>
            <w:r w:rsidRPr="009E164D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14:paraId="16EAEBDF" w14:textId="712D83A8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84424B">
              <w:rPr>
                <w:sz w:val="28"/>
                <w:szCs w:val="28"/>
              </w:rPr>
              <w:t>28 073,0</w:t>
            </w:r>
            <w:r>
              <w:rPr>
                <w:sz w:val="28"/>
                <w:szCs w:val="28"/>
              </w:rPr>
              <w:t xml:space="preserve"> тыс. рублей</w:t>
            </w:r>
            <w:r w:rsidR="0084424B">
              <w:rPr>
                <w:sz w:val="28"/>
                <w:szCs w:val="28"/>
              </w:rPr>
              <w:t>;</w:t>
            </w:r>
          </w:p>
          <w:p w14:paraId="7A20B4B9" w14:textId="2351475E" w:rsidR="0084424B" w:rsidRPr="009E164D" w:rsidRDefault="0084424B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28 073,0 тыс. рублей</w:t>
            </w:r>
            <w:r w:rsidR="00AA6519">
              <w:rPr>
                <w:sz w:val="28"/>
                <w:szCs w:val="28"/>
              </w:rPr>
              <w:t>.</w:t>
            </w:r>
          </w:p>
          <w:p w14:paraId="744E3A4E" w14:textId="77777777" w:rsidR="00EE44C8" w:rsidRPr="00082C31" w:rsidRDefault="00EE44C8" w:rsidP="00D7225F">
            <w:pPr>
              <w:ind w:firstLine="455"/>
              <w:jc w:val="both"/>
              <w:rPr>
                <w:sz w:val="28"/>
                <w:szCs w:val="28"/>
              </w:rPr>
            </w:pPr>
            <w:r w:rsidRPr="00082C31">
              <w:rPr>
                <w:sz w:val="28"/>
                <w:szCs w:val="28"/>
              </w:rPr>
              <w:t>В том числе по источникам финансирования:</w:t>
            </w:r>
          </w:p>
          <w:p w14:paraId="781FA6F6" w14:textId="37BE9E76" w:rsidR="00EE44C8" w:rsidRPr="00082C31" w:rsidRDefault="00EE44C8" w:rsidP="00D7225F">
            <w:pPr>
              <w:ind w:firstLine="455"/>
              <w:jc w:val="both"/>
              <w:rPr>
                <w:sz w:val="28"/>
                <w:szCs w:val="28"/>
              </w:rPr>
            </w:pPr>
            <w:r w:rsidRPr="00082C3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B333A2">
              <w:rPr>
                <w:sz w:val="28"/>
                <w:szCs w:val="28"/>
              </w:rPr>
              <w:t>264 290,1</w:t>
            </w:r>
            <w:r w:rsidRPr="00082C31">
              <w:rPr>
                <w:sz w:val="28"/>
                <w:szCs w:val="28"/>
              </w:rPr>
              <w:t xml:space="preserve"> тыс. рублей, в том числе:</w:t>
            </w:r>
          </w:p>
          <w:p w14:paraId="71552978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2017 год – 0,0 тыс. рублей;</w:t>
            </w:r>
          </w:p>
          <w:p w14:paraId="6B24D568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2018 год – 20 428,8 тыс. рублей;</w:t>
            </w:r>
          </w:p>
          <w:p w14:paraId="7F1BD783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2019 год – 23 345,1 тыс. рублей;</w:t>
            </w:r>
          </w:p>
          <w:p w14:paraId="6A27A99C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2020 год – 24 001,4 тыс. рублей;</w:t>
            </w:r>
          </w:p>
          <w:p w14:paraId="0EA2AA9B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2021 год – 26 540,6 тыс. рублей;</w:t>
            </w:r>
          </w:p>
          <w:p w14:paraId="1177A320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26 781,5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35B9B98C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2023 год – 28</w:t>
            </w:r>
            <w:r>
              <w:rPr>
                <w:sz w:val="28"/>
                <w:szCs w:val="28"/>
              </w:rPr>
              <w:t> 073,0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31100F2B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28 976,2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5022C042" w14:textId="4FA8D8A6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29 997,5</w:t>
            </w:r>
            <w:r w:rsidRPr="009E164D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14:paraId="1B8C2675" w14:textId="593A27E9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B333A2" w:rsidRPr="009E164D">
              <w:rPr>
                <w:sz w:val="28"/>
                <w:szCs w:val="28"/>
              </w:rPr>
              <w:t>28</w:t>
            </w:r>
            <w:r w:rsidR="00B333A2">
              <w:rPr>
                <w:sz w:val="28"/>
                <w:szCs w:val="28"/>
              </w:rPr>
              <w:t> 073,0</w:t>
            </w:r>
            <w:r w:rsidR="00B333A2" w:rsidRPr="009E164D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14:paraId="64140B6C" w14:textId="56C4A8E3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</w:t>
            </w:r>
            <w:r w:rsidR="00B333A2" w:rsidRPr="009E164D">
              <w:rPr>
                <w:sz w:val="28"/>
                <w:szCs w:val="28"/>
              </w:rPr>
              <w:t>– 28</w:t>
            </w:r>
            <w:r w:rsidR="00B333A2">
              <w:rPr>
                <w:sz w:val="28"/>
                <w:szCs w:val="28"/>
              </w:rPr>
              <w:t> 073,0</w:t>
            </w:r>
            <w:r w:rsidR="00B333A2" w:rsidRPr="009E164D">
              <w:rPr>
                <w:sz w:val="28"/>
                <w:szCs w:val="28"/>
              </w:rPr>
              <w:t xml:space="preserve"> тыс. рублей</w:t>
            </w:r>
            <w:r w:rsidR="00AA6519">
              <w:rPr>
                <w:sz w:val="28"/>
                <w:szCs w:val="28"/>
              </w:rPr>
              <w:t>.</w:t>
            </w:r>
          </w:p>
          <w:p w14:paraId="6036836F" w14:textId="77777777" w:rsidR="00EE44C8" w:rsidRPr="00082C31" w:rsidRDefault="00EE44C8" w:rsidP="00D7225F">
            <w:pPr>
              <w:ind w:firstLine="455"/>
              <w:jc w:val="both"/>
              <w:rPr>
                <w:sz w:val="28"/>
                <w:szCs w:val="28"/>
              </w:rPr>
            </w:pPr>
            <w:r w:rsidRPr="00082C31">
              <w:rPr>
                <w:sz w:val="28"/>
                <w:szCs w:val="28"/>
              </w:rPr>
              <w:lastRenderedPageBreak/>
              <w:t xml:space="preserve">- за счет средств </w:t>
            </w:r>
            <w:r>
              <w:rPr>
                <w:sz w:val="28"/>
                <w:szCs w:val="28"/>
              </w:rPr>
              <w:t>областного</w:t>
            </w:r>
            <w:r w:rsidRPr="00082C31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3 215,9</w:t>
            </w:r>
            <w:r w:rsidRPr="00082C31">
              <w:rPr>
                <w:sz w:val="28"/>
                <w:szCs w:val="28"/>
              </w:rPr>
              <w:t xml:space="preserve"> тыс. рублей, в том числе:</w:t>
            </w:r>
          </w:p>
          <w:p w14:paraId="265D22E6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2017 год – 0,0 тыс. рублей;</w:t>
            </w:r>
          </w:p>
          <w:p w14:paraId="5E10A8C5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402777E4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452F3600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3F37857A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50086D3D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6E53A7C8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1631,2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1A588FB5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1584,7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528DC388" w14:textId="3A2A2F80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14:paraId="7F6D205B" w14:textId="2C7F0D39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="00B333A2">
              <w:rPr>
                <w:sz w:val="28"/>
                <w:szCs w:val="28"/>
              </w:rPr>
              <w:t xml:space="preserve">год </w:t>
            </w:r>
            <w:r>
              <w:rPr>
                <w:sz w:val="28"/>
                <w:szCs w:val="28"/>
              </w:rPr>
              <w:t>– 0,0 тыс. рублей;</w:t>
            </w:r>
          </w:p>
          <w:p w14:paraId="2BBC48B6" w14:textId="7F141CB4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="00B333A2">
              <w:rPr>
                <w:sz w:val="28"/>
                <w:szCs w:val="28"/>
              </w:rPr>
              <w:t xml:space="preserve">год </w:t>
            </w:r>
            <w:r>
              <w:rPr>
                <w:sz w:val="28"/>
                <w:szCs w:val="28"/>
              </w:rPr>
              <w:t>– 0,0 тыс. рублей</w:t>
            </w:r>
            <w:r w:rsidR="00AA6519">
              <w:rPr>
                <w:sz w:val="28"/>
                <w:szCs w:val="28"/>
              </w:rPr>
              <w:t>.</w:t>
            </w:r>
          </w:p>
          <w:p w14:paraId="23931BC3" w14:textId="77777777" w:rsidR="00EE44C8" w:rsidRPr="00082C31" w:rsidRDefault="00EE44C8" w:rsidP="00D7225F">
            <w:pPr>
              <w:ind w:firstLine="455"/>
              <w:jc w:val="both"/>
              <w:rPr>
                <w:sz w:val="28"/>
                <w:szCs w:val="28"/>
              </w:rPr>
            </w:pPr>
            <w:r w:rsidRPr="00082C31">
              <w:rPr>
                <w:sz w:val="28"/>
                <w:szCs w:val="28"/>
              </w:rPr>
              <w:t xml:space="preserve">- за счет средств </w:t>
            </w:r>
            <w:r>
              <w:rPr>
                <w:sz w:val="28"/>
                <w:szCs w:val="28"/>
              </w:rPr>
              <w:t>федерального</w:t>
            </w:r>
            <w:r w:rsidRPr="00082C31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4 203,9</w:t>
            </w:r>
            <w:r w:rsidRPr="00082C31">
              <w:rPr>
                <w:sz w:val="28"/>
                <w:szCs w:val="28"/>
              </w:rPr>
              <w:t xml:space="preserve"> тыс. рублей, в том числе:</w:t>
            </w:r>
          </w:p>
          <w:p w14:paraId="5D9CDC22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>2017 год – 0,0 тыс. рублей;</w:t>
            </w:r>
          </w:p>
          <w:p w14:paraId="65B5EB73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0F169896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70E864FE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1E774E73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62095416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1AEBC6AE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6231D042" w14:textId="77777777" w:rsidR="00EE44C8" w:rsidRPr="009E164D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0,0</w:t>
            </w:r>
            <w:r w:rsidRPr="009E164D">
              <w:rPr>
                <w:sz w:val="28"/>
                <w:szCs w:val="28"/>
              </w:rPr>
              <w:t xml:space="preserve"> тыс. рублей;</w:t>
            </w:r>
          </w:p>
          <w:p w14:paraId="5B7A286F" w14:textId="1B7CA178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9E164D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4 203,9</w:t>
            </w:r>
            <w:r w:rsidRPr="009E164D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14:paraId="10D2701E" w14:textId="36BA9A03" w:rsidR="00EE44C8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B333A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0,0 тыс. рублей;</w:t>
            </w:r>
          </w:p>
          <w:p w14:paraId="0B8AC348" w14:textId="29D35FF4" w:rsidR="0054538F" w:rsidRPr="0054538F" w:rsidRDefault="00EE44C8" w:rsidP="00D7225F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B333A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0,0 тыс. рублей</w:t>
            </w:r>
            <w:r w:rsidR="00AA6519">
              <w:rPr>
                <w:sz w:val="28"/>
                <w:szCs w:val="28"/>
              </w:rPr>
              <w:t>.</w:t>
            </w:r>
          </w:p>
          <w:p w14:paraId="65724B7D" w14:textId="77777777" w:rsidR="0054538F" w:rsidRPr="0054538F" w:rsidRDefault="0054538F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итогом, %).</w:t>
            </w:r>
          </w:p>
          <w:p w14:paraId="6CC6EC4C" w14:textId="77777777" w:rsidR="0054538F" w:rsidRPr="0054538F" w:rsidRDefault="0054538F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2. Выполнение плановых показателей по неналоговым доходам местного бюджета от использования муниципального имущества (ежегодно, %).</w:t>
            </w:r>
          </w:p>
          <w:p w14:paraId="26642369" w14:textId="7948364B" w:rsidR="0054538F" w:rsidRDefault="0054538F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(</w:t>
            </w:r>
            <w:r w:rsidR="002C7EFD">
              <w:rPr>
                <w:sz w:val="28"/>
                <w:szCs w:val="28"/>
              </w:rPr>
              <w:t>нарастающим итогом</w:t>
            </w:r>
            <w:r w:rsidRPr="0054538F">
              <w:rPr>
                <w:sz w:val="28"/>
                <w:szCs w:val="28"/>
              </w:rPr>
              <w:t>, ед.).</w:t>
            </w:r>
          </w:p>
          <w:p w14:paraId="6257E51D" w14:textId="6FD1C321" w:rsidR="00A14E93" w:rsidRPr="0054538F" w:rsidRDefault="00A14E93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54538F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действующих</w:t>
            </w:r>
            <w:r w:rsidRPr="0054538F">
              <w:rPr>
                <w:sz w:val="28"/>
                <w:szCs w:val="28"/>
              </w:rPr>
              <w:t xml:space="preserve"> договоров аренды объектов недвижимости, находящихся в собственности муниципального образования «Городской округ Ногликский» (</w:t>
            </w:r>
            <w:r>
              <w:rPr>
                <w:sz w:val="28"/>
                <w:szCs w:val="28"/>
              </w:rPr>
              <w:t>ежегодно</w:t>
            </w:r>
            <w:r w:rsidRPr="0054538F">
              <w:rPr>
                <w:sz w:val="28"/>
                <w:szCs w:val="28"/>
              </w:rPr>
              <w:t>, ед.).</w:t>
            </w:r>
          </w:p>
          <w:p w14:paraId="6AAF3A19" w14:textId="5DF21BF1" w:rsidR="0054538F" w:rsidRPr="0054538F" w:rsidRDefault="00A14E93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4538F" w:rsidRPr="002C7EFD">
              <w:rPr>
                <w:sz w:val="28"/>
                <w:szCs w:val="28"/>
              </w:rPr>
              <w:t xml:space="preserve">. Количество объектов недвижимости в кадастровых кварталах, в отношении которых </w:t>
            </w:r>
            <w:r w:rsidR="0054538F" w:rsidRPr="002C7EFD">
              <w:rPr>
                <w:sz w:val="28"/>
                <w:szCs w:val="28"/>
              </w:rPr>
              <w:lastRenderedPageBreak/>
              <w:t>проведены комплексные кадастровые работы (</w:t>
            </w:r>
            <w:r>
              <w:rPr>
                <w:sz w:val="28"/>
                <w:szCs w:val="28"/>
              </w:rPr>
              <w:t>ежегодно</w:t>
            </w:r>
            <w:r w:rsidR="0054538F" w:rsidRPr="002C7EFD">
              <w:rPr>
                <w:sz w:val="28"/>
                <w:szCs w:val="28"/>
              </w:rPr>
              <w:t>, ед.).</w:t>
            </w:r>
          </w:p>
          <w:p w14:paraId="5F54D1CF" w14:textId="00F4791C" w:rsidR="0054538F" w:rsidRPr="0054538F" w:rsidRDefault="00A14E93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4538F" w:rsidRPr="0054538F">
              <w:rPr>
                <w:sz w:val="28"/>
                <w:szCs w:val="28"/>
              </w:rPr>
              <w:t xml:space="preserve">. Удельный вес площади ликвидированных мест захламления и загрязнения земель от общей площади земель, </w:t>
            </w:r>
            <w:r w:rsidR="0054538F" w:rsidRPr="0054538F">
              <w:rPr>
                <w:color w:val="212121"/>
                <w:sz w:val="28"/>
                <w:szCs w:val="28"/>
              </w:rPr>
              <w:t xml:space="preserve">в отношении которых выявлен факт загрязнения и захламления </w:t>
            </w:r>
            <w:r w:rsidR="0054538F" w:rsidRPr="0054538F">
              <w:rPr>
                <w:sz w:val="28"/>
                <w:szCs w:val="28"/>
              </w:rPr>
              <w:t>(ежегодно</w:t>
            </w:r>
            <w:r w:rsidR="00E6288B">
              <w:rPr>
                <w:sz w:val="28"/>
                <w:szCs w:val="28"/>
              </w:rPr>
              <w:t xml:space="preserve"> при наличии</w:t>
            </w:r>
            <w:r w:rsidR="0054538F" w:rsidRPr="0054538F">
              <w:rPr>
                <w:sz w:val="28"/>
                <w:szCs w:val="28"/>
              </w:rPr>
              <w:t>, %).</w:t>
            </w:r>
          </w:p>
          <w:p w14:paraId="6453A96C" w14:textId="16FF3864" w:rsidR="0054538F" w:rsidRPr="0054538F" w:rsidRDefault="00A14E93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4538F" w:rsidRPr="0054538F">
              <w:rPr>
                <w:sz w:val="28"/>
                <w:szCs w:val="28"/>
              </w:rPr>
              <w:t xml:space="preserve">. </w:t>
            </w:r>
            <w:r w:rsidR="0054538F" w:rsidRPr="0054538F">
              <w:rPr>
                <w:color w:val="212121"/>
                <w:sz w:val="28"/>
                <w:szCs w:val="28"/>
              </w:rPr>
              <w:t xml:space="preserve">Удельный вес освобожденных земельных участков от общей площади земель, в отношении которых выявлен факт самовольного занятия </w:t>
            </w:r>
            <w:r w:rsidR="0054538F" w:rsidRPr="0054538F">
              <w:rPr>
                <w:sz w:val="28"/>
                <w:szCs w:val="28"/>
              </w:rPr>
              <w:t>(ежегодно</w:t>
            </w:r>
            <w:r w:rsidR="00E6288B">
              <w:rPr>
                <w:sz w:val="28"/>
                <w:szCs w:val="28"/>
              </w:rPr>
              <w:t xml:space="preserve"> при наличии</w:t>
            </w:r>
            <w:r w:rsidR="00F168BC">
              <w:rPr>
                <w:sz w:val="28"/>
                <w:szCs w:val="28"/>
              </w:rPr>
              <w:t>, %).</w:t>
            </w:r>
          </w:p>
        </w:tc>
      </w:tr>
      <w:tr w:rsidR="0054538F" w:rsidRPr="0054538F" w14:paraId="17F56DA4" w14:textId="77777777" w:rsidTr="00D7225F">
        <w:tc>
          <w:tcPr>
            <w:tcW w:w="2693" w:type="dxa"/>
            <w:shd w:val="clear" w:color="auto" w:fill="auto"/>
          </w:tcPr>
          <w:p w14:paraId="68CD6DE0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6805" w:type="dxa"/>
            <w:shd w:val="clear" w:color="auto" w:fill="auto"/>
          </w:tcPr>
          <w:p w14:paraId="2BFD2615" w14:textId="152B2AF5" w:rsidR="0054538F" w:rsidRPr="0054538F" w:rsidRDefault="0054538F" w:rsidP="00A85789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Программа реа</w:t>
            </w:r>
            <w:r w:rsidR="00EE44C8">
              <w:rPr>
                <w:sz w:val="28"/>
                <w:szCs w:val="28"/>
              </w:rPr>
              <w:t>лизуется в один этап 2017 – 2027</w:t>
            </w:r>
            <w:r w:rsidRPr="0054538F">
              <w:rPr>
                <w:sz w:val="28"/>
                <w:szCs w:val="28"/>
              </w:rPr>
              <w:t xml:space="preserve"> годы.</w:t>
            </w:r>
          </w:p>
          <w:p w14:paraId="29AAC933" w14:textId="77777777" w:rsidR="0054538F" w:rsidRPr="0054538F" w:rsidRDefault="0054538F" w:rsidP="0054538F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54538F" w:rsidRPr="0054538F" w14:paraId="539C5AE5" w14:textId="77777777" w:rsidTr="00D7225F">
        <w:tc>
          <w:tcPr>
            <w:tcW w:w="2693" w:type="dxa"/>
            <w:shd w:val="clear" w:color="auto" w:fill="auto"/>
          </w:tcPr>
          <w:p w14:paraId="602B676E" w14:textId="77777777" w:rsidR="0054538F" w:rsidRPr="0054538F" w:rsidRDefault="0054538F" w:rsidP="0054538F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5" w:type="dxa"/>
            <w:shd w:val="clear" w:color="auto" w:fill="auto"/>
          </w:tcPr>
          <w:p w14:paraId="7C2BD028" w14:textId="739B91CB" w:rsidR="0054538F" w:rsidRPr="0054538F" w:rsidRDefault="0054538F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</w:t>
            </w:r>
            <w:r w:rsidR="00B3370B">
              <w:rPr>
                <w:sz w:val="28"/>
                <w:szCs w:val="28"/>
              </w:rPr>
              <w:t>льной собственности к концу 2027</w:t>
            </w:r>
            <w:r w:rsidRPr="0054538F">
              <w:rPr>
                <w:sz w:val="28"/>
                <w:szCs w:val="28"/>
              </w:rPr>
              <w:t xml:space="preserve"> года составит </w:t>
            </w:r>
            <w:r w:rsidR="00B3370B">
              <w:rPr>
                <w:sz w:val="28"/>
                <w:szCs w:val="28"/>
              </w:rPr>
              <w:t>100</w:t>
            </w:r>
            <w:r w:rsidRPr="0054538F">
              <w:rPr>
                <w:sz w:val="28"/>
                <w:szCs w:val="28"/>
              </w:rPr>
              <w:t xml:space="preserve"> %.</w:t>
            </w:r>
          </w:p>
          <w:p w14:paraId="37DD8FA2" w14:textId="77777777" w:rsidR="0054538F" w:rsidRPr="0054538F" w:rsidRDefault="0054538F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2. Выполнение плановых показателей по неналоговым доходам местного бюджета от использования муниципального имущества составит не менее 100 % ежегодно.</w:t>
            </w:r>
          </w:p>
          <w:p w14:paraId="25EEE435" w14:textId="19101D1E" w:rsidR="00A14E93" w:rsidRDefault="0054538F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</w:t>
            </w:r>
            <w:r w:rsidR="00A14E93">
              <w:rPr>
                <w:sz w:val="28"/>
                <w:szCs w:val="28"/>
              </w:rPr>
              <w:t>к концу 2022</w:t>
            </w:r>
            <w:r w:rsidR="002C7EFD" w:rsidRPr="0054538F">
              <w:rPr>
                <w:sz w:val="28"/>
                <w:szCs w:val="28"/>
              </w:rPr>
              <w:t xml:space="preserve"> года составит</w:t>
            </w:r>
            <w:r w:rsidR="002C7EFD">
              <w:rPr>
                <w:sz w:val="28"/>
                <w:szCs w:val="28"/>
              </w:rPr>
              <w:t xml:space="preserve"> 1</w:t>
            </w:r>
            <w:r w:rsidR="00A14E93">
              <w:rPr>
                <w:sz w:val="28"/>
                <w:szCs w:val="28"/>
              </w:rPr>
              <w:t>5</w:t>
            </w:r>
            <w:r w:rsidR="002C7EFD">
              <w:rPr>
                <w:sz w:val="28"/>
                <w:szCs w:val="28"/>
              </w:rPr>
              <w:t xml:space="preserve"> ед</w:t>
            </w:r>
            <w:r w:rsidR="00E819C7">
              <w:rPr>
                <w:sz w:val="28"/>
                <w:szCs w:val="28"/>
              </w:rPr>
              <w:t>.</w:t>
            </w:r>
            <w:r w:rsidR="00A14E93" w:rsidRPr="0054538F">
              <w:rPr>
                <w:sz w:val="28"/>
                <w:szCs w:val="28"/>
              </w:rPr>
              <w:t xml:space="preserve"> </w:t>
            </w:r>
          </w:p>
          <w:p w14:paraId="16093A6A" w14:textId="1FEACFD7" w:rsidR="00A14E93" w:rsidRDefault="00A14E93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54538F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действующих</w:t>
            </w:r>
            <w:r w:rsidRPr="0054538F">
              <w:rPr>
                <w:sz w:val="28"/>
                <w:szCs w:val="28"/>
              </w:rPr>
              <w:t xml:space="preserve"> договоров аренды объектов недвижимости, находящихся в собственности муниципального образования «Городской округ Ногликский» </w:t>
            </w:r>
            <w:r>
              <w:rPr>
                <w:sz w:val="28"/>
                <w:szCs w:val="28"/>
              </w:rPr>
              <w:t>к концу 2027 года составит 13 ед.</w:t>
            </w:r>
          </w:p>
          <w:p w14:paraId="1ABE410B" w14:textId="0A8137B8" w:rsidR="0054538F" w:rsidRPr="0054538F" w:rsidRDefault="00A14E93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4538F" w:rsidRPr="0054538F">
              <w:rPr>
                <w:sz w:val="28"/>
                <w:szCs w:val="28"/>
              </w:rPr>
              <w:t>. Количество объектов недвижимости в кадастровых кварталах, в отношении которых проведены компл</w:t>
            </w:r>
            <w:r w:rsidR="005121B8">
              <w:rPr>
                <w:sz w:val="28"/>
                <w:szCs w:val="28"/>
              </w:rPr>
              <w:t xml:space="preserve">ексные кадастровые, </w:t>
            </w:r>
            <w:r w:rsidR="00113EC9">
              <w:rPr>
                <w:sz w:val="28"/>
                <w:szCs w:val="28"/>
              </w:rPr>
              <w:t>с</w:t>
            </w:r>
            <w:r w:rsidR="0054538F" w:rsidRPr="0054538F">
              <w:rPr>
                <w:sz w:val="28"/>
                <w:szCs w:val="28"/>
              </w:rPr>
              <w:t>оставит не менее 500 ед.</w:t>
            </w:r>
          </w:p>
          <w:p w14:paraId="0FD21199" w14:textId="626637A9" w:rsidR="0054538F" w:rsidRPr="0054538F" w:rsidRDefault="00A14E93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4538F" w:rsidRPr="0054538F">
              <w:rPr>
                <w:sz w:val="28"/>
                <w:szCs w:val="28"/>
              </w:rPr>
              <w:t>. Удельный вес площади ликвидированных мест захламления и загрязнения земель от общей площади земель, в отношении которых выявлен факт загрязнения и захламления, составит не менее 100 % ежегодно</w:t>
            </w:r>
            <w:r w:rsidR="00E6288B">
              <w:rPr>
                <w:sz w:val="28"/>
                <w:szCs w:val="28"/>
              </w:rPr>
              <w:t xml:space="preserve"> </w:t>
            </w:r>
            <w:r w:rsidR="002C7EFD">
              <w:rPr>
                <w:sz w:val="28"/>
                <w:szCs w:val="28"/>
              </w:rPr>
              <w:t>(</w:t>
            </w:r>
            <w:r w:rsidR="00E6288B">
              <w:rPr>
                <w:sz w:val="28"/>
                <w:szCs w:val="28"/>
              </w:rPr>
              <w:t>при наличии</w:t>
            </w:r>
            <w:r w:rsidR="002C7EFD">
              <w:rPr>
                <w:sz w:val="28"/>
                <w:szCs w:val="28"/>
              </w:rPr>
              <w:t>)</w:t>
            </w:r>
            <w:r w:rsidR="0054538F" w:rsidRPr="0054538F">
              <w:rPr>
                <w:sz w:val="28"/>
                <w:szCs w:val="28"/>
              </w:rPr>
              <w:t>.</w:t>
            </w:r>
          </w:p>
          <w:p w14:paraId="2979FD5E" w14:textId="70D1D0F7" w:rsidR="0054538F" w:rsidRPr="0054538F" w:rsidRDefault="00A14E93" w:rsidP="00D7225F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4538F" w:rsidRPr="0054538F">
              <w:rPr>
                <w:sz w:val="28"/>
                <w:szCs w:val="28"/>
              </w:rPr>
              <w:t>. Удельный вес освобожденных земельных участков от общей площади земель, в отношении которых выявлен факт самовольного занятия, составит не менее 100 % ежегодно</w:t>
            </w:r>
            <w:r w:rsidR="00B3370B">
              <w:rPr>
                <w:sz w:val="28"/>
                <w:szCs w:val="28"/>
              </w:rPr>
              <w:t xml:space="preserve"> </w:t>
            </w:r>
            <w:r w:rsidR="002C7EFD">
              <w:rPr>
                <w:sz w:val="28"/>
                <w:szCs w:val="28"/>
              </w:rPr>
              <w:t>(</w:t>
            </w:r>
            <w:r w:rsidR="00B3370B">
              <w:rPr>
                <w:sz w:val="28"/>
                <w:szCs w:val="28"/>
              </w:rPr>
              <w:t>при наличии</w:t>
            </w:r>
            <w:r w:rsidR="002C7EFD">
              <w:rPr>
                <w:sz w:val="28"/>
                <w:szCs w:val="28"/>
              </w:rPr>
              <w:t>)</w:t>
            </w:r>
            <w:r w:rsidR="0054538F" w:rsidRPr="0054538F">
              <w:rPr>
                <w:sz w:val="28"/>
                <w:szCs w:val="28"/>
              </w:rPr>
              <w:t>.</w:t>
            </w:r>
          </w:p>
          <w:p w14:paraId="47F9C236" w14:textId="77777777" w:rsidR="0054538F" w:rsidRPr="0054538F" w:rsidRDefault="0054538F" w:rsidP="0054538F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14:paraId="3A8A2FAC" w14:textId="7A0D9A98" w:rsidR="0054538F" w:rsidRPr="0054538F" w:rsidRDefault="00005564" w:rsidP="00AA6519">
      <w:pPr>
        <w:pageBreakBefore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54538F" w:rsidRPr="0054538F">
        <w:rPr>
          <w:sz w:val="28"/>
          <w:szCs w:val="28"/>
        </w:rPr>
        <w:t xml:space="preserve">ХАРАКТЕРИСТИКА (СОДЕРЖАНИЕ) ПРОБЛЕМЫ И ОБОСНОВАНИЕ НЕОБХОДИМОСТИ ЕЕ РЕШЕНИЯ ПРОГРАММНЫМИ МЕТОДАМИ </w:t>
      </w:r>
    </w:p>
    <w:p w14:paraId="625399F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  <w:lang w:eastAsia="en-US"/>
        </w:rPr>
      </w:pPr>
    </w:p>
    <w:p w14:paraId="3C47B489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Управление муниципальной собственностью является одним из направлений деятельности комитета по управлению муниципальным имуществом муниципального образования «Городской округ Ногликский», обеспечивающей создание условий для реализации полномочий органов местного самоуправления.</w:t>
      </w:r>
    </w:p>
    <w:p w14:paraId="25E5D100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Сфера управления муниципальным имуществом охватывает широкий круг вопросов: создание, реорганизация и ликвидация муниципальных унитарных предприятий, передача имущества во владение и пользование, безвозмездные прием и передача имущества на другие уровни собственности, приватизация и отчуждение по иным основаниям, создание новых объектов, контроль за сохранностью имущества, охрана земель и другое.</w:t>
      </w:r>
    </w:p>
    <w:p w14:paraId="7C8FAFA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В сфере управления муниципальной собственностью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проводится работа по оформлению государственной регистрации права собственности муниципального образования «Городской округ Ногликский» на объекты недвижимости. Продолжается процесс оптимизации состава и структуры муниципального имущества, в том числе путем создания, реорганизации, ликвидации муниципальных предприятий. В результате количество муниципальных унитарных предприятий с 2008 года сократилось на 60 процентов (с 5 до 2).</w:t>
      </w:r>
    </w:p>
    <w:p w14:paraId="2F53BFBE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По состоянию на 1 января 2017 года в составе муниципальной собственности муниципального образования «Городской округ Ногликский» учитывается:</w:t>
      </w:r>
    </w:p>
    <w:p w14:paraId="3AEF968B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- 2 муниципальных унитарных предприятия;</w:t>
      </w:r>
    </w:p>
    <w:p w14:paraId="146F2705" w14:textId="40A75DDA" w:rsidR="0054538F" w:rsidRPr="0054538F" w:rsidRDefault="008C2DE6" w:rsidP="008C2DE6">
      <w:pPr>
        <w:tabs>
          <w:tab w:val="center" w:pos="1985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- 25</w:t>
      </w:r>
      <w:r w:rsidR="0054538F" w:rsidRPr="0054538F">
        <w:rPr>
          <w:sz w:val="28"/>
          <w:szCs w:val="28"/>
          <w:lang w:eastAsia="en-US"/>
        </w:rPr>
        <w:t xml:space="preserve"> муниципальных учреждений, в том числе: 2 автономных учреждения.</w:t>
      </w:r>
    </w:p>
    <w:p w14:paraId="07389A1A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Муниципальные унитарные предприятия относятся к отрасли жилищно-коммунального хозяйства.</w:t>
      </w:r>
    </w:p>
    <w:p w14:paraId="217C7C2A" w14:textId="6A06AF30" w:rsidR="0054538F" w:rsidRPr="008C2DE6" w:rsidRDefault="0054538F" w:rsidP="008C2DE6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Структуру муницип</w:t>
      </w:r>
      <w:r w:rsidR="008C2DE6">
        <w:rPr>
          <w:sz w:val="28"/>
          <w:szCs w:val="28"/>
          <w:lang w:eastAsia="en-US"/>
        </w:rPr>
        <w:t>альных учреждений составляют: 13 образовательных учреждений, 5</w:t>
      </w:r>
      <w:r w:rsidRPr="0054538F">
        <w:rPr>
          <w:sz w:val="28"/>
          <w:szCs w:val="28"/>
          <w:lang w:eastAsia="en-US"/>
        </w:rPr>
        <w:t xml:space="preserve"> учреждений культуры, </w:t>
      </w:r>
      <w:r w:rsidR="008C2DE6">
        <w:rPr>
          <w:sz w:val="28"/>
          <w:szCs w:val="28"/>
          <w:lang w:eastAsia="en-US"/>
        </w:rPr>
        <w:t>2 учреждения СМИ, 1 – спорта и 4</w:t>
      </w:r>
      <w:r w:rsidRPr="0054538F">
        <w:rPr>
          <w:sz w:val="28"/>
          <w:szCs w:val="28"/>
          <w:lang w:eastAsia="en-US"/>
        </w:rPr>
        <w:t xml:space="preserve"> – прочих </w:t>
      </w:r>
      <w:r w:rsidR="008C2DE6" w:rsidRPr="008C2DE6">
        <w:rPr>
          <w:sz w:val="28"/>
          <w:szCs w:val="28"/>
        </w:rPr>
        <w:t>(МКУ «Архив Ногликского района», Департамент социальной политики администрации муниципального образования «Городской округ Ногликский», МКУ «Централизованная система обслуживания»</w:t>
      </w:r>
      <w:r w:rsidR="008C2DE6">
        <w:rPr>
          <w:sz w:val="28"/>
          <w:szCs w:val="28"/>
        </w:rPr>
        <w:t>, МКУ «Служба ГО и ЧС»</w:t>
      </w:r>
      <w:r w:rsidR="008C2DE6" w:rsidRPr="008C2DE6">
        <w:rPr>
          <w:sz w:val="28"/>
          <w:szCs w:val="28"/>
        </w:rPr>
        <w:t>).</w:t>
      </w:r>
    </w:p>
    <w:p w14:paraId="3FB40AE2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В Реестр муниципального имущества муниципального образования «Городской округ Ногликский» по состоянию на 1 января 2017 года включено всего 1455 объектов недвижимости общей стоимостью 2983117,26 тыс. рублей.</w:t>
      </w:r>
    </w:p>
    <w:p w14:paraId="79125FB5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В составе имущества казны учитывается всего 1381 объект муниципальной собственности общей стоимостью 1273216,65 тыс. рублей.</w:t>
      </w:r>
    </w:p>
    <w:p w14:paraId="50EE9A4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lastRenderedPageBreak/>
        <w:t>Основными направлениями использования муниципального имущества являются:</w:t>
      </w:r>
    </w:p>
    <w:p w14:paraId="6CA0F1C0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передача в аренду (пользование);</w:t>
      </w:r>
    </w:p>
    <w:p w14:paraId="756744CA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передача в безвозмездное пользование;</w:t>
      </w:r>
    </w:p>
    <w:p w14:paraId="15C6E4E8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передача в концессию;</w:t>
      </w:r>
    </w:p>
    <w:p w14:paraId="0A4864F0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закрепление на праве хозяйственного ведения за муниципальными унитарными предприятиями муниципального образования;</w:t>
      </w:r>
    </w:p>
    <w:p w14:paraId="1654F7B3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закрепление на праве оперативного управления за муниципальными бюджетными, казенными и автономными учреждениями;</w:t>
      </w:r>
    </w:p>
    <w:p w14:paraId="54AF3D75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передача в залог;</w:t>
      </w:r>
    </w:p>
    <w:p w14:paraId="61D58A8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приватизация.</w:t>
      </w:r>
    </w:p>
    <w:p w14:paraId="582FE210" w14:textId="22ECF685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Государственная регистрация права собственности муниципального образования «Городской округ Ногликский» на капитальные объекты недвижимости к общему количеству объектов, учитываемых в Реестре муниципального имущества муниципального образования «Городской округ Ногликский», соста</w:t>
      </w:r>
      <w:r w:rsidR="00A85789">
        <w:rPr>
          <w:sz w:val="28"/>
          <w:szCs w:val="28"/>
          <w:lang w:eastAsia="en-US"/>
        </w:rPr>
        <w:t>вляет 35,3</w:t>
      </w:r>
      <w:r w:rsidRPr="0054538F">
        <w:rPr>
          <w:sz w:val="28"/>
          <w:szCs w:val="28"/>
          <w:lang w:eastAsia="en-US"/>
        </w:rPr>
        <w:t>% (подлежит регистрации – 1075, зарегистрировано – 379).</w:t>
      </w:r>
    </w:p>
    <w:p w14:paraId="4000602C" w14:textId="77777777" w:rsidR="0054538F" w:rsidRPr="0054538F" w:rsidRDefault="0054538F" w:rsidP="0054538F">
      <w:pPr>
        <w:widowControl w:val="0"/>
        <w:tabs>
          <w:tab w:val="left" w:pos="709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Повышение</w:t>
      </w:r>
      <w:r w:rsidRPr="00005564">
        <w:rPr>
          <w:sz w:val="28"/>
          <w:szCs w:val="28"/>
        </w:rPr>
        <w:t xml:space="preserve"> </w:t>
      </w:r>
      <w:r w:rsidRPr="0054538F">
        <w:rPr>
          <w:sz w:val="28"/>
          <w:szCs w:val="28"/>
        </w:rPr>
        <w:t>эффективности использования земельных участков, находящихся в муниципальной собственности, будет способствовать развитию</w:t>
      </w:r>
      <w:r w:rsidRPr="0054538F">
        <w:rPr>
          <w:color w:val="FF0000"/>
          <w:sz w:val="28"/>
          <w:szCs w:val="28"/>
        </w:rPr>
        <w:t xml:space="preserve"> </w:t>
      </w:r>
      <w:r w:rsidRPr="0054538F">
        <w:rPr>
          <w:sz w:val="28"/>
          <w:szCs w:val="28"/>
        </w:rPr>
        <w:t>рынка земли в муниципальном образовании.</w:t>
      </w:r>
    </w:p>
    <w:p w14:paraId="69764216" w14:textId="77777777" w:rsidR="0054538F" w:rsidRPr="0054538F" w:rsidRDefault="0054538F" w:rsidP="0054538F">
      <w:pPr>
        <w:widowControl w:val="0"/>
        <w:tabs>
          <w:tab w:val="left" w:pos="709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Проведение м</w:t>
      </w:r>
      <w:r w:rsidRPr="0054538F">
        <w:rPr>
          <w:color w:val="000000"/>
          <w:sz w:val="28"/>
          <w:szCs w:val="28"/>
        </w:rPr>
        <w:t xml:space="preserve">ероприятий по формированию земельных участков и постановке их на кадастровый учет направлено на </w:t>
      </w:r>
      <w:r w:rsidRPr="0054538F">
        <w:rPr>
          <w:sz w:val="28"/>
          <w:szCs w:val="28"/>
        </w:rPr>
        <w:t>актуализацию их кадастровой стоимости, что в свою очередь будет способствовать справедливому установлению налогооблагаемой базы с учетом рыночной цены на землю, а также стимулированию собственников к рациональному использованию земли, вовлечению в рыночный оборот неиспользуемых ими земельных участков.</w:t>
      </w:r>
    </w:p>
    <w:p w14:paraId="78D2387B" w14:textId="77777777" w:rsidR="0054538F" w:rsidRPr="0054538F" w:rsidRDefault="0054538F" w:rsidP="0054538F">
      <w:pPr>
        <w:widowControl w:val="0"/>
        <w:tabs>
          <w:tab w:val="left" w:pos="0"/>
        </w:tabs>
        <w:suppressAutoHyphens/>
        <w:ind w:right="88"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Комитет в рамках реализации имеющихся полномочий осуществляет предоставление земельных участков, находящихся в муниципальной собственности, в собственность, аренду, постоянное (бессрочное) пользование под объектами недвижимого имущества, для целей строительства, для целей, не связанных со строительством. В связи с этим, особое место занимает обеспечение формирования земельных участков для последующего предоставления на торгах. </w:t>
      </w:r>
    </w:p>
    <w:p w14:paraId="33CDB581" w14:textId="77777777" w:rsidR="0054538F" w:rsidRPr="0054538F" w:rsidRDefault="0054538F" w:rsidP="0054538F">
      <w:pPr>
        <w:widowControl w:val="0"/>
        <w:tabs>
          <w:tab w:val="left" w:pos="0"/>
        </w:tabs>
        <w:suppressAutoHyphens/>
        <w:ind w:right="88"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Исполнение полномочий по распоряжению земельными участками является основанием для возникновения правоотношений по использованию земельных участков, находящихся в муниципальной собственности, и появления частной собственности на земельные участки, занятые объектами недвижимого имущества, что способствует развитию рынка земли.</w:t>
      </w:r>
    </w:p>
    <w:p w14:paraId="50CB3557" w14:textId="20C1ED5C" w:rsidR="0054538F" w:rsidRPr="008C2DE6" w:rsidRDefault="0054538F" w:rsidP="008C2DE6">
      <w:pPr>
        <w:ind w:firstLine="708"/>
        <w:jc w:val="both"/>
        <w:rPr>
          <w:color w:val="212121"/>
          <w:sz w:val="28"/>
          <w:szCs w:val="28"/>
        </w:rPr>
      </w:pPr>
      <w:r w:rsidRPr="0054538F">
        <w:rPr>
          <w:color w:val="212121"/>
          <w:sz w:val="28"/>
          <w:szCs w:val="28"/>
        </w:rPr>
        <w:t>Помимо земельных участков, предоставленных в аренду, безвозмездное пользование, постоянное бессрочное пользование, часть земель используется жителями для отдыха (прибрежные зоны водных объектов), но не всегда культура людей позволяет сохранить места их пребывания в нормальном, первозданном состоянии.</w:t>
      </w:r>
      <w:r w:rsidRPr="0054538F">
        <w:rPr>
          <w:color w:val="000000"/>
          <w:sz w:val="28"/>
          <w:szCs w:val="28"/>
        </w:rPr>
        <w:tab/>
      </w:r>
      <w:r w:rsidRPr="0054538F">
        <w:rPr>
          <w:color w:val="212121"/>
          <w:sz w:val="28"/>
          <w:szCs w:val="28"/>
        </w:rPr>
        <w:t>Загрязнение земель оказывает отрица</w:t>
      </w:r>
      <w:r w:rsidRPr="0054538F">
        <w:rPr>
          <w:color w:val="212121"/>
          <w:sz w:val="28"/>
          <w:szCs w:val="28"/>
        </w:rPr>
        <w:lastRenderedPageBreak/>
        <w:t>тельное влияние на окружающую среду, и усугубляют экологическую обстановку, а нерациональное использование земель или неиспользование их вовсе ведет к их д</w:t>
      </w:r>
      <w:r w:rsidR="00B43745">
        <w:rPr>
          <w:color w:val="212121"/>
          <w:sz w:val="28"/>
          <w:szCs w:val="28"/>
        </w:rPr>
        <w:t>еградации и ухудшению качества.</w:t>
      </w:r>
    </w:p>
    <w:p w14:paraId="1ECA3109" w14:textId="1C130BF7" w:rsidR="0054538F" w:rsidRPr="0054538F" w:rsidRDefault="0054538F" w:rsidP="0054538F">
      <w:pPr>
        <w:ind w:firstLine="708"/>
        <w:jc w:val="both"/>
        <w:rPr>
          <w:color w:val="000000"/>
          <w:sz w:val="28"/>
          <w:szCs w:val="28"/>
        </w:rPr>
      </w:pPr>
      <w:r w:rsidRPr="0054538F">
        <w:rPr>
          <w:color w:val="212121"/>
          <w:sz w:val="28"/>
          <w:szCs w:val="28"/>
        </w:rPr>
        <w:t>Нерациональное использование земель, потребительское и бесхозяйственное отношение к ним приводит к нарушению выполняемых ими функци</w:t>
      </w:r>
      <w:r w:rsidR="00B43745">
        <w:rPr>
          <w:color w:val="212121"/>
          <w:sz w:val="28"/>
          <w:szCs w:val="28"/>
        </w:rPr>
        <w:t>й, снижению природных свойства.</w:t>
      </w:r>
    </w:p>
    <w:p w14:paraId="4DC7E55C" w14:textId="77777777" w:rsidR="0054538F" w:rsidRPr="0054538F" w:rsidRDefault="0054538F" w:rsidP="0054538F">
      <w:pPr>
        <w:ind w:firstLine="708"/>
        <w:jc w:val="both"/>
        <w:rPr>
          <w:color w:val="000000"/>
          <w:sz w:val="28"/>
          <w:szCs w:val="28"/>
        </w:rPr>
      </w:pPr>
      <w:r w:rsidRPr="0054538F">
        <w:rPr>
          <w:color w:val="212121"/>
          <w:sz w:val="28"/>
          <w:szCs w:val="28"/>
        </w:rPr>
        <w:t>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  <w:r w:rsidRPr="0054538F">
        <w:rPr>
          <w:color w:val="000000"/>
          <w:sz w:val="28"/>
          <w:szCs w:val="28"/>
        </w:rPr>
        <w:t xml:space="preserve"> </w:t>
      </w:r>
    </w:p>
    <w:p w14:paraId="08B6D204" w14:textId="77777777" w:rsidR="0054538F" w:rsidRPr="0054538F" w:rsidRDefault="0054538F" w:rsidP="0054538F">
      <w:pPr>
        <w:ind w:firstLine="708"/>
        <w:jc w:val="both"/>
        <w:rPr>
          <w:color w:val="212121"/>
          <w:sz w:val="28"/>
          <w:szCs w:val="28"/>
        </w:rPr>
      </w:pPr>
      <w:r w:rsidRPr="0054538F">
        <w:rPr>
          <w:color w:val="000000"/>
          <w:sz w:val="28"/>
          <w:szCs w:val="28"/>
        </w:rPr>
        <w:t>Муниципальная программа в том числе направлена на создание благоприятных условий использования и охраны земель, обеспечивающих реализацию</w:t>
      </w:r>
      <w:r w:rsidRPr="0054538F">
        <w:rPr>
          <w:color w:val="212121"/>
          <w:sz w:val="28"/>
          <w:szCs w:val="28"/>
        </w:rPr>
        <w:t> политики эффективного и рационального использования и управления земельными ресурсами в интересах жителей муниципального образования «Городской округ Ногликский» и укрепления экономики.</w:t>
      </w:r>
      <w:r w:rsidRPr="0054538F">
        <w:rPr>
          <w:sz w:val="28"/>
          <w:szCs w:val="28"/>
        </w:rPr>
        <w:t xml:space="preserve"> Реализация указанных полномочий не требует определенных затрат.</w:t>
      </w:r>
    </w:p>
    <w:p w14:paraId="68A3A3E4" w14:textId="77777777" w:rsidR="0054538F" w:rsidRPr="0054538F" w:rsidRDefault="0054538F" w:rsidP="0054538F">
      <w:pPr>
        <w:widowControl w:val="0"/>
        <w:tabs>
          <w:tab w:val="left" w:pos="0"/>
        </w:tabs>
        <w:suppressAutoHyphens/>
        <w:ind w:right="88"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Надлежащее оформление права собственности, своевременная инвентаризация объектов недвижимости, находящихся в собственности муниципального образования, являются залогом целостности имущества городского округа.</w:t>
      </w:r>
    </w:p>
    <w:p w14:paraId="68D343C2" w14:textId="4FADCE80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Реализация указанных полномочий требует определенных затрат. Эти затраты складываются из сумм денежных средств на размещение объявлений в официальных печатных органах и рекламных материалов на местном телевидении, а также на проведение конкурса и опл</w:t>
      </w:r>
      <w:r w:rsidR="008C2DE6">
        <w:rPr>
          <w:sz w:val="28"/>
          <w:szCs w:val="28"/>
        </w:rPr>
        <w:t xml:space="preserve">ату услуг </w:t>
      </w:r>
      <w:r w:rsidRPr="0054538F">
        <w:rPr>
          <w:sz w:val="28"/>
          <w:szCs w:val="28"/>
        </w:rPr>
        <w:t>по оценке продаваемого муниципального имущества</w:t>
      </w:r>
      <w:r w:rsidR="008F6948" w:rsidRPr="008F6948">
        <w:rPr>
          <w:sz w:val="28"/>
          <w:szCs w:val="28"/>
        </w:rPr>
        <w:t xml:space="preserve"> </w:t>
      </w:r>
      <w:r w:rsidR="008F6948">
        <w:rPr>
          <w:sz w:val="28"/>
          <w:szCs w:val="28"/>
        </w:rPr>
        <w:t>независимым оценщикам</w:t>
      </w:r>
      <w:r w:rsidRPr="0054538F">
        <w:rPr>
          <w:sz w:val="28"/>
          <w:szCs w:val="28"/>
        </w:rPr>
        <w:t>. Для регистрации объектов недвижимости в органах Росреестра требуется проведение паспортизации с целью уточнения технических характеристик объекта и изготовление кадастровых паспортов.</w:t>
      </w:r>
    </w:p>
    <w:p w14:paraId="0BDB52D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В сфере управления муниципальной собственностью, помимо вышеперечисленных проблем, существует ряд вопросов, которые возможно решить только при условии соответствующего финансирования.</w:t>
      </w:r>
    </w:p>
    <w:p w14:paraId="78055153" w14:textId="77777777" w:rsidR="0054538F" w:rsidRPr="0054538F" w:rsidRDefault="0054538F" w:rsidP="0054538F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При приеме имущества в муниципальную собственность требуется проведение оценки принимаемых объектов независимыми оценщиками, определенными на конкурсной основе. Для регистрации объектов недвижимости в органах Росреестра проводится их техническая инвентаризация и изготовление кадастровых паспортов. </w:t>
      </w:r>
    </w:p>
    <w:p w14:paraId="7F0DD3D6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 xml:space="preserve">Реализация правомочий собственника - управление и распоряжение муниципальным имуществом - требует объективных и точных сведений о составе, количестве и качественных характеристиках имущества. Наличие правоустанавливающих документов, ведение единого, полного учета объектов собственности муниципального образования «Городской округ Ногликский» - важнейшие условия управления муниципальной собственностью. Эти условия приобретают особую значимость в процессе </w:t>
      </w:r>
      <w:r w:rsidRPr="0054538F">
        <w:rPr>
          <w:sz w:val="28"/>
          <w:szCs w:val="28"/>
          <w:lang w:eastAsia="en-US"/>
        </w:rPr>
        <w:lastRenderedPageBreak/>
        <w:t>оптимизации структуры собственности муниципального образования «Городской округ Ногликский».</w:t>
      </w:r>
    </w:p>
    <w:p w14:paraId="5084AE27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Процесс управления муниципальной собственностью постоянно совершенствуется, вместе с тем требуется продолжить работу по преодолению следующих системных проблем:</w:t>
      </w:r>
    </w:p>
    <w:p w14:paraId="0D1A004A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наличие отдельных недостатков в учете имущества, необходимость постоянного совершенствования программного обеспечения;</w:t>
      </w:r>
    </w:p>
    <w:p w14:paraId="3989BC7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отсутствие государственной регистрации прав на ряд объектов муниципальной собственности, в том числе на земельные участки;</w:t>
      </w:r>
    </w:p>
    <w:p w14:paraId="7411350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  <w:lang w:eastAsia="en-US"/>
        </w:rPr>
      </w:pPr>
      <w:r w:rsidRPr="0054538F">
        <w:rPr>
          <w:sz w:val="28"/>
          <w:szCs w:val="28"/>
          <w:lang w:eastAsia="en-US"/>
        </w:rPr>
        <w:t>- необходимость постоянного совершенствования механизмов управления муниципальной собственностью;</w:t>
      </w:r>
    </w:p>
    <w:p w14:paraId="532BD556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повышение грамотности населения в области земельного законодательства и охраны окружающей среды.</w:t>
      </w:r>
    </w:p>
    <w:p w14:paraId="53A419E2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В соответствии с приоритетами государственной политики по совершенствованию системы управления государственным и муниципальным имуществом определены следующие цели управления муниципальным имуществом:</w:t>
      </w:r>
    </w:p>
    <w:p w14:paraId="5981E48B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- оптимизация состава и структуры муниципального имущества, совершенствование системы учета и управления объектами муниципальной собственности, формирование имущественной основы деятельности органов местного самоуправления, а также иных организаций в случаях, установленных нормативными правовыми актами;</w:t>
      </w:r>
    </w:p>
    <w:p w14:paraId="6729827C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  <w:lang w:eastAsia="en-US"/>
        </w:rPr>
      </w:pPr>
      <w:r w:rsidRPr="0054538F">
        <w:rPr>
          <w:sz w:val="28"/>
          <w:szCs w:val="28"/>
          <w:lang w:eastAsia="en-US"/>
        </w:rPr>
        <w:t>- повышение эффективности управления муниципальным имуществом, обеспечение открытости и прозрачности управления муниципальными унитарными предприятиями.</w:t>
      </w:r>
    </w:p>
    <w:p w14:paraId="3E7FAEA8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14:paraId="435C342E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К рискам относятся:</w:t>
      </w:r>
    </w:p>
    <w:p w14:paraId="434A97A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– недофинансирование Программы;</w:t>
      </w:r>
    </w:p>
    <w:p w14:paraId="1FA9FFA6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– потеря актуальности мероприятий Программы;</w:t>
      </w:r>
    </w:p>
    <w:p w14:paraId="57C14C6F" w14:textId="50F11112" w:rsidR="0054538F" w:rsidRPr="0054538F" w:rsidRDefault="00005564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– </w:t>
      </w:r>
      <w:r w:rsidR="0054538F" w:rsidRPr="0054538F">
        <w:rPr>
          <w:sz w:val="28"/>
          <w:szCs w:val="28"/>
        </w:rPr>
        <w:t>чрезвычайные ситуации природного и техногенного характера.</w:t>
      </w:r>
    </w:p>
    <w:p w14:paraId="2D9E22F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Управление рисками реализации Программы будет осуществляться на основе:</w:t>
      </w:r>
    </w:p>
    <w:p w14:paraId="26AFC24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– мониторинга реализации мероприятий Программы;</w:t>
      </w:r>
    </w:p>
    <w:p w14:paraId="3FBE181B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– предоставление отчетности по Программе;</w:t>
      </w:r>
    </w:p>
    <w:p w14:paraId="7AAFA19E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– корректировки мероприятий Программы;</w:t>
      </w:r>
    </w:p>
    <w:p w14:paraId="3ED8141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– мониторинга эффективности бюджетных вложений в Программу;</w:t>
      </w:r>
    </w:p>
    <w:p w14:paraId="0288CE7E" w14:textId="32EA8AE8" w:rsidR="0054538F" w:rsidRPr="0054538F" w:rsidRDefault="00005564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– </w:t>
      </w:r>
      <w:r w:rsidR="0054538F" w:rsidRPr="0054538F">
        <w:rPr>
          <w:sz w:val="28"/>
          <w:szCs w:val="28"/>
        </w:rPr>
        <w:t>анализ и распределение по приоритетам мероприятий Программы.</w:t>
      </w:r>
    </w:p>
    <w:p w14:paraId="4E8EAF78" w14:textId="77777777" w:rsidR="008C2DE6" w:rsidRPr="0054538F" w:rsidRDefault="008C2DE6" w:rsidP="0054538F">
      <w:pPr>
        <w:suppressAutoHyphens/>
        <w:ind w:firstLine="720"/>
        <w:jc w:val="center"/>
        <w:rPr>
          <w:sz w:val="28"/>
          <w:szCs w:val="28"/>
        </w:rPr>
      </w:pPr>
    </w:p>
    <w:p w14:paraId="5774CDAC" w14:textId="77777777" w:rsidR="0054538F" w:rsidRPr="0054538F" w:rsidRDefault="0054538F" w:rsidP="00E64E1C">
      <w:pPr>
        <w:suppressAutoHyphens/>
        <w:jc w:val="center"/>
        <w:rPr>
          <w:sz w:val="28"/>
          <w:szCs w:val="28"/>
        </w:rPr>
      </w:pPr>
      <w:bookmarkStart w:id="0" w:name="_GoBack"/>
      <w:bookmarkEnd w:id="0"/>
      <w:r w:rsidRPr="0054538F">
        <w:rPr>
          <w:sz w:val="28"/>
          <w:szCs w:val="28"/>
        </w:rPr>
        <w:t>2. ЦЕЛЬ И ОСНОВНЫЕ ЗАДАЧИ</w:t>
      </w:r>
    </w:p>
    <w:p w14:paraId="370310EF" w14:textId="77777777" w:rsidR="0054538F" w:rsidRPr="0054538F" w:rsidRDefault="0054538F" w:rsidP="0054538F">
      <w:pPr>
        <w:suppressAutoHyphens/>
        <w:ind w:firstLine="720"/>
        <w:jc w:val="center"/>
        <w:rPr>
          <w:sz w:val="28"/>
          <w:szCs w:val="28"/>
        </w:rPr>
      </w:pPr>
    </w:p>
    <w:p w14:paraId="0BAD6550" w14:textId="5D89AAC4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Приоритеты комитета по управлению муниципальным имуществом муниципального образования «Городской округ Ногликский» в сфере управления муниципальной собственностью муниципального образования «Городской округ Ногликский» сформированы с учетом целей и задач, </w:t>
      </w:r>
      <w:r w:rsidRPr="0054538F">
        <w:rPr>
          <w:sz w:val="28"/>
          <w:szCs w:val="28"/>
        </w:rPr>
        <w:lastRenderedPageBreak/>
        <w:t>определенных в документах стратегического планирования федерального, регионального и муниципального уровней, в том числе Стратегии развития информационного общества в Российской Федерации на 2017-2030 годы, утвержденной Указом Президента Российской Федерации 09</w:t>
      </w:r>
      <w:r w:rsidR="00B43745">
        <w:rPr>
          <w:sz w:val="28"/>
          <w:szCs w:val="28"/>
        </w:rPr>
        <w:t>.05.</w:t>
      </w:r>
      <w:r w:rsidRPr="0054538F">
        <w:rPr>
          <w:sz w:val="28"/>
          <w:szCs w:val="28"/>
        </w:rPr>
        <w:t>2017 № 203.</w:t>
      </w:r>
    </w:p>
    <w:p w14:paraId="1614624A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Программа направлена на достижение следующих целей:</w:t>
      </w:r>
    </w:p>
    <w:p w14:paraId="270B7B83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1. Совершенствование системы учета и управления объектами муниципальной собственности.</w:t>
      </w:r>
    </w:p>
    <w:p w14:paraId="7E8E2721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  <w:lang w:eastAsia="en-US"/>
        </w:rPr>
      </w:pPr>
      <w:r w:rsidRPr="0054538F">
        <w:rPr>
          <w:sz w:val="28"/>
          <w:szCs w:val="28"/>
          <w:lang w:eastAsia="en-US"/>
        </w:rPr>
        <w:t>2. Повышение эффективности управления имуществом и земельными участками, находящимися в муниципальной собственности муниципального образования «Городской округ Ногликский».</w:t>
      </w:r>
    </w:p>
    <w:p w14:paraId="2E801553" w14:textId="77777777" w:rsidR="0054538F" w:rsidRPr="0054538F" w:rsidRDefault="0054538F" w:rsidP="0054538F">
      <w:pPr>
        <w:suppressAutoHyphens/>
        <w:ind w:firstLine="720"/>
        <w:jc w:val="both"/>
        <w:rPr>
          <w:color w:val="212121"/>
          <w:sz w:val="28"/>
          <w:szCs w:val="28"/>
        </w:rPr>
      </w:pPr>
      <w:r w:rsidRPr="0054538F">
        <w:rPr>
          <w:sz w:val="28"/>
          <w:szCs w:val="28"/>
        </w:rPr>
        <w:t>3</w:t>
      </w:r>
      <w:r w:rsidRPr="0054538F">
        <w:rPr>
          <w:color w:val="212121"/>
          <w:sz w:val="28"/>
          <w:szCs w:val="28"/>
        </w:rPr>
        <w:t>. Повышение эффективности использования и охраны земель.</w:t>
      </w:r>
    </w:p>
    <w:p w14:paraId="02BEE035" w14:textId="77777777" w:rsidR="0054538F" w:rsidRPr="0054538F" w:rsidRDefault="0054538F" w:rsidP="0054538F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t>4. Сохранение качества земель (почв) и улучшение экологической обстановки.</w:t>
      </w:r>
    </w:p>
    <w:p w14:paraId="331F040D" w14:textId="13398ACA" w:rsidR="0054538F" w:rsidRPr="0054538F" w:rsidRDefault="0054538F" w:rsidP="008C2DE6">
      <w:pPr>
        <w:suppressAutoHyphens/>
        <w:ind w:firstLine="709"/>
        <w:jc w:val="both"/>
        <w:rPr>
          <w:sz w:val="28"/>
          <w:szCs w:val="28"/>
        </w:rPr>
      </w:pPr>
      <w:r w:rsidRPr="0054538F">
        <w:rPr>
          <w:color w:val="000000"/>
          <w:sz w:val="28"/>
          <w:szCs w:val="28"/>
        </w:rPr>
        <w:t>5. Улучшение условий окружающей среды для обеспечения здоровья и благоприятных условий жизнедеятельности населения.</w:t>
      </w:r>
    </w:p>
    <w:p w14:paraId="47EB3C5E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  <w:lang w:eastAsia="en-US"/>
        </w:rPr>
        <w:t>Основными задачами Программы являются:</w:t>
      </w:r>
    </w:p>
    <w:p w14:paraId="2677AD3A" w14:textId="77777777" w:rsidR="0054538F" w:rsidRPr="0054538F" w:rsidRDefault="0054538F" w:rsidP="0054538F">
      <w:pPr>
        <w:widowControl w:val="0"/>
        <w:suppressAutoHyphens/>
        <w:ind w:firstLine="720"/>
        <w:rPr>
          <w:sz w:val="28"/>
          <w:szCs w:val="28"/>
        </w:rPr>
      </w:pPr>
      <w:r w:rsidRPr="0054538F">
        <w:rPr>
          <w:sz w:val="28"/>
          <w:szCs w:val="28"/>
        </w:rPr>
        <w:t>1. Оптимизация состава муниципального имущества.</w:t>
      </w:r>
    </w:p>
    <w:p w14:paraId="583D640F" w14:textId="77777777" w:rsidR="0054538F" w:rsidRPr="0054538F" w:rsidRDefault="0054538F" w:rsidP="0054538F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2. Совершенствование системы учета объектов муниципальной собственности. </w:t>
      </w:r>
    </w:p>
    <w:p w14:paraId="4634730F" w14:textId="77777777" w:rsidR="0054538F" w:rsidRPr="0054538F" w:rsidRDefault="0054538F" w:rsidP="0054538F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 Обеспечение поступлений неналоговых доходов в бюджет от использования муниципального имущества.</w:t>
      </w:r>
    </w:p>
    <w:p w14:paraId="652ED798" w14:textId="77777777" w:rsidR="0054538F" w:rsidRPr="0054538F" w:rsidRDefault="0054538F" w:rsidP="0054538F">
      <w:pPr>
        <w:suppressAutoHyphens/>
        <w:ind w:firstLine="709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4. Формирование среди населения правильного и бережного отношения к землям и окружающей среде в целом.</w:t>
      </w:r>
    </w:p>
    <w:p w14:paraId="5111D78E" w14:textId="77777777" w:rsidR="0054538F" w:rsidRPr="0054538F" w:rsidRDefault="0054538F" w:rsidP="0054538F">
      <w:pPr>
        <w:suppressAutoHyphens/>
        <w:ind w:firstLine="709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5. Обеспечение организации рационального использования и охраны земель.</w:t>
      </w:r>
    </w:p>
    <w:p w14:paraId="34874DA9" w14:textId="2E5DC96B" w:rsidR="0054538F" w:rsidRPr="0054538F" w:rsidRDefault="00B43745" w:rsidP="0054538F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4538F" w:rsidRPr="0054538F">
        <w:rPr>
          <w:sz w:val="28"/>
          <w:szCs w:val="28"/>
        </w:rPr>
        <w:t xml:space="preserve">Систематическое проведение инвентаризации земель, выявление нерационально </w:t>
      </w:r>
      <w:r w:rsidR="0054538F" w:rsidRPr="0054538F">
        <w:rPr>
          <w:color w:val="000000"/>
          <w:sz w:val="28"/>
          <w:szCs w:val="28"/>
        </w:rPr>
        <w:t>используемых земель.</w:t>
      </w:r>
    </w:p>
    <w:p w14:paraId="45BB1586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Программа содержит перечень мероприятий, способствующих достижению поставленных целей и задач. С учетом изменений федерального и областного законодательства мероприятия программы могут быть скорректированы в установленном законом порядке.</w:t>
      </w:r>
    </w:p>
    <w:p w14:paraId="35359A4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</w:p>
    <w:p w14:paraId="47318F72" w14:textId="77777777" w:rsidR="00005564" w:rsidRDefault="0054538F" w:rsidP="0054538F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3. ПОКАЗАТЕЛИ (ИНДИКАТОРЫ) ДОСТИЖЕНИЯ ЦЕЛИ </w:t>
      </w:r>
    </w:p>
    <w:p w14:paraId="646DA05D" w14:textId="5358D810" w:rsidR="0054538F" w:rsidRPr="0054538F" w:rsidRDefault="0054538F" w:rsidP="0054538F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И РЕШЕНИЯ ЗАДАЧ МУНИЦИПАЛЬНОЙ ПРОГРАММЫ</w:t>
      </w:r>
    </w:p>
    <w:p w14:paraId="5CADFD8E" w14:textId="77777777" w:rsidR="0054538F" w:rsidRPr="0054538F" w:rsidRDefault="0054538F" w:rsidP="0054538F">
      <w:pPr>
        <w:suppressAutoHyphens/>
        <w:ind w:firstLine="720"/>
        <w:jc w:val="center"/>
        <w:rPr>
          <w:sz w:val="28"/>
          <w:szCs w:val="28"/>
        </w:rPr>
      </w:pPr>
    </w:p>
    <w:p w14:paraId="19E50E66" w14:textId="77777777" w:rsidR="0054538F" w:rsidRPr="0054538F" w:rsidRDefault="0054538F" w:rsidP="00AA6519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Основными показателями (индикаторами) Программы являются:</w:t>
      </w:r>
    </w:p>
    <w:p w14:paraId="0366226B" w14:textId="119D4C60" w:rsidR="0054538F" w:rsidRPr="0054538F" w:rsidRDefault="00B43745" w:rsidP="00AA6519">
      <w:pPr>
        <w:suppressAutoHyphens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4538F" w:rsidRPr="0054538F">
        <w:rPr>
          <w:sz w:val="28"/>
          <w:szCs w:val="28"/>
        </w:rPr>
        <w:t>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</w:t>
      </w:r>
      <w:r w:rsidR="008C2DE6">
        <w:rPr>
          <w:sz w:val="28"/>
          <w:szCs w:val="28"/>
        </w:rPr>
        <w:t xml:space="preserve">нарастающим итогом, </w:t>
      </w:r>
      <w:r w:rsidR="0054538F" w:rsidRPr="0054538F">
        <w:rPr>
          <w:sz w:val="28"/>
          <w:szCs w:val="28"/>
        </w:rPr>
        <w:t>%);</w:t>
      </w:r>
    </w:p>
    <w:p w14:paraId="004321AA" w14:textId="77777777" w:rsidR="0054538F" w:rsidRPr="0054538F" w:rsidRDefault="0054538F" w:rsidP="00AA6519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Данный показатель рассчитывается по следующей формуле:</w:t>
      </w:r>
    </w:p>
    <w:p w14:paraId="2A6F327A" w14:textId="77777777" w:rsidR="0054538F" w:rsidRPr="0054538F" w:rsidRDefault="0054538F" w:rsidP="00AA6519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П1 = (</w:t>
      </w:r>
      <w:proofErr w:type="spellStart"/>
      <w:r w:rsidRPr="0054538F">
        <w:rPr>
          <w:sz w:val="28"/>
          <w:szCs w:val="28"/>
        </w:rPr>
        <w:t>Ксп</w:t>
      </w:r>
      <w:proofErr w:type="spellEnd"/>
      <w:r w:rsidRPr="0054538F">
        <w:rPr>
          <w:sz w:val="28"/>
          <w:szCs w:val="28"/>
        </w:rPr>
        <w:t xml:space="preserve"> / </w:t>
      </w:r>
      <w:proofErr w:type="spellStart"/>
      <w:r w:rsidRPr="0054538F">
        <w:rPr>
          <w:sz w:val="28"/>
          <w:szCs w:val="28"/>
        </w:rPr>
        <w:t>Коб</w:t>
      </w:r>
      <w:proofErr w:type="spellEnd"/>
      <w:r w:rsidRPr="0054538F">
        <w:rPr>
          <w:sz w:val="28"/>
          <w:szCs w:val="28"/>
        </w:rPr>
        <w:t>) x 100 %,</w:t>
      </w:r>
    </w:p>
    <w:p w14:paraId="06F04340" w14:textId="77777777" w:rsidR="0054538F" w:rsidRPr="0054538F" w:rsidRDefault="0054538F" w:rsidP="00AA6519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где:</w:t>
      </w:r>
    </w:p>
    <w:p w14:paraId="4A509058" w14:textId="77777777" w:rsidR="0054538F" w:rsidRPr="0054538F" w:rsidRDefault="0054538F" w:rsidP="00AA6519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П1 – удельный вес объектов недвижимости муниципальной собственности, прошедших государственную регистрацию прав, в общем </w:t>
      </w:r>
      <w:r w:rsidRPr="0054538F">
        <w:rPr>
          <w:sz w:val="28"/>
          <w:szCs w:val="28"/>
        </w:rPr>
        <w:lastRenderedPageBreak/>
        <w:t>числе объектов недвижимости муниципальной собственности, учитываемом в Реестре (%);</w:t>
      </w:r>
    </w:p>
    <w:p w14:paraId="127FE348" w14:textId="77777777" w:rsidR="0054538F" w:rsidRPr="0054538F" w:rsidRDefault="0054538F" w:rsidP="00B43745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Ксп</w:t>
      </w:r>
      <w:proofErr w:type="spellEnd"/>
      <w:r w:rsidRPr="0054538F">
        <w:rPr>
          <w:sz w:val="28"/>
          <w:szCs w:val="28"/>
        </w:rPr>
        <w:t xml:space="preserve"> – количество объектов недвижимости муниципальной собственности, в отношении которых проведена государственная регистрация права собственности муниципального образования (на основании данных Росреестра) (единиц);</w:t>
      </w:r>
    </w:p>
    <w:p w14:paraId="4F3F0531" w14:textId="33723B36" w:rsidR="0054538F" w:rsidRPr="0054538F" w:rsidRDefault="0054538F" w:rsidP="00B43745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Коб</w:t>
      </w:r>
      <w:proofErr w:type="spellEnd"/>
      <w:r w:rsidRPr="0054538F">
        <w:rPr>
          <w:sz w:val="28"/>
          <w:szCs w:val="28"/>
        </w:rPr>
        <w:t xml:space="preserve"> – общее количество объектов недвижимости муниципальной собственности, учтенных в Реестре (на основании </w:t>
      </w:r>
      <w:r w:rsidR="008C2DE6">
        <w:rPr>
          <w:sz w:val="28"/>
          <w:szCs w:val="28"/>
        </w:rPr>
        <w:t xml:space="preserve">данных </w:t>
      </w:r>
      <w:r w:rsidRPr="0054538F">
        <w:rPr>
          <w:sz w:val="28"/>
          <w:szCs w:val="28"/>
        </w:rPr>
        <w:t>Реестра (единиц);</w:t>
      </w:r>
    </w:p>
    <w:p w14:paraId="3FB6FFF1" w14:textId="42AFFE20" w:rsidR="0054538F" w:rsidRPr="0054538F" w:rsidRDefault="00B43745" w:rsidP="00B43745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4538F" w:rsidRPr="0054538F">
        <w:rPr>
          <w:sz w:val="28"/>
          <w:szCs w:val="28"/>
        </w:rPr>
        <w:t>Выполнение плановых показателей по неналоговым доходам местного бюджета от использования муниципального имущества (</w:t>
      </w:r>
      <w:r w:rsidR="008C2DE6">
        <w:rPr>
          <w:sz w:val="28"/>
          <w:szCs w:val="28"/>
        </w:rPr>
        <w:t xml:space="preserve">ежегодно, </w:t>
      </w:r>
      <w:r w:rsidR="0054538F" w:rsidRPr="0054538F">
        <w:rPr>
          <w:sz w:val="28"/>
          <w:szCs w:val="28"/>
        </w:rPr>
        <w:t>%);</w:t>
      </w:r>
    </w:p>
    <w:p w14:paraId="6A85A3E7" w14:textId="77777777" w:rsidR="0054538F" w:rsidRPr="0054538F" w:rsidRDefault="0054538F" w:rsidP="00B43745">
      <w:pPr>
        <w:suppressAutoHyphens/>
        <w:ind w:firstLine="709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Данный показатель рассчитывается по следующей формуле:</w:t>
      </w:r>
    </w:p>
    <w:p w14:paraId="23EDCF94" w14:textId="77777777" w:rsidR="0054538F" w:rsidRPr="0054538F" w:rsidRDefault="0054538F" w:rsidP="00B43745">
      <w:pPr>
        <w:suppressAutoHyphens/>
        <w:ind w:firstLine="709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П2 = (</w:t>
      </w:r>
      <w:proofErr w:type="spellStart"/>
      <w:r w:rsidRPr="0054538F">
        <w:rPr>
          <w:sz w:val="28"/>
          <w:szCs w:val="28"/>
        </w:rPr>
        <w:t>Сф</w:t>
      </w:r>
      <w:proofErr w:type="spellEnd"/>
      <w:r w:rsidRPr="0054538F">
        <w:rPr>
          <w:sz w:val="28"/>
          <w:szCs w:val="28"/>
        </w:rPr>
        <w:t xml:space="preserve"> / </w:t>
      </w:r>
      <w:proofErr w:type="spellStart"/>
      <w:r w:rsidRPr="0054538F">
        <w:rPr>
          <w:sz w:val="28"/>
          <w:szCs w:val="28"/>
        </w:rPr>
        <w:t>Сп</w:t>
      </w:r>
      <w:proofErr w:type="spellEnd"/>
      <w:r w:rsidRPr="0054538F">
        <w:rPr>
          <w:sz w:val="28"/>
          <w:szCs w:val="28"/>
        </w:rPr>
        <w:t>) x 100 %,</w:t>
      </w:r>
    </w:p>
    <w:p w14:paraId="75412180" w14:textId="77777777" w:rsidR="0054538F" w:rsidRPr="0054538F" w:rsidRDefault="0054538F" w:rsidP="00B43745">
      <w:pPr>
        <w:suppressAutoHyphens/>
        <w:ind w:firstLine="709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где:</w:t>
      </w:r>
    </w:p>
    <w:p w14:paraId="5EAF294E" w14:textId="77777777" w:rsidR="0054538F" w:rsidRPr="0054538F" w:rsidRDefault="0054538F" w:rsidP="00B43745">
      <w:pPr>
        <w:suppressAutoHyphens/>
        <w:ind w:firstLine="709"/>
        <w:contextualSpacing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П2 - выполнение плановых показателей по неналоговым доходам местного бюджета от использования муниципального имущества (%);  </w:t>
      </w:r>
    </w:p>
    <w:p w14:paraId="57236492" w14:textId="77777777" w:rsidR="0054538F" w:rsidRPr="0054538F" w:rsidRDefault="0054538F" w:rsidP="00B43745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Сф</w:t>
      </w:r>
      <w:proofErr w:type="spellEnd"/>
      <w:r w:rsidRPr="0054538F">
        <w:rPr>
          <w:sz w:val="28"/>
          <w:szCs w:val="28"/>
        </w:rPr>
        <w:t xml:space="preserve"> – сумма денежных средств, фактически поступивших в бюджет муниципального образования от использования муниципального имущества (аренда имущества) по состоянию на 01 января года, следующего за отчетным (тыс. рублей);</w:t>
      </w:r>
    </w:p>
    <w:p w14:paraId="03D61986" w14:textId="77777777" w:rsidR="0054538F" w:rsidRPr="0054538F" w:rsidRDefault="0054538F" w:rsidP="00B43745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Сп</w:t>
      </w:r>
      <w:proofErr w:type="spellEnd"/>
      <w:r w:rsidRPr="0054538F">
        <w:rPr>
          <w:sz w:val="28"/>
          <w:szCs w:val="28"/>
        </w:rPr>
        <w:t xml:space="preserve"> – сумма денежных средств, планируемых к поступлению в бюджет муниципального образования (доходы от аренды земли и имущества) (на основании утвержденного бюджета муниципального образования на предстоящий год) (тыс. рублей);</w:t>
      </w:r>
    </w:p>
    <w:p w14:paraId="479DD882" w14:textId="2589BD5B" w:rsidR="0054538F" w:rsidRDefault="00B43745" w:rsidP="00B43745">
      <w:pPr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4538F" w:rsidRPr="0054538F">
        <w:rPr>
          <w:sz w:val="28"/>
          <w:szCs w:val="28"/>
        </w:rPr>
        <w:t>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(</w:t>
      </w:r>
      <w:r w:rsidR="002C7EFD">
        <w:rPr>
          <w:sz w:val="28"/>
          <w:szCs w:val="28"/>
        </w:rPr>
        <w:t>нарастающим итогом</w:t>
      </w:r>
      <w:r w:rsidR="0054538F" w:rsidRPr="0054538F">
        <w:rPr>
          <w:sz w:val="28"/>
          <w:szCs w:val="28"/>
        </w:rPr>
        <w:t>, ед.);</w:t>
      </w:r>
    </w:p>
    <w:p w14:paraId="07B24B4A" w14:textId="654FAC66" w:rsidR="006668DA" w:rsidRPr="0054538F" w:rsidRDefault="00B43745" w:rsidP="00B43745">
      <w:pPr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668DA">
        <w:rPr>
          <w:sz w:val="28"/>
          <w:szCs w:val="28"/>
        </w:rPr>
        <w:t>Количество действующих договоров аренды объектов недвижимости, находящихся в собственности муниципального образования «Городской округ Ногликский» (ежегодно, ед.).</w:t>
      </w:r>
    </w:p>
    <w:p w14:paraId="0D87E13A" w14:textId="29FF4D9A" w:rsidR="0054538F" w:rsidRPr="0054538F" w:rsidRDefault="00B43745" w:rsidP="00B43745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4538F" w:rsidRPr="0054538F">
        <w:rPr>
          <w:sz w:val="28"/>
          <w:szCs w:val="28"/>
        </w:rPr>
        <w:t>Количество объектов недвижимости в кадастровых кварталах, в отношении которых проведены комплексные кадастровые работы (</w:t>
      </w:r>
      <w:r w:rsidR="002C7EFD">
        <w:rPr>
          <w:sz w:val="28"/>
          <w:szCs w:val="28"/>
        </w:rPr>
        <w:t>нарастающим итогом</w:t>
      </w:r>
      <w:r w:rsidR="0054538F" w:rsidRPr="0054538F">
        <w:rPr>
          <w:sz w:val="28"/>
          <w:szCs w:val="28"/>
        </w:rPr>
        <w:t>, ед.).</w:t>
      </w:r>
    </w:p>
    <w:p w14:paraId="30D8140F" w14:textId="61E4A75D" w:rsidR="0054538F" w:rsidRPr="0054538F" w:rsidRDefault="00BC1FB1" w:rsidP="0054538F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212121"/>
          <w:sz w:val="28"/>
          <w:szCs w:val="28"/>
        </w:rPr>
        <w:t>6</w:t>
      </w:r>
      <w:r w:rsidR="0054538F" w:rsidRPr="0054538F">
        <w:rPr>
          <w:color w:val="212121"/>
          <w:sz w:val="28"/>
          <w:szCs w:val="28"/>
        </w:rPr>
        <w:t>. Удельный вес площади ликвидированных мест захламления и загрязнения земель от общей площади земель, в отношении которых выявлен факт загрязнения и захламления (</w:t>
      </w:r>
      <w:r w:rsidR="008C2DE6">
        <w:rPr>
          <w:color w:val="212121"/>
          <w:sz w:val="28"/>
          <w:szCs w:val="28"/>
        </w:rPr>
        <w:t xml:space="preserve">ежегодно при наличии, </w:t>
      </w:r>
      <w:r w:rsidR="0054538F" w:rsidRPr="0054538F">
        <w:rPr>
          <w:color w:val="212121"/>
          <w:sz w:val="28"/>
          <w:szCs w:val="28"/>
        </w:rPr>
        <w:t>%).</w:t>
      </w:r>
    </w:p>
    <w:p w14:paraId="6C8660CF" w14:textId="77777777" w:rsidR="0054538F" w:rsidRPr="0054538F" w:rsidRDefault="0054538F" w:rsidP="0054538F">
      <w:pPr>
        <w:suppressAutoHyphens/>
        <w:ind w:firstLine="708"/>
        <w:jc w:val="both"/>
        <w:rPr>
          <w:color w:val="212121"/>
          <w:sz w:val="28"/>
          <w:szCs w:val="28"/>
        </w:rPr>
      </w:pPr>
      <w:r w:rsidRPr="0054538F">
        <w:rPr>
          <w:color w:val="212121"/>
          <w:sz w:val="28"/>
          <w:szCs w:val="28"/>
        </w:rPr>
        <w:t>Данный показатель рассчитывается по следующей формуле:</w:t>
      </w:r>
    </w:p>
    <w:p w14:paraId="7A3CCB79" w14:textId="77777777" w:rsidR="0054538F" w:rsidRPr="0054538F" w:rsidRDefault="0054538F" w:rsidP="0054538F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t>Р</w:t>
      </w:r>
      <w:r w:rsidRPr="0054538F">
        <w:rPr>
          <w:color w:val="000000"/>
          <w:sz w:val="28"/>
          <w:szCs w:val="28"/>
          <w:vertAlign w:val="subscript"/>
        </w:rPr>
        <w:t>1</w:t>
      </w:r>
      <w:r w:rsidRPr="0054538F">
        <w:rPr>
          <w:color w:val="000000"/>
          <w:sz w:val="28"/>
          <w:szCs w:val="28"/>
        </w:rPr>
        <w:t> = (</w:t>
      </w:r>
      <w:proofErr w:type="spellStart"/>
      <w:r w:rsidRPr="0054538F">
        <w:rPr>
          <w:color w:val="000000"/>
          <w:sz w:val="28"/>
          <w:szCs w:val="28"/>
        </w:rPr>
        <w:t>S</w:t>
      </w:r>
      <w:r w:rsidRPr="0054538F">
        <w:rPr>
          <w:color w:val="000000"/>
          <w:sz w:val="28"/>
          <w:szCs w:val="28"/>
          <w:vertAlign w:val="subscript"/>
        </w:rPr>
        <w:t>факт</w:t>
      </w:r>
      <w:proofErr w:type="spellEnd"/>
      <w:r w:rsidRPr="0054538F">
        <w:rPr>
          <w:color w:val="000000"/>
          <w:sz w:val="28"/>
          <w:szCs w:val="28"/>
        </w:rPr>
        <w:t xml:space="preserve"> / </w:t>
      </w:r>
      <w:proofErr w:type="spellStart"/>
      <w:r w:rsidRPr="0054538F">
        <w:rPr>
          <w:color w:val="000000"/>
          <w:sz w:val="28"/>
          <w:szCs w:val="28"/>
        </w:rPr>
        <w:t>S</w:t>
      </w:r>
      <w:r w:rsidRPr="0054538F">
        <w:rPr>
          <w:color w:val="000000"/>
          <w:sz w:val="28"/>
          <w:szCs w:val="28"/>
          <w:vertAlign w:val="subscript"/>
        </w:rPr>
        <w:t>план</w:t>
      </w:r>
      <w:proofErr w:type="spellEnd"/>
      <w:r w:rsidRPr="0054538F">
        <w:rPr>
          <w:color w:val="000000"/>
          <w:sz w:val="28"/>
          <w:szCs w:val="28"/>
        </w:rPr>
        <w:t>) x 100,</w:t>
      </w:r>
    </w:p>
    <w:p w14:paraId="0956DEEA" w14:textId="77777777" w:rsidR="0054538F" w:rsidRPr="0054538F" w:rsidRDefault="0054538F" w:rsidP="0054538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t>где:</w:t>
      </w:r>
    </w:p>
    <w:p w14:paraId="64B27785" w14:textId="77777777" w:rsidR="0054538F" w:rsidRPr="0054538F" w:rsidRDefault="0054538F" w:rsidP="0054538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t>Р</w:t>
      </w:r>
      <w:r w:rsidRPr="0054538F">
        <w:rPr>
          <w:color w:val="000000"/>
          <w:sz w:val="28"/>
          <w:szCs w:val="28"/>
          <w:vertAlign w:val="subscript"/>
        </w:rPr>
        <w:t>1</w:t>
      </w:r>
      <w:r w:rsidRPr="0054538F">
        <w:rPr>
          <w:color w:val="000000"/>
          <w:sz w:val="28"/>
          <w:szCs w:val="28"/>
        </w:rPr>
        <w:t> - показатель, характеризующий долю площади освобожденных от загрязнения и захламления земель (%);</w:t>
      </w:r>
    </w:p>
    <w:p w14:paraId="2DA01238" w14:textId="53C518AF" w:rsidR="0054538F" w:rsidRPr="0054538F" w:rsidRDefault="0054538F" w:rsidP="0054538F">
      <w:pPr>
        <w:suppressAutoHyphens/>
        <w:ind w:firstLine="709"/>
        <w:jc w:val="both"/>
        <w:rPr>
          <w:color w:val="212121"/>
          <w:sz w:val="28"/>
          <w:szCs w:val="28"/>
        </w:rPr>
      </w:pPr>
      <w:proofErr w:type="spellStart"/>
      <w:r w:rsidRPr="0054538F">
        <w:rPr>
          <w:color w:val="000000"/>
          <w:sz w:val="28"/>
          <w:szCs w:val="28"/>
        </w:rPr>
        <w:t>S</w:t>
      </w:r>
      <w:r w:rsidRPr="0054538F">
        <w:rPr>
          <w:color w:val="000000"/>
          <w:sz w:val="28"/>
          <w:szCs w:val="28"/>
          <w:vertAlign w:val="subscript"/>
        </w:rPr>
        <w:t>факт</w:t>
      </w:r>
      <w:proofErr w:type="spellEnd"/>
      <w:r w:rsidRPr="0054538F">
        <w:rPr>
          <w:color w:val="000000"/>
          <w:sz w:val="28"/>
          <w:szCs w:val="28"/>
        </w:rPr>
        <w:t> – площадь </w:t>
      </w:r>
      <w:r w:rsidRPr="0054538F">
        <w:rPr>
          <w:color w:val="212121"/>
          <w:sz w:val="28"/>
          <w:szCs w:val="28"/>
        </w:rPr>
        <w:t>ликвидированных мест захламления и загрязнения (</w:t>
      </w:r>
      <w:proofErr w:type="spellStart"/>
      <w:r w:rsidRPr="0054538F">
        <w:rPr>
          <w:color w:val="212121"/>
          <w:sz w:val="28"/>
          <w:szCs w:val="28"/>
        </w:rPr>
        <w:t>кв.м</w:t>
      </w:r>
      <w:proofErr w:type="spellEnd"/>
      <w:r w:rsidRPr="0054538F">
        <w:rPr>
          <w:color w:val="212121"/>
          <w:sz w:val="28"/>
          <w:szCs w:val="28"/>
        </w:rPr>
        <w:t>.);</w:t>
      </w:r>
    </w:p>
    <w:p w14:paraId="02ECB34F" w14:textId="7FB378CC" w:rsidR="0054538F" w:rsidRPr="0054538F" w:rsidRDefault="0054538F" w:rsidP="008C2DE6">
      <w:pPr>
        <w:suppressAutoHyphens/>
        <w:ind w:firstLine="709"/>
        <w:jc w:val="both"/>
        <w:rPr>
          <w:color w:val="000000"/>
          <w:sz w:val="28"/>
          <w:szCs w:val="28"/>
        </w:rPr>
      </w:pPr>
      <w:proofErr w:type="spellStart"/>
      <w:r w:rsidRPr="0054538F">
        <w:rPr>
          <w:color w:val="000000"/>
          <w:sz w:val="28"/>
          <w:szCs w:val="28"/>
        </w:rPr>
        <w:t>S</w:t>
      </w:r>
      <w:r w:rsidRPr="0054538F">
        <w:rPr>
          <w:color w:val="000000"/>
          <w:sz w:val="28"/>
          <w:szCs w:val="28"/>
          <w:vertAlign w:val="subscript"/>
        </w:rPr>
        <w:t>план</w:t>
      </w:r>
      <w:proofErr w:type="spellEnd"/>
      <w:r w:rsidRPr="0054538F">
        <w:rPr>
          <w:color w:val="000000"/>
          <w:sz w:val="28"/>
          <w:szCs w:val="28"/>
        </w:rPr>
        <w:t> - </w:t>
      </w:r>
      <w:r w:rsidRPr="0054538F">
        <w:rPr>
          <w:color w:val="212121"/>
          <w:sz w:val="28"/>
          <w:szCs w:val="28"/>
        </w:rPr>
        <w:t>общая площадь земель, в отношении которых выявлен факт загрязнения и захламления (</w:t>
      </w:r>
      <w:proofErr w:type="spellStart"/>
      <w:r w:rsidRPr="0054538F">
        <w:rPr>
          <w:color w:val="212121"/>
          <w:sz w:val="28"/>
          <w:szCs w:val="28"/>
        </w:rPr>
        <w:t>кв.м</w:t>
      </w:r>
      <w:proofErr w:type="spellEnd"/>
      <w:r w:rsidRPr="0054538F">
        <w:rPr>
          <w:color w:val="212121"/>
          <w:sz w:val="28"/>
          <w:szCs w:val="28"/>
        </w:rPr>
        <w:t>.</w:t>
      </w:r>
      <w:r w:rsidR="008C2DE6">
        <w:rPr>
          <w:color w:val="212121"/>
          <w:sz w:val="28"/>
          <w:szCs w:val="28"/>
        </w:rPr>
        <w:t>, при наличии</w:t>
      </w:r>
      <w:r w:rsidRPr="0054538F">
        <w:rPr>
          <w:color w:val="212121"/>
          <w:sz w:val="28"/>
          <w:szCs w:val="28"/>
        </w:rPr>
        <w:t>).</w:t>
      </w:r>
    </w:p>
    <w:p w14:paraId="4DA78449" w14:textId="77777777" w:rsidR="0054538F" w:rsidRPr="0054538F" w:rsidRDefault="0054538F" w:rsidP="0054538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lastRenderedPageBreak/>
        <w:t xml:space="preserve">Ликвидация </w:t>
      </w:r>
      <w:r w:rsidRPr="0054538F">
        <w:rPr>
          <w:color w:val="212121"/>
          <w:sz w:val="28"/>
          <w:szCs w:val="28"/>
        </w:rPr>
        <w:t>мест захламления и загрязнения земель производится за счет пользователей и собственников земельных участков.</w:t>
      </w:r>
    </w:p>
    <w:p w14:paraId="2E8AD344" w14:textId="08A135D8" w:rsidR="0054538F" w:rsidRPr="0054538F" w:rsidRDefault="00BC1FB1" w:rsidP="0054538F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538F" w:rsidRPr="0054538F">
        <w:rPr>
          <w:sz w:val="28"/>
          <w:szCs w:val="28"/>
        </w:rPr>
        <w:t xml:space="preserve">. </w:t>
      </w:r>
      <w:r w:rsidR="0054538F" w:rsidRPr="0054538F">
        <w:rPr>
          <w:color w:val="212121"/>
          <w:sz w:val="28"/>
          <w:szCs w:val="28"/>
        </w:rPr>
        <w:t xml:space="preserve">Удельный вес освобожденных земельных участков от общей площади земель, в отношении которых выявлен факт самовольного занятия </w:t>
      </w:r>
      <w:r w:rsidR="0054538F" w:rsidRPr="0054538F">
        <w:rPr>
          <w:sz w:val="28"/>
          <w:szCs w:val="28"/>
        </w:rPr>
        <w:t>(</w:t>
      </w:r>
      <w:r w:rsidR="008C2DE6">
        <w:rPr>
          <w:sz w:val="28"/>
          <w:szCs w:val="28"/>
        </w:rPr>
        <w:t xml:space="preserve">ежегодно при наличии, </w:t>
      </w:r>
      <w:r w:rsidR="0054538F" w:rsidRPr="0054538F">
        <w:rPr>
          <w:sz w:val="28"/>
          <w:szCs w:val="28"/>
        </w:rPr>
        <w:t>%).</w:t>
      </w:r>
    </w:p>
    <w:p w14:paraId="1ED7B404" w14:textId="77777777" w:rsidR="0054538F" w:rsidRPr="0054538F" w:rsidRDefault="0054538F" w:rsidP="0054538F">
      <w:pPr>
        <w:suppressAutoHyphens/>
        <w:ind w:firstLine="708"/>
        <w:jc w:val="both"/>
        <w:rPr>
          <w:color w:val="212121"/>
          <w:sz w:val="28"/>
          <w:szCs w:val="28"/>
        </w:rPr>
      </w:pPr>
      <w:r w:rsidRPr="0054538F">
        <w:rPr>
          <w:color w:val="212121"/>
          <w:sz w:val="28"/>
          <w:szCs w:val="28"/>
        </w:rPr>
        <w:t>Данный показатель рассчитывается по следующей формуле:</w:t>
      </w:r>
    </w:p>
    <w:p w14:paraId="300B3867" w14:textId="7929B1EA" w:rsidR="0054538F" w:rsidRPr="0054538F" w:rsidRDefault="0054538F" w:rsidP="008C2DE6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t>Р</w:t>
      </w:r>
      <w:r w:rsidRPr="0054538F">
        <w:rPr>
          <w:color w:val="000000"/>
          <w:sz w:val="28"/>
          <w:szCs w:val="28"/>
          <w:vertAlign w:val="subscript"/>
        </w:rPr>
        <w:t>2</w:t>
      </w:r>
      <w:r w:rsidRPr="0054538F">
        <w:rPr>
          <w:color w:val="000000"/>
          <w:sz w:val="28"/>
          <w:szCs w:val="28"/>
        </w:rPr>
        <w:t> = (</w:t>
      </w:r>
      <w:proofErr w:type="spellStart"/>
      <w:r w:rsidRPr="0054538F">
        <w:rPr>
          <w:color w:val="000000"/>
          <w:sz w:val="28"/>
          <w:szCs w:val="28"/>
        </w:rPr>
        <w:t>S</w:t>
      </w:r>
      <w:r w:rsidRPr="0054538F">
        <w:rPr>
          <w:color w:val="000000"/>
          <w:sz w:val="28"/>
          <w:szCs w:val="28"/>
          <w:vertAlign w:val="subscript"/>
        </w:rPr>
        <w:t>факт</w:t>
      </w:r>
      <w:proofErr w:type="spellEnd"/>
      <w:r w:rsidRPr="0054538F">
        <w:rPr>
          <w:color w:val="000000"/>
          <w:sz w:val="28"/>
          <w:szCs w:val="28"/>
        </w:rPr>
        <w:t xml:space="preserve"> / </w:t>
      </w:r>
      <w:proofErr w:type="spellStart"/>
      <w:r w:rsidRPr="0054538F">
        <w:rPr>
          <w:color w:val="000000"/>
          <w:sz w:val="28"/>
          <w:szCs w:val="28"/>
        </w:rPr>
        <w:t>S</w:t>
      </w:r>
      <w:r w:rsidRPr="0054538F">
        <w:rPr>
          <w:color w:val="000000"/>
          <w:sz w:val="28"/>
          <w:szCs w:val="28"/>
          <w:vertAlign w:val="subscript"/>
        </w:rPr>
        <w:t>план</w:t>
      </w:r>
      <w:proofErr w:type="spellEnd"/>
      <w:r w:rsidR="008C2DE6">
        <w:rPr>
          <w:color w:val="000000"/>
          <w:sz w:val="28"/>
          <w:szCs w:val="28"/>
        </w:rPr>
        <w:t>) x 100,</w:t>
      </w:r>
    </w:p>
    <w:p w14:paraId="397FA202" w14:textId="77777777" w:rsidR="0054538F" w:rsidRPr="0054538F" w:rsidRDefault="0054538F" w:rsidP="0054538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t>где:</w:t>
      </w:r>
    </w:p>
    <w:p w14:paraId="7076F15A" w14:textId="3C46BB8D" w:rsidR="0054538F" w:rsidRPr="0054538F" w:rsidRDefault="0054538F" w:rsidP="0054538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t>Р</w:t>
      </w:r>
      <w:r w:rsidRPr="0054538F">
        <w:rPr>
          <w:color w:val="000000"/>
          <w:sz w:val="28"/>
          <w:szCs w:val="28"/>
          <w:vertAlign w:val="subscript"/>
        </w:rPr>
        <w:t>2</w:t>
      </w:r>
      <w:r w:rsidRPr="0054538F">
        <w:rPr>
          <w:color w:val="000000"/>
          <w:sz w:val="28"/>
          <w:szCs w:val="28"/>
        </w:rPr>
        <w:t> - показатель, характеризующий долю площади освобожденных земельных участков (%);</w:t>
      </w:r>
    </w:p>
    <w:p w14:paraId="1E16069A" w14:textId="6393B58A" w:rsidR="0054538F" w:rsidRPr="0054538F" w:rsidRDefault="0054538F" w:rsidP="0054538F">
      <w:pPr>
        <w:suppressAutoHyphens/>
        <w:ind w:firstLine="709"/>
        <w:jc w:val="both"/>
        <w:rPr>
          <w:color w:val="212121"/>
          <w:sz w:val="28"/>
          <w:szCs w:val="28"/>
        </w:rPr>
      </w:pPr>
      <w:proofErr w:type="spellStart"/>
      <w:r w:rsidRPr="0054538F">
        <w:rPr>
          <w:color w:val="000000"/>
          <w:sz w:val="28"/>
          <w:szCs w:val="28"/>
        </w:rPr>
        <w:t>S</w:t>
      </w:r>
      <w:r w:rsidRPr="0054538F">
        <w:rPr>
          <w:color w:val="000000"/>
          <w:sz w:val="28"/>
          <w:szCs w:val="28"/>
          <w:vertAlign w:val="subscript"/>
        </w:rPr>
        <w:t>факт</w:t>
      </w:r>
      <w:proofErr w:type="spellEnd"/>
      <w:r w:rsidRPr="0054538F">
        <w:rPr>
          <w:color w:val="000000"/>
          <w:sz w:val="28"/>
          <w:szCs w:val="28"/>
        </w:rPr>
        <w:t xml:space="preserve"> – площадь освобожденных </w:t>
      </w:r>
      <w:r w:rsidRPr="0054538F">
        <w:rPr>
          <w:color w:val="212121"/>
          <w:sz w:val="28"/>
          <w:szCs w:val="28"/>
        </w:rPr>
        <w:t>земельных участков (</w:t>
      </w:r>
      <w:proofErr w:type="spellStart"/>
      <w:r w:rsidRPr="0054538F">
        <w:rPr>
          <w:color w:val="212121"/>
          <w:sz w:val="28"/>
          <w:szCs w:val="28"/>
        </w:rPr>
        <w:t>кв.м</w:t>
      </w:r>
      <w:proofErr w:type="spellEnd"/>
      <w:r w:rsidRPr="0054538F">
        <w:rPr>
          <w:color w:val="212121"/>
          <w:sz w:val="28"/>
          <w:szCs w:val="28"/>
        </w:rPr>
        <w:t>.);</w:t>
      </w:r>
    </w:p>
    <w:p w14:paraId="26F3CD25" w14:textId="7270852F" w:rsidR="0054538F" w:rsidRPr="008C2DE6" w:rsidRDefault="0054538F" w:rsidP="008C2DE6">
      <w:pPr>
        <w:suppressAutoHyphens/>
        <w:ind w:firstLine="709"/>
        <w:jc w:val="both"/>
        <w:rPr>
          <w:color w:val="212121"/>
          <w:sz w:val="28"/>
          <w:szCs w:val="28"/>
        </w:rPr>
      </w:pPr>
      <w:proofErr w:type="spellStart"/>
      <w:r w:rsidRPr="0054538F">
        <w:rPr>
          <w:color w:val="000000"/>
          <w:sz w:val="28"/>
          <w:szCs w:val="28"/>
        </w:rPr>
        <w:t>S</w:t>
      </w:r>
      <w:r w:rsidRPr="0054538F">
        <w:rPr>
          <w:color w:val="000000"/>
          <w:sz w:val="28"/>
          <w:szCs w:val="28"/>
          <w:vertAlign w:val="subscript"/>
        </w:rPr>
        <w:t>план</w:t>
      </w:r>
      <w:proofErr w:type="spellEnd"/>
      <w:r w:rsidRPr="0054538F">
        <w:rPr>
          <w:color w:val="000000"/>
          <w:sz w:val="28"/>
          <w:szCs w:val="28"/>
        </w:rPr>
        <w:t> - </w:t>
      </w:r>
      <w:r w:rsidRPr="0054538F">
        <w:rPr>
          <w:color w:val="212121"/>
          <w:sz w:val="28"/>
          <w:szCs w:val="28"/>
        </w:rPr>
        <w:t>общая площадь земель, в отношении которых выявлен факт самовольного занятия (</w:t>
      </w:r>
      <w:proofErr w:type="spellStart"/>
      <w:r w:rsidRPr="0054538F">
        <w:rPr>
          <w:color w:val="212121"/>
          <w:sz w:val="28"/>
          <w:szCs w:val="28"/>
        </w:rPr>
        <w:t>кв.м</w:t>
      </w:r>
      <w:proofErr w:type="spellEnd"/>
      <w:r w:rsidRPr="0054538F">
        <w:rPr>
          <w:color w:val="212121"/>
          <w:sz w:val="28"/>
          <w:szCs w:val="28"/>
        </w:rPr>
        <w:t>.</w:t>
      </w:r>
      <w:r w:rsidR="008C2DE6">
        <w:rPr>
          <w:color w:val="212121"/>
          <w:sz w:val="28"/>
          <w:szCs w:val="28"/>
        </w:rPr>
        <w:t>, при наличии).</w:t>
      </w:r>
    </w:p>
    <w:p w14:paraId="7211BE0F" w14:textId="77777777" w:rsidR="0054538F" w:rsidRPr="0054538F" w:rsidRDefault="0054538F" w:rsidP="0054538F">
      <w:pPr>
        <w:suppressAutoHyphens/>
        <w:ind w:firstLine="708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Перечень целевых показателей (индикаторов) Программы представлен в приложении 2 к настоящей Программе.</w:t>
      </w:r>
    </w:p>
    <w:p w14:paraId="2DB53971" w14:textId="77777777" w:rsidR="0054538F" w:rsidRPr="0054538F" w:rsidRDefault="0054538F" w:rsidP="0054538F">
      <w:pPr>
        <w:suppressAutoHyphens/>
        <w:ind w:firstLine="720"/>
        <w:jc w:val="center"/>
        <w:rPr>
          <w:sz w:val="28"/>
          <w:szCs w:val="28"/>
        </w:rPr>
      </w:pPr>
    </w:p>
    <w:p w14:paraId="1C695E6C" w14:textId="77777777" w:rsidR="0054538F" w:rsidRPr="0054538F" w:rsidRDefault="0054538F" w:rsidP="00AA6519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4. ПЕРЕЧЕНЬ МЕРОПРИЯТИЙ МУНИЦИПАЛЬНОЙ ПРОГРАММЫ</w:t>
      </w:r>
    </w:p>
    <w:p w14:paraId="11581BD2" w14:textId="77777777" w:rsidR="0054538F" w:rsidRPr="0054538F" w:rsidRDefault="0054538F" w:rsidP="0054538F">
      <w:pPr>
        <w:suppressAutoHyphens/>
        <w:ind w:firstLine="720"/>
        <w:jc w:val="center"/>
        <w:rPr>
          <w:sz w:val="28"/>
          <w:szCs w:val="28"/>
        </w:rPr>
      </w:pPr>
    </w:p>
    <w:p w14:paraId="7C2FFEC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Для достижения целей и задач Программы предусмотрен перечень следующих мероприятий:</w:t>
      </w:r>
    </w:p>
    <w:p w14:paraId="584F3BE4" w14:textId="77777777" w:rsidR="0054538F" w:rsidRPr="0054538F" w:rsidRDefault="0054538F" w:rsidP="0054538F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1. Проведение комплекса мероприятий по учету муниципального имущества, формирование в отношении него полных и достоверных сведений в рамках инвентаризации муниципального имущества:</w:t>
      </w:r>
    </w:p>
    <w:p w14:paraId="72B97ADC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1.1. Формирование и реализация приватизационных процессов;</w:t>
      </w:r>
    </w:p>
    <w:p w14:paraId="50AB2C61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1.2. Проведение инвентаризации имущества, находящегося в муниципальной собственности, в целях более эффективного его использования;</w:t>
      </w:r>
    </w:p>
    <w:p w14:paraId="51D252CA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1.3. Мониторинг объектов муниципальной собственности, определение и утверждение перечня сдаваемого в аренду имущества, выявление неиспользуемых основных фондов (их части) и принятие соответствующих мер по их использованию.</w:t>
      </w:r>
    </w:p>
    <w:p w14:paraId="0CBEE926" w14:textId="77777777" w:rsidR="0054538F" w:rsidRPr="0054538F" w:rsidRDefault="0054538F" w:rsidP="0054538F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2. Проведение мероприятий по оформлению в установленном порядке прав на объекты недвижимости, включая внесение сведений о них в Реестр муниципальной собственности муниципального образования «Городской округ Ногликский»:</w:t>
      </w:r>
    </w:p>
    <w:p w14:paraId="13032183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2.1. Оценка недвижимости, признание прав и регулирование отношений по муниципальной собственности;</w:t>
      </w:r>
    </w:p>
    <w:p w14:paraId="7A2955BC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2.2. Мероприятия по землеустройству и землепользованию;</w:t>
      </w:r>
    </w:p>
    <w:p w14:paraId="1ECB0183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2.3. Совершенствование ведения Реестра муниципального имущества муниципального образования «Городской округ Ногликский» путем внесения сведений в программный продукт «САУМИ»;</w:t>
      </w:r>
    </w:p>
    <w:p w14:paraId="6D05CDF0" w14:textId="77777777" w:rsidR="0054538F" w:rsidRPr="0054538F" w:rsidRDefault="0054538F" w:rsidP="0054538F">
      <w:pPr>
        <w:ind w:firstLine="708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2.4. Проведение комплексных кадастровых работ.</w:t>
      </w:r>
    </w:p>
    <w:p w14:paraId="12BA57BE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 Обеспечение рационального и эффективного использования имущества и земельных участков, находящихся в муниципальной собственности:</w:t>
      </w:r>
    </w:p>
    <w:p w14:paraId="11C4C8B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lastRenderedPageBreak/>
        <w:t>3.1. Повышение эффективности и прозрачности передачи муниципального имущества в аренду;</w:t>
      </w:r>
    </w:p>
    <w:p w14:paraId="4554491A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3.2. Организация работы по перераспределению неиспользуемых дачных участков, документы на которые не оформлены в соответствии с действующим законодательством, или оформлению их в муниципальную собственность;</w:t>
      </w:r>
    </w:p>
    <w:p w14:paraId="4D854EA0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3.3. Активизация работы по проведению муниципального контроля в области земельных отношений с целью недопущения фактов использования земельных участков без правоустанавливающих документов;</w:t>
      </w:r>
    </w:p>
    <w:p w14:paraId="0E262459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3.4. Осуществление контроля за соблюдением условий договоров аренды земельных участков, сроками поступления платежей с целью выявления арендаторов, имеющих просроченную задолженность;</w:t>
      </w:r>
    </w:p>
    <w:p w14:paraId="684D241A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3.5. Осуществление контроля за целевым и эффективным использованием сданных в аренду земельных участков;</w:t>
      </w:r>
    </w:p>
    <w:p w14:paraId="726ED501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3.6. Обеспечение деятельности аппарата исполнительных органов местного самоуправления.</w:t>
      </w:r>
    </w:p>
    <w:p w14:paraId="20EE8638" w14:textId="77777777" w:rsidR="0054538F" w:rsidRPr="0054538F" w:rsidRDefault="0054538F" w:rsidP="0054538F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4. Обеспечение поступлений неналоговых доходов в местный бюджет от использования имущества, находящегося в собственности муниципального образования «Городской округ Ногликский»:</w:t>
      </w:r>
    </w:p>
    <w:p w14:paraId="799FD9B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4.1. Принятие комплекса мер по погашению задолженности по неналоговым платежам в бюджет от использования имущества и недопущению ее роста, в том числе проведение </w:t>
      </w:r>
      <w:proofErr w:type="spellStart"/>
      <w:r w:rsidRPr="0054538F">
        <w:rPr>
          <w:sz w:val="28"/>
          <w:szCs w:val="28"/>
        </w:rPr>
        <w:t>претензионно</w:t>
      </w:r>
      <w:proofErr w:type="spellEnd"/>
      <w:r w:rsidRPr="0054538F">
        <w:rPr>
          <w:sz w:val="28"/>
          <w:szCs w:val="28"/>
        </w:rPr>
        <w:t xml:space="preserve"> - исковой работы в отношении арендаторов имущества и земельных участков, находящихся в муниципальной собственности, имеющих задолженность по арендной плате.</w:t>
      </w:r>
    </w:p>
    <w:p w14:paraId="04717890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5. Использование и охрана земель на территории муниципального образование «Городской округ Ногликский»:</w:t>
      </w:r>
    </w:p>
    <w:p w14:paraId="102AEFAD" w14:textId="77777777" w:rsidR="0054538F" w:rsidRPr="0054538F" w:rsidRDefault="0054538F" w:rsidP="0054538F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4538F">
        <w:rPr>
          <w:color w:val="212121"/>
          <w:sz w:val="28"/>
          <w:szCs w:val="28"/>
        </w:rPr>
        <w:t>5.1. Разъяснение физическим и юридическим лицам земельного законодательства;</w:t>
      </w:r>
    </w:p>
    <w:p w14:paraId="5A397EA3" w14:textId="7DC2419B" w:rsidR="0054538F" w:rsidRPr="0054538F" w:rsidRDefault="0054538F" w:rsidP="00B43745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4538F">
        <w:rPr>
          <w:color w:val="000000"/>
          <w:sz w:val="28"/>
          <w:szCs w:val="28"/>
        </w:rPr>
        <w:t>5.2. Выявление мест захламления и загрязнения земель, приводящих к значительному ухудшению экологической обстановки;</w:t>
      </w:r>
    </w:p>
    <w:p w14:paraId="6ABC154B" w14:textId="1A20CCCE" w:rsidR="0054538F" w:rsidRPr="00005564" w:rsidRDefault="0054538F" w:rsidP="00B43745">
      <w:pPr>
        <w:suppressAutoHyphens/>
        <w:ind w:firstLine="709"/>
        <w:jc w:val="both"/>
        <w:rPr>
          <w:sz w:val="28"/>
          <w:szCs w:val="28"/>
        </w:rPr>
      </w:pPr>
      <w:r w:rsidRPr="0054538F">
        <w:rPr>
          <w:color w:val="000000"/>
          <w:sz w:val="28"/>
          <w:szCs w:val="28"/>
        </w:rPr>
        <w:t>5.3. Выявление фактов самовольного занятия земельных участков.</w:t>
      </w:r>
    </w:p>
    <w:p w14:paraId="766B34E0" w14:textId="63F46016" w:rsidR="008C2DE6" w:rsidRDefault="0054538F" w:rsidP="00B43745">
      <w:pPr>
        <w:suppressAutoHyphens/>
        <w:ind w:firstLine="709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Информация о </w:t>
      </w:r>
      <w:hyperlink r:id="rId11" w:anchor="Par404" w:history="1">
        <w:r w:rsidRPr="0054538F">
          <w:rPr>
            <w:color w:val="00000A"/>
            <w:sz w:val="28"/>
            <w:szCs w:val="28"/>
          </w:rPr>
          <w:t>мероприятиях</w:t>
        </w:r>
      </w:hyperlink>
      <w:r w:rsidRPr="0054538F">
        <w:rPr>
          <w:sz w:val="28"/>
          <w:szCs w:val="28"/>
        </w:rPr>
        <w:t xml:space="preserve"> Программы приведена в приложении 1 к настоящей Программе.</w:t>
      </w:r>
    </w:p>
    <w:p w14:paraId="38F95C6C" w14:textId="77777777" w:rsidR="002C7EFD" w:rsidRPr="0054538F" w:rsidRDefault="002C7EFD" w:rsidP="008C2DE6">
      <w:pPr>
        <w:suppressAutoHyphens/>
        <w:jc w:val="both"/>
        <w:rPr>
          <w:sz w:val="28"/>
          <w:szCs w:val="28"/>
        </w:rPr>
      </w:pPr>
    </w:p>
    <w:p w14:paraId="2B60E32E" w14:textId="77777777" w:rsidR="0054538F" w:rsidRPr="0054538F" w:rsidRDefault="0054538F" w:rsidP="00AA6519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5. СРОКИ И ЭТАПЫ РЕАЛИЗАЦИИ МУНИЦИПАЛЬНОЙ ПРОГРАММЫ</w:t>
      </w:r>
    </w:p>
    <w:p w14:paraId="3EF823B8" w14:textId="77777777" w:rsidR="0054538F" w:rsidRPr="0054538F" w:rsidRDefault="0054538F" w:rsidP="0054538F">
      <w:pPr>
        <w:suppressAutoHyphens/>
        <w:ind w:firstLine="720"/>
        <w:jc w:val="center"/>
        <w:rPr>
          <w:sz w:val="28"/>
          <w:szCs w:val="28"/>
        </w:rPr>
      </w:pPr>
    </w:p>
    <w:p w14:paraId="507F12AC" w14:textId="52A6980B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Программа реализуется в один э</w:t>
      </w:r>
      <w:r w:rsidR="008C2DE6">
        <w:rPr>
          <w:sz w:val="28"/>
          <w:szCs w:val="28"/>
        </w:rPr>
        <w:t>тап, срок реализации – 2017-2027</w:t>
      </w:r>
      <w:r w:rsidRPr="0054538F">
        <w:rPr>
          <w:sz w:val="28"/>
          <w:szCs w:val="28"/>
        </w:rPr>
        <w:t xml:space="preserve"> годы.</w:t>
      </w:r>
    </w:p>
    <w:p w14:paraId="35FC3F9B" w14:textId="77777777" w:rsidR="0054538F" w:rsidRPr="0054538F" w:rsidRDefault="0054538F" w:rsidP="0054538F">
      <w:pPr>
        <w:suppressAutoHyphens/>
        <w:ind w:firstLine="720"/>
        <w:rPr>
          <w:i/>
          <w:sz w:val="28"/>
          <w:szCs w:val="28"/>
        </w:rPr>
      </w:pPr>
    </w:p>
    <w:p w14:paraId="2920DF19" w14:textId="77777777" w:rsidR="0054538F" w:rsidRPr="0054538F" w:rsidRDefault="0054538F" w:rsidP="00AA6519">
      <w:pPr>
        <w:tabs>
          <w:tab w:val="left" w:pos="3960"/>
        </w:tabs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6. РЕСУРСНОЕ ОБЕСПЕЧЕНИЕ </w:t>
      </w:r>
    </w:p>
    <w:p w14:paraId="6D1B87FD" w14:textId="77777777" w:rsidR="0054538F" w:rsidRPr="0054538F" w:rsidRDefault="0054538F" w:rsidP="009176D2">
      <w:pPr>
        <w:tabs>
          <w:tab w:val="left" w:pos="3960"/>
        </w:tabs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МУНИЦИПАЛЬНОЙ ПРОГРАММЫ</w:t>
      </w:r>
    </w:p>
    <w:p w14:paraId="543CE0CE" w14:textId="77777777" w:rsidR="0054538F" w:rsidRPr="0054538F" w:rsidRDefault="0054538F" w:rsidP="0054538F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</w:p>
    <w:p w14:paraId="0D326E6C" w14:textId="77777777" w:rsidR="008C2DE6" w:rsidRPr="00082C31" w:rsidRDefault="008C2DE6" w:rsidP="008C2DE6">
      <w:pPr>
        <w:ind w:firstLine="709"/>
        <w:contextualSpacing/>
        <w:jc w:val="both"/>
        <w:rPr>
          <w:sz w:val="28"/>
          <w:szCs w:val="28"/>
        </w:rPr>
      </w:pPr>
      <w:r w:rsidRPr="00082C31">
        <w:rPr>
          <w:sz w:val="28"/>
          <w:szCs w:val="28"/>
        </w:rPr>
        <w:t>Общий объем финансирования муниципальной программы составит:</w:t>
      </w:r>
    </w:p>
    <w:p w14:paraId="62C2E213" w14:textId="77777777" w:rsidR="008C2DE6" w:rsidRPr="00082C31" w:rsidRDefault="008C2DE6" w:rsidP="008C2DE6">
      <w:pPr>
        <w:ind w:firstLine="709"/>
        <w:contextualSpacing/>
        <w:jc w:val="both"/>
        <w:rPr>
          <w:sz w:val="28"/>
          <w:szCs w:val="28"/>
        </w:rPr>
      </w:pPr>
      <w:r w:rsidRPr="00082C31">
        <w:rPr>
          <w:sz w:val="28"/>
          <w:szCs w:val="28"/>
        </w:rPr>
        <w:lastRenderedPageBreak/>
        <w:t xml:space="preserve">- за счет всех источников финансирования </w:t>
      </w:r>
      <w:r>
        <w:rPr>
          <w:sz w:val="28"/>
          <w:szCs w:val="28"/>
        </w:rPr>
        <w:t xml:space="preserve">271 709,9 </w:t>
      </w:r>
      <w:r w:rsidRPr="00082C31">
        <w:rPr>
          <w:sz w:val="28"/>
          <w:szCs w:val="28"/>
        </w:rPr>
        <w:t>тыс. рублей, в том числе по годам:</w:t>
      </w:r>
    </w:p>
    <w:p w14:paraId="6967DF9F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2017 год – 0,0 тыс. рублей;</w:t>
      </w:r>
    </w:p>
    <w:p w14:paraId="50FAC61B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2018 год – 20 428,8 тыс. рублей;</w:t>
      </w:r>
    </w:p>
    <w:p w14:paraId="3F8ED080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2019 год – 23 345,1 тыс. рублей;</w:t>
      </w:r>
    </w:p>
    <w:p w14:paraId="64E19E68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2020 год – 24 001,4 тыс. рублей;</w:t>
      </w:r>
    </w:p>
    <w:p w14:paraId="3E86E8CD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2021 год – 26 540,6 тыс. рублей;</w:t>
      </w:r>
    </w:p>
    <w:p w14:paraId="589DE553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26 781,5</w:t>
      </w:r>
      <w:r w:rsidRPr="009E164D">
        <w:rPr>
          <w:sz w:val="28"/>
          <w:szCs w:val="28"/>
        </w:rPr>
        <w:t xml:space="preserve"> тыс. рублей;</w:t>
      </w:r>
    </w:p>
    <w:p w14:paraId="3C738DB9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29 704,2</w:t>
      </w:r>
      <w:r w:rsidRPr="009E164D">
        <w:rPr>
          <w:sz w:val="28"/>
          <w:szCs w:val="28"/>
        </w:rPr>
        <w:t xml:space="preserve"> тыс. рублей;</w:t>
      </w:r>
    </w:p>
    <w:p w14:paraId="3810D39D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30 560,9</w:t>
      </w:r>
      <w:r w:rsidRPr="009E164D">
        <w:rPr>
          <w:sz w:val="28"/>
          <w:szCs w:val="28"/>
        </w:rPr>
        <w:t xml:space="preserve"> тыс. рублей;</w:t>
      </w:r>
    </w:p>
    <w:p w14:paraId="78930CF7" w14:textId="7777777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34 201,4</w:t>
      </w:r>
      <w:r w:rsidRPr="009E164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3C656541" w14:textId="7777777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28 073,0 тыс. рублей;</w:t>
      </w:r>
    </w:p>
    <w:p w14:paraId="18EA3C77" w14:textId="35E0D90A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28 073,0 тыс. рублей</w:t>
      </w:r>
      <w:r w:rsidR="009176D2">
        <w:rPr>
          <w:sz w:val="28"/>
          <w:szCs w:val="28"/>
        </w:rPr>
        <w:t>.</w:t>
      </w:r>
    </w:p>
    <w:p w14:paraId="6D1E7081" w14:textId="77777777" w:rsidR="008C2DE6" w:rsidRPr="00082C31" w:rsidRDefault="008C2DE6" w:rsidP="008C2DE6">
      <w:pPr>
        <w:ind w:firstLine="709"/>
        <w:jc w:val="both"/>
        <w:rPr>
          <w:sz w:val="28"/>
          <w:szCs w:val="28"/>
        </w:rPr>
      </w:pPr>
      <w:r w:rsidRPr="00082C31">
        <w:rPr>
          <w:sz w:val="28"/>
          <w:szCs w:val="28"/>
        </w:rPr>
        <w:t>В том числе по источникам финансирования:</w:t>
      </w:r>
    </w:p>
    <w:p w14:paraId="43CEE572" w14:textId="77777777" w:rsidR="008C2DE6" w:rsidRPr="00082C31" w:rsidRDefault="008C2DE6" w:rsidP="008C2DE6">
      <w:pPr>
        <w:ind w:firstLine="709"/>
        <w:jc w:val="both"/>
        <w:rPr>
          <w:sz w:val="28"/>
          <w:szCs w:val="28"/>
        </w:rPr>
      </w:pPr>
      <w:r w:rsidRPr="00082C31">
        <w:rPr>
          <w:sz w:val="28"/>
          <w:szCs w:val="28"/>
        </w:rPr>
        <w:t xml:space="preserve">- за счет средств местного бюджета – </w:t>
      </w:r>
      <w:r>
        <w:rPr>
          <w:sz w:val="28"/>
          <w:szCs w:val="28"/>
        </w:rPr>
        <w:t>264 290,1</w:t>
      </w:r>
      <w:r w:rsidRPr="00082C31">
        <w:rPr>
          <w:sz w:val="28"/>
          <w:szCs w:val="28"/>
        </w:rPr>
        <w:t xml:space="preserve"> тыс. рублей, в том числе:</w:t>
      </w:r>
    </w:p>
    <w:p w14:paraId="7345257F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2017 год – 0,0 тыс. рублей;</w:t>
      </w:r>
    </w:p>
    <w:p w14:paraId="3EBC663C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2018 год – 20 428,8 тыс. рублей;</w:t>
      </w:r>
    </w:p>
    <w:p w14:paraId="5CAAD141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2019 год – 23 345,1 тыс. рублей;</w:t>
      </w:r>
    </w:p>
    <w:p w14:paraId="202A9311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2020 год – 24 001,4 тыс. рублей;</w:t>
      </w:r>
    </w:p>
    <w:p w14:paraId="1C58AE99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2021 год – 26 540,6 тыс. рублей;</w:t>
      </w:r>
    </w:p>
    <w:p w14:paraId="112ED8A2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26 781,5</w:t>
      </w:r>
      <w:r w:rsidRPr="009E164D">
        <w:rPr>
          <w:sz w:val="28"/>
          <w:szCs w:val="28"/>
        </w:rPr>
        <w:t xml:space="preserve"> тыс. рублей;</w:t>
      </w:r>
    </w:p>
    <w:p w14:paraId="4D398968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2023 год – 28</w:t>
      </w:r>
      <w:r>
        <w:rPr>
          <w:sz w:val="28"/>
          <w:szCs w:val="28"/>
        </w:rPr>
        <w:t> 073,0</w:t>
      </w:r>
      <w:r w:rsidRPr="009E164D">
        <w:rPr>
          <w:sz w:val="28"/>
          <w:szCs w:val="28"/>
        </w:rPr>
        <w:t xml:space="preserve"> тыс. рублей;</w:t>
      </w:r>
    </w:p>
    <w:p w14:paraId="33592A5B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28 976,2</w:t>
      </w:r>
      <w:r w:rsidRPr="009E164D">
        <w:rPr>
          <w:sz w:val="28"/>
          <w:szCs w:val="28"/>
        </w:rPr>
        <w:t xml:space="preserve"> тыс. рублей;</w:t>
      </w:r>
    </w:p>
    <w:p w14:paraId="7EBABB26" w14:textId="7777777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29 997,5</w:t>
      </w:r>
      <w:r w:rsidRPr="009E164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5CAA95B1" w14:textId="7777777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Pr="009E164D">
        <w:rPr>
          <w:sz w:val="28"/>
          <w:szCs w:val="28"/>
        </w:rPr>
        <w:t>28</w:t>
      </w:r>
      <w:r>
        <w:rPr>
          <w:sz w:val="28"/>
          <w:szCs w:val="28"/>
        </w:rPr>
        <w:t> 073,0</w:t>
      </w:r>
      <w:r w:rsidRPr="009E164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173D8EEE" w14:textId="79DAA4B0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</w:t>
      </w:r>
      <w:r w:rsidRPr="009E164D">
        <w:rPr>
          <w:sz w:val="28"/>
          <w:szCs w:val="28"/>
        </w:rPr>
        <w:t>– 28</w:t>
      </w:r>
      <w:r>
        <w:rPr>
          <w:sz w:val="28"/>
          <w:szCs w:val="28"/>
        </w:rPr>
        <w:t> 073,0</w:t>
      </w:r>
      <w:r w:rsidRPr="009E164D">
        <w:rPr>
          <w:sz w:val="28"/>
          <w:szCs w:val="28"/>
        </w:rPr>
        <w:t xml:space="preserve"> тыс. рублей</w:t>
      </w:r>
      <w:r w:rsidR="009176D2">
        <w:rPr>
          <w:sz w:val="28"/>
          <w:szCs w:val="28"/>
        </w:rPr>
        <w:t>.</w:t>
      </w:r>
    </w:p>
    <w:p w14:paraId="2FA0FBF5" w14:textId="77777777" w:rsidR="008C2DE6" w:rsidRPr="00082C31" w:rsidRDefault="008C2DE6" w:rsidP="008C2DE6">
      <w:pPr>
        <w:ind w:firstLine="709"/>
        <w:jc w:val="both"/>
        <w:rPr>
          <w:sz w:val="28"/>
          <w:szCs w:val="28"/>
        </w:rPr>
      </w:pPr>
      <w:r w:rsidRPr="00082C31">
        <w:rPr>
          <w:sz w:val="28"/>
          <w:szCs w:val="28"/>
        </w:rPr>
        <w:t xml:space="preserve">- за счет средств </w:t>
      </w:r>
      <w:r>
        <w:rPr>
          <w:sz w:val="28"/>
          <w:szCs w:val="28"/>
        </w:rPr>
        <w:t>областного</w:t>
      </w:r>
      <w:r w:rsidRPr="00082C31">
        <w:rPr>
          <w:sz w:val="28"/>
          <w:szCs w:val="28"/>
        </w:rPr>
        <w:t xml:space="preserve"> бюджета – </w:t>
      </w:r>
      <w:r>
        <w:rPr>
          <w:sz w:val="28"/>
          <w:szCs w:val="28"/>
        </w:rPr>
        <w:t>3 215,9</w:t>
      </w:r>
      <w:r w:rsidRPr="00082C31">
        <w:rPr>
          <w:sz w:val="28"/>
          <w:szCs w:val="28"/>
        </w:rPr>
        <w:t xml:space="preserve"> тыс. рублей, в том числе:</w:t>
      </w:r>
    </w:p>
    <w:p w14:paraId="4DEEA205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2017 год – 0,0 тыс. рублей;</w:t>
      </w:r>
    </w:p>
    <w:p w14:paraId="56CA869C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329B04FC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001B0A1F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2860012F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061A2B37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34F89541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1631,2</w:t>
      </w:r>
      <w:r w:rsidRPr="009E164D">
        <w:rPr>
          <w:sz w:val="28"/>
          <w:szCs w:val="28"/>
        </w:rPr>
        <w:t xml:space="preserve"> тыс. рублей;</w:t>
      </w:r>
    </w:p>
    <w:p w14:paraId="3F82A1E6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1584,7</w:t>
      </w:r>
      <w:r w:rsidRPr="009E164D">
        <w:rPr>
          <w:sz w:val="28"/>
          <w:szCs w:val="28"/>
        </w:rPr>
        <w:t xml:space="preserve"> тыс. рублей;</w:t>
      </w:r>
    </w:p>
    <w:p w14:paraId="1189D2BE" w14:textId="7777777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6F6682DC" w14:textId="7777777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0,0 тыс. рублей;</w:t>
      </w:r>
    </w:p>
    <w:p w14:paraId="4AB728D5" w14:textId="54DA112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0,0 тыс. рублей</w:t>
      </w:r>
      <w:r w:rsidR="009176D2">
        <w:rPr>
          <w:sz w:val="28"/>
          <w:szCs w:val="28"/>
        </w:rPr>
        <w:t>.</w:t>
      </w:r>
    </w:p>
    <w:p w14:paraId="6FA65768" w14:textId="77777777" w:rsidR="008C2DE6" w:rsidRPr="00082C31" w:rsidRDefault="008C2DE6" w:rsidP="008C2DE6">
      <w:pPr>
        <w:ind w:firstLine="709"/>
        <w:jc w:val="both"/>
        <w:rPr>
          <w:sz w:val="28"/>
          <w:szCs w:val="28"/>
        </w:rPr>
      </w:pPr>
      <w:r w:rsidRPr="00082C31">
        <w:rPr>
          <w:sz w:val="28"/>
          <w:szCs w:val="28"/>
        </w:rPr>
        <w:t xml:space="preserve">- за счет средств </w:t>
      </w:r>
      <w:r>
        <w:rPr>
          <w:sz w:val="28"/>
          <w:szCs w:val="28"/>
        </w:rPr>
        <w:t>федерального</w:t>
      </w:r>
      <w:r w:rsidRPr="00082C31">
        <w:rPr>
          <w:sz w:val="28"/>
          <w:szCs w:val="28"/>
        </w:rPr>
        <w:t xml:space="preserve"> бюджета – </w:t>
      </w:r>
      <w:r>
        <w:rPr>
          <w:sz w:val="28"/>
          <w:szCs w:val="28"/>
        </w:rPr>
        <w:t>4 203,9</w:t>
      </w:r>
      <w:r w:rsidRPr="00082C31">
        <w:rPr>
          <w:sz w:val="28"/>
          <w:szCs w:val="28"/>
        </w:rPr>
        <w:t xml:space="preserve"> тыс. рублей, в том числе:</w:t>
      </w:r>
    </w:p>
    <w:p w14:paraId="5B741D6D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>2017 год – 0,0 тыс. рублей;</w:t>
      </w:r>
    </w:p>
    <w:p w14:paraId="1099C720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7678D902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152A1F62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0C02BD9C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lastRenderedPageBreak/>
        <w:t xml:space="preserve">2021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6030B654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47CF983F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021079AA" w14:textId="77777777" w:rsidR="008C2DE6" w:rsidRPr="009E164D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0,0</w:t>
      </w:r>
      <w:r w:rsidRPr="009E164D">
        <w:rPr>
          <w:sz w:val="28"/>
          <w:szCs w:val="28"/>
        </w:rPr>
        <w:t xml:space="preserve"> тыс. рублей;</w:t>
      </w:r>
    </w:p>
    <w:p w14:paraId="4D181AE4" w14:textId="7777777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 w:rsidRPr="009E164D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4 203,9</w:t>
      </w:r>
      <w:r w:rsidRPr="009E164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30CC7625" w14:textId="77777777" w:rsidR="008C2DE6" w:rsidRDefault="008C2DE6" w:rsidP="008C2D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0,0 тыс. рублей;</w:t>
      </w:r>
    </w:p>
    <w:p w14:paraId="2EDD47B4" w14:textId="19840A7B" w:rsidR="008C2DE6" w:rsidRPr="0054538F" w:rsidRDefault="008C2DE6" w:rsidP="008C2D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0,0 тыс. рублей</w:t>
      </w:r>
      <w:r w:rsidR="009176D2">
        <w:rPr>
          <w:sz w:val="28"/>
          <w:szCs w:val="28"/>
        </w:rPr>
        <w:t>.</w:t>
      </w:r>
    </w:p>
    <w:p w14:paraId="722C722C" w14:textId="77777777" w:rsidR="0054538F" w:rsidRPr="0054538F" w:rsidRDefault="0054538F" w:rsidP="0054538F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Объем финансирования Программы будет уточняться ежегодно при формировании бюджета муниципального образования «Городской округ Ногликский» на очередной финансовый год и плановые периоды, либо его корректировке в текущем финансовом году, исходя из возможностей бюджета.</w:t>
      </w:r>
    </w:p>
    <w:p w14:paraId="2E24FAC5" w14:textId="77777777" w:rsidR="0054538F" w:rsidRPr="0054538F" w:rsidRDefault="0054538F" w:rsidP="0054538F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Главным распорядителем бюджетных средств на реализацию мероприятий Программы является комитет по управлению муниципальной имуществом муниципального образования «Городской округ Ногликский».</w:t>
      </w:r>
    </w:p>
    <w:p w14:paraId="5BB529E9" w14:textId="77777777" w:rsidR="0054538F" w:rsidRPr="0054538F" w:rsidRDefault="0054538F" w:rsidP="0054538F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Ресурсное обеспечение с разбивкой по мероприятиям и годам реализации Программы представлено в приложении 3 к настоящей Программе.</w:t>
      </w:r>
    </w:p>
    <w:p w14:paraId="5015C163" w14:textId="77777777" w:rsidR="0054538F" w:rsidRPr="0054538F" w:rsidRDefault="0054538F" w:rsidP="0054538F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</w:p>
    <w:p w14:paraId="6DA8C276" w14:textId="77777777" w:rsidR="0054538F" w:rsidRPr="0054538F" w:rsidRDefault="0054538F" w:rsidP="009176D2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7. КОНЕЧНЫЕ РЕЗУЛЬТАТЫ РЕАЛИЗАЦИИ </w:t>
      </w:r>
    </w:p>
    <w:p w14:paraId="7E391E5A" w14:textId="77777777" w:rsidR="0054538F" w:rsidRPr="0054538F" w:rsidRDefault="0054538F" w:rsidP="009176D2">
      <w:pPr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МУНИЦИПАЛЬНОЙ ПРОГРАММЫ</w:t>
      </w:r>
    </w:p>
    <w:p w14:paraId="704E5BB4" w14:textId="77777777" w:rsidR="0054538F" w:rsidRPr="0054538F" w:rsidRDefault="0054538F" w:rsidP="0054538F">
      <w:pPr>
        <w:suppressAutoHyphens/>
        <w:ind w:firstLine="720"/>
        <w:jc w:val="center"/>
        <w:rPr>
          <w:sz w:val="28"/>
          <w:szCs w:val="28"/>
        </w:rPr>
      </w:pPr>
    </w:p>
    <w:p w14:paraId="0920EFB8" w14:textId="77777777" w:rsidR="0054538F" w:rsidRPr="0054538F" w:rsidRDefault="0054538F" w:rsidP="0054538F">
      <w:pPr>
        <w:tabs>
          <w:tab w:val="left" w:pos="993"/>
        </w:tabs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По итогам реализации Программы планируется достижение следующих конечных результатов:</w:t>
      </w:r>
    </w:p>
    <w:p w14:paraId="4F992BE7" w14:textId="2CADF002" w:rsidR="0054538F" w:rsidRPr="0054538F" w:rsidRDefault="0054538F" w:rsidP="0054538F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</w:t>
      </w:r>
      <w:r w:rsidR="008C2DE6">
        <w:rPr>
          <w:sz w:val="28"/>
          <w:szCs w:val="28"/>
        </w:rPr>
        <w:t>льной собственности к концу 2027</w:t>
      </w:r>
      <w:r w:rsidRPr="0054538F">
        <w:rPr>
          <w:sz w:val="28"/>
          <w:szCs w:val="28"/>
        </w:rPr>
        <w:t xml:space="preserve"> года составит </w:t>
      </w:r>
      <w:r w:rsidR="008C2DE6">
        <w:rPr>
          <w:sz w:val="28"/>
          <w:szCs w:val="28"/>
        </w:rPr>
        <w:t>100</w:t>
      </w:r>
      <w:r w:rsidRPr="0054538F">
        <w:rPr>
          <w:sz w:val="28"/>
          <w:szCs w:val="28"/>
        </w:rPr>
        <w:t xml:space="preserve"> %.</w:t>
      </w:r>
    </w:p>
    <w:p w14:paraId="42361063" w14:textId="380FA3DE" w:rsidR="0054538F" w:rsidRPr="0054538F" w:rsidRDefault="0054538F" w:rsidP="0054538F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2. Выполнение плановых показателей по неналоговым доходам местного бюджета от использования муниципального имущества к концу 202</w:t>
      </w:r>
      <w:r w:rsidR="008C2DE6">
        <w:rPr>
          <w:sz w:val="28"/>
          <w:szCs w:val="28"/>
        </w:rPr>
        <w:t>7</w:t>
      </w:r>
      <w:r w:rsidRPr="0054538F">
        <w:rPr>
          <w:sz w:val="28"/>
          <w:szCs w:val="28"/>
        </w:rPr>
        <w:t xml:space="preserve"> году составит не менее 100 % ежегодно.</w:t>
      </w:r>
    </w:p>
    <w:p w14:paraId="2F1F8D24" w14:textId="4F00A7F5" w:rsidR="0054538F" w:rsidRDefault="0054538F" w:rsidP="0054538F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</w:t>
      </w:r>
      <w:r w:rsidR="008C2DE6">
        <w:rPr>
          <w:sz w:val="28"/>
          <w:szCs w:val="28"/>
        </w:rPr>
        <w:t xml:space="preserve">й округ Ногликский» </w:t>
      </w:r>
      <w:r w:rsidR="002C7EFD" w:rsidRPr="0054538F">
        <w:rPr>
          <w:sz w:val="28"/>
          <w:szCs w:val="28"/>
        </w:rPr>
        <w:t>к концу 202</w:t>
      </w:r>
      <w:r w:rsidR="006668DA">
        <w:rPr>
          <w:sz w:val="28"/>
          <w:szCs w:val="28"/>
        </w:rPr>
        <w:t>2</w:t>
      </w:r>
      <w:r w:rsidR="002C7EFD" w:rsidRPr="0054538F">
        <w:rPr>
          <w:sz w:val="28"/>
          <w:szCs w:val="28"/>
        </w:rPr>
        <w:t xml:space="preserve"> году составит </w:t>
      </w:r>
      <w:r w:rsidR="002C7EFD">
        <w:rPr>
          <w:sz w:val="28"/>
          <w:szCs w:val="28"/>
        </w:rPr>
        <w:t xml:space="preserve">не менее </w:t>
      </w:r>
      <w:r w:rsidR="008C2DE6">
        <w:rPr>
          <w:sz w:val="28"/>
          <w:szCs w:val="28"/>
        </w:rPr>
        <w:t>1</w:t>
      </w:r>
      <w:r w:rsidR="006668DA">
        <w:rPr>
          <w:sz w:val="28"/>
          <w:szCs w:val="28"/>
        </w:rPr>
        <w:t>5</w:t>
      </w:r>
      <w:r w:rsidRPr="0054538F">
        <w:rPr>
          <w:sz w:val="28"/>
          <w:szCs w:val="28"/>
        </w:rPr>
        <w:t xml:space="preserve"> ед.</w:t>
      </w:r>
    </w:p>
    <w:p w14:paraId="1F5BCF6B" w14:textId="1178A6EB" w:rsidR="006668DA" w:rsidRPr="0054538F" w:rsidRDefault="00B43745" w:rsidP="0054538F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668DA">
        <w:rPr>
          <w:sz w:val="28"/>
          <w:szCs w:val="28"/>
        </w:rPr>
        <w:t>Количество действующих договоров аренды объектов недвижимости, находящихся в собственности муниципального образования «Городской округ Ногликский» составит к концу 2027 года 13 ед.</w:t>
      </w:r>
    </w:p>
    <w:p w14:paraId="68767C7C" w14:textId="32A64446" w:rsidR="0054538F" w:rsidRPr="0054538F" w:rsidRDefault="006668DA" w:rsidP="0054538F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4538F" w:rsidRPr="0054538F">
        <w:rPr>
          <w:sz w:val="28"/>
          <w:szCs w:val="28"/>
        </w:rPr>
        <w:t>. Количество объектов недвижимости в кадастровых кварталах, в отношении которых проведены комп</w:t>
      </w:r>
      <w:r w:rsidR="008C2DE6">
        <w:rPr>
          <w:sz w:val="28"/>
          <w:szCs w:val="28"/>
        </w:rPr>
        <w:t>лексные кадастровые к концу 202</w:t>
      </w:r>
      <w:r>
        <w:rPr>
          <w:sz w:val="28"/>
          <w:szCs w:val="28"/>
        </w:rPr>
        <w:t>3</w:t>
      </w:r>
      <w:r w:rsidR="0054538F" w:rsidRPr="0054538F">
        <w:rPr>
          <w:sz w:val="28"/>
          <w:szCs w:val="28"/>
        </w:rPr>
        <w:t xml:space="preserve"> года составит не менее 500 ед.</w:t>
      </w:r>
    </w:p>
    <w:p w14:paraId="24929C28" w14:textId="55D28227" w:rsidR="0054538F" w:rsidRPr="0054538F" w:rsidRDefault="006668DA" w:rsidP="0054538F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538F" w:rsidRPr="0054538F">
        <w:rPr>
          <w:sz w:val="28"/>
          <w:szCs w:val="28"/>
        </w:rPr>
        <w:t>. Удельный вес площади ликвидированных мест захламления и загрязнения земель от общей площади земель, в отношении которых выявлен факт загрязнения и захламления, составит не менее 100 % ежегодно</w:t>
      </w:r>
      <w:r w:rsidR="008C2DE6">
        <w:rPr>
          <w:sz w:val="28"/>
          <w:szCs w:val="28"/>
        </w:rPr>
        <w:t xml:space="preserve"> </w:t>
      </w:r>
      <w:r w:rsidR="002C7EFD">
        <w:rPr>
          <w:sz w:val="28"/>
          <w:szCs w:val="28"/>
        </w:rPr>
        <w:t>(</w:t>
      </w:r>
      <w:r w:rsidR="008C2DE6">
        <w:rPr>
          <w:sz w:val="28"/>
          <w:szCs w:val="28"/>
        </w:rPr>
        <w:t>при наличии</w:t>
      </w:r>
      <w:r w:rsidR="002C7EFD">
        <w:rPr>
          <w:sz w:val="28"/>
          <w:szCs w:val="28"/>
        </w:rPr>
        <w:t>)</w:t>
      </w:r>
      <w:r w:rsidR="0054538F" w:rsidRPr="0054538F">
        <w:rPr>
          <w:sz w:val="28"/>
          <w:szCs w:val="28"/>
        </w:rPr>
        <w:t>.</w:t>
      </w:r>
    </w:p>
    <w:p w14:paraId="277D6EB8" w14:textId="28117C6F" w:rsidR="0054538F" w:rsidRPr="0054538F" w:rsidRDefault="006668DA" w:rsidP="0054538F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538F" w:rsidRPr="0054538F">
        <w:rPr>
          <w:sz w:val="28"/>
          <w:szCs w:val="28"/>
        </w:rPr>
        <w:t xml:space="preserve">. </w:t>
      </w:r>
      <w:r w:rsidR="0054538F" w:rsidRPr="0054538F">
        <w:rPr>
          <w:color w:val="212121"/>
          <w:sz w:val="28"/>
          <w:szCs w:val="28"/>
        </w:rPr>
        <w:t xml:space="preserve">Удельный вес освобожденных земельных участков от общей </w:t>
      </w:r>
      <w:r w:rsidR="0054538F" w:rsidRPr="0054538F">
        <w:rPr>
          <w:color w:val="212121"/>
          <w:sz w:val="28"/>
          <w:szCs w:val="28"/>
        </w:rPr>
        <w:lastRenderedPageBreak/>
        <w:t xml:space="preserve">площади земель, в отношении которых выявлен факт самовольного занятия, </w:t>
      </w:r>
      <w:r w:rsidR="0054538F" w:rsidRPr="0054538F">
        <w:rPr>
          <w:sz w:val="28"/>
          <w:szCs w:val="28"/>
        </w:rPr>
        <w:t>составит не менее 100 % ежегодно</w:t>
      </w:r>
      <w:r w:rsidR="008C2DE6">
        <w:rPr>
          <w:sz w:val="28"/>
          <w:szCs w:val="28"/>
        </w:rPr>
        <w:t xml:space="preserve"> </w:t>
      </w:r>
      <w:r w:rsidR="002C7EFD">
        <w:rPr>
          <w:sz w:val="28"/>
          <w:szCs w:val="28"/>
        </w:rPr>
        <w:t>(</w:t>
      </w:r>
      <w:r w:rsidR="008C2DE6">
        <w:rPr>
          <w:sz w:val="28"/>
          <w:szCs w:val="28"/>
        </w:rPr>
        <w:t>при наличии</w:t>
      </w:r>
      <w:r w:rsidR="002C7EFD">
        <w:rPr>
          <w:sz w:val="28"/>
          <w:szCs w:val="28"/>
        </w:rPr>
        <w:t>)</w:t>
      </w:r>
      <w:r w:rsidR="0054538F" w:rsidRPr="0054538F">
        <w:rPr>
          <w:sz w:val="28"/>
          <w:szCs w:val="28"/>
        </w:rPr>
        <w:t>.</w:t>
      </w:r>
    </w:p>
    <w:p w14:paraId="227F1410" w14:textId="6BF78EEC" w:rsidR="0054538F" w:rsidRPr="0054538F" w:rsidRDefault="0054538F" w:rsidP="008C2DE6">
      <w:pPr>
        <w:widowControl w:val="0"/>
        <w:suppressAutoHyphens/>
        <w:rPr>
          <w:sz w:val="28"/>
          <w:szCs w:val="28"/>
        </w:rPr>
      </w:pPr>
    </w:p>
    <w:p w14:paraId="00317EDC" w14:textId="77777777" w:rsidR="0054538F" w:rsidRPr="0054538F" w:rsidRDefault="0054538F" w:rsidP="009176D2">
      <w:pPr>
        <w:widowControl w:val="0"/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8. МЕТОДИКА ОЦЕНКИ ЭФФЕКТИВНОСТИ РЕАЛИЗАЦИИ ПРОГРАММЫ</w:t>
      </w:r>
    </w:p>
    <w:p w14:paraId="05DC779F" w14:textId="77777777" w:rsidR="0054538F" w:rsidRPr="0054538F" w:rsidRDefault="0054538F" w:rsidP="0054538F">
      <w:pPr>
        <w:suppressAutoHyphens/>
        <w:ind w:firstLine="720"/>
        <w:jc w:val="center"/>
        <w:rPr>
          <w:sz w:val="28"/>
          <w:szCs w:val="28"/>
        </w:rPr>
      </w:pPr>
    </w:p>
    <w:p w14:paraId="75E5BCFE" w14:textId="1A0F9F84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1.</w:t>
      </w:r>
      <w:r w:rsidR="000A19CA">
        <w:rPr>
          <w:sz w:val="28"/>
          <w:szCs w:val="28"/>
        </w:rPr>
        <w:t xml:space="preserve"> </w:t>
      </w:r>
      <w:r w:rsidRPr="0054538F">
        <w:rPr>
          <w:sz w:val="28"/>
          <w:szCs w:val="28"/>
        </w:rPr>
        <w:t>Оценка эффективности муниципальной программы производится ежегодно. Результаты оценки включаются в состав годового отчета о ходе реализации и оценке эффективности программы (далее - годовой отчет).</w:t>
      </w:r>
    </w:p>
    <w:p w14:paraId="09904743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Оценка эффективности муниципальной программы и подпрограммы определяется на основе степени достижения плановых значений индикаторов (показателей), степени реализации мероприятий, степени соответствия запланированному уровню расходов.</w:t>
      </w:r>
    </w:p>
    <w:p w14:paraId="7F0A80B8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bookmarkStart w:id="1" w:name="Par8"/>
      <w:bookmarkEnd w:id="1"/>
      <w:r w:rsidRPr="0054538F">
        <w:rPr>
          <w:sz w:val="28"/>
          <w:szCs w:val="28"/>
        </w:rPr>
        <w:t>1.1. Степень достижения планового значения индикатора (показателя) рассчитывается по следующим формулам:</w:t>
      </w:r>
    </w:p>
    <w:p w14:paraId="7F5699ED" w14:textId="228AB7C7" w:rsidR="0054538F" w:rsidRPr="0054538F" w:rsidRDefault="0054538F" w:rsidP="008C2DE6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- для индикаторов (показателей), желаемой тенденцией развития которы</w:t>
      </w:r>
      <w:r w:rsidR="008C2DE6">
        <w:rPr>
          <w:sz w:val="28"/>
          <w:szCs w:val="28"/>
        </w:rPr>
        <w:t>х является увеличение значений:</w:t>
      </w:r>
    </w:p>
    <w:p w14:paraId="404C1068" w14:textId="3997D346" w:rsidR="0054538F" w:rsidRPr="0054538F" w:rsidRDefault="0054538F" w:rsidP="008C2DE6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СД</w:t>
      </w:r>
      <w:r w:rsidRPr="0054538F">
        <w:rPr>
          <w:sz w:val="28"/>
          <w:szCs w:val="28"/>
          <w:vertAlign w:val="subscript"/>
        </w:rPr>
        <w:t>i</w:t>
      </w:r>
      <w:proofErr w:type="spellEnd"/>
      <w:r w:rsidRPr="0054538F">
        <w:rPr>
          <w:sz w:val="28"/>
          <w:szCs w:val="28"/>
        </w:rPr>
        <w:t xml:space="preserve"> = </w:t>
      </w:r>
      <w:proofErr w:type="spellStart"/>
      <w:r w:rsidRPr="0054538F">
        <w:rPr>
          <w:sz w:val="28"/>
          <w:szCs w:val="28"/>
        </w:rPr>
        <w:t>ЗИ</w:t>
      </w:r>
      <w:r w:rsidRPr="0054538F">
        <w:rPr>
          <w:sz w:val="28"/>
          <w:szCs w:val="28"/>
          <w:vertAlign w:val="subscript"/>
        </w:rPr>
        <w:t>фi</w:t>
      </w:r>
      <w:proofErr w:type="spellEnd"/>
      <w:r w:rsidRPr="0054538F">
        <w:rPr>
          <w:sz w:val="28"/>
          <w:szCs w:val="28"/>
        </w:rPr>
        <w:t xml:space="preserve"> / </w:t>
      </w:r>
      <w:proofErr w:type="spellStart"/>
      <w:r w:rsidRPr="0054538F">
        <w:rPr>
          <w:sz w:val="28"/>
          <w:szCs w:val="28"/>
        </w:rPr>
        <w:t>ЗИ</w:t>
      </w:r>
      <w:r w:rsidRPr="0054538F">
        <w:rPr>
          <w:sz w:val="28"/>
          <w:szCs w:val="28"/>
          <w:vertAlign w:val="subscript"/>
        </w:rPr>
        <w:t>пi</w:t>
      </w:r>
      <w:proofErr w:type="spellEnd"/>
      <w:r w:rsidR="008C2DE6">
        <w:rPr>
          <w:sz w:val="28"/>
          <w:szCs w:val="28"/>
        </w:rPr>
        <w:t>;</w:t>
      </w:r>
    </w:p>
    <w:p w14:paraId="40A6A67E" w14:textId="0861B3AF" w:rsidR="0054538F" w:rsidRPr="0054538F" w:rsidRDefault="0054538F" w:rsidP="008C2DE6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- для индикаторов (показателей), желаемой тенденцией развития кото</w:t>
      </w:r>
      <w:r w:rsidR="008C2DE6">
        <w:rPr>
          <w:sz w:val="28"/>
          <w:szCs w:val="28"/>
        </w:rPr>
        <w:t>рых является снижение значений:</w:t>
      </w:r>
    </w:p>
    <w:p w14:paraId="52FE64BF" w14:textId="32A33829" w:rsidR="0054538F" w:rsidRPr="0054538F" w:rsidRDefault="0054538F" w:rsidP="008C2DE6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СД</w:t>
      </w:r>
      <w:r w:rsidRPr="0054538F">
        <w:rPr>
          <w:sz w:val="28"/>
          <w:szCs w:val="28"/>
          <w:vertAlign w:val="subscript"/>
        </w:rPr>
        <w:t>i</w:t>
      </w:r>
      <w:proofErr w:type="spellEnd"/>
      <w:r w:rsidRPr="0054538F">
        <w:rPr>
          <w:sz w:val="28"/>
          <w:szCs w:val="28"/>
        </w:rPr>
        <w:t xml:space="preserve"> = </w:t>
      </w:r>
      <w:proofErr w:type="spellStart"/>
      <w:r w:rsidRPr="0054538F">
        <w:rPr>
          <w:sz w:val="28"/>
          <w:szCs w:val="28"/>
        </w:rPr>
        <w:t>ЗИ</w:t>
      </w:r>
      <w:r w:rsidRPr="0054538F">
        <w:rPr>
          <w:sz w:val="28"/>
          <w:szCs w:val="28"/>
          <w:vertAlign w:val="subscript"/>
        </w:rPr>
        <w:t>пi</w:t>
      </w:r>
      <w:proofErr w:type="spellEnd"/>
      <w:r w:rsidRPr="0054538F">
        <w:rPr>
          <w:sz w:val="28"/>
          <w:szCs w:val="28"/>
        </w:rPr>
        <w:t xml:space="preserve"> / </w:t>
      </w:r>
      <w:proofErr w:type="spellStart"/>
      <w:r w:rsidRPr="0054538F">
        <w:rPr>
          <w:sz w:val="28"/>
          <w:szCs w:val="28"/>
        </w:rPr>
        <w:t>ЗИ</w:t>
      </w:r>
      <w:r w:rsidRPr="0054538F">
        <w:rPr>
          <w:sz w:val="28"/>
          <w:szCs w:val="28"/>
          <w:vertAlign w:val="subscript"/>
        </w:rPr>
        <w:t>фi</w:t>
      </w:r>
      <w:proofErr w:type="spellEnd"/>
      <w:r w:rsidR="008C2DE6">
        <w:rPr>
          <w:sz w:val="28"/>
          <w:szCs w:val="28"/>
        </w:rPr>
        <w:t>,</w:t>
      </w:r>
    </w:p>
    <w:p w14:paraId="046BD70C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где:</w:t>
      </w:r>
    </w:p>
    <w:p w14:paraId="38258ACD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СД</w:t>
      </w:r>
      <w:r w:rsidRPr="0054538F">
        <w:rPr>
          <w:sz w:val="28"/>
          <w:szCs w:val="28"/>
          <w:vertAlign w:val="subscript"/>
        </w:rPr>
        <w:t>i</w:t>
      </w:r>
      <w:proofErr w:type="spellEnd"/>
      <w:r w:rsidRPr="0054538F">
        <w:rPr>
          <w:sz w:val="28"/>
          <w:szCs w:val="28"/>
        </w:rPr>
        <w:t xml:space="preserve"> - степень достижения планового значения i-</w:t>
      </w:r>
      <w:proofErr w:type="spellStart"/>
      <w:r w:rsidRPr="0054538F">
        <w:rPr>
          <w:sz w:val="28"/>
          <w:szCs w:val="28"/>
        </w:rPr>
        <w:t>го</w:t>
      </w:r>
      <w:proofErr w:type="spellEnd"/>
      <w:r w:rsidRPr="0054538F">
        <w:rPr>
          <w:sz w:val="28"/>
          <w:szCs w:val="28"/>
        </w:rPr>
        <w:t xml:space="preserve"> индикатора (показателя) муниципальной программы (подпрограммы);</w:t>
      </w:r>
    </w:p>
    <w:p w14:paraId="134AB118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ЗИ</w:t>
      </w:r>
      <w:r w:rsidRPr="0054538F">
        <w:rPr>
          <w:sz w:val="28"/>
          <w:szCs w:val="28"/>
          <w:vertAlign w:val="subscript"/>
        </w:rPr>
        <w:t>фi</w:t>
      </w:r>
      <w:proofErr w:type="spellEnd"/>
      <w:r w:rsidRPr="0054538F">
        <w:rPr>
          <w:sz w:val="28"/>
          <w:szCs w:val="28"/>
        </w:rPr>
        <w:t xml:space="preserve"> - значение i-</w:t>
      </w:r>
      <w:proofErr w:type="spellStart"/>
      <w:r w:rsidRPr="0054538F">
        <w:rPr>
          <w:sz w:val="28"/>
          <w:szCs w:val="28"/>
        </w:rPr>
        <w:t>го</w:t>
      </w:r>
      <w:proofErr w:type="spellEnd"/>
      <w:r w:rsidRPr="0054538F">
        <w:rPr>
          <w:sz w:val="28"/>
          <w:szCs w:val="28"/>
        </w:rPr>
        <w:t xml:space="preserve"> индикатора (показателя) муниципальной программы (подпрограммы), фактически достигнутое на конец отчетного периода;</w:t>
      </w:r>
    </w:p>
    <w:p w14:paraId="3378984C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ЗИ</w:t>
      </w:r>
      <w:r w:rsidRPr="0054538F">
        <w:rPr>
          <w:sz w:val="28"/>
          <w:szCs w:val="28"/>
          <w:vertAlign w:val="subscript"/>
        </w:rPr>
        <w:t>пi</w:t>
      </w:r>
      <w:proofErr w:type="spellEnd"/>
      <w:r w:rsidRPr="0054538F">
        <w:rPr>
          <w:sz w:val="28"/>
          <w:szCs w:val="28"/>
        </w:rPr>
        <w:t xml:space="preserve"> - плановое значение i-</w:t>
      </w:r>
      <w:proofErr w:type="spellStart"/>
      <w:r w:rsidRPr="0054538F">
        <w:rPr>
          <w:sz w:val="28"/>
          <w:szCs w:val="28"/>
        </w:rPr>
        <w:t>го</w:t>
      </w:r>
      <w:proofErr w:type="spellEnd"/>
      <w:r w:rsidRPr="0054538F">
        <w:rPr>
          <w:sz w:val="28"/>
          <w:szCs w:val="28"/>
        </w:rPr>
        <w:t xml:space="preserve"> индикатора (показателя) муниципальной программы (подпрограммы).</w:t>
      </w:r>
    </w:p>
    <w:p w14:paraId="3477666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 xml:space="preserve">Если </w:t>
      </w:r>
      <w:proofErr w:type="spellStart"/>
      <w:r w:rsidRPr="0054538F">
        <w:rPr>
          <w:sz w:val="28"/>
          <w:szCs w:val="28"/>
        </w:rPr>
        <w:t>СД</w:t>
      </w:r>
      <w:proofErr w:type="gramStart"/>
      <w:r w:rsidRPr="0054538F">
        <w:rPr>
          <w:sz w:val="28"/>
          <w:szCs w:val="28"/>
          <w:vertAlign w:val="subscript"/>
        </w:rPr>
        <w:t>i</w:t>
      </w:r>
      <w:proofErr w:type="spellEnd"/>
      <w:r w:rsidRPr="0054538F">
        <w:rPr>
          <w:sz w:val="28"/>
          <w:szCs w:val="28"/>
        </w:rPr>
        <w:t xml:space="preserve"> &gt;</w:t>
      </w:r>
      <w:proofErr w:type="gramEnd"/>
      <w:r w:rsidRPr="0054538F">
        <w:rPr>
          <w:sz w:val="28"/>
          <w:szCs w:val="28"/>
        </w:rPr>
        <w:t xml:space="preserve"> 1 то значение </w:t>
      </w:r>
      <w:proofErr w:type="spellStart"/>
      <w:r w:rsidRPr="0054538F">
        <w:rPr>
          <w:sz w:val="28"/>
          <w:szCs w:val="28"/>
        </w:rPr>
        <w:t>СД</w:t>
      </w:r>
      <w:r w:rsidRPr="0054538F">
        <w:rPr>
          <w:sz w:val="28"/>
          <w:szCs w:val="28"/>
          <w:vertAlign w:val="subscript"/>
        </w:rPr>
        <w:t>i</w:t>
      </w:r>
      <w:proofErr w:type="spellEnd"/>
      <w:r w:rsidRPr="0054538F">
        <w:rPr>
          <w:sz w:val="28"/>
          <w:szCs w:val="28"/>
        </w:rPr>
        <w:t xml:space="preserve"> принимается равным 1.</w:t>
      </w:r>
    </w:p>
    <w:p w14:paraId="639FC871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На основе степени достижения плановых значений каждого индикатора (показателя) муниципальной программы (подпрограммы) рассчитывается средняя арифметическая величина степени достижения плановых значений индикаторов муниципальной программы (подпрограммы) по следующей формуле:</w:t>
      </w:r>
    </w:p>
    <w:p w14:paraId="03D98726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noProof/>
          <w:sz w:val="28"/>
          <w:szCs w:val="28"/>
        </w:rPr>
        <w:drawing>
          <wp:inline distT="0" distB="0" distL="0" distR="0" wp14:anchorId="16C14942" wp14:editId="102434F5">
            <wp:extent cx="1333500" cy="276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B226617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где:</w:t>
      </w:r>
    </w:p>
    <w:p w14:paraId="01B35D6C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СД - степень достижения плановых значений индикаторов (показателей) муниципальной программы (подпрограмм);</w:t>
      </w:r>
    </w:p>
    <w:p w14:paraId="59139C46" w14:textId="74736D9B" w:rsidR="0054538F" w:rsidRPr="0054538F" w:rsidRDefault="00B43745" w:rsidP="0054538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54538F" w:rsidRPr="0054538F">
        <w:rPr>
          <w:sz w:val="28"/>
          <w:szCs w:val="28"/>
        </w:rPr>
        <w:t xml:space="preserve"> - число индикаторов (показателей) муниципальной программы (подпрограмме).</w:t>
      </w:r>
    </w:p>
    <w:p w14:paraId="3A2C9E4D" w14:textId="13FDBB96" w:rsidR="0054538F" w:rsidRPr="0054538F" w:rsidRDefault="0054538F" w:rsidP="008C2DE6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1.2. Степень реализации мероприятий оценивается как доля мероприятий, выполненных в полном объеме, в общем количестве мероприятий, запланированных к реализации в отчет</w:t>
      </w:r>
      <w:r w:rsidR="008C2DE6">
        <w:rPr>
          <w:sz w:val="28"/>
          <w:szCs w:val="28"/>
        </w:rPr>
        <w:t>ном году, по следующей формуле:</w:t>
      </w:r>
    </w:p>
    <w:p w14:paraId="5CC1B4AE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СР</w:t>
      </w:r>
      <w:r w:rsidRPr="0054538F">
        <w:rPr>
          <w:sz w:val="28"/>
          <w:szCs w:val="28"/>
          <w:vertAlign w:val="subscript"/>
        </w:rPr>
        <w:t>м</w:t>
      </w:r>
      <w:proofErr w:type="spellEnd"/>
      <w:r w:rsidRPr="0054538F">
        <w:rPr>
          <w:sz w:val="28"/>
          <w:szCs w:val="28"/>
        </w:rPr>
        <w:t xml:space="preserve"> = М</w:t>
      </w:r>
      <w:r w:rsidRPr="0054538F">
        <w:rPr>
          <w:sz w:val="28"/>
          <w:szCs w:val="28"/>
          <w:vertAlign w:val="subscript"/>
        </w:rPr>
        <w:t>ф</w:t>
      </w:r>
      <w:r w:rsidRPr="0054538F">
        <w:rPr>
          <w:sz w:val="28"/>
          <w:szCs w:val="28"/>
        </w:rPr>
        <w:t xml:space="preserve"> / </w:t>
      </w:r>
      <w:proofErr w:type="spellStart"/>
      <w:r w:rsidRPr="0054538F">
        <w:rPr>
          <w:sz w:val="28"/>
          <w:szCs w:val="28"/>
        </w:rPr>
        <w:t>М</w:t>
      </w:r>
      <w:r w:rsidRPr="0054538F">
        <w:rPr>
          <w:sz w:val="28"/>
          <w:szCs w:val="28"/>
          <w:vertAlign w:val="subscript"/>
        </w:rPr>
        <w:t>п</w:t>
      </w:r>
      <w:proofErr w:type="spellEnd"/>
      <w:r w:rsidRPr="0054538F">
        <w:rPr>
          <w:sz w:val="28"/>
          <w:szCs w:val="28"/>
        </w:rPr>
        <w:t>,</w:t>
      </w:r>
    </w:p>
    <w:p w14:paraId="0E3D66B5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lastRenderedPageBreak/>
        <w:t>где:</w:t>
      </w:r>
    </w:p>
    <w:p w14:paraId="6499EC0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СР</w:t>
      </w:r>
      <w:r w:rsidRPr="0054538F">
        <w:rPr>
          <w:sz w:val="28"/>
          <w:szCs w:val="28"/>
          <w:vertAlign w:val="subscript"/>
        </w:rPr>
        <w:t>м</w:t>
      </w:r>
      <w:proofErr w:type="spellEnd"/>
      <w:r w:rsidRPr="0054538F">
        <w:rPr>
          <w:sz w:val="28"/>
          <w:szCs w:val="28"/>
        </w:rPr>
        <w:t xml:space="preserve"> - степень реализации мероприятий муниципальной программы (подпрограммы);</w:t>
      </w:r>
    </w:p>
    <w:p w14:paraId="0000537D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М</w:t>
      </w:r>
      <w:r w:rsidRPr="0054538F">
        <w:rPr>
          <w:sz w:val="28"/>
          <w:szCs w:val="28"/>
          <w:vertAlign w:val="subscript"/>
        </w:rPr>
        <w:t>ф</w:t>
      </w:r>
      <w:r w:rsidRPr="0054538F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278F8375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М</w:t>
      </w:r>
      <w:r w:rsidRPr="0054538F">
        <w:rPr>
          <w:sz w:val="28"/>
          <w:szCs w:val="28"/>
          <w:vertAlign w:val="subscript"/>
        </w:rPr>
        <w:t>п</w:t>
      </w:r>
      <w:proofErr w:type="spellEnd"/>
      <w:r w:rsidRPr="0054538F">
        <w:rPr>
          <w:sz w:val="28"/>
          <w:szCs w:val="28"/>
        </w:rPr>
        <w:t xml:space="preserve"> - общее количество мероприятий, запланированных к реализации в отчетном году.</w:t>
      </w:r>
    </w:p>
    <w:p w14:paraId="47B2D6F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14:paraId="32ED1FCA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- мероприятие, результаты которого оцениваются на основании числовых (в абсолютных или относительных величинах) значений индикаторов (показателей), считается выполненным в полном объеме, если степень достижения планового значения индикатора (показателя) муниципальной программы составляет более 0,95 от запланированного, согласно расчету, приведенному в пункте 1 настоящей Методики.</w:t>
      </w:r>
    </w:p>
    <w:p w14:paraId="0BC92922" w14:textId="3A476072" w:rsidR="0054538F" w:rsidRPr="0054538F" w:rsidRDefault="0054538F" w:rsidP="008C2DE6">
      <w:pPr>
        <w:suppressAutoHyphens/>
        <w:ind w:firstLine="720"/>
        <w:jc w:val="both"/>
        <w:rPr>
          <w:sz w:val="28"/>
          <w:szCs w:val="28"/>
        </w:rPr>
      </w:pPr>
      <w:bookmarkStart w:id="2" w:name="Par46"/>
      <w:bookmarkEnd w:id="2"/>
      <w:r w:rsidRPr="0054538F">
        <w:rPr>
          <w:sz w:val="28"/>
          <w:szCs w:val="28"/>
        </w:rPr>
        <w:t xml:space="preserve">1.3. Степень соответствия запланированному уровню расходов оценивается как отношение фактических кассовых расходов, произведенных в отчетном году, к их плановым </w:t>
      </w:r>
      <w:r w:rsidR="008C2DE6">
        <w:rPr>
          <w:sz w:val="28"/>
          <w:szCs w:val="28"/>
        </w:rPr>
        <w:t>значениям по следующей формуле:</w:t>
      </w:r>
    </w:p>
    <w:p w14:paraId="3F3BC67B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СС</w:t>
      </w:r>
      <w:r w:rsidRPr="0054538F">
        <w:rPr>
          <w:sz w:val="28"/>
          <w:szCs w:val="28"/>
          <w:vertAlign w:val="subscript"/>
        </w:rPr>
        <w:t>ур</w:t>
      </w:r>
      <w:proofErr w:type="spellEnd"/>
      <w:r w:rsidRPr="0054538F">
        <w:rPr>
          <w:sz w:val="28"/>
          <w:szCs w:val="28"/>
        </w:rPr>
        <w:t xml:space="preserve"> = </w:t>
      </w:r>
      <w:proofErr w:type="spellStart"/>
      <w:r w:rsidRPr="0054538F">
        <w:rPr>
          <w:sz w:val="28"/>
          <w:szCs w:val="28"/>
        </w:rPr>
        <w:t>Р</w:t>
      </w:r>
      <w:r w:rsidRPr="0054538F">
        <w:rPr>
          <w:sz w:val="28"/>
          <w:szCs w:val="28"/>
          <w:vertAlign w:val="subscript"/>
        </w:rPr>
        <w:t>к</w:t>
      </w:r>
      <w:proofErr w:type="spellEnd"/>
      <w:r w:rsidRPr="0054538F">
        <w:rPr>
          <w:sz w:val="28"/>
          <w:szCs w:val="28"/>
        </w:rPr>
        <w:t xml:space="preserve"> / </w:t>
      </w:r>
      <w:proofErr w:type="spellStart"/>
      <w:r w:rsidRPr="0054538F">
        <w:rPr>
          <w:sz w:val="28"/>
          <w:szCs w:val="28"/>
        </w:rPr>
        <w:t>Р</w:t>
      </w:r>
      <w:r w:rsidRPr="0054538F">
        <w:rPr>
          <w:sz w:val="28"/>
          <w:szCs w:val="28"/>
          <w:vertAlign w:val="subscript"/>
        </w:rPr>
        <w:t>п</w:t>
      </w:r>
      <w:proofErr w:type="spellEnd"/>
      <w:r w:rsidRPr="0054538F">
        <w:rPr>
          <w:sz w:val="28"/>
          <w:szCs w:val="28"/>
        </w:rPr>
        <w:t>,</w:t>
      </w:r>
    </w:p>
    <w:p w14:paraId="733A414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где:</w:t>
      </w:r>
    </w:p>
    <w:p w14:paraId="1CE871BB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СС</w:t>
      </w:r>
      <w:r w:rsidRPr="0054538F">
        <w:rPr>
          <w:sz w:val="28"/>
          <w:szCs w:val="28"/>
          <w:vertAlign w:val="subscript"/>
        </w:rPr>
        <w:t>ур</w:t>
      </w:r>
      <w:proofErr w:type="spellEnd"/>
      <w:r w:rsidRPr="0054538F">
        <w:rPr>
          <w:sz w:val="28"/>
          <w:szCs w:val="28"/>
        </w:rPr>
        <w:t xml:space="preserve"> - степень соответствия запланированному уровню расходов муниципальной программы (подпрограммы);</w:t>
      </w:r>
    </w:p>
    <w:p w14:paraId="1C5FDA7E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Р</w:t>
      </w:r>
      <w:r w:rsidRPr="0054538F">
        <w:rPr>
          <w:sz w:val="28"/>
          <w:szCs w:val="28"/>
          <w:vertAlign w:val="subscript"/>
        </w:rPr>
        <w:t>к</w:t>
      </w:r>
      <w:proofErr w:type="spellEnd"/>
      <w:r w:rsidRPr="0054538F">
        <w:rPr>
          <w:sz w:val="28"/>
          <w:szCs w:val="28"/>
        </w:rPr>
        <w:t xml:space="preserve"> – фактические кассовые расходы на реализацию муниципальной программы (подпрограммы) в отчетном году;</w:t>
      </w:r>
    </w:p>
    <w:p w14:paraId="244DD929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Р</w:t>
      </w:r>
      <w:r w:rsidRPr="0054538F">
        <w:rPr>
          <w:sz w:val="28"/>
          <w:szCs w:val="28"/>
          <w:vertAlign w:val="subscript"/>
        </w:rPr>
        <w:t>п</w:t>
      </w:r>
      <w:proofErr w:type="spellEnd"/>
      <w:r w:rsidRPr="0054538F">
        <w:rPr>
          <w:sz w:val="28"/>
          <w:szCs w:val="28"/>
        </w:rPr>
        <w:t xml:space="preserve"> - плановые расходы на реализацию муниципальной программы (подпрограммы) в отчетном году.</w:t>
      </w:r>
    </w:p>
    <w:p w14:paraId="1F7D19FF" w14:textId="41483A92" w:rsidR="0054538F" w:rsidRPr="0054538F" w:rsidRDefault="0054538F" w:rsidP="008C2DE6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2. Интегральный показатель эффективности муниципальной программы (подпрограммы) рассч</w:t>
      </w:r>
      <w:r w:rsidR="008C2DE6">
        <w:rPr>
          <w:sz w:val="28"/>
          <w:szCs w:val="28"/>
        </w:rPr>
        <w:t>итывается по следующей формуле:</w:t>
      </w:r>
    </w:p>
    <w:p w14:paraId="1D5B0050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ПЭ</w:t>
      </w:r>
      <w:r w:rsidRPr="0054538F">
        <w:rPr>
          <w:sz w:val="28"/>
          <w:szCs w:val="28"/>
          <w:vertAlign w:val="subscript"/>
        </w:rPr>
        <w:t>j</w:t>
      </w:r>
      <w:proofErr w:type="spellEnd"/>
      <w:r w:rsidRPr="0054538F">
        <w:rPr>
          <w:sz w:val="28"/>
          <w:szCs w:val="28"/>
        </w:rPr>
        <w:t xml:space="preserve"> = (</w:t>
      </w:r>
      <w:proofErr w:type="spellStart"/>
      <w:r w:rsidRPr="0054538F">
        <w:rPr>
          <w:sz w:val="28"/>
          <w:szCs w:val="28"/>
        </w:rPr>
        <w:t>СД</w:t>
      </w:r>
      <w:r w:rsidRPr="0054538F">
        <w:rPr>
          <w:sz w:val="28"/>
          <w:szCs w:val="28"/>
          <w:vertAlign w:val="subscript"/>
        </w:rPr>
        <w:t>j</w:t>
      </w:r>
      <w:proofErr w:type="spellEnd"/>
      <w:r w:rsidRPr="0054538F">
        <w:rPr>
          <w:sz w:val="28"/>
          <w:szCs w:val="28"/>
        </w:rPr>
        <w:t xml:space="preserve"> + </w:t>
      </w:r>
      <w:proofErr w:type="spellStart"/>
      <w:r w:rsidRPr="0054538F">
        <w:rPr>
          <w:sz w:val="28"/>
          <w:szCs w:val="28"/>
        </w:rPr>
        <w:t>СР</w:t>
      </w:r>
      <w:r w:rsidRPr="0054538F">
        <w:rPr>
          <w:sz w:val="28"/>
          <w:szCs w:val="28"/>
          <w:vertAlign w:val="subscript"/>
        </w:rPr>
        <w:t>мj</w:t>
      </w:r>
      <w:proofErr w:type="spellEnd"/>
      <w:r w:rsidRPr="0054538F">
        <w:rPr>
          <w:sz w:val="28"/>
          <w:szCs w:val="28"/>
        </w:rPr>
        <w:t xml:space="preserve"> + </w:t>
      </w:r>
      <w:proofErr w:type="spellStart"/>
      <w:r w:rsidRPr="0054538F">
        <w:rPr>
          <w:sz w:val="28"/>
          <w:szCs w:val="28"/>
        </w:rPr>
        <w:t>СС</w:t>
      </w:r>
      <w:r w:rsidRPr="0054538F">
        <w:rPr>
          <w:sz w:val="28"/>
          <w:szCs w:val="28"/>
          <w:vertAlign w:val="subscript"/>
        </w:rPr>
        <w:t>урj</w:t>
      </w:r>
      <w:proofErr w:type="spellEnd"/>
      <w:r w:rsidRPr="0054538F">
        <w:rPr>
          <w:sz w:val="28"/>
          <w:szCs w:val="28"/>
        </w:rPr>
        <w:t>) / 3,</w:t>
      </w:r>
    </w:p>
    <w:p w14:paraId="4727CB23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где:</w:t>
      </w:r>
    </w:p>
    <w:p w14:paraId="5CA8E1E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ПЭ</w:t>
      </w:r>
      <w:r w:rsidRPr="0054538F">
        <w:rPr>
          <w:sz w:val="28"/>
          <w:szCs w:val="28"/>
          <w:vertAlign w:val="subscript"/>
        </w:rPr>
        <w:t>j</w:t>
      </w:r>
      <w:proofErr w:type="spellEnd"/>
      <w:r w:rsidRPr="0054538F">
        <w:rPr>
          <w:sz w:val="28"/>
          <w:szCs w:val="28"/>
        </w:rPr>
        <w:t xml:space="preserve"> - интегральный показатель эффективности j-й муниципальной программы (подпрограммы);</w:t>
      </w:r>
    </w:p>
    <w:p w14:paraId="55EEE269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СД</w:t>
      </w:r>
      <w:r w:rsidRPr="0054538F">
        <w:rPr>
          <w:sz w:val="28"/>
          <w:szCs w:val="28"/>
          <w:vertAlign w:val="subscript"/>
        </w:rPr>
        <w:t>j</w:t>
      </w:r>
      <w:proofErr w:type="spellEnd"/>
      <w:r w:rsidRPr="0054538F">
        <w:rPr>
          <w:sz w:val="28"/>
          <w:szCs w:val="28"/>
        </w:rPr>
        <w:t xml:space="preserve"> - степень достижения плановых значений индикаторов (показателей) j-й муниципальной программы (подпрограммы);</w:t>
      </w:r>
    </w:p>
    <w:p w14:paraId="4870B647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СР</w:t>
      </w:r>
      <w:r w:rsidRPr="0054538F">
        <w:rPr>
          <w:sz w:val="28"/>
          <w:szCs w:val="28"/>
          <w:vertAlign w:val="subscript"/>
        </w:rPr>
        <w:t>мj</w:t>
      </w:r>
      <w:proofErr w:type="spellEnd"/>
      <w:r w:rsidRPr="0054538F">
        <w:rPr>
          <w:sz w:val="28"/>
          <w:szCs w:val="28"/>
        </w:rPr>
        <w:t xml:space="preserve"> - степень реализации мероприятий j-й </w:t>
      </w:r>
      <w:proofErr w:type="spellStart"/>
      <w:r w:rsidRPr="0054538F">
        <w:rPr>
          <w:sz w:val="28"/>
          <w:szCs w:val="28"/>
        </w:rPr>
        <w:t>муниципалбной</w:t>
      </w:r>
      <w:proofErr w:type="spellEnd"/>
      <w:r w:rsidRPr="0054538F">
        <w:rPr>
          <w:sz w:val="28"/>
          <w:szCs w:val="28"/>
        </w:rPr>
        <w:t xml:space="preserve"> программы (подпрограммы);</w:t>
      </w:r>
    </w:p>
    <w:p w14:paraId="270D9D5B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proofErr w:type="spellStart"/>
      <w:r w:rsidRPr="0054538F">
        <w:rPr>
          <w:sz w:val="28"/>
          <w:szCs w:val="28"/>
        </w:rPr>
        <w:t>СС</w:t>
      </w:r>
      <w:r w:rsidRPr="0054538F">
        <w:rPr>
          <w:sz w:val="28"/>
          <w:szCs w:val="28"/>
          <w:vertAlign w:val="subscript"/>
        </w:rPr>
        <w:t>урj</w:t>
      </w:r>
      <w:proofErr w:type="spellEnd"/>
      <w:r w:rsidRPr="0054538F">
        <w:rPr>
          <w:sz w:val="28"/>
          <w:szCs w:val="28"/>
        </w:rPr>
        <w:t xml:space="preserve"> - степень соответствия запланированному уровню расходов j-й муниципальной программы (подпрограммы).</w:t>
      </w:r>
    </w:p>
    <w:p w14:paraId="505A848C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3. Показатель комплексной эффективности муниципальной программы (подпрограммы) рассчитывается по следующей формуле:</w:t>
      </w:r>
    </w:p>
    <w:p w14:paraId="3B9BDC8E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noProof/>
          <w:sz w:val="28"/>
          <w:szCs w:val="28"/>
        </w:rPr>
        <w:drawing>
          <wp:inline distT="0" distB="0" distL="0" distR="0" wp14:anchorId="58105586" wp14:editId="05ADCA34">
            <wp:extent cx="1457325" cy="314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5690A6D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где:</w:t>
      </w:r>
    </w:p>
    <w:p w14:paraId="09C1E572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ПКЭ - показатель комплексной эффективности муниципальной программы;</w:t>
      </w:r>
    </w:p>
    <w:p w14:paraId="6E8C04D4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lastRenderedPageBreak/>
        <w:t>К - количество подпрограмм, включая муниципальную программу при наличии в ней мероприятий, не входящих в перечень мероприятий подпрограмм муниципальной программы.</w:t>
      </w:r>
    </w:p>
    <w:p w14:paraId="0CA21E9F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4. Интегральный показатель эффективности муниципальной программы (подпрограммы), показатель комплексной эффективности муниципальной программы оцениваются согласно значениям:</w:t>
      </w:r>
    </w:p>
    <w:p w14:paraId="427D78ED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- высокий уровень эффективности, если значение составляет более 0,90;</w:t>
      </w:r>
    </w:p>
    <w:p w14:paraId="6294FAA8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- средний уровень эффективности, если значение составляет от 0,85 до 0,89;</w:t>
      </w:r>
    </w:p>
    <w:p w14:paraId="0860E1B7" w14:textId="77777777" w:rsidR="0054538F" w:rsidRPr="0054538F" w:rsidRDefault="0054538F" w:rsidP="0054538F">
      <w:pPr>
        <w:suppressAutoHyphens/>
        <w:ind w:firstLine="720"/>
        <w:jc w:val="both"/>
        <w:rPr>
          <w:sz w:val="28"/>
          <w:szCs w:val="28"/>
        </w:rPr>
      </w:pPr>
      <w:r w:rsidRPr="0054538F">
        <w:rPr>
          <w:sz w:val="28"/>
          <w:szCs w:val="28"/>
        </w:rPr>
        <w:t>- низкий уровень эффективности, если значение составляет от 0,75 до 0,84.</w:t>
      </w:r>
    </w:p>
    <w:p w14:paraId="03621C55" w14:textId="7205585E" w:rsidR="00B43745" w:rsidRDefault="0054538F" w:rsidP="0054538F">
      <w:pPr>
        <w:widowControl w:val="0"/>
        <w:suppressAutoHyphens/>
        <w:ind w:firstLine="720"/>
        <w:jc w:val="both"/>
        <w:rPr>
          <w:sz w:val="28"/>
          <w:szCs w:val="28"/>
        </w:rPr>
        <w:sectPr w:rsidR="00B43745" w:rsidSect="009176D2">
          <w:headerReference w:type="default" r:id="rId14"/>
          <w:type w:val="continuous"/>
          <w:pgSz w:w="11906" w:h="16838"/>
          <w:pgMar w:top="1134" w:right="1134" w:bottom="709" w:left="1701" w:header="709" w:footer="709" w:gutter="0"/>
          <w:cols w:space="708"/>
          <w:titlePg/>
          <w:docGrid w:linePitch="360"/>
        </w:sectPr>
      </w:pPr>
      <w:r w:rsidRPr="0054538F">
        <w:rPr>
          <w:sz w:val="28"/>
          <w:szCs w:val="28"/>
        </w:rPr>
        <w:t>В остальных случаях эффективность муниципальной программы (подпрограммы) признается неудовлетворительной</w:t>
      </w:r>
      <w:r w:rsidR="009176D2">
        <w:rPr>
          <w:sz w:val="28"/>
          <w:szCs w:val="28"/>
        </w:rPr>
        <w:t>.</w:t>
      </w:r>
    </w:p>
    <w:p w14:paraId="6279A7E1" w14:textId="77777777" w:rsidR="0054538F" w:rsidRPr="0054538F" w:rsidRDefault="0054538F" w:rsidP="009176D2">
      <w:pPr>
        <w:widowControl w:val="0"/>
        <w:suppressAutoHyphens/>
        <w:spacing w:after="120"/>
        <w:ind w:left="8789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lastRenderedPageBreak/>
        <w:t>ПРИЛОЖЕНИЕ 1</w:t>
      </w:r>
    </w:p>
    <w:p w14:paraId="702A5B4C" w14:textId="77777777" w:rsidR="0054538F" w:rsidRPr="0054538F" w:rsidRDefault="0054538F" w:rsidP="0054538F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к муниципальной программе</w:t>
      </w:r>
    </w:p>
    <w:p w14:paraId="23FD566A" w14:textId="77777777" w:rsidR="0054538F" w:rsidRPr="0054538F" w:rsidRDefault="0054538F" w:rsidP="0054538F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«Совершенствование системы управления</w:t>
      </w:r>
    </w:p>
    <w:p w14:paraId="48E8F840" w14:textId="77777777" w:rsidR="0054538F" w:rsidRPr="0054538F" w:rsidRDefault="0054538F" w:rsidP="0054538F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муниципальным имуществом</w:t>
      </w:r>
    </w:p>
    <w:p w14:paraId="2C887DA0" w14:textId="77777777" w:rsidR="0054538F" w:rsidRPr="0054538F" w:rsidRDefault="0054538F" w:rsidP="0054538F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муниципального образования</w:t>
      </w:r>
    </w:p>
    <w:p w14:paraId="0B483CD1" w14:textId="77777777" w:rsidR="0054538F" w:rsidRPr="0054538F" w:rsidRDefault="0054538F" w:rsidP="0054538F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 «Городской округ Ногликский», </w:t>
      </w:r>
    </w:p>
    <w:p w14:paraId="6D51E1A9" w14:textId="77777777" w:rsidR="0054538F" w:rsidRPr="0054538F" w:rsidRDefault="0054538F" w:rsidP="0054538F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утвержденной постановлением администрации</w:t>
      </w:r>
    </w:p>
    <w:p w14:paraId="794AF206" w14:textId="42284D55" w:rsidR="0054538F" w:rsidRPr="0054538F" w:rsidRDefault="00A85789" w:rsidP="0054538F">
      <w:pPr>
        <w:widowControl w:val="0"/>
        <w:suppressAutoHyphens/>
        <w:ind w:left="8789"/>
        <w:jc w:val="center"/>
        <w:rPr>
          <w:sz w:val="28"/>
          <w:szCs w:val="28"/>
        </w:rPr>
      </w:pPr>
      <w:r>
        <w:rPr>
          <w:sz w:val="28"/>
          <w:szCs w:val="28"/>
        </w:rPr>
        <w:t>от 10 июня 2023 года</w:t>
      </w:r>
      <w:r w:rsidR="0054538F" w:rsidRPr="0054538F">
        <w:rPr>
          <w:sz w:val="28"/>
          <w:szCs w:val="28"/>
        </w:rPr>
        <w:t xml:space="preserve"> № </w:t>
      </w:r>
      <w:r>
        <w:rPr>
          <w:sz w:val="28"/>
          <w:szCs w:val="28"/>
        </w:rPr>
        <w:t>438</w:t>
      </w:r>
    </w:p>
    <w:p w14:paraId="4B33C418" w14:textId="77777777" w:rsidR="0054538F" w:rsidRPr="0054538F" w:rsidRDefault="0054538F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1BF6A68F" w14:textId="77777777" w:rsidR="0054538F" w:rsidRPr="0054538F" w:rsidRDefault="0054538F" w:rsidP="007C1EC3">
      <w:pPr>
        <w:widowControl w:val="0"/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ПЕРЕЧЕНЬ </w:t>
      </w:r>
    </w:p>
    <w:p w14:paraId="60608D9F" w14:textId="77777777" w:rsidR="0054538F" w:rsidRPr="0054538F" w:rsidRDefault="0054538F" w:rsidP="007C1EC3">
      <w:pPr>
        <w:widowControl w:val="0"/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мероприятий муниципальной программы </w:t>
      </w:r>
    </w:p>
    <w:p w14:paraId="7325E626" w14:textId="77777777" w:rsidR="0054538F" w:rsidRPr="0054538F" w:rsidRDefault="0054538F" w:rsidP="007C1EC3">
      <w:pPr>
        <w:widowControl w:val="0"/>
        <w:suppressAutoHyphens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</w:t>
      </w:r>
      <w:r w:rsidRPr="0054538F">
        <w:rPr>
          <w:sz w:val="28"/>
          <w:szCs w:val="28"/>
        </w:rPr>
        <w:br/>
        <w:t xml:space="preserve">«Городской округ Ногликский» </w:t>
      </w:r>
    </w:p>
    <w:p w14:paraId="0FFB3465" w14:textId="77777777" w:rsidR="0054538F" w:rsidRPr="0054538F" w:rsidRDefault="0054538F" w:rsidP="0054538F">
      <w:pPr>
        <w:widowControl w:val="0"/>
        <w:suppressAutoHyphens/>
        <w:ind w:firstLine="540"/>
        <w:jc w:val="center"/>
        <w:rPr>
          <w:sz w:val="28"/>
          <w:szCs w:val="28"/>
        </w:rPr>
      </w:pPr>
    </w:p>
    <w:tbl>
      <w:tblPr>
        <w:tblW w:w="14113" w:type="dxa"/>
        <w:tblInd w:w="61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4"/>
        <w:gridCol w:w="4019"/>
        <w:gridCol w:w="2132"/>
        <w:gridCol w:w="1432"/>
        <w:gridCol w:w="1422"/>
        <w:gridCol w:w="4394"/>
      </w:tblGrid>
      <w:tr w:rsidR="0054538F" w:rsidRPr="00B43745" w14:paraId="222C6513" w14:textId="77777777" w:rsidTr="007C1EC3">
        <w:trPr>
          <w:trHeight w:val="608"/>
        </w:trPr>
        <w:tc>
          <w:tcPr>
            <w:tcW w:w="71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315D272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 xml:space="preserve">№ </w:t>
            </w:r>
          </w:p>
          <w:p w14:paraId="67372B64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п/п</w:t>
            </w:r>
          </w:p>
        </w:tc>
        <w:tc>
          <w:tcPr>
            <w:tcW w:w="401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A887C36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Наименование</w:t>
            </w:r>
          </w:p>
          <w:p w14:paraId="7111F822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мероприятий</w:t>
            </w:r>
          </w:p>
        </w:tc>
        <w:tc>
          <w:tcPr>
            <w:tcW w:w="213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9692C5B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Ответственный</w:t>
            </w:r>
          </w:p>
          <w:p w14:paraId="32D79093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исполнитель</w:t>
            </w:r>
          </w:p>
        </w:tc>
        <w:tc>
          <w:tcPr>
            <w:tcW w:w="285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12D2385D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Срок</w:t>
            </w:r>
          </w:p>
          <w:p w14:paraId="25C8FCE9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реализации</w:t>
            </w:r>
          </w:p>
        </w:tc>
        <w:tc>
          <w:tcPr>
            <w:tcW w:w="43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A9B482B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Конечный результат от реализации мероприятия</w:t>
            </w:r>
          </w:p>
        </w:tc>
      </w:tr>
      <w:tr w:rsidR="0054538F" w:rsidRPr="00B43745" w14:paraId="38BA4162" w14:textId="77777777" w:rsidTr="007C1EC3">
        <w:trPr>
          <w:trHeight w:val="924"/>
        </w:trPr>
        <w:tc>
          <w:tcPr>
            <w:tcW w:w="714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1C2E605F" w14:textId="77777777" w:rsidR="0054538F" w:rsidRPr="00B43745" w:rsidRDefault="0054538F" w:rsidP="0054538F">
            <w:pPr>
              <w:widowControl w:val="0"/>
              <w:suppressAutoHyphens/>
              <w:ind w:firstLine="540"/>
              <w:jc w:val="both"/>
            </w:pPr>
          </w:p>
        </w:tc>
        <w:tc>
          <w:tcPr>
            <w:tcW w:w="401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A33E784" w14:textId="77777777" w:rsidR="0054538F" w:rsidRPr="00B43745" w:rsidRDefault="0054538F" w:rsidP="0054538F">
            <w:pPr>
              <w:widowControl w:val="0"/>
              <w:suppressAutoHyphens/>
              <w:ind w:firstLine="540"/>
              <w:jc w:val="both"/>
            </w:pPr>
          </w:p>
        </w:tc>
        <w:tc>
          <w:tcPr>
            <w:tcW w:w="2132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744585F9" w14:textId="77777777" w:rsidR="0054538F" w:rsidRPr="00B43745" w:rsidRDefault="0054538F" w:rsidP="0054538F">
            <w:pPr>
              <w:widowControl w:val="0"/>
              <w:suppressAutoHyphens/>
              <w:ind w:firstLine="540"/>
              <w:jc w:val="both"/>
            </w:pPr>
          </w:p>
        </w:tc>
        <w:tc>
          <w:tcPr>
            <w:tcW w:w="143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A318530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начала</w:t>
            </w:r>
          </w:p>
          <w:p w14:paraId="48CF5349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реализации</w:t>
            </w:r>
          </w:p>
        </w:tc>
        <w:tc>
          <w:tcPr>
            <w:tcW w:w="142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4BAF0FC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окончания</w:t>
            </w:r>
          </w:p>
          <w:p w14:paraId="22BBC8BE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реализации</w:t>
            </w:r>
          </w:p>
        </w:tc>
        <w:tc>
          <w:tcPr>
            <w:tcW w:w="439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1910E8A8" w14:textId="77777777" w:rsidR="0054538F" w:rsidRPr="00B43745" w:rsidRDefault="0054538F" w:rsidP="0054538F">
            <w:pPr>
              <w:widowControl w:val="0"/>
              <w:suppressAutoHyphens/>
              <w:jc w:val="center"/>
            </w:pPr>
          </w:p>
        </w:tc>
      </w:tr>
      <w:tr w:rsidR="0054538F" w:rsidRPr="00B43745" w14:paraId="7072FD56" w14:textId="77777777" w:rsidTr="007C1EC3">
        <w:trPr>
          <w:trHeight w:val="413"/>
        </w:trPr>
        <w:tc>
          <w:tcPr>
            <w:tcW w:w="14113" w:type="dxa"/>
            <w:gridSpan w:val="6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5C6B29F6" w14:textId="77777777" w:rsidR="0054538F" w:rsidRPr="00B43745" w:rsidRDefault="0054538F" w:rsidP="0054538F">
            <w:pPr>
              <w:tabs>
                <w:tab w:val="left" w:pos="317"/>
              </w:tabs>
              <w:suppressAutoHyphens/>
              <w:jc w:val="center"/>
            </w:pPr>
          </w:p>
          <w:p w14:paraId="1635A8A6" w14:textId="77777777" w:rsidR="0054538F" w:rsidRPr="00B43745" w:rsidRDefault="0054538F" w:rsidP="0054538F">
            <w:pPr>
              <w:tabs>
                <w:tab w:val="left" w:pos="317"/>
              </w:tabs>
              <w:suppressAutoHyphens/>
              <w:jc w:val="center"/>
            </w:pPr>
            <w:r w:rsidRPr="00B43745">
              <w:t>Мероприятие 1. Проведение комплекса мероприятий по учету муниципального имущества, формирование в отношении него полных и достоверных сведений в рамках инвентаризации муниципального имущества</w:t>
            </w:r>
          </w:p>
          <w:p w14:paraId="23939976" w14:textId="77777777" w:rsidR="0054538F" w:rsidRPr="00B43745" w:rsidRDefault="0054538F" w:rsidP="0054538F">
            <w:pPr>
              <w:widowControl w:val="0"/>
              <w:suppressAutoHyphens/>
            </w:pPr>
          </w:p>
        </w:tc>
      </w:tr>
      <w:tr w:rsidR="0054538F" w:rsidRPr="00B43745" w14:paraId="57652F49" w14:textId="77777777" w:rsidTr="007C1EC3">
        <w:trPr>
          <w:trHeight w:val="973"/>
        </w:trPr>
        <w:tc>
          <w:tcPr>
            <w:tcW w:w="714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66DB24C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t>1.1</w:t>
            </w:r>
          </w:p>
        </w:tc>
        <w:tc>
          <w:tcPr>
            <w:tcW w:w="40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95DD05F" w14:textId="77777777" w:rsidR="0054538F" w:rsidRPr="00B43745" w:rsidRDefault="0054538F" w:rsidP="0054538F">
            <w:pPr>
              <w:suppressAutoHyphens/>
            </w:pPr>
            <w:r w:rsidRPr="00B43745">
              <w:t>Формирование и реализация приватизационных процессов</w:t>
            </w:r>
          </w:p>
        </w:tc>
        <w:tc>
          <w:tcPr>
            <w:tcW w:w="213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F0FA048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584C6D7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1CD1A66" w14:textId="33A9075A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7A6AEF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Повышение доходов местного бюджета</w:t>
            </w:r>
          </w:p>
        </w:tc>
      </w:tr>
      <w:tr w:rsidR="0054538F" w:rsidRPr="00B43745" w14:paraId="37F7F587" w14:textId="77777777" w:rsidTr="007C1EC3">
        <w:trPr>
          <w:trHeight w:val="169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D3F9E8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lastRenderedPageBreak/>
              <w:t>1.2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2712D2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Проведение инвентаризации имущества, находящегося в муниципальной собственности, в целях более эффективного его использования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09DE74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65A7CBA6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13C9264" w14:textId="724F3051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C90688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  <w:p w14:paraId="2A0C6128" w14:textId="77777777" w:rsidR="0054538F" w:rsidRPr="00B43745" w:rsidRDefault="0054538F" w:rsidP="0054538F">
            <w:pPr>
              <w:widowControl w:val="0"/>
              <w:suppressAutoHyphens/>
            </w:pPr>
          </w:p>
        </w:tc>
      </w:tr>
      <w:tr w:rsidR="0054538F" w:rsidRPr="00B43745" w14:paraId="6FE5DD17" w14:textId="77777777" w:rsidTr="007C1EC3">
        <w:trPr>
          <w:trHeight w:val="1690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E930626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1.3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95FABEF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Мониторинг объектов муниципальной собственности, определение и утверждение перечня сдаваемого в аренду имущества, выявление неиспользуемых основных фондов (их части) и принятие соответствующих мер по их использованию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653B847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64D16E6E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1866EB7" w14:textId="48406E8E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524CE1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  <w:p w14:paraId="495C2AE1" w14:textId="77777777" w:rsidR="0054538F" w:rsidRPr="00B43745" w:rsidRDefault="0054538F" w:rsidP="0054538F">
            <w:pPr>
              <w:widowControl w:val="0"/>
              <w:suppressAutoHyphens/>
            </w:pPr>
          </w:p>
        </w:tc>
      </w:tr>
      <w:tr w:rsidR="0054538F" w:rsidRPr="00B43745" w14:paraId="47A7D847" w14:textId="77777777" w:rsidTr="007C1EC3">
        <w:trPr>
          <w:trHeight w:val="685"/>
        </w:trPr>
        <w:tc>
          <w:tcPr>
            <w:tcW w:w="14113" w:type="dxa"/>
            <w:gridSpan w:val="6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5FB603" w14:textId="77777777" w:rsidR="0054538F" w:rsidRPr="00B43745" w:rsidRDefault="0054538F" w:rsidP="0054538F">
            <w:pPr>
              <w:tabs>
                <w:tab w:val="left" w:pos="317"/>
              </w:tabs>
              <w:suppressAutoHyphens/>
              <w:jc w:val="center"/>
            </w:pPr>
          </w:p>
          <w:p w14:paraId="64FDBE9D" w14:textId="77777777" w:rsidR="00915987" w:rsidRDefault="0054538F" w:rsidP="0054538F">
            <w:pPr>
              <w:tabs>
                <w:tab w:val="left" w:pos="317"/>
              </w:tabs>
              <w:suppressAutoHyphens/>
              <w:jc w:val="center"/>
            </w:pPr>
            <w:r w:rsidRPr="00B43745">
              <w:t xml:space="preserve">Мероприятие 2. Проведение мероприятий по оформлению в установленном порядке прав на объекты недвижимости, </w:t>
            </w:r>
          </w:p>
          <w:p w14:paraId="6A7FBB5A" w14:textId="77777777" w:rsidR="00915987" w:rsidRDefault="0054538F" w:rsidP="0054538F">
            <w:pPr>
              <w:tabs>
                <w:tab w:val="left" w:pos="317"/>
              </w:tabs>
              <w:suppressAutoHyphens/>
              <w:jc w:val="center"/>
            </w:pPr>
            <w:r w:rsidRPr="00B43745">
              <w:t xml:space="preserve">включая внесение сведений о них в Реестр муниципальной собственности муниципального образования </w:t>
            </w:r>
          </w:p>
          <w:p w14:paraId="52D67844" w14:textId="41435040" w:rsidR="0054538F" w:rsidRPr="00B43745" w:rsidRDefault="0054538F" w:rsidP="0054538F">
            <w:pPr>
              <w:tabs>
                <w:tab w:val="left" w:pos="317"/>
              </w:tabs>
              <w:suppressAutoHyphens/>
              <w:jc w:val="center"/>
            </w:pPr>
            <w:r w:rsidRPr="00B43745">
              <w:t>«Городской округ Ногликский»</w:t>
            </w:r>
          </w:p>
          <w:p w14:paraId="08D0A71E" w14:textId="77777777" w:rsidR="0054538F" w:rsidRPr="00B43745" w:rsidRDefault="0054538F" w:rsidP="0054538F">
            <w:pPr>
              <w:tabs>
                <w:tab w:val="left" w:pos="317"/>
              </w:tabs>
              <w:suppressAutoHyphens/>
              <w:jc w:val="center"/>
            </w:pPr>
          </w:p>
        </w:tc>
      </w:tr>
      <w:tr w:rsidR="0054538F" w:rsidRPr="00B43745" w14:paraId="16227167" w14:textId="77777777" w:rsidTr="007C1EC3">
        <w:trPr>
          <w:trHeight w:val="1961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210658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t>2.1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FD1CAF" w14:textId="77777777" w:rsidR="0054538F" w:rsidRPr="00B43745" w:rsidRDefault="0054538F" w:rsidP="0054538F">
            <w:pPr>
              <w:suppressAutoHyphens/>
            </w:pPr>
            <w:r w:rsidRPr="00B4374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4240AF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43B874FB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66CA152" w14:textId="23FDF072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757BFD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Регистрация прав собственности на объекты недвижимости, повышение эффективности использования муниципального имущества</w:t>
            </w:r>
          </w:p>
        </w:tc>
      </w:tr>
      <w:tr w:rsidR="0054538F" w:rsidRPr="00B43745" w14:paraId="2512AE8B" w14:textId="77777777" w:rsidTr="007C1EC3">
        <w:trPr>
          <w:trHeight w:val="689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26543C0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t>2.2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1E4F398" w14:textId="77777777" w:rsidR="0054538F" w:rsidRPr="00B43745" w:rsidRDefault="0054538F" w:rsidP="0054538F">
            <w:pPr>
              <w:suppressAutoHyphens/>
            </w:pPr>
            <w:r w:rsidRPr="00B43745">
              <w:t>Мероприятия по землеустройству и землепользованию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0761D5B4" w14:textId="77777777" w:rsidR="0054538F" w:rsidRPr="00B43745" w:rsidRDefault="0054538F" w:rsidP="0054538F">
            <w:pPr>
              <w:suppressAutoHyphens/>
            </w:pPr>
            <w:r w:rsidRPr="00B43745">
              <w:t xml:space="preserve">Комитет по управлению муниципальным имуществом муниципального образования </w:t>
            </w:r>
            <w:r w:rsidRPr="00B43745">
              <w:lastRenderedPageBreak/>
              <w:t>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4F5018CE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lastRenderedPageBreak/>
              <w:t>2017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4ED47C70" w14:textId="15AFFC43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48B6BA37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Регистрация права на земельные участки, увеличение доходов в виде арендной платы, а также средств от продажи права на заключение договоров аренды за земли, находящиеся в муниципальной собственности</w:t>
            </w:r>
          </w:p>
        </w:tc>
      </w:tr>
      <w:tr w:rsidR="0054538F" w:rsidRPr="00B43745" w14:paraId="74EF4EC1" w14:textId="77777777" w:rsidTr="007C1EC3">
        <w:trPr>
          <w:trHeight w:val="1961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8BEC6D0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lastRenderedPageBreak/>
              <w:t>2.3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9DDFBDF" w14:textId="77777777" w:rsidR="0054538F" w:rsidRPr="00B43745" w:rsidRDefault="0054538F" w:rsidP="0054538F">
            <w:pPr>
              <w:suppressAutoHyphens/>
            </w:pPr>
            <w:r w:rsidRPr="00B43745">
              <w:t>Совершенствование ведения Реестра муниципальной собственности муниципального образования «Городской округ Ногликский» путем внесения сведений в программный продукт «САУМИ»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414597A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BB97163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43FDB86" w14:textId="0EF1118C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ABB77CA" w14:textId="7BB637C1" w:rsidR="0054538F" w:rsidRPr="00B43745" w:rsidRDefault="0054538F" w:rsidP="0049395B">
            <w:pPr>
              <w:widowControl w:val="0"/>
              <w:suppressAutoHyphens/>
            </w:pPr>
            <w:r w:rsidRPr="00B43745"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</w:tc>
      </w:tr>
      <w:tr w:rsidR="0054538F" w:rsidRPr="00B43745" w14:paraId="1D15E33B" w14:textId="77777777" w:rsidTr="007C1EC3">
        <w:trPr>
          <w:trHeight w:val="1924"/>
        </w:trPr>
        <w:tc>
          <w:tcPr>
            <w:tcW w:w="714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1BAD422B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t>2.4</w:t>
            </w:r>
          </w:p>
        </w:tc>
        <w:tc>
          <w:tcPr>
            <w:tcW w:w="4019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60D02F6E" w14:textId="77777777" w:rsidR="0054538F" w:rsidRPr="00B43745" w:rsidRDefault="0054538F" w:rsidP="0054538F">
            <w:pPr>
              <w:suppressAutoHyphens/>
            </w:pPr>
            <w:r w:rsidRPr="00B43745">
              <w:t>Проведение комплексных кадастровых работ</w:t>
            </w:r>
          </w:p>
        </w:tc>
        <w:tc>
          <w:tcPr>
            <w:tcW w:w="2132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DB87790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18CF98AC" w14:textId="35AA44C5" w:rsidR="0054538F" w:rsidRPr="00B43745" w:rsidRDefault="00424C1C" w:rsidP="0054538F">
            <w:pPr>
              <w:widowControl w:val="0"/>
              <w:suppressAutoHyphens/>
              <w:jc w:val="center"/>
            </w:pPr>
            <w:r w:rsidRPr="00B43745">
              <w:t>2023</w:t>
            </w:r>
            <w:r w:rsidR="0054538F" w:rsidRPr="00B43745">
              <w:t xml:space="preserve"> год</w:t>
            </w:r>
          </w:p>
        </w:tc>
        <w:tc>
          <w:tcPr>
            <w:tcW w:w="1422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6F20AB4A" w14:textId="5603A4EB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5358278C" w14:textId="77777777" w:rsidR="0054538F" w:rsidRPr="00B43745" w:rsidRDefault="0054538F" w:rsidP="005453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3745">
              <w:rPr>
                <w:rFonts w:eastAsiaTheme="minorHAnsi"/>
                <w:lang w:eastAsia="en-US"/>
              </w:rPr>
              <w:t>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обеспечение образования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обеспечение образования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 обеспечение исправления реестровых ошибок в сведениях о местоположении границ объектов недвижимости</w:t>
            </w:r>
          </w:p>
          <w:p w14:paraId="77F214D3" w14:textId="77777777" w:rsidR="0054538F" w:rsidRPr="00B43745" w:rsidRDefault="0054538F" w:rsidP="0054538F">
            <w:pPr>
              <w:jc w:val="right"/>
            </w:pPr>
          </w:p>
        </w:tc>
      </w:tr>
      <w:tr w:rsidR="0054538F" w:rsidRPr="00B43745" w14:paraId="6F9DF010" w14:textId="77777777" w:rsidTr="007C1EC3">
        <w:trPr>
          <w:trHeight w:val="543"/>
        </w:trPr>
        <w:tc>
          <w:tcPr>
            <w:tcW w:w="14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6B48" w14:textId="77777777" w:rsidR="0054538F" w:rsidRPr="00B43745" w:rsidRDefault="0054538F" w:rsidP="0049395B">
            <w:pPr>
              <w:pBdr>
                <w:top w:val="single" w:sz="4" w:space="1" w:color="auto"/>
              </w:pBdr>
              <w:tabs>
                <w:tab w:val="left" w:pos="317"/>
              </w:tabs>
              <w:suppressAutoHyphens/>
              <w:jc w:val="center"/>
            </w:pPr>
            <w:r w:rsidRPr="00B43745">
              <w:t>Мероприятие 3. Обеспечение рационального и эффективного использования имущества и земельных участков,</w:t>
            </w:r>
          </w:p>
          <w:p w14:paraId="4FD4530A" w14:textId="77777777" w:rsidR="0054538F" w:rsidRPr="00B43745" w:rsidRDefault="0054538F" w:rsidP="0049395B">
            <w:pPr>
              <w:pBdr>
                <w:top w:val="single" w:sz="4" w:space="1" w:color="auto"/>
              </w:pBdr>
              <w:tabs>
                <w:tab w:val="left" w:pos="317"/>
              </w:tabs>
              <w:suppressAutoHyphens/>
              <w:jc w:val="center"/>
            </w:pPr>
            <w:r w:rsidRPr="00B43745">
              <w:t>находящихся в муниципальной собственности</w:t>
            </w:r>
          </w:p>
          <w:p w14:paraId="1F829514" w14:textId="77777777" w:rsidR="0054538F" w:rsidRPr="00B43745" w:rsidRDefault="0054538F" w:rsidP="0054538F">
            <w:pPr>
              <w:widowControl w:val="0"/>
              <w:suppressAutoHyphens/>
            </w:pPr>
          </w:p>
        </w:tc>
      </w:tr>
      <w:tr w:rsidR="0054538F" w:rsidRPr="00B43745" w14:paraId="16D07F5C" w14:textId="77777777" w:rsidTr="007C1EC3">
        <w:trPr>
          <w:trHeight w:val="1711"/>
        </w:trPr>
        <w:tc>
          <w:tcPr>
            <w:tcW w:w="714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90F80D0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lastRenderedPageBreak/>
              <w:t>3.1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2CD6DBA" w14:textId="77777777" w:rsidR="0054538F" w:rsidRPr="00B43745" w:rsidRDefault="0054538F" w:rsidP="0054538F">
            <w:pPr>
              <w:suppressAutoHyphens/>
            </w:pPr>
            <w:r w:rsidRPr="00B43745">
              <w:t>Повышение эффективности и прозрачности передачи муниципального имущества в аренду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DF73AF6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09DA04D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A1B658B" w14:textId="35AF66D6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813487B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Заключение договоров аренды недвижимого имущества, находящегося в муниципальной собственности по результатам торгов, увеличение доходов в виде арендной платы за пользование муниципальным имуществом</w:t>
            </w:r>
          </w:p>
        </w:tc>
      </w:tr>
      <w:tr w:rsidR="0054538F" w:rsidRPr="00B43745" w14:paraId="51439187" w14:textId="77777777" w:rsidTr="007C1EC3">
        <w:trPr>
          <w:trHeight w:val="185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B2BCD2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t>3.2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029A4E" w14:textId="77777777" w:rsidR="0054538F" w:rsidRPr="00B43745" w:rsidRDefault="0054538F" w:rsidP="0054538F">
            <w:pPr>
              <w:suppressAutoHyphens/>
            </w:pPr>
            <w:r w:rsidRPr="00B43745">
              <w:t>Организация работы по перераспределению неиспользуемых дачных участков, документы на которые не оформлены в соответствии с действующим законодательством, или оформлению их в муниципальную собственность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E69042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538F970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5C5FFC7" w14:textId="01097F1C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F230B6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Регистрация права на земельные участки</w:t>
            </w:r>
          </w:p>
        </w:tc>
      </w:tr>
      <w:tr w:rsidR="0054538F" w:rsidRPr="00B43745" w14:paraId="3DB0C6E4" w14:textId="77777777" w:rsidTr="007C1EC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2D8F6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t>3.3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A24F1" w14:textId="77777777" w:rsidR="0054538F" w:rsidRPr="00B43745" w:rsidRDefault="0054538F" w:rsidP="0054538F">
            <w:pPr>
              <w:suppressAutoHyphens/>
            </w:pPr>
            <w:r w:rsidRPr="00B43745">
              <w:t>Активизация работы по проведению муниципального контроля в области земельных отношений с целью недопущения фактов использования земельных участков без правоустанавливающих документов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807A5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3BA1378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489A3DB" w14:textId="04BC2BB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5FEA6B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Регистрация права на земельные участки</w:t>
            </w:r>
          </w:p>
        </w:tc>
      </w:tr>
      <w:tr w:rsidR="0054538F" w:rsidRPr="00B43745" w14:paraId="4EA84304" w14:textId="77777777" w:rsidTr="007C1EC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ADF43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3.4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3DD4A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Осуществление контроля за соблюдением условий договоров аренды земельных участков, сроками поступления платежей с целью выявления арендаторов, имеющих просроченную задолженность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AD3275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6C6C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54BB" w14:textId="145580E3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38808B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Выполнение плановых показателей по неналоговым доходам местного бюджета от использования муниципального имущества</w:t>
            </w:r>
          </w:p>
        </w:tc>
      </w:tr>
      <w:tr w:rsidR="0054538F" w:rsidRPr="00B43745" w14:paraId="0D03B365" w14:textId="77777777" w:rsidTr="007C1EC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1FC74C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3.5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2D7617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Осуществление контроля за целевым и эффективным использованием сданных в аренду земельных участков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9183522" w14:textId="77777777" w:rsidR="0054538F" w:rsidRPr="00B43745" w:rsidRDefault="0054538F" w:rsidP="0054538F">
            <w:pPr>
              <w:suppressAutoHyphens/>
            </w:pPr>
            <w:r w:rsidRPr="00B43745">
              <w:t xml:space="preserve">Комитет по управлению муниципальным имуществом </w:t>
            </w:r>
            <w:r w:rsidRPr="00B43745">
              <w:lastRenderedPageBreak/>
              <w:t>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3EF5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lastRenderedPageBreak/>
              <w:t>2017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FC2C" w14:textId="6A8198C8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58DC2F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Выполнение плановых показателей по неналоговым доходам местного бюджета от использования муниципального имущества</w:t>
            </w:r>
          </w:p>
        </w:tc>
      </w:tr>
      <w:tr w:rsidR="0054538F" w:rsidRPr="00B43745" w14:paraId="4E16EB3E" w14:textId="77777777" w:rsidTr="007C1EC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05E5A2" w14:textId="77777777" w:rsidR="0054538F" w:rsidRPr="00B43745" w:rsidRDefault="0054538F" w:rsidP="0054538F">
            <w:pPr>
              <w:suppressAutoHyphens/>
              <w:ind w:firstLine="709"/>
              <w:jc w:val="both"/>
            </w:pPr>
            <w:r w:rsidRPr="00B43745">
              <w:lastRenderedPageBreak/>
              <w:t xml:space="preserve">33.6 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475DAF" w14:textId="77777777" w:rsidR="0054538F" w:rsidRPr="00B43745" w:rsidRDefault="0054538F" w:rsidP="0054538F">
            <w:pPr>
              <w:suppressAutoHyphens/>
              <w:jc w:val="both"/>
            </w:pPr>
            <w:r w:rsidRPr="00B43745">
              <w:t xml:space="preserve">Обеспечение деятельности аппарата исполнительных органов местного самоуправления </w:t>
            </w:r>
          </w:p>
          <w:p w14:paraId="27E1B048" w14:textId="77777777" w:rsidR="0054538F" w:rsidRPr="00B43745" w:rsidRDefault="0054538F" w:rsidP="0054538F">
            <w:pPr>
              <w:widowControl w:val="0"/>
              <w:suppressAutoHyphens/>
            </w:pP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348C5B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2F93C80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E92D23E" w14:textId="3C122848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9862E7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Эффективное управление муниципальным имуществом</w:t>
            </w:r>
          </w:p>
        </w:tc>
      </w:tr>
      <w:tr w:rsidR="0054538F" w:rsidRPr="00B43745" w14:paraId="08E776DF" w14:textId="77777777" w:rsidTr="007C1EC3">
        <w:trPr>
          <w:trHeight w:val="906"/>
        </w:trPr>
        <w:tc>
          <w:tcPr>
            <w:tcW w:w="1411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4B939F" w14:textId="77777777" w:rsidR="0054538F" w:rsidRPr="00B43745" w:rsidRDefault="0054538F" w:rsidP="0054538F">
            <w:pPr>
              <w:widowControl w:val="0"/>
              <w:suppressAutoHyphens/>
              <w:jc w:val="center"/>
            </w:pPr>
          </w:p>
          <w:p w14:paraId="4E6B27DB" w14:textId="77777777" w:rsidR="0054538F" w:rsidRPr="00B43745" w:rsidRDefault="0054538F" w:rsidP="0054538F">
            <w:pPr>
              <w:tabs>
                <w:tab w:val="left" w:pos="317"/>
              </w:tabs>
              <w:suppressAutoHyphens/>
              <w:jc w:val="center"/>
            </w:pPr>
            <w:r w:rsidRPr="00B43745">
              <w:t>Мероприятие 4. Обеспечение поступлений неналоговых доходов в местный бюджет от использования имущества,</w:t>
            </w:r>
          </w:p>
          <w:p w14:paraId="7FE4E860" w14:textId="77777777" w:rsidR="0054538F" w:rsidRPr="00B43745" w:rsidRDefault="0054538F" w:rsidP="0054538F">
            <w:pPr>
              <w:tabs>
                <w:tab w:val="left" w:pos="317"/>
              </w:tabs>
              <w:suppressAutoHyphens/>
              <w:jc w:val="center"/>
            </w:pPr>
            <w:r w:rsidRPr="00B43745">
              <w:t>находящегося в собственности муниципального образования «Городской округ Ногликский»</w:t>
            </w:r>
          </w:p>
          <w:p w14:paraId="0BB3B9B1" w14:textId="77777777" w:rsidR="0054538F" w:rsidRPr="00B43745" w:rsidRDefault="0054538F" w:rsidP="0054538F">
            <w:pPr>
              <w:widowControl w:val="0"/>
              <w:suppressAutoHyphens/>
            </w:pPr>
          </w:p>
        </w:tc>
      </w:tr>
      <w:tr w:rsidR="0054538F" w:rsidRPr="00B43745" w14:paraId="6D38A07F" w14:textId="77777777" w:rsidTr="007C1EC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C80C00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4.1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811E50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 xml:space="preserve">Принятие комплекса мер по погашению задолженности по неналоговым платежам в бюджет от использования имущества и недопущению ее роста, в том числе проведение </w:t>
            </w:r>
            <w:proofErr w:type="spellStart"/>
            <w:r w:rsidRPr="00B43745">
              <w:t>претензионно</w:t>
            </w:r>
            <w:proofErr w:type="spellEnd"/>
            <w:r w:rsidRPr="00B43745">
              <w:t xml:space="preserve"> - исковой работы в отношении арендаторов имущества и земельных участков, находящихся в муниципальной собственности, имеющих задолженность по арендной плате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74B362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12AC04" w14:textId="77777777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2017 год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E5DE121" w14:textId="2701BE15" w:rsidR="0054538F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2929A5D" w14:textId="77777777" w:rsidR="0054538F" w:rsidRPr="00B43745" w:rsidRDefault="0054538F" w:rsidP="0054538F">
            <w:pPr>
              <w:widowControl w:val="0"/>
              <w:suppressAutoHyphens/>
            </w:pPr>
            <w:r w:rsidRPr="00B43745">
              <w:t>Выполнение плановых показателей по неналоговым доходам местного бюджета от использования муниципального имущества</w:t>
            </w:r>
          </w:p>
        </w:tc>
      </w:tr>
      <w:tr w:rsidR="0054538F" w:rsidRPr="00B43745" w14:paraId="03B250C0" w14:textId="77777777" w:rsidTr="007C1EC3">
        <w:trPr>
          <w:trHeight w:val="413"/>
        </w:trPr>
        <w:tc>
          <w:tcPr>
            <w:tcW w:w="14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2568" w14:textId="77777777" w:rsidR="00B43745" w:rsidRPr="00B43745" w:rsidRDefault="0054538F" w:rsidP="0054538F">
            <w:pPr>
              <w:widowControl w:val="0"/>
              <w:suppressAutoHyphens/>
              <w:jc w:val="center"/>
            </w:pPr>
            <w:r w:rsidRPr="00B43745">
              <w:t xml:space="preserve">Мероприятие 5. Использование и охрана земель на территории муниципального образование </w:t>
            </w:r>
          </w:p>
          <w:p w14:paraId="45D47C53" w14:textId="3600C824" w:rsidR="0054538F" w:rsidRPr="00B43745" w:rsidRDefault="0054538F" w:rsidP="00005564">
            <w:pPr>
              <w:widowControl w:val="0"/>
              <w:suppressAutoHyphens/>
              <w:jc w:val="center"/>
            </w:pPr>
            <w:r w:rsidRPr="00B43745">
              <w:t>«Городской округ Ногликский»</w:t>
            </w:r>
          </w:p>
        </w:tc>
      </w:tr>
      <w:tr w:rsidR="0054538F" w:rsidRPr="00B43745" w14:paraId="5D722BFE" w14:textId="77777777" w:rsidTr="007C1EC3">
        <w:tc>
          <w:tcPr>
            <w:tcW w:w="71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D08BFF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t>5.1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7A2F5" w14:textId="77777777" w:rsidR="0054538F" w:rsidRPr="00B43745" w:rsidRDefault="0054538F" w:rsidP="0054538F">
            <w:pPr>
              <w:suppressAutoHyphens/>
            </w:pPr>
            <w:r w:rsidRPr="00B43745">
              <w:rPr>
                <w:color w:val="212121"/>
              </w:rPr>
              <w:t>Разъяснение физическим и юридическим лицам земельного законодательства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36B72" w14:textId="77777777" w:rsidR="0054538F" w:rsidRPr="00B43745" w:rsidRDefault="0054538F" w:rsidP="0054538F">
            <w:pPr>
              <w:suppressAutoHyphens/>
            </w:pPr>
            <w:r w:rsidRPr="00B43745">
              <w:t xml:space="preserve">Комитет по управлению муниципальным имуществом муниципального образования </w:t>
            </w:r>
            <w:r w:rsidRPr="00B43745">
              <w:lastRenderedPageBreak/>
              <w:t>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4DB11C" w14:textId="77777777" w:rsidR="0054538F" w:rsidRPr="00B43745" w:rsidRDefault="0054538F" w:rsidP="0054538F">
            <w:pPr>
              <w:suppressAutoHyphens/>
            </w:pPr>
            <w:r w:rsidRPr="00B43745">
              <w:lastRenderedPageBreak/>
              <w:t>2022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903798" w14:textId="0C28679C" w:rsidR="0054538F" w:rsidRPr="00B43745" w:rsidRDefault="0054538F" w:rsidP="0054538F">
            <w:pPr>
              <w:suppressAutoHyphens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B19371" w14:textId="77777777" w:rsidR="0054538F" w:rsidRPr="00B43745" w:rsidRDefault="0054538F" w:rsidP="0054538F">
            <w:pPr>
              <w:suppressAutoHyphens/>
            </w:pPr>
            <w:r w:rsidRPr="00B43745">
              <w:t xml:space="preserve">Грамотность населения в области земельного законодательства, законодательства в области охраны окружающей среды </w:t>
            </w:r>
          </w:p>
        </w:tc>
      </w:tr>
      <w:tr w:rsidR="0054538F" w:rsidRPr="00B43745" w14:paraId="50275C16" w14:textId="77777777" w:rsidTr="007C1EC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E963B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lastRenderedPageBreak/>
              <w:t>5.2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5F893" w14:textId="77777777" w:rsidR="0054538F" w:rsidRPr="00B43745" w:rsidRDefault="0054538F" w:rsidP="0054538F">
            <w:pPr>
              <w:suppressAutoHyphens/>
              <w:rPr>
                <w:color w:val="212121"/>
              </w:rPr>
            </w:pPr>
            <w:r w:rsidRPr="00B43745">
              <w:t>Выявление</w:t>
            </w:r>
            <w:r w:rsidRPr="00B43745">
              <w:rPr>
                <w:color w:val="FF0000"/>
              </w:rPr>
              <w:t xml:space="preserve"> </w:t>
            </w:r>
            <w:r w:rsidRPr="00B43745">
              <w:t>мест захламления и загрязнения земель, приводящих к значительному ухудшению экологической обстановки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3E0082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A67249" w14:textId="77777777" w:rsidR="0054538F" w:rsidRPr="00B43745" w:rsidRDefault="0054538F" w:rsidP="0054538F">
            <w:pPr>
              <w:suppressAutoHyphens/>
            </w:pPr>
            <w:r w:rsidRPr="00B43745">
              <w:t>2022 год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7B4C68" w14:textId="1EAF0EDD" w:rsidR="0054538F" w:rsidRPr="00B43745" w:rsidRDefault="0054538F" w:rsidP="0054538F">
            <w:pPr>
              <w:suppressAutoHyphens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3595" w14:textId="77777777" w:rsidR="0054538F" w:rsidRPr="00B43745" w:rsidRDefault="0054538F" w:rsidP="0054538F">
            <w:pPr>
              <w:suppressAutoHyphens/>
            </w:pPr>
            <w:r w:rsidRPr="00B43745">
              <w:t>Повышение экологической безопасности населения муниципального образования «Городской округ Ногликский» и качества его жизни</w:t>
            </w:r>
          </w:p>
        </w:tc>
      </w:tr>
      <w:tr w:rsidR="0054538F" w:rsidRPr="00B43745" w14:paraId="40B111A3" w14:textId="77777777" w:rsidTr="007C1EC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04925C" w14:textId="77777777" w:rsidR="0054538F" w:rsidRPr="00B43745" w:rsidRDefault="0054538F" w:rsidP="0054538F">
            <w:pPr>
              <w:suppressAutoHyphens/>
              <w:jc w:val="center"/>
            </w:pPr>
            <w:r w:rsidRPr="00B43745">
              <w:t>5.3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6F8924" w14:textId="77777777" w:rsidR="0054538F" w:rsidRPr="00B43745" w:rsidRDefault="0054538F" w:rsidP="0054538F">
            <w:pPr>
              <w:suppressAutoHyphens/>
              <w:rPr>
                <w:color w:val="FF0000"/>
              </w:rPr>
            </w:pPr>
            <w:r w:rsidRPr="00B43745">
              <w:t>Выявление фактов самовольного занятия земельных участков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ED335A" w14:textId="77777777" w:rsidR="0054538F" w:rsidRPr="00B43745" w:rsidRDefault="0054538F" w:rsidP="0054538F">
            <w:pPr>
              <w:suppressAutoHyphens/>
            </w:pPr>
            <w:r w:rsidRPr="00B4374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D7AE2F" w14:textId="77777777" w:rsidR="0054538F" w:rsidRPr="00B43745" w:rsidRDefault="0054538F" w:rsidP="0054538F">
            <w:pPr>
              <w:suppressAutoHyphens/>
            </w:pPr>
            <w:r w:rsidRPr="00B43745">
              <w:t>2022 год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41F42D" w14:textId="261E2EEC" w:rsidR="0054538F" w:rsidRPr="00B43745" w:rsidRDefault="0054538F" w:rsidP="0054538F">
            <w:pPr>
              <w:suppressAutoHyphens/>
            </w:pPr>
            <w:r w:rsidRPr="00B43745">
              <w:t>2027 год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41378C" w14:textId="77777777" w:rsidR="0054538F" w:rsidRPr="00B43745" w:rsidRDefault="0054538F" w:rsidP="0054538F">
            <w:pPr>
              <w:ind w:right="56"/>
            </w:pPr>
            <w:r w:rsidRPr="00B43745">
              <w:t>Эффективное использование и охрана земель</w:t>
            </w:r>
          </w:p>
          <w:p w14:paraId="68FCAE21" w14:textId="77777777" w:rsidR="0054538F" w:rsidRPr="00B43745" w:rsidRDefault="0054538F" w:rsidP="0054538F">
            <w:pPr>
              <w:suppressAutoHyphens/>
            </w:pPr>
          </w:p>
        </w:tc>
      </w:tr>
    </w:tbl>
    <w:p w14:paraId="63FE7866" w14:textId="77777777" w:rsidR="0054538F" w:rsidRPr="0054538F" w:rsidRDefault="0054538F" w:rsidP="0054538F">
      <w:pPr>
        <w:suppressAutoHyphens/>
        <w:jc w:val="center"/>
        <w:rPr>
          <w:sz w:val="28"/>
          <w:szCs w:val="28"/>
        </w:rPr>
      </w:pPr>
    </w:p>
    <w:p w14:paraId="345DC742" w14:textId="77777777" w:rsidR="0054538F" w:rsidRPr="0054538F" w:rsidRDefault="0054538F" w:rsidP="0054538F">
      <w:pPr>
        <w:pageBreakBefore/>
        <w:suppressAutoHyphens/>
        <w:spacing w:after="200" w:line="276" w:lineRule="auto"/>
        <w:rPr>
          <w:sz w:val="28"/>
          <w:szCs w:val="28"/>
        </w:rPr>
      </w:pPr>
    </w:p>
    <w:p w14:paraId="0CB1FF87" w14:textId="77777777" w:rsidR="0054538F" w:rsidRPr="0054538F" w:rsidRDefault="0054538F" w:rsidP="0054538F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ПРИЛОЖЕНИЕ 2</w:t>
      </w:r>
    </w:p>
    <w:p w14:paraId="23A49BA3" w14:textId="77777777" w:rsidR="0054538F" w:rsidRPr="0054538F" w:rsidRDefault="0054538F" w:rsidP="0054538F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к муниципальной программе</w:t>
      </w:r>
    </w:p>
    <w:p w14:paraId="7CF37B87" w14:textId="77777777" w:rsidR="0054538F" w:rsidRPr="0054538F" w:rsidRDefault="0054538F" w:rsidP="0054538F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«Совершенствование системы управления</w:t>
      </w:r>
    </w:p>
    <w:p w14:paraId="23D6D68B" w14:textId="77777777" w:rsidR="0054538F" w:rsidRPr="0054538F" w:rsidRDefault="0054538F" w:rsidP="0054538F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муниципальным имуществом</w:t>
      </w:r>
    </w:p>
    <w:p w14:paraId="03F14693" w14:textId="77777777" w:rsidR="0054538F" w:rsidRPr="0054538F" w:rsidRDefault="0054538F" w:rsidP="0054538F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муниципального образования</w:t>
      </w:r>
    </w:p>
    <w:p w14:paraId="5A2D3218" w14:textId="77777777" w:rsidR="0054538F" w:rsidRPr="0054538F" w:rsidRDefault="0054538F" w:rsidP="0054538F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«Городской округ Ногликский»,</w:t>
      </w:r>
    </w:p>
    <w:p w14:paraId="12E7A182" w14:textId="77777777" w:rsidR="0054538F" w:rsidRPr="0054538F" w:rsidRDefault="0054538F" w:rsidP="0054538F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утвержденной постановлением администрации</w:t>
      </w:r>
    </w:p>
    <w:p w14:paraId="5B2BA316" w14:textId="6D8F4DCC" w:rsidR="0054538F" w:rsidRPr="0054538F" w:rsidRDefault="0054538F" w:rsidP="0054538F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от </w:t>
      </w:r>
      <w:r w:rsidR="00874559">
        <w:rPr>
          <w:sz w:val="28"/>
          <w:szCs w:val="28"/>
        </w:rPr>
        <w:t>_______</w:t>
      </w:r>
      <w:r w:rsidRPr="0054538F">
        <w:rPr>
          <w:sz w:val="28"/>
          <w:szCs w:val="28"/>
        </w:rPr>
        <w:t xml:space="preserve"> № </w:t>
      </w:r>
      <w:r w:rsidR="00874559">
        <w:rPr>
          <w:sz w:val="28"/>
          <w:szCs w:val="28"/>
        </w:rPr>
        <w:t>_______</w:t>
      </w:r>
    </w:p>
    <w:p w14:paraId="341C58F0" w14:textId="77777777" w:rsidR="0054538F" w:rsidRPr="0054538F" w:rsidRDefault="0054538F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3E8CAFC7" w14:textId="77777777" w:rsidR="0054538F" w:rsidRPr="0054538F" w:rsidRDefault="0054538F" w:rsidP="0054538F">
      <w:pPr>
        <w:widowControl w:val="0"/>
        <w:jc w:val="center"/>
        <w:rPr>
          <w:sz w:val="28"/>
          <w:szCs w:val="28"/>
        </w:rPr>
      </w:pPr>
      <w:r w:rsidRPr="0054538F">
        <w:rPr>
          <w:bCs/>
          <w:sz w:val="28"/>
          <w:szCs w:val="28"/>
        </w:rPr>
        <w:t>СВЕДЕНИЯ</w:t>
      </w:r>
    </w:p>
    <w:p w14:paraId="36402ECC" w14:textId="77777777" w:rsidR="0054538F" w:rsidRPr="0054538F" w:rsidRDefault="0054538F" w:rsidP="0054538F">
      <w:pPr>
        <w:widowControl w:val="0"/>
        <w:jc w:val="center"/>
        <w:rPr>
          <w:sz w:val="28"/>
          <w:szCs w:val="28"/>
        </w:rPr>
      </w:pPr>
      <w:r w:rsidRPr="0054538F">
        <w:rPr>
          <w:bCs/>
          <w:sz w:val="28"/>
          <w:szCs w:val="28"/>
        </w:rPr>
        <w:t xml:space="preserve">о показателях (индикаторах) муниципальной программы </w:t>
      </w:r>
    </w:p>
    <w:p w14:paraId="57502937" w14:textId="77777777" w:rsidR="0054538F" w:rsidRPr="0054538F" w:rsidRDefault="0054538F" w:rsidP="0054538F">
      <w:pPr>
        <w:widowControl w:val="0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</w:t>
      </w:r>
    </w:p>
    <w:p w14:paraId="394A0C68" w14:textId="77777777" w:rsidR="0054538F" w:rsidRPr="0054538F" w:rsidRDefault="0054538F" w:rsidP="0054538F">
      <w:pPr>
        <w:widowControl w:val="0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«Городской округ Ногликский» </w:t>
      </w:r>
      <w:r w:rsidRPr="0054538F">
        <w:rPr>
          <w:bCs/>
          <w:sz w:val="28"/>
          <w:szCs w:val="28"/>
        </w:rPr>
        <w:t>и их значениях</w:t>
      </w:r>
    </w:p>
    <w:p w14:paraId="68CABB0F" w14:textId="77777777" w:rsidR="0054538F" w:rsidRPr="0054538F" w:rsidRDefault="0054538F" w:rsidP="0054538F">
      <w:pPr>
        <w:widowControl w:val="0"/>
        <w:ind w:firstLine="540"/>
        <w:jc w:val="both"/>
        <w:rPr>
          <w:sz w:val="28"/>
          <w:szCs w:val="28"/>
        </w:rPr>
      </w:pPr>
    </w:p>
    <w:tbl>
      <w:tblPr>
        <w:tblW w:w="14457" w:type="dxa"/>
        <w:tblInd w:w="27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1"/>
        <w:gridCol w:w="2763"/>
        <w:gridCol w:w="709"/>
        <w:gridCol w:w="1134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  <w:gridCol w:w="708"/>
        <w:gridCol w:w="850"/>
      </w:tblGrid>
      <w:tr w:rsidR="00024CBF" w:rsidRPr="0054538F" w14:paraId="136D78E2" w14:textId="6B0F77E6" w:rsidTr="00A65CA4">
        <w:trPr>
          <w:trHeight w:val="453"/>
        </w:trPr>
        <w:tc>
          <w:tcPr>
            <w:tcW w:w="7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772104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 xml:space="preserve">№ </w:t>
            </w:r>
            <w:proofErr w:type="spellStart"/>
            <w:r w:rsidRPr="0054538F">
              <w:rPr>
                <w:sz w:val="26"/>
                <w:szCs w:val="26"/>
              </w:rPr>
              <w:t>пп</w:t>
            </w:r>
            <w:proofErr w:type="spellEnd"/>
            <w:r w:rsidRPr="0054538F">
              <w:rPr>
                <w:sz w:val="26"/>
                <w:szCs w:val="26"/>
              </w:rPr>
              <w:t>.</w:t>
            </w:r>
          </w:p>
        </w:tc>
        <w:tc>
          <w:tcPr>
            <w:tcW w:w="27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3A65E1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6330E5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Ед. изм.</w:t>
            </w:r>
          </w:p>
        </w:tc>
        <w:tc>
          <w:tcPr>
            <w:tcW w:w="1020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77A7F8" w14:textId="301DF2BB" w:rsidR="00024CBF" w:rsidRPr="0054538F" w:rsidRDefault="00024CBF" w:rsidP="001221B0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Значение по годам реализации муниципальной программы</w:t>
            </w:r>
          </w:p>
        </w:tc>
      </w:tr>
      <w:tr w:rsidR="00024CBF" w:rsidRPr="0054538F" w14:paraId="0E08DA08" w14:textId="77777777" w:rsidTr="00A65CA4"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38A3" w14:textId="77777777" w:rsidR="00024CBF" w:rsidRPr="0054538F" w:rsidRDefault="00024CBF" w:rsidP="0054538F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AA72" w14:textId="77777777" w:rsidR="00024CBF" w:rsidRPr="0054538F" w:rsidRDefault="00024CBF" w:rsidP="0054538F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9A19" w14:textId="77777777" w:rsidR="00024CBF" w:rsidRPr="0054538F" w:rsidRDefault="00024CBF" w:rsidP="0054538F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A440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 xml:space="preserve">Базовый год </w:t>
            </w:r>
          </w:p>
          <w:p w14:paraId="0F2CF150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(2016 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2372B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B53CD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A9785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9E10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9000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0EB7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5D98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6543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9B65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2025</w:t>
            </w:r>
          </w:p>
          <w:p w14:paraId="5BA36CA6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EDF1" w14:textId="524876D1" w:rsidR="00024CBF" w:rsidRDefault="00024CBF" w:rsidP="005453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E222" w14:textId="77777777" w:rsidR="00024CBF" w:rsidRDefault="00024CBF" w:rsidP="005453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  <w:p w14:paraId="180C7827" w14:textId="1D35FA5F" w:rsidR="00024CBF" w:rsidRDefault="00024CBF" w:rsidP="0054538F">
            <w:pPr>
              <w:rPr>
                <w:sz w:val="26"/>
                <w:szCs w:val="26"/>
              </w:rPr>
            </w:pPr>
          </w:p>
        </w:tc>
      </w:tr>
      <w:tr w:rsidR="00024CBF" w:rsidRPr="0054538F" w14:paraId="062BC214" w14:textId="77777777" w:rsidTr="00A65CA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1E15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AF72" w14:textId="77777777" w:rsidR="00024CBF" w:rsidRPr="0054538F" w:rsidRDefault="00024CBF" w:rsidP="0054538F">
            <w:pPr>
              <w:widowControl w:val="0"/>
            </w:pPr>
            <w:r w:rsidRPr="0054538F">
              <w:rPr>
                <w:sz w:val="26"/>
                <w:szCs w:val="26"/>
              </w:rPr>
              <w:t xml:space="preserve">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</w:t>
            </w:r>
            <w:r w:rsidRPr="0054538F">
              <w:rPr>
                <w:sz w:val="26"/>
                <w:szCs w:val="26"/>
              </w:rPr>
              <w:lastRenderedPageBreak/>
              <w:t>(нарастающим итогом)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7B83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14EC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  <w:lang w:eastAsia="en-US"/>
              </w:rPr>
              <w:t>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94C0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5CB2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F56D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2B7F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52E5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8F806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0068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63EF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8C9C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6924" w14:textId="0CECB501" w:rsidR="00024CBF" w:rsidRDefault="00636677" w:rsidP="0054538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4A78" w14:textId="37FFC552" w:rsidR="00024CBF" w:rsidRPr="0054538F" w:rsidRDefault="00636677" w:rsidP="0054538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24CBF" w:rsidRPr="0054538F" w14:paraId="39320347" w14:textId="50558ADC" w:rsidTr="00A65CA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2AF1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49CD" w14:textId="77777777" w:rsidR="00024CBF" w:rsidRPr="0054538F" w:rsidRDefault="00024CBF" w:rsidP="0054538F">
            <w:pPr>
              <w:widowControl w:val="0"/>
            </w:pPr>
            <w:r w:rsidRPr="0054538F">
              <w:rPr>
                <w:sz w:val="26"/>
                <w:szCs w:val="26"/>
              </w:rPr>
              <w:t>Выполнение плановых показателей по неналоговым доходам местного бюджета от использования муниципального имущества (ежегодно)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06AE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A0671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16F6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A339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A2F7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AEBA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FCF8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A969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E987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A55B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4836" w14:textId="77777777" w:rsidR="00024CBF" w:rsidRPr="0054538F" w:rsidRDefault="00024CBF" w:rsidP="0054538F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9917" w14:textId="669715D4" w:rsidR="00024CBF" w:rsidRDefault="00636677" w:rsidP="0054538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F0FC" w14:textId="77CB908A" w:rsidR="00024CBF" w:rsidRPr="0054538F" w:rsidRDefault="00636677" w:rsidP="0054538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24CBF" w:rsidRPr="0054538F" w14:paraId="2BB7789A" w14:textId="78029ED9" w:rsidTr="00A65CA4">
        <w:trPr>
          <w:trHeight w:val="244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9575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3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7B1B" w14:textId="473407A6" w:rsidR="00024CBF" w:rsidRPr="0054538F" w:rsidRDefault="00024CBF" w:rsidP="002C7EFD">
            <w:pPr>
              <w:widowControl w:val="0"/>
            </w:pPr>
            <w:r w:rsidRPr="0054538F">
              <w:rPr>
                <w:sz w:val="26"/>
                <w:szCs w:val="26"/>
              </w:rPr>
              <w:t>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(</w:t>
            </w:r>
            <w:r w:rsidR="002C7EFD">
              <w:rPr>
                <w:sz w:val="26"/>
                <w:szCs w:val="26"/>
              </w:rPr>
              <w:t>нарастающим итогом</w:t>
            </w:r>
            <w:r w:rsidRPr="0054538F">
              <w:rPr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66DE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24FF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217A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332B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CB70A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B9DE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858B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DDC5" w14:textId="77777777" w:rsidR="00024CBF" w:rsidRPr="0054538F" w:rsidRDefault="00024CBF" w:rsidP="0054538F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91DA" w14:textId="0DDE0302" w:rsidR="00024CBF" w:rsidRPr="0054538F" w:rsidRDefault="003C0FB2" w:rsidP="003C0FB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3662" w14:textId="3E1418F6" w:rsidR="00024CBF" w:rsidRPr="0054538F" w:rsidRDefault="003C0FB2" w:rsidP="003C0FB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0D71" w14:textId="027BC452" w:rsidR="00024CBF" w:rsidRPr="0054538F" w:rsidRDefault="003C0FB2" w:rsidP="003C0FB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6CB2" w14:textId="29641430" w:rsidR="00024CBF" w:rsidRDefault="003C0FB2" w:rsidP="003C0FB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EF02" w14:textId="34CEA9C7" w:rsidR="00024CBF" w:rsidRPr="0054538F" w:rsidRDefault="003C0FB2" w:rsidP="0054538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668DA" w:rsidRPr="0054538F" w14:paraId="1D810DC0" w14:textId="77777777" w:rsidTr="00A65CA4">
        <w:trPr>
          <w:trHeight w:val="244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8B09" w14:textId="32536375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9ABB" w14:textId="75E47BA6" w:rsidR="006668DA" w:rsidRPr="0054538F" w:rsidRDefault="006668DA" w:rsidP="003C0FB2">
            <w:pPr>
              <w:widowControl w:val="0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 xml:space="preserve">Количество </w:t>
            </w:r>
            <w:r w:rsidR="003C0FB2">
              <w:rPr>
                <w:sz w:val="26"/>
                <w:szCs w:val="26"/>
              </w:rPr>
              <w:t>действующих</w:t>
            </w:r>
            <w:r w:rsidRPr="0054538F">
              <w:rPr>
                <w:sz w:val="26"/>
                <w:szCs w:val="26"/>
              </w:rPr>
              <w:t xml:space="preserve"> договоров аренды объектов недвижимости, находящихся в собственности муниципального образования «Городской округ Ногликский» (</w:t>
            </w:r>
            <w:r w:rsidR="003C0FB2">
              <w:rPr>
                <w:sz w:val="26"/>
                <w:szCs w:val="26"/>
              </w:rPr>
              <w:t>ежегодно</w:t>
            </w:r>
            <w:r w:rsidRPr="0054538F">
              <w:rPr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D631" w14:textId="2B2E7D97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02F9" w14:textId="357D96B8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D6E2" w14:textId="7E63C527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806E" w14:textId="4D7A5D63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2DE1D" w14:textId="59FFF8BD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FCCA" w14:textId="652D44D2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ADC6" w14:textId="532F26C8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36FC" w14:textId="441BA9AF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21EA" w14:textId="165117E9" w:rsidR="006668DA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D99C" w14:textId="03110580" w:rsidR="006668DA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1A14" w14:textId="23BBD01D" w:rsidR="006668DA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3407" w14:textId="0E452E0D" w:rsidR="006668DA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C44F" w14:textId="29581D24" w:rsidR="006668DA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6668DA" w:rsidRPr="0054538F" w14:paraId="1C860029" w14:textId="77777777" w:rsidTr="00A65CA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698A" w14:textId="4F1A0BB4" w:rsidR="006668DA" w:rsidRPr="0054538F" w:rsidRDefault="003C0FB2" w:rsidP="006668DA">
            <w:pPr>
              <w:widowControl w:val="0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F9273" w14:textId="705F687E" w:rsidR="006668DA" w:rsidRPr="0054538F" w:rsidRDefault="006668DA" w:rsidP="003C0FB2">
            <w:pPr>
              <w:widowControl w:val="0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Количество объектов недвижимости в кадастровых кварталах, в отношении которых проведены комплекс</w:t>
            </w:r>
            <w:r w:rsidRPr="0054538F">
              <w:rPr>
                <w:sz w:val="26"/>
                <w:szCs w:val="26"/>
              </w:rPr>
              <w:lastRenderedPageBreak/>
              <w:t>ные кадастровые работы (</w:t>
            </w:r>
            <w:r w:rsidR="003C0FB2">
              <w:rPr>
                <w:sz w:val="26"/>
                <w:szCs w:val="26"/>
              </w:rPr>
              <w:t>ежегодно</w:t>
            </w:r>
            <w:r w:rsidRPr="0054538F">
              <w:rPr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0BE9" w14:textId="77777777" w:rsidR="006668DA" w:rsidRPr="0054538F" w:rsidRDefault="006668DA" w:rsidP="006668DA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C414" w14:textId="77777777" w:rsidR="006668DA" w:rsidRPr="0054538F" w:rsidRDefault="006668DA" w:rsidP="006668DA">
            <w:pPr>
              <w:widowControl w:val="0"/>
              <w:jc w:val="center"/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23CAF" w14:textId="77777777" w:rsidR="006668DA" w:rsidRPr="0054538F" w:rsidRDefault="006668DA" w:rsidP="006668DA">
            <w:pPr>
              <w:widowControl w:val="0"/>
              <w:jc w:val="center"/>
            </w:pPr>
            <w:r w:rsidRPr="005453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EE483" w14:textId="77777777" w:rsidR="006668DA" w:rsidRPr="0054538F" w:rsidRDefault="006668DA" w:rsidP="006668DA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12E63" w14:textId="77777777" w:rsidR="006668DA" w:rsidRPr="0054538F" w:rsidRDefault="006668DA" w:rsidP="006668DA">
            <w:pPr>
              <w:widowControl w:val="0"/>
              <w:jc w:val="center"/>
            </w:pPr>
            <w:r w:rsidRPr="005453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D59AB" w14:textId="77777777" w:rsidR="006668DA" w:rsidRPr="0054538F" w:rsidRDefault="006668DA" w:rsidP="006668DA">
            <w:pPr>
              <w:widowControl w:val="0"/>
              <w:jc w:val="center"/>
            </w:pPr>
            <w:r w:rsidRPr="005453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B675" w14:textId="77777777" w:rsidR="006668DA" w:rsidRPr="0054538F" w:rsidRDefault="006668DA" w:rsidP="006668DA">
            <w:pPr>
              <w:widowControl w:val="0"/>
              <w:jc w:val="center"/>
            </w:pPr>
            <w:r w:rsidRPr="005453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58F55" w14:textId="77777777" w:rsidR="006668DA" w:rsidRPr="0054538F" w:rsidRDefault="006668DA" w:rsidP="006668DA">
            <w:pPr>
              <w:widowControl w:val="0"/>
              <w:jc w:val="center"/>
            </w:pPr>
            <w:r w:rsidRPr="0054538F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67C7" w14:textId="0D774441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041A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25DF" w14:textId="244EB4E9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816D" w14:textId="1EBB0D88" w:rsidR="006668DA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669A" w14:textId="29608169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668DA" w:rsidRPr="0054538F" w14:paraId="0A92DA55" w14:textId="3D6E0912" w:rsidTr="00A65CA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0EF86" w14:textId="4ACB00F5" w:rsidR="006668DA" w:rsidRPr="0054538F" w:rsidRDefault="003C0FB2" w:rsidP="006668DA">
            <w:pPr>
              <w:widowControl w:val="0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1BE3A" w14:textId="6E2CCD35" w:rsidR="006668DA" w:rsidRPr="0054538F" w:rsidRDefault="006668DA" w:rsidP="006668DA">
            <w:pPr>
              <w:widowControl w:val="0"/>
              <w:rPr>
                <w:sz w:val="26"/>
                <w:szCs w:val="26"/>
              </w:rPr>
            </w:pPr>
            <w:r w:rsidRPr="0054538F">
              <w:rPr>
                <w:color w:val="212121"/>
                <w:sz w:val="26"/>
                <w:szCs w:val="26"/>
              </w:rPr>
              <w:t>Удельный вес площади ликвидированных мест захламления и загрязнения земель от общей площади земель, в отношении которых выявлен факт загрязнения и захламления</w:t>
            </w:r>
            <w:r w:rsidRPr="0054538F">
              <w:rPr>
                <w:sz w:val="26"/>
                <w:szCs w:val="26"/>
              </w:rPr>
              <w:t xml:space="preserve"> (ежегодно</w:t>
            </w:r>
            <w:r w:rsidRPr="00424C1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при наличии</w:t>
            </w:r>
            <w:r w:rsidRPr="0054538F">
              <w:rPr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62AE" w14:textId="77777777" w:rsidR="006668DA" w:rsidRPr="0054538F" w:rsidRDefault="006668DA" w:rsidP="006668DA">
            <w:pPr>
              <w:widowControl w:val="0"/>
              <w:jc w:val="center"/>
              <w:rPr>
                <w:color w:val="FF0000"/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57C1D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72247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ACB0C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493F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F770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6B4F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BDEC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C2E8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C49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A8F6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7DE7" w14:textId="44AE444F" w:rsidR="006668DA" w:rsidRDefault="006668DA" w:rsidP="006668DA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C05F" w14:textId="10691D49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6668DA" w:rsidRPr="0054538F" w14:paraId="57D34E23" w14:textId="62E2FC9D" w:rsidTr="00A65CA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B71C" w14:textId="5E1886A6" w:rsidR="006668DA" w:rsidRPr="0054538F" w:rsidRDefault="003C0FB2" w:rsidP="006668D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8AE9" w14:textId="673429F9" w:rsidR="006668DA" w:rsidRPr="0054538F" w:rsidRDefault="006668DA" w:rsidP="006668DA">
            <w:pPr>
              <w:widowControl w:val="0"/>
              <w:rPr>
                <w:sz w:val="26"/>
                <w:szCs w:val="26"/>
              </w:rPr>
            </w:pPr>
            <w:r w:rsidRPr="0054538F">
              <w:rPr>
                <w:color w:val="212121"/>
                <w:sz w:val="26"/>
                <w:szCs w:val="26"/>
              </w:rPr>
              <w:t xml:space="preserve">Удельный вес освобожденных земельных участков от общей площади земель, в отношении которых выявлен факт самовольного занятия </w:t>
            </w:r>
            <w:r w:rsidRPr="0054538F">
              <w:rPr>
                <w:sz w:val="26"/>
                <w:szCs w:val="26"/>
              </w:rPr>
              <w:t>(ежегодно</w:t>
            </w:r>
            <w:r>
              <w:rPr>
                <w:sz w:val="26"/>
                <w:szCs w:val="26"/>
              </w:rPr>
              <w:t xml:space="preserve"> при наличии</w:t>
            </w:r>
            <w:r w:rsidRPr="0054538F">
              <w:rPr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C909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1478C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8147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5C35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27CF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FFC6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2506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25B5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5205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454F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CA14" w14:textId="77777777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</w:rPr>
            </w:pPr>
            <w:r w:rsidRPr="0054538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5BD6" w14:textId="25B818D8" w:rsidR="006668DA" w:rsidRDefault="006668DA" w:rsidP="006668DA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0CF2" w14:textId="1C141BF5" w:rsidR="006668DA" w:rsidRPr="0054538F" w:rsidRDefault="006668DA" w:rsidP="006668DA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</w:tr>
    </w:tbl>
    <w:p w14:paraId="60696BB4" w14:textId="77777777" w:rsidR="0054538F" w:rsidRPr="0054538F" w:rsidRDefault="0054538F" w:rsidP="0054538F">
      <w:pPr>
        <w:suppressAutoHyphens/>
        <w:rPr>
          <w:sz w:val="28"/>
          <w:szCs w:val="28"/>
        </w:rPr>
      </w:pPr>
    </w:p>
    <w:p w14:paraId="4755D42C" w14:textId="6F8B7E5E" w:rsidR="0054538F" w:rsidRDefault="0054538F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557BCF03" w14:textId="523BDCAC" w:rsidR="00424C1C" w:rsidRDefault="00424C1C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5D8D8F65" w14:textId="7FFBC196" w:rsidR="00424C1C" w:rsidRDefault="00424C1C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783E8901" w14:textId="0F530AB5" w:rsidR="00424C1C" w:rsidRDefault="00424C1C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7FCE74A0" w14:textId="3A1659C8" w:rsidR="00424C1C" w:rsidRDefault="00424C1C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067F1883" w14:textId="4982844A" w:rsidR="00424C1C" w:rsidRDefault="00424C1C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2F19F4C2" w14:textId="66A735B5" w:rsidR="00424C1C" w:rsidRDefault="00424C1C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37C44C0D" w14:textId="6B29F512" w:rsidR="00424C1C" w:rsidRDefault="00424C1C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1BF56587" w14:textId="436C3AC9" w:rsidR="00005564" w:rsidRDefault="00005564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58D3763F" w14:textId="77777777" w:rsidR="00005564" w:rsidRDefault="00005564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51AF248D" w14:textId="77777777" w:rsidR="00005564" w:rsidRDefault="00005564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43ABA34C" w14:textId="6D9A2646" w:rsidR="00424C1C" w:rsidRDefault="00424C1C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42B97885" w14:textId="77777777" w:rsidR="0054538F" w:rsidRPr="0054538F" w:rsidRDefault="0054538F" w:rsidP="0054538F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lastRenderedPageBreak/>
        <w:t>ПРИЛОЖЕНИЕ 3</w:t>
      </w:r>
    </w:p>
    <w:p w14:paraId="60516CAB" w14:textId="77777777" w:rsidR="0054538F" w:rsidRPr="0054538F" w:rsidRDefault="0054538F" w:rsidP="0054538F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к муниципальной программе</w:t>
      </w:r>
    </w:p>
    <w:p w14:paraId="2EC2BA9B" w14:textId="77777777" w:rsidR="0054538F" w:rsidRPr="0054538F" w:rsidRDefault="0054538F" w:rsidP="0054538F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«Совершенствование системы управления</w:t>
      </w:r>
    </w:p>
    <w:p w14:paraId="7F7DA804" w14:textId="77777777" w:rsidR="0054538F" w:rsidRPr="0054538F" w:rsidRDefault="0054538F" w:rsidP="0054538F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муниципальным имуществом</w:t>
      </w:r>
    </w:p>
    <w:p w14:paraId="12A3AE3F" w14:textId="77777777" w:rsidR="0054538F" w:rsidRPr="0054538F" w:rsidRDefault="0054538F" w:rsidP="0054538F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муниципального образования</w:t>
      </w:r>
    </w:p>
    <w:p w14:paraId="2C60660E" w14:textId="77777777" w:rsidR="0054538F" w:rsidRPr="0054538F" w:rsidRDefault="0054538F" w:rsidP="0054538F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«Городской округ Ногликский»,</w:t>
      </w:r>
    </w:p>
    <w:p w14:paraId="0937DF49" w14:textId="77777777" w:rsidR="0054538F" w:rsidRPr="0054538F" w:rsidRDefault="0054538F" w:rsidP="0054538F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утвержденной постановлением администрации</w:t>
      </w:r>
    </w:p>
    <w:p w14:paraId="71BAB5FD" w14:textId="77777777" w:rsidR="00493C47" w:rsidRPr="0054538F" w:rsidRDefault="00493C47" w:rsidP="00493C47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</w:t>
      </w:r>
      <w:r w:rsidRPr="0054538F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</w:p>
    <w:p w14:paraId="53CF870C" w14:textId="77777777" w:rsidR="0054538F" w:rsidRPr="0054538F" w:rsidRDefault="0054538F" w:rsidP="0054538F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5B7CBD30" w14:textId="77777777" w:rsidR="0054538F" w:rsidRPr="0054538F" w:rsidRDefault="0054538F" w:rsidP="0054538F">
      <w:pPr>
        <w:widowControl w:val="0"/>
        <w:suppressAutoHyphens/>
        <w:ind w:firstLine="540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Ресурсное обеспечение реализации муниципальной программы </w:t>
      </w:r>
    </w:p>
    <w:p w14:paraId="650A08A5" w14:textId="77777777" w:rsidR="00B43745" w:rsidRDefault="0054538F" w:rsidP="0054538F">
      <w:pPr>
        <w:widowControl w:val="0"/>
        <w:suppressAutoHyphens/>
        <w:ind w:firstLine="540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</w:t>
      </w:r>
    </w:p>
    <w:p w14:paraId="5B72AE81" w14:textId="4CFA860C" w:rsidR="0054538F" w:rsidRPr="0054538F" w:rsidRDefault="0054538F" w:rsidP="0054538F">
      <w:pPr>
        <w:widowControl w:val="0"/>
        <w:suppressAutoHyphens/>
        <w:ind w:firstLine="540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«Городской округ Ногликский»</w:t>
      </w:r>
    </w:p>
    <w:p w14:paraId="599D836C" w14:textId="77777777" w:rsidR="0054538F" w:rsidRPr="0054538F" w:rsidRDefault="0054538F" w:rsidP="0054538F">
      <w:pPr>
        <w:suppressAutoHyphens/>
        <w:rPr>
          <w:sz w:val="28"/>
          <w:szCs w:val="28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1670"/>
        <w:gridCol w:w="1302"/>
        <w:gridCol w:w="997"/>
        <w:gridCol w:w="1088"/>
        <w:gridCol w:w="681"/>
        <w:gridCol w:w="971"/>
        <w:gridCol w:w="971"/>
        <w:gridCol w:w="971"/>
        <w:gridCol w:w="971"/>
        <w:gridCol w:w="971"/>
        <w:gridCol w:w="971"/>
        <w:gridCol w:w="971"/>
        <w:gridCol w:w="971"/>
        <w:gridCol w:w="939"/>
        <w:gridCol w:w="718"/>
      </w:tblGrid>
      <w:tr w:rsidR="008C2DE6" w:rsidRPr="00F03BC6" w14:paraId="2EA38597" w14:textId="77777777" w:rsidTr="007C1EC3">
        <w:trPr>
          <w:trHeight w:val="341"/>
          <w:tblHeader/>
        </w:trPr>
        <w:tc>
          <w:tcPr>
            <w:tcW w:w="1670" w:type="dxa"/>
            <w:vMerge w:val="restart"/>
            <w:hideMark/>
          </w:tcPr>
          <w:p w14:paraId="1C2927E1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02" w:type="dxa"/>
            <w:vMerge w:val="restart"/>
            <w:hideMark/>
          </w:tcPr>
          <w:p w14:paraId="71EB9743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97" w:type="dxa"/>
            <w:vMerge w:val="restart"/>
            <w:hideMark/>
          </w:tcPr>
          <w:p w14:paraId="7616CBD7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194" w:type="dxa"/>
            <w:gridSpan w:val="12"/>
            <w:hideMark/>
          </w:tcPr>
          <w:p w14:paraId="6396E386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Объемы финансирования (тыс. руб.)</w:t>
            </w:r>
          </w:p>
        </w:tc>
      </w:tr>
      <w:tr w:rsidR="008C2DE6" w:rsidRPr="00F03BC6" w14:paraId="7D0E447D" w14:textId="77777777" w:rsidTr="007C1EC3">
        <w:trPr>
          <w:trHeight w:val="275"/>
          <w:tblHeader/>
        </w:trPr>
        <w:tc>
          <w:tcPr>
            <w:tcW w:w="1670" w:type="dxa"/>
            <w:vMerge/>
            <w:hideMark/>
          </w:tcPr>
          <w:p w14:paraId="5248B9A3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4B067C81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hideMark/>
          </w:tcPr>
          <w:p w14:paraId="52E335FB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  <w:hideMark/>
          </w:tcPr>
          <w:p w14:paraId="719AC535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всего</w:t>
            </w:r>
          </w:p>
        </w:tc>
        <w:tc>
          <w:tcPr>
            <w:tcW w:w="10106" w:type="dxa"/>
            <w:gridSpan w:val="11"/>
            <w:hideMark/>
          </w:tcPr>
          <w:p w14:paraId="598C7917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в том числе:</w:t>
            </w:r>
          </w:p>
        </w:tc>
      </w:tr>
      <w:tr w:rsidR="008C2DE6" w:rsidRPr="00F03BC6" w14:paraId="4D85A1F8" w14:textId="77777777" w:rsidTr="007C1EC3">
        <w:trPr>
          <w:trHeight w:val="349"/>
          <w:tblHeader/>
        </w:trPr>
        <w:tc>
          <w:tcPr>
            <w:tcW w:w="1670" w:type="dxa"/>
            <w:vMerge/>
            <w:hideMark/>
          </w:tcPr>
          <w:p w14:paraId="27666726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1E8FDA79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hideMark/>
          </w:tcPr>
          <w:p w14:paraId="0FBD1A3E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hideMark/>
          </w:tcPr>
          <w:p w14:paraId="64A47E89" w14:textId="77777777" w:rsidR="008C2DE6" w:rsidRPr="00F03BC6" w:rsidRDefault="008C2DE6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681" w:type="dxa"/>
            <w:hideMark/>
          </w:tcPr>
          <w:p w14:paraId="15972896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2017</w:t>
            </w:r>
          </w:p>
        </w:tc>
        <w:tc>
          <w:tcPr>
            <w:tcW w:w="971" w:type="dxa"/>
            <w:hideMark/>
          </w:tcPr>
          <w:p w14:paraId="62FCBBA9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2018</w:t>
            </w:r>
          </w:p>
        </w:tc>
        <w:tc>
          <w:tcPr>
            <w:tcW w:w="971" w:type="dxa"/>
            <w:hideMark/>
          </w:tcPr>
          <w:p w14:paraId="14B832F1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2019</w:t>
            </w:r>
          </w:p>
        </w:tc>
        <w:tc>
          <w:tcPr>
            <w:tcW w:w="971" w:type="dxa"/>
            <w:hideMark/>
          </w:tcPr>
          <w:p w14:paraId="7986F448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2020</w:t>
            </w:r>
          </w:p>
        </w:tc>
        <w:tc>
          <w:tcPr>
            <w:tcW w:w="971" w:type="dxa"/>
            <w:hideMark/>
          </w:tcPr>
          <w:p w14:paraId="495658DB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  <w:hideMark/>
          </w:tcPr>
          <w:p w14:paraId="109B9637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2022</w:t>
            </w:r>
          </w:p>
        </w:tc>
        <w:tc>
          <w:tcPr>
            <w:tcW w:w="971" w:type="dxa"/>
            <w:hideMark/>
          </w:tcPr>
          <w:p w14:paraId="3BDE687D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2023</w:t>
            </w:r>
          </w:p>
        </w:tc>
        <w:tc>
          <w:tcPr>
            <w:tcW w:w="971" w:type="dxa"/>
            <w:hideMark/>
          </w:tcPr>
          <w:p w14:paraId="5E5B5934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2024</w:t>
            </w:r>
          </w:p>
        </w:tc>
        <w:tc>
          <w:tcPr>
            <w:tcW w:w="971" w:type="dxa"/>
            <w:hideMark/>
          </w:tcPr>
          <w:p w14:paraId="7179F8E7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2025</w:t>
            </w:r>
          </w:p>
        </w:tc>
        <w:tc>
          <w:tcPr>
            <w:tcW w:w="939" w:type="dxa"/>
            <w:hideMark/>
          </w:tcPr>
          <w:p w14:paraId="6F4EAE07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2026</w:t>
            </w:r>
          </w:p>
        </w:tc>
        <w:tc>
          <w:tcPr>
            <w:tcW w:w="718" w:type="dxa"/>
            <w:hideMark/>
          </w:tcPr>
          <w:p w14:paraId="387722FA" w14:textId="77777777" w:rsidR="008C2DE6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2027</w:t>
            </w:r>
          </w:p>
        </w:tc>
      </w:tr>
      <w:tr w:rsidR="006477BE" w:rsidRPr="00F03BC6" w14:paraId="1B398617" w14:textId="77777777" w:rsidTr="007C1EC3">
        <w:trPr>
          <w:trHeight w:val="345"/>
          <w:tblHeader/>
        </w:trPr>
        <w:tc>
          <w:tcPr>
            <w:tcW w:w="1670" w:type="dxa"/>
            <w:hideMark/>
          </w:tcPr>
          <w:p w14:paraId="1AA37612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</w:t>
            </w:r>
          </w:p>
        </w:tc>
        <w:tc>
          <w:tcPr>
            <w:tcW w:w="1302" w:type="dxa"/>
            <w:hideMark/>
          </w:tcPr>
          <w:p w14:paraId="0BF55540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hideMark/>
          </w:tcPr>
          <w:p w14:paraId="5DD44161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</w:t>
            </w:r>
          </w:p>
        </w:tc>
        <w:tc>
          <w:tcPr>
            <w:tcW w:w="1088" w:type="dxa"/>
            <w:hideMark/>
          </w:tcPr>
          <w:p w14:paraId="32DD0ADE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</w:t>
            </w:r>
          </w:p>
        </w:tc>
        <w:tc>
          <w:tcPr>
            <w:tcW w:w="681" w:type="dxa"/>
            <w:hideMark/>
          </w:tcPr>
          <w:p w14:paraId="64F6BE50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  <w:hideMark/>
          </w:tcPr>
          <w:p w14:paraId="68EFF0D5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6</w:t>
            </w:r>
          </w:p>
        </w:tc>
        <w:tc>
          <w:tcPr>
            <w:tcW w:w="971" w:type="dxa"/>
            <w:hideMark/>
          </w:tcPr>
          <w:p w14:paraId="57F6F930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7</w:t>
            </w:r>
          </w:p>
        </w:tc>
        <w:tc>
          <w:tcPr>
            <w:tcW w:w="971" w:type="dxa"/>
            <w:hideMark/>
          </w:tcPr>
          <w:p w14:paraId="38C29029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8</w:t>
            </w:r>
          </w:p>
        </w:tc>
        <w:tc>
          <w:tcPr>
            <w:tcW w:w="971" w:type="dxa"/>
            <w:hideMark/>
          </w:tcPr>
          <w:p w14:paraId="1B215A0D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9</w:t>
            </w:r>
          </w:p>
        </w:tc>
        <w:tc>
          <w:tcPr>
            <w:tcW w:w="971" w:type="dxa"/>
            <w:hideMark/>
          </w:tcPr>
          <w:p w14:paraId="69886070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10</w:t>
            </w:r>
          </w:p>
        </w:tc>
        <w:tc>
          <w:tcPr>
            <w:tcW w:w="971" w:type="dxa"/>
            <w:hideMark/>
          </w:tcPr>
          <w:p w14:paraId="2FE89FFA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11</w:t>
            </w:r>
          </w:p>
        </w:tc>
        <w:tc>
          <w:tcPr>
            <w:tcW w:w="971" w:type="dxa"/>
            <w:hideMark/>
          </w:tcPr>
          <w:p w14:paraId="0A4DF3E5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12</w:t>
            </w:r>
          </w:p>
        </w:tc>
        <w:tc>
          <w:tcPr>
            <w:tcW w:w="971" w:type="dxa"/>
            <w:hideMark/>
          </w:tcPr>
          <w:p w14:paraId="6B9242E6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13</w:t>
            </w:r>
          </w:p>
        </w:tc>
        <w:tc>
          <w:tcPr>
            <w:tcW w:w="939" w:type="dxa"/>
            <w:hideMark/>
          </w:tcPr>
          <w:p w14:paraId="651D5FEC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14</w:t>
            </w:r>
          </w:p>
        </w:tc>
        <w:tc>
          <w:tcPr>
            <w:tcW w:w="718" w:type="dxa"/>
            <w:hideMark/>
          </w:tcPr>
          <w:p w14:paraId="32F5D001" w14:textId="77777777" w:rsidR="006477BE" w:rsidRPr="00F03BC6" w:rsidRDefault="006477BE" w:rsidP="008C2DE6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15</w:t>
            </w:r>
          </w:p>
        </w:tc>
      </w:tr>
      <w:tr w:rsidR="006477BE" w:rsidRPr="00F03BC6" w14:paraId="65A0CC7F" w14:textId="77777777" w:rsidTr="007C1EC3">
        <w:trPr>
          <w:trHeight w:val="559"/>
        </w:trPr>
        <w:tc>
          <w:tcPr>
            <w:tcW w:w="1670" w:type="dxa"/>
            <w:vMerge w:val="restart"/>
            <w:hideMark/>
          </w:tcPr>
          <w:p w14:paraId="08D9DE0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1. Проведение комплекса мероприятий по учету муниципального имущества, формирование в отношении него полных и достоверных сведений в рамках инвентаризации муниципального имущества:</w:t>
            </w:r>
          </w:p>
        </w:tc>
        <w:tc>
          <w:tcPr>
            <w:tcW w:w="1302" w:type="dxa"/>
            <w:vMerge w:val="restart"/>
            <w:hideMark/>
          </w:tcPr>
          <w:p w14:paraId="2927527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6493613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088" w:type="dxa"/>
            <w:vMerge w:val="restart"/>
            <w:hideMark/>
          </w:tcPr>
          <w:p w14:paraId="0506625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vMerge w:val="restart"/>
            <w:hideMark/>
          </w:tcPr>
          <w:p w14:paraId="60F75CC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0CAF087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31E4DD0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3401266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2B2BC9E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49ECDC5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1ECDA50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5241234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27F3794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vMerge w:val="restart"/>
            <w:hideMark/>
          </w:tcPr>
          <w:p w14:paraId="4280061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vMerge w:val="restart"/>
            <w:hideMark/>
          </w:tcPr>
          <w:p w14:paraId="44755DE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76B29FE0" w14:textId="77777777" w:rsidTr="007C1EC3">
        <w:trPr>
          <w:trHeight w:val="915"/>
        </w:trPr>
        <w:tc>
          <w:tcPr>
            <w:tcW w:w="1670" w:type="dxa"/>
            <w:vMerge/>
            <w:hideMark/>
          </w:tcPr>
          <w:p w14:paraId="64D212F4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6A2E0D4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62263F31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03C0598D" w14:textId="70531922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vMerge/>
            <w:hideMark/>
          </w:tcPr>
          <w:p w14:paraId="05383A43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681" w:type="dxa"/>
            <w:vMerge/>
            <w:hideMark/>
          </w:tcPr>
          <w:p w14:paraId="591FCD1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340CDB4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6C4420E8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0CAF4B63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3BEBC60B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5F196CD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6D721E18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4DF9675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73FD7E24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39" w:type="dxa"/>
            <w:vMerge/>
            <w:hideMark/>
          </w:tcPr>
          <w:p w14:paraId="5EDD249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718" w:type="dxa"/>
            <w:vMerge/>
            <w:hideMark/>
          </w:tcPr>
          <w:p w14:paraId="64D2667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</w:tr>
      <w:tr w:rsidR="006477BE" w:rsidRPr="00F03BC6" w14:paraId="6AEAF767" w14:textId="77777777" w:rsidTr="007C1EC3">
        <w:trPr>
          <w:trHeight w:val="585"/>
        </w:trPr>
        <w:tc>
          <w:tcPr>
            <w:tcW w:w="1670" w:type="dxa"/>
            <w:vMerge w:val="restart"/>
            <w:hideMark/>
          </w:tcPr>
          <w:p w14:paraId="3DAC45B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1.1. Формирование и реализация приватизационных процессов</w:t>
            </w:r>
          </w:p>
        </w:tc>
        <w:tc>
          <w:tcPr>
            <w:tcW w:w="1302" w:type="dxa"/>
            <w:vMerge w:val="restart"/>
            <w:hideMark/>
          </w:tcPr>
          <w:p w14:paraId="14FC5D1F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Комитет по управлению </w:t>
            </w:r>
            <w:r w:rsidRPr="00F03BC6">
              <w:rPr>
                <w:sz w:val="20"/>
                <w:szCs w:val="20"/>
              </w:rPr>
              <w:lastRenderedPageBreak/>
              <w:t>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vMerge w:val="restart"/>
            <w:hideMark/>
          </w:tcPr>
          <w:p w14:paraId="2554BC52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 xml:space="preserve">Без </w:t>
            </w:r>
          </w:p>
          <w:p w14:paraId="308D3299" w14:textId="3EC94F2F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vMerge w:val="restart"/>
            <w:hideMark/>
          </w:tcPr>
          <w:p w14:paraId="33DAE43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vMerge w:val="restart"/>
            <w:hideMark/>
          </w:tcPr>
          <w:p w14:paraId="6F72A4A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1C2409E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2D9D2F1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0224AAC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53B9305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028090D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19405B2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54F6782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0E6B965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vMerge w:val="restart"/>
            <w:hideMark/>
          </w:tcPr>
          <w:p w14:paraId="5072F68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vMerge w:val="restart"/>
            <w:hideMark/>
          </w:tcPr>
          <w:p w14:paraId="65683CA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A347F2" w:rsidRPr="00F03BC6" w14:paraId="73DADBD5" w14:textId="77777777" w:rsidTr="007C1EC3">
        <w:trPr>
          <w:trHeight w:val="990"/>
        </w:trPr>
        <w:tc>
          <w:tcPr>
            <w:tcW w:w="1670" w:type="dxa"/>
            <w:vMerge/>
            <w:hideMark/>
          </w:tcPr>
          <w:p w14:paraId="5322217A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5F6B3749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hideMark/>
          </w:tcPr>
          <w:p w14:paraId="2F34CFED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hideMark/>
          </w:tcPr>
          <w:p w14:paraId="181979DD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681" w:type="dxa"/>
            <w:vMerge/>
            <w:hideMark/>
          </w:tcPr>
          <w:p w14:paraId="2464C0B2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484122FD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05E811D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330114F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4B8EE402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43CE001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50E714C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4C14F1A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5A86977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39" w:type="dxa"/>
            <w:vMerge/>
            <w:hideMark/>
          </w:tcPr>
          <w:p w14:paraId="786C776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718" w:type="dxa"/>
            <w:vMerge/>
            <w:hideMark/>
          </w:tcPr>
          <w:p w14:paraId="742CC05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</w:tr>
      <w:tr w:rsidR="006477BE" w:rsidRPr="00F03BC6" w14:paraId="3D84EAAC" w14:textId="77777777" w:rsidTr="007C1EC3">
        <w:trPr>
          <w:trHeight w:val="2115"/>
        </w:trPr>
        <w:tc>
          <w:tcPr>
            <w:tcW w:w="1670" w:type="dxa"/>
            <w:hideMark/>
          </w:tcPr>
          <w:p w14:paraId="2E3076B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1.2. Проведение инвентаризации имущества, находящегося в муниципальной собственности, в целях более эффективного его использования</w:t>
            </w:r>
          </w:p>
        </w:tc>
        <w:tc>
          <w:tcPr>
            <w:tcW w:w="1302" w:type="dxa"/>
            <w:hideMark/>
          </w:tcPr>
          <w:p w14:paraId="1445FE9B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68F189F2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5C452A6B" w14:textId="1545F15E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647927D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16FAE65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2641D2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5C04BA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D23D6C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2F3939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571048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BC6B91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1B81E6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F72DD8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64A8B5B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37511AF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7877410F" w14:textId="77777777" w:rsidTr="007C1EC3">
        <w:trPr>
          <w:trHeight w:val="2085"/>
        </w:trPr>
        <w:tc>
          <w:tcPr>
            <w:tcW w:w="1670" w:type="dxa"/>
            <w:hideMark/>
          </w:tcPr>
          <w:p w14:paraId="2F2B9A02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1.3. Мониторинг объектов муниципальной собственности, определение и утверждение перечня сдаваемого в аренду имущества, выявление неиспользуемых основных фондов (их части) и принятие соответствующих мер </w:t>
            </w:r>
            <w:r w:rsidRPr="00F03BC6">
              <w:rPr>
                <w:sz w:val="20"/>
                <w:szCs w:val="20"/>
              </w:rPr>
              <w:lastRenderedPageBreak/>
              <w:t xml:space="preserve">по их использованию </w:t>
            </w:r>
          </w:p>
        </w:tc>
        <w:tc>
          <w:tcPr>
            <w:tcW w:w="1302" w:type="dxa"/>
            <w:hideMark/>
          </w:tcPr>
          <w:p w14:paraId="36C00A2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79C22237" w14:textId="77777777" w:rsidR="00D57095" w:rsidRDefault="006477BE" w:rsidP="00D57095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00535D2F" w14:textId="7773AC44" w:rsidR="006477BE" w:rsidRPr="00F03BC6" w:rsidRDefault="00D57095" w:rsidP="00D57095">
            <w:pPr>
              <w:tabs>
                <w:tab w:val="left" w:pos="190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477BE" w:rsidRPr="00F03BC6">
              <w:rPr>
                <w:sz w:val="20"/>
                <w:szCs w:val="20"/>
              </w:rPr>
              <w:t>атрат</w:t>
            </w:r>
          </w:p>
        </w:tc>
        <w:tc>
          <w:tcPr>
            <w:tcW w:w="1088" w:type="dxa"/>
            <w:hideMark/>
          </w:tcPr>
          <w:p w14:paraId="192A78B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0D65D78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7093B9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840306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18DF14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D6E51F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C4B3F6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DCC47F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0F241D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8D5F22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42B8DDA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491CFF3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623DBE83" w14:textId="77777777" w:rsidTr="007C1EC3">
        <w:trPr>
          <w:trHeight w:val="585"/>
        </w:trPr>
        <w:tc>
          <w:tcPr>
            <w:tcW w:w="1670" w:type="dxa"/>
            <w:vMerge w:val="restart"/>
            <w:hideMark/>
          </w:tcPr>
          <w:p w14:paraId="1207CE1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2. Проведение мероприятий по оформлению в установленном порядке прав на объекты недвижимости, включая внесение сведений о них в Реестр муниципальной собственности муниципального образования «Городской округ Ногликский»:</w:t>
            </w:r>
          </w:p>
        </w:tc>
        <w:tc>
          <w:tcPr>
            <w:tcW w:w="1302" w:type="dxa"/>
            <w:vMerge w:val="restart"/>
            <w:hideMark/>
          </w:tcPr>
          <w:p w14:paraId="507B1D8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1E27B814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ИТОГО</w:t>
            </w:r>
          </w:p>
        </w:tc>
        <w:tc>
          <w:tcPr>
            <w:tcW w:w="1088" w:type="dxa"/>
            <w:hideMark/>
          </w:tcPr>
          <w:p w14:paraId="74CDA56A" w14:textId="46CDE9B4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  <w:lang w:val="en-US"/>
              </w:rPr>
            </w:pPr>
            <w:r w:rsidRPr="00F03BC6">
              <w:rPr>
                <w:sz w:val="20"/>
                <w:szCs w:val="20"/>
                <w:lang w:val="en-US"/>
              </w:rPr>
              <w:t>64259,3</w:t>
            </w:r>
          </w:p>
        </w:tc>
        <w:tc>
          <w:tcPr>
            <w:tcW w:w="681" w:type="dxa"/>
            <w:hideMark/>
          </w:tcPr>
          <w:p w14:paraId="104FBEA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E52034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5709,0</w:t>
            </w:r>
          </w:p>
        </w:tc>
        <w:tc>
          <w:tcPr>
            <w:tcW w:w="971" w:type="dxa"/>
            <w:hideMark/>
          </w:tcPr>
          <w:p w14:paraId="0B54A93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5034,1</w:t>
            </w:r>
          </w:p>
        </w:tc>
        <w:tc>
          <w:tcPr>
            <w:tcW w:w="971" w:type="dxa"/>
            <w:hideMark/>
          </w:tcPr>
          <w:p w14:paraId="49ED58F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5197,8</w:t>
            </w:r>
          </w:p>
        </w:tc>
        <w:tc>
          <w:tcPr>
            <w:tcW w:w="971" w:type="dxa"/>
            <w:hideMark/>
          </w:tcPr>
          <w:p w14:paraId="317A9A0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6876,9</w:t>
            </w:r>
          </w:p>
        </w:tc>
        <w:tc>
          <w:tcPr>
            <w:tcW w:w="971" w:type="dxa"/>
            <w:hideMark/>
          </w:tcPr>
          <w:p w14:paraId="4772DA8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6575,6</w:t>
            </w:r>
          </w:p>
        </w:tc>
        <w:tc>
          <w:tcPr>
            <w:tcW w:w="971" w:type="dxa"/>
            <w:hideMark/>
          </w:tcPr>
          <w:p w14:paraId="1C362F6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7145,8</w:t>
            </w:r>
          </w:p>
        </w:tc>
        <w:tc>
          <w:tcPr>
            <w:tcW w:w="971" w:type="dxa"/>
            <w:hideMark/>
          </w:tcPr>
          <w:p w14:paraId="65C6664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6848,0</w:t>
            </w:r>
          </w:p>
        </w:tc>
        <w:tc>
          <w:tcPr>
            <w:tcW w:w="971" w:type="dxa"/>
            <w:hideMark/>
          </w:tcPr>
          <w:p w14:paraId="074D968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9842,9</w:t>
            </w:r>
          </w:p>
        </w:tc>
        <w:tc>
          <w:tcPr>
            <w:tcW w:w="939" w:type="dxa"/>
            <w:hideMark/>
          </w:tcPr>
          <w:p w14:paraId="46951E8C" w14:textId="5A939C9E" w:rsidR="006477BE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5514,6</w:t>
            </w:r>
          </w:p>
        </w:tc>
        <w:tc>
          <w:tcPr>
            <w:tcW w:w="718" w:type="dxa"/>
            <w:hideMark/>
          </w:tcPr>
          <w:p w14:paraId="61C1C8B5" w14:textId="069CBD77" w:rsidR="006477BE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5514,6</w:t>
            </w:r>
          </w:p>
        </w:tc>
      </w:tr>
      <w:tr w:rsidR="006477BE" w:rsidRPr="00F03BC6" w14:paraId="39DF44F2" w14:textId="77777777" w:rsidTr="007C1EC3">
        <w:trPr>
          <w:trHeight w:val="1395"/>
        </w:trPr>
        <w:tc>
          <w:tcPr>
            <w:tcW w:w="1670" w:type="dxa"/>
            <w:vMerge/>
            <w:hideMark/>
          </w:tcPr>
          <w:p w14:paraId="75C2A3F8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47194F03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30F911EA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МБ</w:t>
            </w:r>
          </w:p>
        </w:tc>
        <w:tc>
          <w:tcPr>
            <w:tcW w:w="1088" w:type="dxa"/>
            <w:hideMark/>
          </w:tcPr>
          <w:p w14:paraId="5E310018" w14:textId="16CC0604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56839,5</w:t>
            </w:r>
          </w:p>
        </w:tc>
        <w:tc>
          <w:tcPr>
            <w:tcW w:w="681" w:type="dxa"/>
            <w:hideMark/>
          </w:tcPr>
          <w:p w14:paraId="18DD7A8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3B15BE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5709,0</w:t>
            </w:r>
          </w:p>
        </w:tc>
        <w:tc>
          <w:tcPr>
            <w:tcW w:w="971" w:type="dxa"/>
            <w:hideMark/>
          </w:tcPr>
          <w:p w14:paraId="461FEA9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5034,1</w:t>
            </w:r>
          </w:p>
        </w:tc>
        <w:tc>
          <w:tcPr>
            <w:tcW w:w="971" w:type="dxa"/>
            <w:hideMark/>
          </w:tcPr>
          <w:p w14:paraId="517665E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5197,8</w:t>
            </w:r>
          </w:p>
        </w:tc>
        <w:tc>
          <w:tcPr>
            <w:tcW w:w="971" w:type="dxa"/>
            <w:hideMark/>
          </w:tcPr>
          <w:p w14:paraId="462F8B8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6876,9</w:t>
            </w:r>
          </w:p>
        </w:tc>
        <w:tc>
          <w:tcPr>
            <w:tcW w:w="971" w:type="dxa"/>
            <w:hideMark/>
          </w:tcPr>
          <w:p w14:paraId="2909BB7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6575,6</w:t>
            </w:r>
          </w:p>
        </w:tc>
        <w:tc>
          <w:tcPr>
            <w:tcW w:w="971" w:type="dxa"/>
            <w:hideMark/>
          </w:tcPr>
          <w:p w14:paraId="7569F89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5514,6</w:t>
            </w:r>
          </w:p>
        </w:tc>
        <w:tc>
          <w:tcPr>
            <w:tcW w:w="971" w:type="dxa"/>
            <w:hideMark/>
          </w:tcPr>
          <w:p w14:paraId="7D724DF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5263,3</w:t>
            </w:r>
          </w:p>
        </w:tc>
        <w:tc>
          <w:tcPr>
            <w:tcW w:w="971" w:type="dxa"/>
            <w:hideMark/>
          </w:tcPr>
          <w:p w14:paraId="25269F1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5639,0</w:t>
            </w:r>
          </w:p>
        </w:tc>
        <w:tc>
          <w:tcPr>
            <w:tcW w:w="939" w:type="dxa"/>
            <w:hideMark/>
          </w:tcPr>
          <w:p w14:paraId="55B196B5" w14:textId="465E3585" w:rsidR="006477BE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5514,6</w:t>
            </w:r>
          </w:p>
        </w:tc>
        <w:tc>
          <w:tcPr>
            <w:tcW w:w="718" w:type="dxa"/>
            <w:hideMark/>
          </w:tcPr>
          <w:p w14:paraId="18EF92CB" w14:textId="4CCF4C32" w:rsidR="006477BE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5514,6</w:t>
            </w:r>
          </w:p>
        </w:tc>
      </w:tr>
      <w:tr w:rsidR="006477BE" w:rsidRPr="00F03BC6" w14:paraId="274CAA24" w14:textId="77777777" w:rsidTr="007C1EC3">
        <w:trPr>
          <w:trHeight w:val="1395"/>
        </w:trPr>
        <w:tc>
          <w:tcPr>
            <w:tcW w:w="1670" w:type="dxa"/>
            <w:vMerge/>
            <w:hideMark/>
          </w:tcPr>
          <w:p w14:paraId="4564D18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47C70B2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3A047CBD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ОБ</w:t>
            </w:r>
          </w:p>
        </w:tc>
        <w:tc>
          <w:tcPr>
            <w:tcW w:w="1088" w:type="dxa"/>
            <w:hideMark/>
          </w:tcPr>
          <w:p w14:paraId="59322BC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3215,9</w:t>
            </w:r>
          </w:p>
        </w:tc>
        <w:tc>
          <w:tcPr>
            <w:tcW w:w="681" w:type="dxa"/>
            <w:hideMark/>
          </w:tcPr>
          <w:p w14:paraId="74C5AE2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EB717F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11F13B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043CA5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3B63F4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1A742B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8B6525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1631,2</w:t>
            </w:r>
          </w:p>
        </w:tc>
        <w:tc>
          <w:tcPr>
            <w:tcW w:w="971" w:type="dxa"/>
            <w:hideMark/>
          </w:tcPr>
          <w:p w14:paraId="2581F63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1584,7</w:t>
            </w:r>
          </w:p>
        </w:tc>
        <w:tc>
          <w:tcPr>
            <w:tcW w:w="971" w:type="dxa"/>
            <w:hideMark/>
          </w:tcPr>
          <w:p w14:paraId="05CEE28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6CD4893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30A0E3B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2E1DA0AD" w14:textId="77777777" w:rsidTr="007C1EC3">
        <w:trPr>
          <w:trHeight w:val="1395"/>
        </w:trPr>
        <w:tc>
          <w:tcPr>
            <w:tcW w:w="1670" w:type="dxa"/>
            <w:vMerge/>
            <w:hideMark/>
          </w:tcPr>
          <w:p w14:paraId="4327E592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6C9ED83F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24DACA4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ФБ</w:t>
            </w:r>
          </w:p>
        </w:tc>
        <w:tc>
          <w:tcPr>
            <w:tcW w:w="1088" w:type="dxa"/>
            <w:hideMark/>
          </w:tcPr>
          <w:p w14:paraId="788F7E2D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4203,9</w:t>
            </w:r>
          </w:p>
        </w:tc>
        <w:tc>
          <w:tcPr>
            <w:tcW w:w="681" w:type="dxa"/>
            <w:hideMark/>
          </w:tcPr>
          <w:p w14:paraId="33E889D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AFDFDD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D00D68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4340CA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BD75C3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FFA284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AE8653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080C48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6FF5F8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4203,9</w:t>
            </w:r>
          </w:p>
        </w:tc>
        <w:tc>
          <w:tcPr>
            <w:tcW w:w="939" w:type="dxa"/>
            <w:hideMark/>
          </w:tcPr>
          <w:p w14:paraId="7E01AA7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20F690C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72BE31A4" w14:textId="77777777" w:rsidTr="007C1EC3">
        <w:trPr>
          <w:trHeight w:val="1650"/>
        </w:trPr>
        <w:tc>
          <w:tcPr>
            <w:tcW w:w="1670" w:type="dxa"/>
            <w:hideMark/>
          </w:tcPr>
          <w:p w14:paraId="6EAA394B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2.1. 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02" w:type="dxa"/>
            <w:hideMark/>
          </w:tcPr>
          <w:p w14:paraId="1364F38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Комитет по управлению муниципальным имуществом муниципального </w:t>
            </w:r>
            <w:r w:rsidRPr="00F03BC6">
              <w:rPr>
                <w:sz w:val="20"/>
                <w:szCs w:val="20"/>
              </w:rPr>
              <w:lastRenderedPageBreak/>
              <w:t>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22DE35B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МБ</w:t>
            </w:r>
          </w:p>
        </w:tc>
        <w:tc>
          <w:tcPr>
            <w:tcW w:w="1088" w:type="dxa"/>
            <w:hideMark/>
          </w:tcPr>
          <w:p w14:paraId="41BF7A82" w14:textId="5E8A7795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34826,1</w:t>
            </w:r>
          </w:p>
        </w:tc>
        <w:tc>
          <w:tcPr>
            <w:tcW w:w="681" w:type="dxa"/>
            <w:hideMark/>
          </w:tcPr>
          <w:p w14:paraId="69CB9C9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3429AF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5105,9</w:t>
            </w:r>
          </w:p>
        </w:tc>
        <w:tc>
          <w:tcPr>
            <w:tcW w:w="971" w:type="dxa"/>
            <w:hideMark/>
          </w:tcPr>
          <w:p w14:paraId="6D3F5D8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3994,7</w:t>
            </w:r>
          </w:p>
        </w:tc>
        <w:tc>
          <w:tcPr>
            <w:tcW w:w="971" w:type="dxa"/>
            <w:hideMark/>
          </w:tcPr>
          <w:p w14:paraId="32F3EA8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3128,0</w:t>
            </w:r>
          </w:p>
        </w:tc>
        <w:tc>
          <w:tcPr>
            <w:tcW w:w="971" w:type="dxa"/>
            <w:hideMark/>
          </w:tcPr>
          <w:p w14:paraId="5279C2E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4178,6</w:t>
            </w:r>
          </w:p>
        </w:tc>
        <w:tc>
          <w:tcPr>
            <w:tcW w:w="971" w:type="dxa"/>
            <w:hideMark/>
          </w:tcPr>
          <w:p w14:paraId="243784D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4110,9</w:t>
            </w:r>
          </w:p>
        </w:tc>
        <w:tc>
          <w:tcPr>
            <w:tcW w:w="971" w:type="dxa"/>
            <w:hideMark/>
          </w:tcPr>
          <w:p w14:paraId="00F0134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2803,8</w:t>
            </w:r>
          </w:p>
        </w:tc>
        <w:tc>
          <w:tcPr>
            <w:tcW w:w="971" w:type="dxa"/>
            <w:hideMark/>
          </w:tcPr>
          <w:p w14:paraId="15208F9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2886,0</w:t>
            </w:r>
          </w:p>
        </w:tc>
        <w:tc>
          <w:tcPr>
            <w:tcW w:w="971" w:type="dxa"/>
            <w:hideMark/>
          </w:tcPr>
          <w:p w14:paraId="1D30826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2765,0</w:t>
            </w:r>
          </w:p>
        </w:tc>
        <w:tc>
          <w:tcPr>
            <w:tcW w:w="939" w:type="dxa"/>
            <w:hideMark/>
          </w:tcPr>
          <w:p w14:paraId="690838EB" w14:textId="42D45552" w:rsidR="006477BE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2926,6</w:t>
            </w:r>
          </w:p>
        </w:tc>
        <w:tc>
          <w:tcPr>
            <w:tcW w:w="718" w:type="dxa"/>
            <w:hideMark/>
          </w:tcPr>
          <w:p w14:paraId="7B7C8318" w14:textId="40085679" w:rsidR="006477BE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2926,6</w:t>
            </w:r>
          </w:p>
        </w:tc>
      </w:tr>
      <w:tr w:rsidR="006477BE" w:rsidRPr="00F03BC6" w14:paraId="057673DD" w14:textId="77777777" w:rsidTr="007C1EC3">
        <w:trPr>
          <w:trHeight w:val="1181"/>
        </w:trPr>
        <w:tc>
          <w:tcPr>
            <w:tcW w:w="1670" w:type="dxa"/>
            <w:hideMark/>
          </w:tcPr>
          <w:p w14:paraId="05835F9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 xml:space="preserve">2.2. Мероприятия по землеустройству и землепользованию  </w:t>
            </w:r>
          </w:p>
        </w:tc>
        <w:tc>
          <w:tcPr>
            <w:tcW w:w="1302" w:type="dxa"/>
            <w:hideMark/>
          </w:tcPr>
          <w:p w14:paraId="1BF6AC7A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6143738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МБ</w:t>
            </w:r>
          </w:p>
        </w:tc>
        <w:tc>
          <w:tcPr>
            <w:tcW w:w="1088" w:type="dxa"/>
            <w:hideMark/>
          </w:tcPr>
          <w:p w14:paraId="73B3C626" w14:textId="12B86091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21454,8</w:t>
            </w:r>
          </w:p>
        </w:tc>
        <w:tc>
          <w:tcPr>
            <w:tcW w:w="681" w:type="dxa"/>
            <w:hideMark/>
          </w:tcPr>
          <w:p w14:paraId="52C5A44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33C170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603,1</w:t>
            </w:r>
          </w:p>
        </w:tc>
        <w:tc>
          <w:tcPr>
            <w:tcW w:w="971" w:type="dxa"/>
            <w:hideMark/>
          </w:tcPr>
          <w:p w14:paraId="334C3C3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1039,4</w:t>
            </w:r>
          </w:p>
        </w:tc>
        <w:tc>
          <w:tcPr>
            <w:tcW w:w="971" w:type="dxa"/>
            <w:hideMark/>
          </w:tcPr>
          <w:p w14:paraId="0EAEC73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2069,8</w:t>
            </w:r>
          </w:p>
        </w:tc>
        <w:tc>
          <w:tcPr>
            <w:tcW w:w="971" w:type="dxa"/>
            <w:hideMark/>
          </w:tcPr>
          <w:p w14:paraId="621CC95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2698,3</w:t>
            </w:r>
          </w:p>
        </w:tc>
        <w:tc>
          <w:tcPr>
            <w:tcW w:w="971" w:type="dxa"/>
            <w:hideMark/>
          </w:tcPr>
          <w:p w14:paraId="0565ECD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2464,7</w:t>
            </w:r>
          </w:p>
        </w:tc>
        <w:tc>
          <w:tcPr>
            <w:tcW w:w="971" w:type="dxa"/>
            <w:hideMark/>
          </w:tcPr>
          <w:p w14:paraId="323B0DA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2588,0</w:t>
            </w:r>
          </w:p>
        </w:tc>
        <w:tc>
          <w:tcPr>
            <w:tcW w:w="971" w:type="dxa"/>
            <w:hideMark/>
          </w:tcPr>
          <w:p w14:paraId="1E889A7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2258,0</w:t>
            </w:r>
          </w:p>
        </w:tc>
        <w:tc>
          <w:tcPr>
            <w:tcW w:w="971" w:type="dxa"/>
            <w:hideMark/>
          </w:tcPr>
          <w:p w14:paraId="7999867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2557,5</w:t>
            </w:r>
          </w:p>
        </w:tc>
        <w:tc>
          <w:tcPr>
            <w:tcW w:w="939" w:type="dxa"/>
            <w:hideMark/>
          </w:tcPr>
          <w:p w14:paraId="11C76908" w14:textId="1E36D1AD" w:rsidR="006477BE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2588,0</w:t>
            </w:r>
          </w:p>
        </w:tc>
        <w:tc>
          <w:tcPr>
            <w:tcW w:w="718" w:type="dxa"/>
            <w:hideMark/>
          </w:tcPr>
          <w:p w14:paraId="2A151294" w14:textId="053CB1AF" w:rsidR="006477BE" w:rsidRPr="00F03BC6" w:rsidRDefault="008C2DE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  <w:lang w:val="en-US"/>
              </w:rPr>
            </w:pPr>
            <w:r w:rsidRPr="00F03BC6">
              <w:rPr>
                <w:sz w:val="20"/>
                <w:szCs w:val="20"/>
              </w:rPr>
              <w:t>2588,0</w:t>
            </w:r>
          </w:p>
        </w:tc>
      </w:tr>
      <w:tr w:rsidR="006477BE" w:rsidRPr="00F03BC6" w14:paraId="48A5B8FF" w14:textId="77777777" w:rsidTr="007C1EC3">
        <w:trPr>
          <w:trHeight w:val="1755"/>
        </w:trPr>
        <w:tc>
          <w:tcPr>
            <w:tcW w:w="1670" w:type="dxa"/>
            <w:hideMark/>
          </w:tcPr>
          <w:p w14:paraId="2C478C53" w14:textId="48791428" w:rsidR="006477BE" w:rsidRPr="00F03BC6" w:rsidRDefault="006477BE" w:rsidP="009A4D8A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2.3. Совершенствование ведения Реестра муниципальной собственности муниципального образования «Городской округ Ногликский» путем внесения сведений в программный продукт «САУМИ»</w:t>
            </w:r>
          </w:p>
        </w:tc>
        <w:tc>
          <w:tcPr>
            <w:tcW w:w="1302" w:type="dxa"/>
            <w:hideMark/>
          </w:tcPr>
          <w:p w14:paraId="4FDF17FB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2BA4B5D3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3CA7CB21" w14:textId="68E022B6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0C288DC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0AD2D3A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50E331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CC9C9A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449C12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C845CA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CE21CF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97E54C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E87F5D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0F024B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47BE071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6023634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0606836B" w14:textId="77777777" w:rsidTr="007C1EC3">
        <w:trPr>
          <w:trHeight w:val="1755"/>
        </w:trPr>
        <w:tc>
          <w:tcPr>
            <w:tcW w:w="1670" w:type="dxa"/>
            <w:vMerge w:val="restart"/>
            <w:hideMark/>
          </w:tcPr>
          <w:p w14:paraId="18B6ECAD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2.4. Проведение комплексных кадастровых работ</w:t>
            </w:r>
          </w:p>
        </w:tc>
        <w:tc>
          <w:tcPr>
            <w:tcW w:w="1302" w:type="dxa"/>
            <w:vMerge w:val="restart"/>
            <w:hideMark/>
          </w:tcPr>
          <w:p w14:paraId="3CA25AC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3B80508A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МБ</w:t>
            </w:r>
          </w:p>
        </w:tc>
        <w:tc>
          <w:tcPr>
            <w:tcW w:w="1088" w:type="dxa"/>
            <w:hideMark/>
          </w:tcPr>
          <w:p w14:paraId="449EA15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558,6</w:t>
            </w:r>
          </w:p>
        </w:tc>
        <w:tc>
          <w:tcPr>
            <w:tcW w:w="681" w:type="dxa"/>
            <w:hideMark/>
          </w:tcPr>
          <w:p w14:paraId="14A04CF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4B568B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E7EE4D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51CB91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9F62DD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44902D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FFFEB3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122,8</w:t>
            </w:r>
          </w:p>
        </w:tc>
        <w:tc>
          <w:tcPr>
            <w:tcW w:w="971" w:type="dxa"/>
            <w:hideMark/>
          </w:tcPr>
          <w:p w14:paraId="47EFA4C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119,3</w:t>
            </w:r>
          </w:p>
        </w:tc>
        <w:tc>
          <w:tcPr>
            <w:tcW w:w="971" w:type="dxa"/>
            <w:hideMark/>
          </w:tcPr>
          <w:p w14:paraId="4F9038A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316,5</w:t>
            </w:r>
          </w:p>
        </w:tc>
        <w:tc>
          <w:tcPr>
            <w:tcW w:w="939" w:type="dxa"/>
            <w:hideMark/>
          </w:tcPr>
          <w:p w14:paraId="6ADB70B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7F80A9F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323A2B06" w14:textId="77777777" w:rsidTr="007C1EC3">
        <w:trPr>
          <w:trHeight w:val="1755"/>
        </w:trPr>
        <w:tc>
          <w:tcPr>
            <w:tcW w:w="1670" w:type="dxa"/>
            <w:vMerge/>
            <w:hideMark/>
          </w:tcPr>
          <w:p w14:paraId="42EC4303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7CD3AB32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5F5B869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ОБ</w:t>
            </w:r>
          </w:p>
        </w:tc>
        <w:tc>
          <w:tcPr>
            <w:tcW w:w="1088" w:type="dxa"/>
            <w:hideMark/>
          </w:tcPr>
          <w:p w14:paraId="5547183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3215,9</w:t>
            </w:r>
          </w:p>
        </w:tc>
        <w:tc>
          <w:tcPr>
            <w:tcW w:w="681" w:type="dxa"/>
            <w:hideMark/>
          </w:tcPr>
          <w:p w14:paraId="2378A2C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609EAA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57D2A7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DD310D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539DA6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77B7FA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7DCD6E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1631,2</w:t>
            </w:r>
          </w:p>
        </w:tc>
        <w:tc>
          <w:tcPr>
            <w:tcW w:w="971" w:type="dxa"/>
            <w:hideMark/>
          </w:tcPr>
          <w:p w14:paraId="5E2E10D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1584,7</w:t>
            </w:r>
          </w:p>
        </w:tc>
        <w:tc>
          <w:tcPr>
            <w:tcW w:w="971" w:type="dxa"/>
            <w:hideMark/>
          </w:tcPr>
          <w:p w14:paraId="28492B0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1A03747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1198E94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167A3430" w14:textId="77777777" w:rsidTr="007C1EC3">
        <w:trPr>
          <w:trHeight w:val="1755"/>
        </w:trPr>
        <w:tc>
          <w:tcPr>
            <w:tcW w:w="1670" w:type="dxa"/>
            <w:vMerge/>
            <w:hideMark/>
          </w:tcPr>
          <w:p w14:paraId="7C916409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70B7ABD2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51478F8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ФБ</w:t>
            </w:r>
          </w:p>
        </w:tc>
        <w:tc>
          <w:tcPr>
            <w:tcW w:w="1088" w:type="dxa"/>
            <w:hideMark/>
          </w:tcPr>
          <w:p w14:paraId="415ADC3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4203,9</w:t>
            </w:r>
          </w:p>
        </w:tc>
        <w:tc>
          <w:tcPr>
            <w:tcW w:w="681" w:type="dxa"/>
            <w:hideMark/>
          </w:tcPr>
          <w:p w14:paraId="55BF8C4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074D57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D2DD1A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1D0DFF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52BE61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026A30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549E10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E4A58C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53BB91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4203,9</w:t>
            </w:r>
          </w:p>
        </w:tc>
        <w:tc>
          <w:tcPr>
            <w:tcW w:w="939" w:type="dxa"/>
            <w:hideMark/>
          </w:tcPr>
          <w:p w14:paraId="2F3833B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1A24F29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47B8A2C6" w14:textId="77777777" w:rsidTr="007C1EC3">
        <w:trPr>
          <w:trHeight w:val="585"/>
        </w:trPr>
        <w:tc>
          <w:tcPr>
            <w:tcW w:w="1670" w:type="dxa"/>
            <w:vMerge w:val="restart"/>
            <w:hideMark/>
          </w:tcPr>
          <w:p w14:paraId="6930DFEA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3. Обеспечение рационального и эффективного использования имущества и земельных участков, находящихся в муниципальной собственности:</w:t>
            </w:r>
          </w:p>
        </w:tc>
        <w:tc>
          <w:tcPr>
            <w:tcW w:w="1302" w:type="dxa"/>
            <w:vMerge w:val="restart"/>
            <w:hideMark/>
          </w:tcPr>
          <w:p w14:paraId="130B02FB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287E0B09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088" w:type="dxa"/>
            <w:vMerge w:val="restart"/>
            <w:hideMark/>
          </w:tcPr>
          <w:p w14:paraId="067A266C" w14:textId="03F8560B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207450,6</w:t>
            </w:r>
          </w:p>
        </w:tc>
        <w:tc>
          <w:tcPr>
            <w:tcW w:w="681" w:type="dxa"/>
            <w:vMerge w:val="restart"/>
            <w:hideMark/>
          </w:tcPr>
          <w:p w14:paraId="1720C20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5EC009E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14719,8</w:t>
            </w:r>
          </w:p>
        </w:tc>
        <w:tc>
          <w:tcPr>
            <w:tcW w:w="971" w:type="dxa"/>
            <w:vMerge w:val="restart"/>
            <w:hideMark/>
          </w:tcPr>
          <w:p w14:paraId="0849368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18311,0</w:t>
            </w:r>
          </w:p>
        </w:tc>
        <w:tc>
          <w:tcPr>
            <w:tcW w:w="971" w:type="dxa"/>
            <w:vMerge w:val="restart"/>
            <w:hideMark/>
          </w:tcPr>
          <w:p w14:paraId="7BBD3DF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18803,6</w:t>
            </w:r>
          </w:p>
        </w:tc>
        <w:tc>
          <w:tcPr>
            <w:tcW w:w="971" w:type="dxa"/>
            <w:vMerge w:val="restart"/>
            <w:hideMark/>
          </w:tcPr>
          <w:p w14:paraId="2600238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19663,7</w:t>
            </w:r>
          </w:p>
        </w:tc>
        <w:tc>
          <w:tcPr>
            <w:tcW w:w="971" w:type="dxa"/>
            <w:vMerge w:val="restart"/>
            <w:hideMark/>
          </w:tcPr>
          <w:p w14:paraId="6E5F950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20205,9</w:t>
            </w:r>
          </w:p>
        </w:tc>
        <w:tc>
          <w:tcPr>
            <w:tcW w:w="971" w:type="dxa"/>
            <w:vMerge w:val="restart"/>
            <w:hideMark/>
          </w:tcPr>
          <w:p w14:paraId="63E54D7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22558,4</w:t>
            </w:r>
          </w:p>
        </w:tc>
        <w:tc>
          <w:tcPr>
            <w:tcW w:w="971" w:type="dxa"/>
            <w:vMerge w:val="restart"/>
            <w:hideMark/>
          </w:tcPr>
          <w:p w14:paraId="6ED8B38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23712,9</w:t>
            </w:r>
          </w:p>
        </w:tc>
        <w:tc>
          <w:tcPr>
            <w:tcW w:w="971" w:type="dxa"/>
            <w:vMerge w:val="restart"/>
            <w:hideMark/>
          </w:tcPr>
          <w:p w14:paraId="0A6B325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24358,5</w:t>
            </w:r>
          </w:p>
        </w:tc>
        <w:tc>
          <w:tcPr>
            <w:tcW w:w="939" w:type="dxa"/>
            <w:vMerge w:val="restart"/>
            <w:hideMark/>
          </w:tcPr>
          <w:p w14:paraId="4D76B208" w14:textId="3F3814ED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22558,4</w:t>
            </w:r>
          </w:p>
        </w:tc>
        <w:tc>
          <w:tcPr>
            <w:tcW w:w="718" w:type="dxa"/>
            <w:vMerge w:val="restart"/>
            <w:hideMark/>
          </w:tcPr>
          <w:p w14:paraId="5D98BDDD" w14:textId="200C3D87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22558,4</w:t>
            </w:r>
          </w:p>
        </w:tc>
      </w:tr>
      <w:tr w:rsidR="006477BE" w:rsidRPr="00F03BC6" w14:paraId="7DBCCF65" w14:textId="77777777" w:rsidTr="007C1EC3">
        <w:trPr>
          <w:trHeight w:val="1245"/>
        </w:trPr>
        <w:tc>
          <w:tcPr>
            <w:tcW w:w="1670" w:type="dxa"/>
            <w:vMerge/>
            <w:hideMark/>
          </w:tcPr>
          <w:p w14:paraId="11495774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45ACC898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109845B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МБ:</w:t>
            </w:r>
          </w:p>
        </w:tc>
        <w:tc>
          <w:tcPr>
            <w:tcW w:w="1088" w:type="dxa"/>
            <w:vMerge/>
            <w:hideMark/>
          </w:tcPr>
          <w:p w14:paraId="3CB63BF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681" w:type="dxa"/>
            <w:vMerge/>
            <w:hideMark/>
          </w:tcPr>
          <w:p w14:paraId="36265F92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792D47C4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5927215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4D36D94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4C39538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4E453AE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50F09A5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395EA658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7F205F8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39" w:type="dxa"/>
            <w:vMerge/>
            <w:hideMark/>
          </w:tcPr>
          <w:p w14:paraId="17FD848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718" w:type="dxa"/>
            <w:vMerge/>
            <w:hideMark/>
          </w:tcPr>
          <w:p w14:paraId="73D2EC3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</w:tr>
      <w:tr w:rsidR="006477BE" w:rsidRPr="00F03BC6" w14:paraId="1446A7E9" w14:textId="77777777" w:rsidTr="007C1EC3">
        <w:trPr>
          <w:trHeight w:val="1590"/>
        </w:trPr>
        <w:tc>
          <w:tcPr>
            <w:tcW w:w="1670" w:type="dxa"/>
            <w:hideMark/>
          </w:tcPr>
          <w:p w14:paraId="4F6D589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3.1. Повышение эффективности и прозрачности передачи муниципального имущества в аренду</w:t>
            </w:r>
          </w:p>
        </w:tc>
        <w:tc>
          <w:tcPr>
            <w:tcW w:w="1302" w:type="dxa"/>
            <w:hideMark/>
          </w:tcPr>
          <w:p w14:paraId="30EC7F49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6FB38D7E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7BDBD29B" w14:textId="56481043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3B2B824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0F312B3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C53C5E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4DB2DF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77F45D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8A7B65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50A913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17145E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193190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3346CF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4D456C3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7B55591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67FBBD62" w14:textId="77777777" w:rsidTr="007C1EC3">
        <w:trPr>
          <w:trHeight w:val="1905"/>
        </w:trPr>
        <w:tc>
          <w:tcPr>
            <w:tcW w:w="1670" w:type="dxa"/>
            <w:hideMark/>
          </w:tcPr>
          <w:p w14:paraId="75A45B1A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3.2. Организация работы по перераспределению неиспользуемых дачных участков, документы на которые не оформлены в соответствии с действующим законодательством, или оформлению их в муниципальную собственность</w:t>
            </w:r>
          </w:p>
        </w:tc>
        <w:tc>
          <w:tcPr>
            <w:tcW w:w="1302" w:type="dxa"/>
            <w:hideMark/>
          </w:tcPr>
          <w:p w14:paraId="3D47DCE5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7716457C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08F21F20" w14:textId="2C749D09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4BA0D19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7396365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4AFC4A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618301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8F9614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216D8B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1847CC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2B2F2A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612ADE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5A75A1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40378A3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2DBDDE0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2F615A7B" w14:textId="77777777" w:rsidTr="007C1EC3">
        <w:trPr>
          <w:trHeight w:val="1905"/>
        </w:trPr>
        <w:tc>
          <w:tcPr>
            <w:tcW w:w="1670" w:type="dxa"/>
            <w:hideMark/>
          </w:tcPr>
          <w:p w14:paraId="3F9D48B2" w14:textId="7E5C9442" w:rsidR="006477BE" w:rsidRPr="00F03BC6" w:rsidRDefault="00A65CA4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 Активизация</w:t>
            </w:r>
            <w:r w:rsidR="006477BE" w:rsidRPr="00F03BC6">
              <w:rPr>
                <w:sz w:val="20"/>
                <w:szCs w:val="20"/>
              </w:rPr>
              <w:t xml:space="preserve"> работы по проведению муниципального контроля в области земельных отношений с целью недопуще</w:t>
            </w:r>
            <w:r w:rsidR="006477BE" w:rsidRPr="00F03BC6">
              <w:rPr>
                <w:sz w:val="20"/>
                <w:szCs w:val="20"/>
              </w:rPr>
              <w:lastRenderedPageBreak/>
              <w:t>ния фактов использования земельных участков без правоустанавливающих документов</w:t>
            </w:r>
          </w:p>
        </w:tc>
        <w:tc>
          <w:tcPr>
            <w:tcW w:w="1302" w:type="dxa"/>
            <w:hideMark/>
          </w:tcPr>
          <w:p w14:paraId="0FFAA45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муниципального образования «Городской </w:t>
            </w:r>
            <w:r w:rsidRPr="00F03BC6">
              <w:rPr>
                <w:sz w:val="20"/>
                <w:szCs w:val="20"/>
              </w:rPr>
              <w:lastRenderedPageBreak/>
              <w:t>округ Ногликский»</w:t>
            </w:r>
          </w:p>
        </w:tc>
        <w:tc>
          <w:tcPr>
            <w:tcW w:w="997" w:type="dxa"/>
            <w:hideMark/>
          </w:tcPr>
          <w:p w14:paraId="476BF1E9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 xml:space="preserve">Без </w:t>
            </w:r>
          </w:p>
          <w:p w14:paraId="1D7E6E20" w14:textId="132C4E90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16538C0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1E2FD08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B6042D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6F0B32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B15CDD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E866F7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66E470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FA8810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E6A07E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4BE5BD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35D6646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7CD5C13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7C10656C" w14:textId="77777777" w:rsidTr="007C1EC3">
        <w:trPr>
          <w:trHeight w:val="2085"/>
        </w:trPr>
        <w:tc>
          <w:tcPr>
            <w:tcW w:w="1670" w:type="dxa"/>
            <w:hideMark/>
          </w:tcPr>
          <w:p w14:paraId="503CA161" w14:textId="0DD75C94" w:rsidR="006477BE" w:rsidRPr="00F03BC6" w:rsidRDefault="00A65CA4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3.4. Осуществление контроля </w:t>
            </w:r>
            <w:r w:rsidR="006477BE" w:rsidRPr="00F03BC6">
              <w:rPr>
                <w:sz w:val="20"/>
                <w:szCs w:val="20"/>
              </w:rPr>
              <w:t>за соблюдением условий договоров аренды земельных участков, сроками поступления платежей с целью выявления арендаторов, имеющих просроченную задолженность</w:t>
            </w:r>
          </w:p>
        </w:tc>
        <w:tc>
          <w:tcPr>
            <w:tcW w:w="1302" w:type="dxa"/>
            <w:hideMark/>
          </w:tcPr>
          <w:p w14:paraId="4107EACB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4E477B1D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67C73E71" w14:textId="274AE98B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61B366F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3A8108F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34298C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CEC772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6A3804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97D6A0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B5A666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616D2D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4A4152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5CCE4E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7075E99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768F8C9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42C4473B" w14:textId="77777777" w:rsidTr="007C1EC3">
        <w:trPr>
          <w:trHeight w:val="1935"/>
        </w:trPr>
        <w:tc>
          <w:tcPr>
            <w:tcW w:w="1670" w:type="dxa"/>
            <w:hideMark/>
          </w:tcPr>
          <w:p w14:paraId="1C0FDCD8" w14:textId="1BABC465" w:rsidR="006477BE" w:rsidRPr="00F03BC6" w:rsidRDefault="006477BE" w:rsidP="009A4D8A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3.5. Осуществление контроля за целевым и эффективным использованием сданных в аренду земельных участков</w:t>
            </w:r>
          </w:p>
        </w:tc>
        <w:tc>
          <w:tcPr>
            <w:tcW w:w="1302" w:type="dxa"/>
            <w:hideMark/>
          </w:tcPr>
          <w:p w14:paraId="279800A5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4454C8BA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0D5D79EF" w14:textId="03A5611D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561B7DF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77BB88A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075488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E6D2EC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DA75A6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8434B4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8AAB47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7D8EC8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7F6C79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153CFC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17581E0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2A84C69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088DDCDA" w14:textId="77777777" w:rsidTr="007C1EC3">
        <w:trPr>
          <w:trHeight w:val="2040"/>
        </w:trPr>
        <w:tc>
          <w:tcPr>
            <w:tcW w:w="1670" w:type="dxa"/>
            <w:hideMark/>
          </w:tcPr>
          <w:p w14:paraId="7EED863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3.6. Обеспечение деятельности аппарата исполнительных органов местного самоуправления</w:t>
            </w:r>
          </w:p>
        </w:tc>
        <w:tc>
          <w:tcPr>
            <w:tcW w:w="1302" w:type="dxa"/>
            <w:hideMark/>
          </w:tcPr>
          <w:p w14:paraId="7943A9E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33D9D15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МБ</w:t>
            </w:r>
          </w:p>
        </w:tc>
        <w:tc>
          <w:tcPr>
            <w:tcW w:w="1088" w:type="dxa"/>
            <w:hideMark/>
          </w:tcPr>
          <w:p w14:paraId="4641E3E1" w14:textId="6DBD0DD6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207450,6</w:t>
            </w:r>
          </w:p>
        </w:tc>
        <w:tc>
          <w:tcPr>
            <w:tcW w:w="681" w:type="dxa"/>
            <w:hideMark/>
          </w:tcPr>
          <w:p w14:paraId="68D01BA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2C2E67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14719,8</w:t>
            </w:r>
          </w:p>
        </w:tc>
        <w:tc>
          <w:tcPr>
            <w:tcW w:w="971" w:type="dxa"/>
            <w:hideMark/>
          </w:tcPr>
          <w:p w14:paraId="5A10073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18311,0</w:t>
            </w:r>
          </w:p>
        </w:tc>
        <w:tc>
          <w:tcPr>
            <w:tcW w:w="971" w:type="dxa"/>
            <w:hideMark/>
          </w:tcPr>
          <w:p w14:paraId="33F0EA3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18803,6</w:t>
            </w:r>
          </w:p>
        </w:tc>
        <w:tc>
          <w:tcPr>
            <w:tcW w:w="971" w:type="dxa"/>
            <w:hideMark/>
          </w:tcPr>
          <w:p w14:paraId="3C55629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19663,7</w:t>
            </w:r>
          </w:p>
        </w:tc>
        <w:tc>
          <w:tcPr>
            <w:tcW w:w="971" w:type="dxa"/>
            <w:hideMark/>
          </w:tcPr>
          <w:p w14:paraId="32B53B2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20205,9</w:t>
            </w:r>
          </w:p>
        </w:tc>
        <w:tc>
          <w:tcPr>
            <w:tcW w:w="971" w:type="dxa"/>
            <w:hideMark/>
          </w:tcPr>
          <w:p w14:paraId="6DAB861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22558,4</w:t>
            </w:r>
          </w:p>
        </w:tc>
        <w:tc>
          <w:tcPr>
            <w:tcW w:w="971" w:type="dxa"/>
            <w:hideMark/>
          </w:tcPr>
          <w:p w14:paraId="6843CCF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23712,9</w:t>
            </w:r>
          </w:p>
        </w:tc>
        <w:tc>
          <w:tcPr>
            <w:tcW w:w="971" w:type="dxa"/>
            <w:hideMark/>
          </w:tcPr>
          <w:p w14:paraId="0C19F00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24358,5</w:t>
            </w:r>
          </w:p>
        </w:tc>
        <w:tc>
          <w:tcPr>
            <w:tcW w:w="939" w:type="dxa"/>
            <w:hideMark/>
          </w:tcPr>
          <w:p w14:paraId="5A19F20A" w14:textId="138B922E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22558,4</w:t>
            </w:r>
          </w:p>
        </w:tc>
        <w:tc>
          <w:tcPr>
            <w:tcW w:w="718" w:type="dxa"/>
            <w:hideMark/>
          </w:tcPr>
          <w:p w14:paraId="30675DFF" w14:textId="7D6A4F0B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22558,4</w:t>
            </w:r>
          </w:p>
        </w:tc>
      </w:tr>
      <w:tr w:rsidR="006477BE" w:rsidRPr="00F03BC6" w14:paraId="442C497C" w14:textId="77777777" w:rsidTr="007C1EC3">
        <w:trPr>
          <w:trHeight w:val="585"/>
        </w:trPr>
        <w:tc>
          <w:tcPr>
            <w:tcW w:w="1670" w:type="dxa"/>
            <w:vMerge w:val="restart"/>
            <w:hideMark/>
          </w:tcPr>
          <w:p w14:paraId="455E492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4. Обеспечение поступлений неналоговых доходов в местный бюджет от использования имущества, находящегося в муниципальной собственности муниципального образования «Городской округ Ногликский»:</w:t>
            </w:r>
          </w:p>
        </w:tc>
        <w:tc>
          <w:tcPr>
            <w:tcW w:w="1302" w:type="dxa"/>
            <w:vMerge w:val="restart"/>
            <w:hideMark/>
          </w:tcPr>
          <w:p w14:paraId="4D29FCB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5ED1E41B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ИТОГО</w:t>
            </w:r>
          </w:p>
        </w:tc>
        <w:tc>
          <w:tcPr>
            <w:tcW w:w="1088" w:type="dxa"/>
            <w:vMerge w:val="restart"/>
            <w:hideMark/>
          </w:tcPr>
          <w:p w14:paraId="3528CCE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vMerge w:val="restart"/>
            <w:hideMark/>
          </w:tcPr>
          <w:p w14:paraId="7949A5B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19682C1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4C71101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28839EC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5C6FBA6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454F918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188FEA0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6410CDA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vMerge w:val="restart"/>
            <w:hideMark/>
          </w:tcPr>
          <w:p w14:paraId="73AF513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vMerge w:val="restart"/>
            <w:hideMark/>
          </w:tcPr>
          <w:p w14:paraId="27CBB65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vMerge w:val="restart"/>
            <w:hideMark/>
          </w:tcPr>
          <w:p w14:paraId="4D1F487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4F91680B" w14:textId="77777777" w:rsidTr="007C1EC3">
        <w:trPr>
          <w:trHeight w:val="1380"/>
        </w:trPr>
        <w:tc>
          <w:tcPr>
            <w:tcW w:w="1670" w:type="dxa"/>
            <w:vMerge/>
            <w:hideMark/>
          </w:tcPr>
          <w:p w14:paraId="720BF9BA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5078530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3316E494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МБ</w:t>
            </w:r>
          </w:p>
        </w:tc>
        <w:tc>
          <w:tcPr>
            <w:tcW w:w="1088" w:type="dxa"/>
            <w:vMerge/>
            <w:hideMark/>
          </w:tcPr>
          <w:p w14:paraId="104BC6D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81" w:type="dxa"/>
            <w:vMerge/>
            <w:hideMark/>
          </w:tcPr>
          <w:p w14:paraId="46185EC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2FF9D4D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1E67D57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1074EC0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708FB26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53BC7F9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0177EA6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706902E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14:paraId="07A157A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Merge/>
            <w:hideMark/>
          </w:tcPr>
          <w:p w14:paraId="53AD3B5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vMerge/>
            <w:hideMark/>
          </w:tcPr>
          <w:p w14:paraId="37C9B0D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</w:p>
        </w:tc>
      </w:tr>
      <w:tr w:rsidR="006477BE" w:rsidRPr="00F03BC6" w14:paraId="33E00A31" w14:textId="77777777" w:rsidTr="007C1EC3">
        <w:trPr>
          <w:trHeight w:val="2745"/>
        </w:trPr>
        <w:tc>
          <w:tcPr>
            <w:tcW w:w="1670" w:type="dxa"/>
            <w:hideMark/>
          </w:tcPr>
          <w:p w14:paraId="18513C39" w14:textId="5F116833" w:rsidR="006477BE" w:rsidRPr="00F03BC6" w:rsidRDefault="006477BE" w:rsidP="009A4D8A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 xml:space="preserve">4.1. Принятие комплекса мер по погашению задолженности по неналоговым платежам от использования имущества в бюджет и недопущению ее роста, в том числе проведение </w:t>
            </w:r>
            <w:proofErr w:type="spellStart"/>
            <w:r w:rsidRPr="00F03BC6">
              <w:rPr>
                <w:sz w:val="20"/>
                <w:szCs w:val="20"/>
              </w:rPr>
              <w:t>претензионно</w:t>
            </w:r>
            <w:proofErr w:type="spellEnd"/>
            <w:r w:rsidRPr="00F03BC6">
              <w:rPr>
                <w:sz w:val="20"/>
                <w:szCs w:val="20"/>
              </w:rPr>
              <w:t>-исковой работы в отношении арендаторов имущества и земельных участков, находящихся в муниципальной собственности, имеющих задолженность по арендной плате</w:t>
            </w:r>
          </w:p>
        </w:tc>
        <w:tc>
          <w:tcPr>
            <w:tcW w:w="1302" w:type="dxa"/>
            <w:hideMark/>
          </w:tcPr>
          <w:p w14:paraId="7F802275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44DBE9EA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71B6D4D7" w14:textId="43A996D1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0E10438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681" w:type="dxa"/>
            <w:hideMark/>
          </w:tcPr>
          <w:p w14:paraId="20FA680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175CF4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5F9D9E7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CD667D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859BC8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5A26DB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35719A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F8033B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44C22A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17D97B2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0D55E93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0299067C" w14:textId="77777777" w:rsidTr="007C1EC3">
        <w:trPr>
          <w:trHeight w:val="1545"/>
        </w:trPr>
        <w:tc>
          <w:tcPr>
            <w:tcW w:w="1670" w:type="dxa"/>
            <w:hideMark/>
          </w:tcPr>
          <w:p w14:paraId="34F3CA4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5. Использование и охрана земель на территории муниципального образование «Городской округ Ногликский»</w:t>
            </w:r>
          </w:p>
        </w:tc>
        <w:tc>
          <w:tcPr>
            <w:tcW w:w="1302" w:type="dxa"/>
            <w:hideMark/>
          </w:tcPr>
          <w:p w14:paraId="07A3BC6B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0F72B5B3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2F80184F" w14:textId="3EB14B2D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6031547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hideMark/>
          </w:tcPr>
          <w:p w14:paraId="5F81EA7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160CA88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7EAA1FF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5F98B67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009D09E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2392143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361DB93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2D57BD1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19FE542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39" w:type="dxa"/>
            <w:hideMark/>
          </w:tcPr>
          <w:p w14:paraId="4CEE4CF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hideMark/>
          </w:tcPr>
          <w:p w14:paraId="6D0C0E9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</w:tr>
      <w:tr w:rsidR="006477BE" w:rsidRPr="00F03BC6" w14:paraId="432BBE1E" w14:textId="77777777" w:rsidTr="007C1EC3">
        <w:trPr>
          <w:trHeight w:val="1545"/>
        </w:trPr>
        <w:tc>
          <w:tcPr>
            <w:tcW w:w="1670" w:type="dxa"/>
            <w:hideMark/>
          </w:tcPr>
          <w:p w14:paraId="439A831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5.1. Разъяснение физическим и юридическим лицам земельного законодательства</w:t>
            </w:r>
          </w:p>
        </w:tc>
        <w:tc>
          <w:tcPr>
            <w:tcW w:w="1302" w:type="dxa"/>
            <w:hideMark/>
          </w:tcPr>
          <w:p w14:paraId="19A4AEA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2C6EC30F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5DCC1EB8" w14:textId="303DCF19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7AC3569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hideMark/>
          </w:tcPr>
          <w:p w14:paraId="32DD4E8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6F1A2DB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5A599B4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3AA7CBB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523DFC4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2F04D5E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678E3CF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56C6490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0FEC048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39" w:type="dxa"/>
            <w:hideMark/>
          </w:tcPr>
          <w:p w14:paraId="6C75B1D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hideMark/>
          </w:tcPr>
          <w:p w14:paraId="7A344AE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</w:tr>
      <w:tr w:rsidR="006477BE" w:rsidRPr="00F03BC6" w14:paraId="501ED9AA" w14:textId="77777777" w:rsidTr="007C1EC3">
        <w:trPr>
          <w:trHeight w:val="1545"/>
        </w:trPr>
        <w:tc>
          <w:tcPr>
            <w:tcW w:w="1670" w:type="dxa"/>
            <w:hideMark/>
          </w:tcPr>
          <w:p w14:paraId="00295227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5.2. Выявление мест захламления и загрязнения земель, приводящих к значительному ухудшению экологической обстановки</w:t>
            </w:r>
          </w:p>
        </w:tc>
        <w:tc>
          <w:tcPr>
            <w:tcW w:w="1302" w:type="dxa"/>
            <w:hideMark/>
          </w:tcPr>
          <w:p w14:paraId="4C41600F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7B0BF337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030EFAA4" w14:textId="147E90A6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70B2299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hideMark/>
          </w:tcPr>
          <w:p w14:paraId="7DF3432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78650FB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58185E0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39DD2E0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753CA94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3337BD2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7C5F397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6C2D211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1A5C321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39" w:type="dxa"/>
            <w:hideMark/>
          </w:tcPr>
          <w:p w14:paraId="5DF9C2F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hideMark/>
          </w:tcPr>
          <w:p w14:paraId="51B9632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</w:tr>
      <w:tr w:rsidR="006477BE" w:rsidRPr="00F03BC6" w14:paraId="35876F9D" w14:textId="77777777" w:rsidTr="007C1EC3">
        <w:trPr>
          <w:trHeight w:val="1545"/>
        </w:trPr>
        <w:tc>
          <w:tcPr>
            <w:tcW w:w="1670" w:type="dxa"/>
            <w:hideMark/>
          </w:tcPr>
          <w:p w14:paraId="4A91358F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5.3. Выявление фактов самовольного занятия земельных участков</w:t>
            </w:r>
          </w:p>
        </w:tc>
        <w:tc>
          <w:tcPr>
            <w:tcW w:w="1302" w:type="dxa"/>
            <w:hideMark/>
          </w:tcPr>
          <w:p w14:paraId="3FC090E1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070B7C8C" w14:textId="77777777" w:rsidR="00D57095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 xml:space="preserve">Без </w:t>
            </w:r>
          </w:p>
          <w:p w14:paraId="5982F116" w14:textId="5EB5AA86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затрат</w:t>
            </w:r>
          </w:p>
        </w:tc>
        <w:tc>
          <w:tcPr>
            <w:tcW w:w="1088" w:type="dxa"/>
            <w:hideMark/>
          </w:tcPr>
          <w:p w14:paraId="0F67C1A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hideMark/>
          </w:tcPr>
          <w:p w14:paraId="1A7D8D7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5DA81D7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157F29E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4A7794A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688EAFA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44F62DA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334152A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6C0CB05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  <w:hideMark/>
          </w:tcPr>
          <w:p w14:paraId="3DD644D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939" w:type="dxa"/>
            <w:hideMark/>
          </w:tcPr>
          <w:p w14:paraId="601AAA6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hideMark/>
          </w:tcPr>
          <w:p w14:paraId="7A088FF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</w:t>
            </w:r>
          </w:p>
        </w:tc>
      </w:tr>
      <w:tr w:rsidR="006477BE" w:rsidRPr="00F03BC6" w14:paraId="1D518931" w14:textId="77777777" w:rsidTr="007C1EC3">
        <w:trPr>
          <w:trHeight w:val="780"/>
        </w:trPr>
        <w:tc>
          <w:tcPr>
            <w:tcW w:w="1670" w:type="dxa"/>
            <w:vMerge w:val="restart"/>
            <w:hideMark/>
          </w:tcPr>
          <w:p w14:paraId="27D1AA23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lastRenderedPageBreak/>
              <w:t>ВСЕГО по ПРОГРАММЕ</w:t>
            </w:r>
          </w:p>
        </w:tc>
        <w:tc>
          <w:tcPr>
            <w:tcW w:w="1302" w:type="dxa"/>
            <w:vMerge w:val="restart"/>
            <w:hideMark/>
          </w:tcPr>
          <w:p w14:paraId="3178BADC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97" w:type="dxa"/>
            <w:hideMark/>
          </w:tcPr>
          <w:p w14:paraId="7FA561F6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ИТОГО</w:t>
            </w:r>
          </w:p>
        </w:tc>
        <w:tc>
          <w:tcPr>
            <w:tcW w:w="1088" w:type="dxa"/>
            <w:hideMark/>
          </w:tcPr>
          <w:p w14:paraId="06AC049F" w14:textId="51CFA855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271709,9</w:t>
            </w:r>
          </w:p>
        </w:tc>
        <w:tc>
          <w:tcPr>
            <w:tcW w:w="681" w:type="dxa"/>
            <w:hideMark/>
          </w:tcPr>
          <w:p w14:paraId="1039EAC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8EFC14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20428,8</w:t>
            </w:r>
          </w:p>
        </w:tc>
        <w:tc>
          <w:tcPr>
            <w:tcW w:w="971" w:type="dxa"/>
            <w:hideMark/>
          </w:tcPr>
          <w:p w14:paraId="40D6D8D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23345,1</w:t>
            </w:r>
          </w:p>
        </w:tc>
        <w:tc>
          <w:tcPr>
            <w:tcW w:w="971" w:type="dxa"/>
            <w:hideMark/>
          </w:tcPr>
          <w:p w14:paraId="0D48DF3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24001,4</w:t>
            </w:r>
          </w:p>
        </w:tc>
        <w:tc>
          <w:tcPr>
            <w:tcW w:w="971" w:type="dxa"/>
            <w:hideMark/>
          </w:tcPr>
          <w:p w14:paraId="3FA6E15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26540,6</w:t>
            </w:r>
          </w:p>
        </w:tc>
        <w:tc>
          <w:tcPr>
            <w:tcW w:w="971" w:type="dxa"/>
            <w:hideMark/>
          </w:tcPr>
          <w:p w14:paraId="001ED911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26781,5</w:t>
            </w:r>
          </w:p>
        </w:tc>
        <w:tc>
          <w:tcPr>
            <w:tcW w:w="971" w:type="dxa"/>
            <w:hideMark/>
          </w:tcPr>
          <w:p w14:paraId="3A79FF3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29704,2</w:t>
            </w:r>
          </w:p>
        </w:tc>
        <w:tc>
          <w:tcPr>
            <w:tcW w:w="971" w:type="dxa"/>
            <w:hideMark/>
          </w:tcPr>
          <w:p w14:paraId="75410153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30560,9</w:t>
            </w:r>
          </w:p>
        </w:tc>
        <w:tc>
          <w:tcPr>
            <w:tcW w:w="971" w:type="dxa"/>
            <w:hideMark/>
          </w:tcPr>
          <w:p w14:paraId="59DCD0A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34201,4</w:t>
            </w:r>
          </w:p>
        </w:tc>
        <w:tc>
          <w:tcPr>
            <w:tcW w:w="939" w:type="dxa"/>
            <w:hideMark/>
          </w:tcPr>
          <w:p w14:paraId="073D681E" w14:textId="27B14402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28073,0</w:t>
            </w:r>
          </w:p>
        </w:tc>
        <w:tc>
          <w:tcPr>
            <w:tcW w:w="718" w:type="dxa"/>
            <w:hideMark/>
          </w:tcPr>
          <w:p w14:paraId="59D00B62" w14:textId="1402BA09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28073,0</w:t>
            </w:r>
          </w:p>
        </w:tc>
      </w:tr>
      <w:tr w:rsidR="006477BE" w:rsidRPr="00F03BC6" w14:paraId="406086A0" w14:textId="77777777" w:rsidTr="007C1EC3">
        <w:trPr>
          <w:trHeight w:val="780"/>
        </w:trPr>
        <w:tc>
          <w:tcPr>
            <w:tcW w:w="1670" w:type="dxa"/>
            <w:vMerge/>
            <w:hideMark/>
          </w:tcPr>
          <w:p w14:paraId="5C08E76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5CA33D8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7D7B4FD5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МБ</w:t>
            </w:r>
          </w:p>
        </w:tc>
        <w:tc>
          <w:tcPr>
            <w:tcW w:w="1088" w:type="dxa"/>
            <w:hideMark/>
          </w:tcPr>
          <w:p w14:paraId="7EB293A3" w14:textId="4C83B4C7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264290,1</w:t>
            </w:r>
          </w:p>
        </w:tc>
        <w:tc>
          <w:tcPr>
            <w:tcW w:w="681" w:type="dxa"/>
            <w:hideMark/>
          </w:tcPr>
          <w:p w14:paraId="23D6DEC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52C8CC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20428,8</w:t>
            </w:r>
          </w:p>
        </w:tc>
        <w:tc>
          <w:tcPr>
            <w:tcW w:w="971" w:type="dxa"/>
            <w:hideMark/>
          </w:tcPr>
          <w:p w14:paraId="192148AC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23345,1</w:t>
            </w:r>
          </w:p>
        </w:tc>
        <w:tc>
          <w:tcPr>
            <w:tcW w:w="971" w:type="dxa"/>
            <w:hideMark/>
          </w:tcPr>
          <w:p w14:paraId="2CED9F9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24001,4</w:t>
            </w:r>
          </w:p>
        </w:tc>
        <w:tc>
          <w:tcPr>
            <w:tcW w:w="971" w:type="dxa"/>
            <w:hideMark/>
          </w:tcPr>
          <w:p w14:paraId="330F302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26540,6</w:t>
            </w:r>
          </w:p>
        </w:tc>
        <w:tc>
          <w:tcPr>
            <w:tcW w:w="971" w:type="dxa"/>
            <w:hideMark/>
          </w:tcPr>
          <w:p w14:paraId="68B81885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26781,5</w:t>
            </w:r>
          </w:p>
        </w:tc>
        <w:tc>
          <w:tcPr>
            <w:tcW w:w="971" w:type="dxa"/>
            <w:hideMark/>
          </w:tcPr>
          <w:p w14:paraId="79918EE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28073,0</w:t>
            </w:r>
          </w:p>
        </w:tc>
        <w:tc>
          <w:tcPr>
            <w:tcW w:w="971" w:type="dxa"/>
            <w:hideMark/>
          </w:tcPr>
          <w:p w14:paraId="602496B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28976,2</w:t>
            </w:r>
          </w:p>
        </w:tc>
        <w:tc>
          <w:tcPr>
            <w:tcW w:w="971" w:type="dxa"/>
            <w:hideMark/>
          </w:tcPr>
          <w:p w14:paraId="76B730D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29997,5</w:t>
            </w:r>
          </w:p>
        </w:tc>
        <w:tc>
          <w:tcPr>
            <w:tcW w:w="939" w:type="dxa"/>
            <w:hideMark/>
          </w:tcPr>
          <w:p w14:paraId="6CD89432" w14:textId="2BE9719E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28073,0</w:t>
            </w:r>
          </w:p>
        </w:tc>
        <w:tc>
          <w:tcPr>
            <w:tcW w:w="718" w:type="dxa"/>
            <w:hideMark/>
          </w:tcPr>
          <w:p w14:paraId="4BBA2D16" w14:textId="27AD03F6" w:rsidR="006477BE" w:rsidRPr="00F03BC6" w:rsidRDefault="00F03BC6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28073,0</w:t>
            </w:r>
          </w:p>
        </w:tc>
      </w:tr>
      <w:tr w:rsidR="006477BE" w:rsidRPr="00F03BC6" w14:paraId="016E5994" w14:textId="77777777" w:rsidTr="007C1EC3">
        <w:trPr>
          <w:trHeight w:val="585"/>
        </w:trPr>
        <w:tc>
          <w:tcPr>
            <w:tcW w:w="1670" w:type="dxa"/>
            <w:vMerge/>
            <w:hideMark/>
          </w:tcPr>
          <w:p w14:paraId="5219759A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35C167BE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57B5B2D9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ОБ</w:t>
            </w:r>
          </w:p>
        </w:tc>
        <w:tc>
          <w:tcPr>
            <w:tcW w:w="1088" w:type="dxa"/>
            <w:hideMark/>
          </w:tcPr>
          <w:p w14:paraId="709B0BF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3215,9</w:t>
            </w:r>
          </w:p>
        </w:tc>
        <w:tc>
          <w:tcPr>
            <w:tcW w:w="681" w:type="dxa"/>
            <w:hideMark/>
          </w:tcPr>
          <w:p w14:paraId="0726FA7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D638B42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EE24F9F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B156F4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05B2C5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44C10A4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CB5201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1631,2</w:t>
            </w:r>
          </w:p>
        </w:tc>
        <w:tc>
          <w:tcPr>
            <w:tcW w:w="971" w:type="dxa"/>
            <w:hideMark/>
          </w:tcPr>
          <w:p w14:paraId="0B9DCF3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1584,7</w:t>
            </w:r>
          </w:p>
        </w:tc>
        <w:tc>
          <w:tcPr>
            <w:tcW w:w="971" w:type="dxa"/>
            <w:hideMark/>
          </w:tcPr>
          <w:p w14:paraId="4023C3FB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39" w:type="dxa"/>
            <w:hideMark/>
          </w:tcPr>
          <w:p w14:paraId="37223AD8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37382EF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  <w:tr w:rsidR="006477BE" w:rsidRPr="00F03BC6" w14:paraId="289E4776" w14:textId="77777777" w:rsidTr="007C1EC3">
        <w:trPr>
          <w:trHeight w:val="585"/>
        </w:trPr>
        <w:tc>
          <w:tcPr>
            <w:tcW w:w="1670" w:type="dxa"/>
            <w:vMerge/>
            <w:hideMark/>
          </w:tcPr>
          <w:p w14:paraId="016F3DD0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hideMark/>
          </w:tcPr>
          <w:p w14:paraId="23A30D23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</w:p>
        </w:tc>
        <w:tc>
          <w:tcPr>
            <w:tcW w:w="997" w:type="dxa"/>
            <w:hideMark/>
          </w:tcPr>
          <w:p w14:paraId="413BBC03" w14:textId="77777777" w:rsidR="006477BE" w:rsidRPr="00F03BC6" w:rsidRDefault="006477BE" w:rsidP="006477BE">
            <w:pPr>
              <w:tabs>
                <w:tab w:val="left" w:pos="1903"/>
              </w:tabs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ФБ</w:t>
            </w:r>
          </w:p>
        </w:tc>
        <w:tc>
          <w:tcPr>
            <w:tcW w:w="1088" w:type="dxa"/>
            <w:hideMark/>
          </w:tcPr>
          <w:p w14:paraId="2BA8847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4203,9</w:t>
            </w:r>
          </w:p>
        </w:tc>
        <w:tc>
          <w:tcPr>
            <w:tcW w:w="681" w:type="dxa"/>
            <w:hideMark/>
          </w:tcPr>
          <w:p w14:paraId="7AED8776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572C4B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1EF143ED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28C78B5A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0A39D4A4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79F3BF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62CD63C0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7C78ACD7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hideMark/>
          </w:tcPr>
          <w:p w14:paraId="3C8BAA1E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4203,9</w:t>
            </w:r>
          </w:p>
        </w:tc>
        <w:tc>
          <w:tcPr>
            <w:tcW w:w="939" w:type="dxa"/>
            <w:hideMark/>
          </w:tcPr>
          <w:p w14:paraId="550A1E09" w14:textId="77777777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  <w:tc>
          <w:tcPr>
            <w:tcW w:w="718" w:type="dxa"/>
            <w:hideMark/>
          </w:tcPr>
          <w:p w14:paraId="002F10A5" w14:textId="3171F2B1" w:rsidR="006477BE" w:rsidRPr="00F03BC6" w:rsidRDefault="006477BE" w:rsidP="00A65CA4">
            <w:pPr>
              <w:tabs>
                <w:tab w:val="left" w:pos="1903"/>
              </w:tabs>
              <w:jc w:val="center"/>
              <w:rPr>
                <w:sz w:val="20"/>
                <w:szCs w:val="20"/>
              </w:rPr>
            </w:pPr>
            <w:r w:rsidRPr="00F03BC6">
              <w:rPr>
                <w:sz w:val="20"/>
                <w:szCs w:val="20"/>
              </w:rPr>
              <w:t>0,0</w:t>
            </w:r>
          </w:p>
        </w:tc>
      </w:tr>
    </w:tbl>
    <w:p w14:paraId="7B71B0A3" w14:textId="77777777" w:rsidR="00416224" w:rsidRPr="006477BE" w:rsidRDefault="00416224" w:rsidP="00B43745"/>
    <w:sectPr w:rsidR="00416224" w:rsidRPr="006477BE" w:rsidSect="007C1EC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733469" w:rsidRDefault="00733469">
      <w:r>
        <w:separator/>
      </w:r>
    </w:p>
  </w:endnote>
  <w:endnote w:type="continuationSeparator" w:id="0">
    <w:p w14:paraId="5B7B72C6" w14:textId="77777777" w:rsidR="00733469" w:rsidRDefault="0073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733469" w:rsidRDefault="00733469">
      <w:r>
        <w:separator/>
      </w:r>
    </w:p>
  </w:footnote>
  <w:footnote w:type="continuationSeparator" w:id="0">
    <w:p w14:paraId="4E9998FF" w14:textId="77777777" w:rsidR="00733469" w:rsidRDefault="00733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03DB1F61" w:rsidR="00733469" w:rsidRPr="003E33E2" w:rsidRDefault="00733469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64E1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33469" w:rsidRDefault="007334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803E5"/>
    <w:rsid w:val="00091B8A"/>
    <w:rsid w:val="000A19CA"/>
    <w:rsid w:val="000D175D"/>
    <w:rsid w:val="000D4290"/>
    <w:rsid w:val="001067F4"/>
    <w:rsid w:val="00113EC9"/>
    <w:rsid w:val="00115A57"/>
    <w:rsid w:val="001221B0"/>
    <w:rsid w:val="001348EB"/>
    <w:rsid w:val="00134EA8"/>
    <w:rsid w:val="001673C6"/>
    <w:rsid w:val="00184800"/>
    <w:rsid w:val="001C0012"/>
    <w:rsid w:val="001D551B"/>
    <w:rsid w:val="001E6F8A"/>
    <w:rsid w:val="00202A45"/>
    <w:rsid w:val="002058EC"/>
    <w:rsid w:val="002369D3"/>
    <w:rsid w:val="00256C0E"/>
    <w:rsid w:val="00260656"/>
    <w:rsid w:val="002646EC"/>
    <w:rsid w:val="00287EF8"/>
    <w:rsid w:val="00297250"/>
    <w:rsid w:val="002C7EFD"/>
    <w:rsid w:val="0033332F"/>
    <w:rsid w:val="00347415"/>
    <w:rsid w:val="00363FC9"/>
    <w:rsid w:val="00386434"/>
    <w:rsid w:val="003C0FB2"/>
    <w:rsid w:val="003C60EC"/>
    <w:rsid w:val="003E33E2"/>
    <w:rsid w:val="003E62A0"/>
    <w:rsid w:val="003E74EC"/>
    <w:rsid w:val="00416224"/>
    <w:rsid w:val="00424C1C"/>
    <w:rsid w:val="00487309"/>
    <w:rsid w:val="0049395B"/>
    <w:rsid w:val="00493C47"/>
    <w:rsid w:val="00494C94"/>
    <w:rsid w:val="004B2DB7"/>
    <w:rsid w:val="005121B8"/>
    <w:rsid w:val="00530C6B"/>
    <w:rsid w:val="0053537C"/>
    <w:rsid w:val="005360A2"/>
    <w:rsid w:val="0054538F"/>
    <w:rsid w:val="005B327C"/>
    <w:rsid w:val="005D62D2"/>
    <w:rsid w:val="00604B1D"/>
    <w:rsid w:val="00636677"/>
    <w:rsid w:val="006477BE"/>
    <w:rsid w:val="00651800"/>
    <w:rsid w:val="006668DA"/>
    <w:rsid w:val="006D374C"/>
    <w:rsid w:val="006E3A24"/>
    <w:rsid w:val="00711543"/>
    <w:rsid w:val="00725C1B"/>
    <w:rsid w:val="00733469"/>
    <w:rsid w:val="00775F5A"/>
    <w:rsid w:val="0078048B"/>
    <w:rsid w:val="007831B2"/>
    <w:rsid w:val="007853E2"/>
    <w:rsid w:val="007975C1"/>
    <w:rsid w:val="007C1EC3"/>
    <w:rsid w:val="007C7FA6"/>
    <w:rsid w:val="007E72E3"/>
    <w:rsid w:val="00840544"/>
    <w:rsid w:val="0084424B"/>
    <w:rsid w:val="00860414"/>
    <w:rsid w:val="00864CB0"/>
    <w:rsid w:val="00874559"/>
    <w:rsid w:val="008872B8"/>
    <w:rsid w:val="008C2DE6"/>
    <w:rsid w:val="008D7012"/>
    <w:rsid w:val="008F6948"/>
    <w:rsid w:val="00900CA3"/>
    <w:rsid w:val="00901976"/>
    <w:rsid w:val="009115CE"/>
    <w:rsid w:val="00915987"/>
    <w:rsid w:val="00916B2B"/>
    <w:rsid w:val="009176D2"/>
    <w:rsid w:val="0095247D"/>
    <w:rsid w:val="009535CE"/>
    <w:rsid w:val="00974CA6"/>
    <w:rsid w:val="009A4D8A"/>
    <w:rsid w:val="009C6A25"/>
    <w:rsid w:val="009C6BB8"/>
    <w:rsid w:val="009D69E6"/>
    <w:rsid w:val="00A0116A"/>
    <w:rsid w:val="00A14E93"/>
    <w:rsid w:val="00A347F2"/>
    <w:rsid w:val="00A55B69"/>
    <w:rsid w:val="00A65CA4"/>
    <w:rsid w:val="00A85789"/>
    <w:rsid w:val="00AA6519"/>
    <w:rsid w:val="00AC6445"/>
    <w:rsid w:val="00AE276F"/>
    <w:rsid w:val="00AF3037"/>
    <w:rsid w:val="00B20901"/>
    <w:rsid w:val="00B234E8"/>
    <w:rsid w:val="00B276D8"/>
    <w:rsid w:val="00B333A2"/>
    <w:rsid w:val="00B3370B"/>
    <w:rsid w:val="00B43745"/>
    <w:rsid w:val="00B624DB"/>
    <w:rsid w:val="00B971B4"/>
    <w:rsid w:val="00BC1FB1"/>
    <w:rsid w:val="00BC7C7C"/>
    <w:rsid w:val="00C15107"/>
    <w:rsid w:val="00C2376A"/>
    <w:rsid w:val="00C50A3F"/>
    <w:rsid w:val="00CC7F38"/>
    <w:rsid w:val="00CE3DE3"/>
    <w:rsid w:val="00D02B8E"/>
    <w:rsid w:val="00D076C7"/>
    <w:rsid w:val="00D1338F"/>
    <w:rsid w:val="00D30DE6"/>
    <w:rsid w:val="00D51A28"/>
    <w:rsid w:val="00D57095"/>
    <w:rsid w:val="00D7225F"/>
    <w:rsid w:val="00D75CE0"/>
    <w:rsid w:val="00DA6A55"/>
    <w:rsid w:val="00E061F0"/>
    <w:rsid w:val="00E21ABE"/>
    <w:rsid w:val="00E6288B"/>
    <w:rsid w:val="00E64E1C"/>
    <w:rsid w:val="00E819C7"/>
    <w:rsid w:val="00EB73FA"/>
    <w:rsid w:val="00EE44C8"/>
    <w:rsid w:val="00EF2039"/>
    <w:rsid w:val="00F03BC6"/>
    <w:rsid w:val="00F168BC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">
    <w:name w:val="Основной шрифт абзаца1"/>
    <w:rsid w:val="0054538F"/>
  </w:style>
  <w:style w:type="character" w:styleId="ac">
    <w:name w:val="Hyperlink"/>
    <w:basedOn w:val="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Номер страницы1"/>
    <w:basedOn w:val="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Название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2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4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ed.admsakhalin.ru/E:&#1057;&#1074;&#1077;&#1090;&#1072;&#1055;&#1088;&#1086;&#1075;&#1088;&#1072;&#1084;&#1084;&#1072;2014&#1084;&#1091;&#1085;&#1080;&#1094;&#1080;&#1087;&#1072;&#1083;&#1100;&#1085;&#1072;&#1103;%20&#1087;&#1088;&#1086;&#1075;&#1088;&#1072;&#1084;&#1084;&#1072;.doc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21D3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21D3D"/>
    <w:rsid w:val="0006537F"/>
    <w:rsid w:val="0011641C"/>
    <w:rsid w:val="002604CE"/>
    <w:rsid w:val="00393B75"/>
    <w:rsid w:val="00410089"/>
    <w:rsid w:val="00574FFF"/>
    <w:rsid w:val="005F6646"/>
    <w:rsid w:val="006360AA"/>
    <w:rsid w:val="007A5092"/>
    <w:rsid w:val="007B2AA1"/>
    <w:rsid w:val="007C79A0"/>
    <w:rsid w:val="008D5C56"/>
    <w:rsid w:val="00B35223"/>
    <w:rsid w:val="00D7493C"/>
    <w:rsid w:val="00D839D2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5108AA-425C-42AC-BD0F-71DC96F24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38</Pages>
  <Words>6346</Words>
  <Characters>46036</Characters>
  <Application>Microsoft Office Word</Application>
  <DocSecurity>0</DocSecurity>
  <Lines>383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5</cp:revision>
  <cp:lastPrinted>2023-05-29T05:07:00Z</cp:lastPrinted>
  <dcterms:created xsi:type="dcterms:W3CDTF">2023-07-10T07:06:00Z</dcterms:created>
  <dcterms:modified xsi:type="dcterms:W3CDTF">2023-07-10T07:23:00Z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