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6E74B" w14:textId="62D282A6" w:rsidR="00BC5C51" w:rsidRDefault="0097659D" w:rsidP="0097659D">
      <w:pPr>
        <w:spacing w:after="120"/>
        <w:ind w:left="9923"/>
        <w:jc w:val="center"/>
        <w:rPr>
          <w:sz w:val="28"/>
          <w:szCs w:val="28"/>
        </w:rPr>
      </w:pPr>
      <w:r w:rsidRPr="00A02E8C">
        <w:rPr>
          <w:sz w:val="28"/>
          <w:szCs w:val="28"/>
        </w:rPr>
        <w:t>ПРИЛОЖЕНИЕ 1</w:t>
      </w:r>
    </w:p>
    <w:p w14:paraId="1EC34EE4" w14:textId="77777777" w:rsidR="0097659D" w:rsidRDefault="0097659D" w:rsidP="0097659D">
      <w:pPr>
        <w:spacing w:after="12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14E856A" w14:textId="2A754A51" w:rsidR="0097659D" w:rsidRPr="00B622D9" w:rsidRDefault="0097659D" w:rsidP="0097659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6C612519" w14:textId="77777777" w:rsidR="0097659D" w:rsidRDefault="0097659D" w:rsidP="0097659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F76A0BB" w14:textId="10F88729" w:rsidR="0097659D" w:rsidRDefault="0097659D" w:rsidP="0097659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B001D38" w14:textId="0AF9171E" w:rsidR="0097659D" w:rsidRDefault="0097659D" w:rsidP="0097659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7B849EC" w14:textId="246B8FEA" w:rsidR="00A02E8C" w:rsidRPr="00A02E8C" w:rsidRDefault="000E6861" w:rsidP="0097659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7659D">
        <w:rPr>
          <w:sz w:val="28"/>
          <w:szCs w:val="28"/>
        </w:rPr>
        <w:t>т</w:t>
      </w:r>
      <w:r>
        <w:rPr>
          <w:sz w:val="28"/>
          <w:szCs w:val="28"/>
        </w:rPr>
        <w:t xml:space="preserve"> 15 июля 2025 года </w:t>
      </w:r>
      <w:r w:rsidR="00A02E8C">
        <w:rPr>
          <w:sz w:val="28"/>
          <w:szCs w:val="28"/>
        </w:rPr>
        <w:t>№</w:t>
      </w:r>
      <w:r>
        <w:rPr>
          <w:sz w:val="28"/>
          <w:szCs w:val="28"/>
        </w:rPr>
        <w:t xml:space="preserve"> 464</w:t>
      </w:r>
      <w:bookmarkStart w:id="0" w:name="_GoBack"/>
      <w:bookmarkEnd w:id="0"/>
    </w:p>
    <w:p w14:paraId="056C902D" w14:textId="2583688F" w:rsidR="0097659D" w:rsidRDefault="0097659D" w:rsidP="00864CB0">
      <w:pPr>
        <w:jc w:val="center"/>
        <w:rPr>
          <w:sz w:val="28"/>
          <w:szCs w:val="28"/>
          <w:u w:val="single"/>
        </w:rPr>
      </w:pPr>
    </w:p>
    <w:p w14:paraId="12CD6FFA" w14:textId="77777777" w:rsidR="0097659D" w:rsidRPr="00725616" w:rsidRDefault="0097659D" w:rsidP="00864CB0">
      <w:pPr>
        <w:jc w:val="center"/>
        <w:rPr>
          <w:sz w:val="28"/>
          <w:szCs w:val="28"/>
          <w:u w:val="single"/>
        </w:rPr>
      </w:pPr>
    </w:p>
    <w:p w14:paraId="7253EE7C" w14:textId="7F72D5CD" w:rsidR="0097659D" w:rsidRDefault="0097659D" w:rsidP="0097659D">
      <w:pPr>
        <w:ind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РЕЕСТР</w:t>
      </w:r>
    </w:p>
    <w:p w14:paraId="59CB89B3" w14:textId="015D9F7B" w:rsidR="000336FA" w:rsidRDefault="00440FE6" w:rsidP="005C7D71">
      <w:pPr>
        <w:ind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существующих не</w:t>
      </w:r>
      <w:r w:rsidR="004A3A3E">
        <w:rPr>
          <w:bCs/>
          <w:sz w:val="28"/>
          <w:szCs w:val="28"/>
        </w:rPr>
        <w:t>стационарных торговых объектов,</w:t>
      </w:r>
      <w:r w:rsidR="009765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нестационарных</w:t>
      </w:r>
      <w:r w:rsidR="0097659D">
        <w:rPr>
          <w:bCs/>
          <w:sz w:val="28"/>
          <w:szCs w:val="28"/>
        </w:rPr>
        <w:t xml:space="preserve"> объектов общественного </w:t>
      </w:r>
      <w:r w:rsidR="00B57355">
        <w:rPr>
          <w:bCs/>
          <w:sz w:val="28"/>
          <w:szCs w:val="28"/>
        </w:rPr>
        <w:t xml:space="preserve">питания </w:t>
      </w:r>
      <w:r w:rsidR="005C7D71">
        <w:rPr>
          <w:bCs/>
          <w:sz w:val="28"/>
          <w:szCs w:val="28"/>
        </w:rPr>
        <w:br/>
      </w:r>
      <w:r w:rsidR="00B57355">
        <w:rPr>
          <w:bCs/>
          <w:sz w:val="28"/>
          <w:szCs w:val="28"/>
        </w:rPr>
        <w:t>и</w:t>
      </w:r>
      <w:r w:rsidR="00B238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бытовых услуг и мест их размещения</w:t>
      </w:r>
      <w:r w:rsidR="009765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муниципального образования </w:t>
      </w:r>
      <w:r w:rsidR="005C7D7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Ногликский</w:t>
      </w:r>
      <w:r w:rsidR="0097659D">
        <w:rPr>
          <w:bCs/>
          <w:sz w:val="28"/>
          <w:szCs w:val="28"/>
        </w:rPr>
        <w:t xml:space="preserve"> муниципальный округ</w:t>
      </w:r>
      <w:r w:rsidR="005C7D71">
        <w:rPr>
          <w:bCs/>
          <w:sz w:val="28"/>
          <w:szCs w:val="28"/>
        </w:rPr>
        <w:t xml:space="preserve"> </w:t>
      </w:r>
      <w:r w:rsidR="00B3532A">
        <w:rPr>
          <w:bCs/>
          <w:sz w:val="28"/>
          <w:szCs w:val="28"/>
        </w:rPr>
        <w:t>Сахалинской области</w:t>
      </w:r>
    </w:p>
    <w:p w14:paraId="7FBBE5D5" w14:textId="77777777" w:rsidR="005C7D71" w:rsidRPr="005C7D71" w:rsidRDefault="005C7D71" w:rsidP="005C7D71">
      <w:pPr>
        <w:ind w:right="-31"/>
        <w:jc w:val="center"/>
        <w:rPr>
          <w:bCs/>
          <w:sz w:val="28"/>
          <w:szCs w:val="28"/>
        </w:rPr>
      </w:pPr>
    </w:p>
    <w:tbl>
      <w:tblPr>
        <w:tblW w:w="14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146"/>
        <w:gridCol w:w="2448"/>
        <w:gridCol w:w="2241"/>
        <w:gridCol w:w="1987"/>
        <w:gridCol w:w="2776"/>
        <w:gridCol w:w="2199"/>
      </w:tblGrid>
      <w:tr w:rsidR="008A0DCE" w14:paraId="45C30EFE" w14:textId="175AE697" w:rsidTr="0097659D">
        <w:trPr>
          <w:jc w:val="center"/>
        </w:trPr>
        <w:tc>
          <w:tcPr>
            <w:tcW w:w="554" w:type="dxa"/>
            <w:vAlign w:val="center"/>
          </w:tcPr>
          <w:p w14:paraId="4EFDF1B5" w14:textId="6FEA393F" w:rsidR="0097659D" w:rsidRDefault="0097659D" w:rsidP="00440FE6">
            <w:pPr>
              <w:jc w:val="center"/>
            </w:pPr>
            <w:r>
              <w:t>№</w:t>
            </w:r>
          </w:p>
          <w:p w14:paraId="51569391" w14:textId="42DA32C4" w:rsidR="00440FE6" w:rsidRDefault="00440FE6" w:rsidP="00440FE6">
            <w:pPr>
              <w:jc w:val="center"/>
            </w:pPr>
            <w:r>
              <w:t>п/п</w:t>
            </w:r>
          </w:p>
        </w:tc>
        <w:tc>
          <w:tcPr>
            <w:tcW w:w="2146" w:type="dxa"/>
            <w:vAlign w:val="center"/>
          </w:tcPr>
          <w:p w14:paraId="01681046" w14:textId="77777777" w:rsidR="00440FE6" w:rsidRDefault="00440FE6" w:rsidP="007D22A3">
            <w:pPr>
              <w:jc w:val="center"/>
            </w:pPr>
            <w:r>
              <w:t>Наименование объекта</w:t>
            </w:r>
          </w:p>
        </w:tc>
        <w:tc>
          <w:tcPr>
            <w:tcW w:w="2448" w:type="dxa"/>
            <w:vAlign w:val="center"/>
          </w:tcPr>
          <w:p w14:paraId="104504CE" w14:textId="44FD8D74" w:rsidR="00440FE6" w:rsidRDefault="00440FE6" w:rsidP="0097659D">
            <w:pPr>
              <w:jc w:val="center"/>
            </w:pPr>
            <w:r>
              <w:t>Место</w:t>
            </w:r>
            <w:r w:rsidR="0097659D">
              <w:t xml:space="preserve"> </w:t>
            </w:r>
            <w:r>
              <w:t>расположения (адрес)</w:t>
            </w:r>
          </w:p>
        </w:tc>
        <w:tc>
          <w:tcPr>
            <w:tcW w:w="2241" w:type="dxa"/>
            <w:vAlign w:val="center"/>
          </w:tcPr>
          <w:p w14:paraId="42D60F3B" w14:textId="6869A7FB" w:rsidR="00440FE6" w:rsidRDefault="00BC5C51" w:rsidP="0097659D">
            <w:pPr>
              <w:jc w:val="center"/>
            </w:pPr>
            <w:r>
              <w:t xml:space="preserve">Собственник, </w:t>
            </w:r>
            <w:r w:rsidR="00440FE6">
              <w:t>арендатор</w:t>
            </w:r>
            <w:r w:rsidR="0097659D">
              <w:t xml:space="preserve"> </w:t>
            </w:r>
            <w:r w:rsidR="00440FE6">
              <w:t>субарендатор</w:t>
            </w:r>
          </w:p>
        </w:tc>
        <w:tc>
          <w:tcPr>
            <w:tcW w:w="1987" w:type="dxa"/>
            <w:vAlign w:val="center"/>
          </w:tcPr>
          <w:p w14:paraId="291318D9" w14:textId="77777777" w:rsidR="00440FE6" w:rsidRDefault="00440FE6" w:rsidP="007D22A3">
            <w:pPr>
              <w:jc w:val="center"/>
            </w:pPr>
            <w:r>
              <w:t>Правообладатель земельного участка</w:t>
            </w:r>
          </w:p>
        </w:tc>
        <w:tc>
          <w:tcPr>
            <w:tcW w:w="2776" w:type="dxa"/>
            <w:vAlign w:val="center"/>
          </w:tcPr>
          <w:p w14:paraId="74ED1171" w14:textId="23DC2180" w:rsidR="00440FE6" w:rsidRDefault="00440FE6" w:rsidP="0097659D">
            <w:pPr>
              <w:jc w:val="center"/>
            </w:pPr>
            <w:r>
              <w:t>Срок действия и номер</w:t>
            </w:r>
            <w:r w:rsidR="0097659D">
              <w:t xml:space="preserve"> </w:t>
            </w:r>
            <w:r>
              <w:t>договора аренды</w:t>
            </w:r>
            <w:r w:rsidR="0097659D">
              <w:t xml:space="preserve"> </w:t>
            </w:r>
            <w:r>
              <w:t>земельного участка</w:t>
            </w:r>
          </w:p>
        </w:tc>
        <w:tc>
          <w:tcPr>
            <w:tcW w:w="2199" w:type="dxa"/>
            <w:vAlign w:val="center"/>
          </w:tcPr>
          <w:p w14:paraId="154CE2A2" w14:textId="3DA2AFBC" w:rsidR="00440FE6" w:rsidRDefault="00B43D79" w:rsidP="0097659D">
            <w:pPr>
              <w:jc w:val="center"/>
            </w:pPr>
            <w:r>
              <w:t>Условное обозначение в с</w:t>
            </w:r>
            <w:r w:rsidR="00440FE6">
              <w:t>итуационн</w:t>
            </w:r>
            <w:r>
              <w:t>ой</w:t>
            </w:r>
            <w:r w:rsidR="00440FE6">
              <w:t xml:space="preserve"> схем</w:t>
            </w:r>
            <w:r>
              <w:t>е</w:t>
            </w:r>
            <w:r w:rsidR="00440FE6">
              <w:t xml:space="preserve"> размещения нестационарных торговых объектов</w:t>
            </w:r>
            <w:r>
              <w:t>, нестационарных объектов общественного питания и бытовых услуг</w:t>
            </w:r>
          </w:p>
        </w:tc>
      </w:tr>
      <w:tr w:rsidR="00440FE6" w14:paraId="0B6BF0C4" w14:textId="419F2809" w:rsidTr="0097659D">
        <w:trPr>
          <w:trHeight w:val="442"/>
          <w:jc w:val="center"/>
        </w:trPr>
        <w:tc>
          <w:tcPr>
            <w:tcW w:w="12152" w:type="dxa"/>
            <w:gridSpan w:val="6"/>
          </w:tcPr>
          <w:p w14:paraId="42B74201" w14:textId="77777777" w:rsidR="00440FE6" w:rsidRDefault="00440FE6" w:rsidP="007D22A3">
            <w:r>
              <w:t>Торговый павильон:</w:t>
            </w:r>
          </w:p>
        </w:tc>
        <w:tc>
          <w:tcPr>
            <w:tcW w:w="2199" w:type="dxa"/>
          </w:tcPr>
          <w:p w14:paraId="11CFAA2E" w14:textId="77777777" w:rsidR="00440FE6" w:rsidRDefault="00440FE6" w:rsidP="007D22A3"/>
        </w:tc>
      </w:tr>
      <w:tr w:rsidR="008A0DCE" w14:paraId="4AE11959" w14:textId="66C05012" w:rsidTr="0097659D">
        <w:trPr>
          <w:jc w:val="center"/>
        </w:trPr>
        <w:tc>
          <w:tcPr>
            <w:tcW w:w="554" w:type="dxa"/>
          </w:tcPr>
          <w:p w14:paraId="6F78457A" w14:textId="47EF9B0D" w:rsidR="00440FE6" w:rsidRDefault="00440FE6" w:rsidP="0097659D">
            <w:pPr>
              <w:jc w:val="center"/>
            </w:pPr>
            <w:r>
              <w:t>1.</w:t>
            </w:r>
          </w:p>
        </w:tc>
        <w:tc>
          <w:tcPr>
            <w:tcW w:w="2146" w:type="dxa"/>
          </w:tcPr>
          <w:p w14:paraId="740E4510" w14:textId="1CA5106D" w:rsidR="00440FE6" w:rsidRDefault="00440FE6" w:rsidP="0097659D">
            <w:pPr>
              <w:jc w:val="both"/>
            </w:pPr>
            <w:r>
              <w:t>«</w:t>
            </w:r>
            <w:r w:rsidR="00D443A9">
              <w:t>Торговый павильон</w:t>
            </w:r>
            <w:r>
              <w:t>»</w:t>
            </w:r>
          </w:p>
        </w:tc>
        <w:tc>
          <w:tcPr>
            <w:tcW w:w="2448" w:type="dxa"/>
          </w:tcPr>
          <w:p w14:paraId="627C7ECE" w14:textId="07A320EC" w:rsidR="00440FE6" w:rsidRDefault="00440FE6" w:rsidP="0097659D">
            <w:pPr>
              <w:jc w:val="center"/>
            </w:pPr>
            <w:proofErr w:type="spellStart"/>
            <w:r>
              <w:t>пгт</w:t>
            </w:r>
            <w:proofErr w:type="spellEnd"/>
            <w:r>
              <w:t>. Ноглики, ул. Н. Репина, в районе дома № 19</w:t>
            </w:r>
          </w:p>
        </w:tc>
        <w:tc>
          <w:tcPr>
            <w:tcW w:w="2241" w:type="dxa"/>
          </w:tcPr>
          <w:p w14:paraId="35DBE9E2" w14:textId="74A0A9D0" w:rsidR="00B706FD" w:rsidRDefault="00B706FD" w:rsidP="0043243A">
            <w:pPr>
              <w:jc w:val="center"/>
            </w:pPr>
            <w:r>
              <w:t>Арендатор</w:t>
            </w:r>
            <w:r w:rsidR="0097659D">
              <w:t>:</w:t>
            </w:r>
          </w:p>
          <w:p w14:paraId="5D1998C0" w14:textId="6A229589" w:rsidR="00440FE6" w:rsidRDefault="0043243A" w:rsidP="0097659D">
            <w:pPr>
              <w:jc w:val="center"/>
            </w:pPr>
            <w:proofErr w:type="spellStart"/>
            <w:r>
              <w:t>Ураков</w:t>
            </w:r>
            <w:proofErr w:type="spellEnd"/>
            <w:r w:rsidR="00D87B77">
              <w:t xml:space="preserve"> </w:t>
            </w:r>
            <w:r>
              <w:t>Тимофей</w:t>
            </w:r>
            <w:r w:rsidR="00D87B77">
              <w:t xml:space="preserve"> </w:t>
            </w:r>
            <w:r>
              <w:t>Андреевич</w:t>
            </w:r>
          </w:p>
        </w:tc>
        <w:tc>
          <w:tcPr>
            <w:tcW w:w="1987" w:type="dxa"/>
          </w:tcPr>
          <w:p w14:paraId="3A05D784" w14:textId="6B5869D2" w:rsidR="00440FE6" w:rsidRDefault="00440FE6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0D29ADA9" w14:textId="57912D1B" w:rsidR="00440FE6" w:rsidRDefault="00D87B77" w:rsidP="007D22A3">
            <w:pPr>
              <w:jc w:val="center"/>
            </w:pPr>
            <w:r>
              <w:t>Д</w:t>
            </w:r>
            <w:r w:rsidR="00BC5C51">
              <w:t>оговор</w:t>
            </w:r>
          </w:p>
          <w:p w14:paraId="12F7E38B" w14:textId="4649EA0F" w:rsidR="00440FE6" w:rsidRDefault="0043243A" w:rsidP="0097659D">
            <w:pPr>
              <w:jc w:val="center"/>
            </w:pPr>
            <w:r>
              <w:t>№ 1531</w:t>
            </w:r>
            <w:r w:rsidR="00940BF6">
              <w:t xml:space="preserve"> </w:t>
            </w:r>
            <w:r w:rsidR="00440FE6">
              <w:t xml:space="preserve">от </w:t>
            </w:r>
            <w:r w:rsidR="00940BF6">
              <w:t>1</w:t>
            </w:r>
            <w:r>
              <w:t>3</w:t>
            </w:r>
            <w:r w:rsidR="00940BF6">
              <w:t>.</w:t>
            </w:r>
            <w:r>
              <w:t>11</w:t>
            </w:r>
            <w:r w:rsidR="00940BF6">
              <w:t>.202</w:t>
            </w:r>
            <w:r>
              <w:t>4</w:t>
            </w:r>
            <w:r w:rsidR="00940BF6">
              <w:t xml:space="preserve"> </w:t>
            </w:r>
            <w:r w:rsidR="0097659D">
              <w:t xml:space="preserve">Срок действия </w:t>
            </w:r>
            <w:r>
              <w:t>с 13.11. 2024 п</w:t>
            </w:r>
            <w:r w:rsidR="00D87B77">
              <w:t xml:space="preserve">о </w:t>
            </w:r>
            <w:r w:rsidR="00C91EC3">
              <w:t>1</w:t>
            </w:r>
            <w:r>
              <w:t>3.11</w:t>
            </w:r>
            <w:r w:rsidR="00C91EC3">
              <w:t>.202</w:t>
            </w:r>
            <w:r>
              <w:t>9</w:t>
            </w:r>
          </w:p>
        </w:tc>
        <w:tc>
          <w:tcPr>
            <w:tcW w:w="2199" w:type="dxa"/>
          </w:tcPr>
          <w:p w14:paraId="344DF286" w14:textId="09B27182" w:rsidR="00B43D79" w:rsidRDefault="00B43D79" w:rsidP="007D22A3">
            <w:pPr>
              <w:jc w:val="center"/>
            </w:pPr>
          </w:p>
          <w:p w14:paraId="7ACCA691" w14:textId="3837B879" w:rsidR="00440FE6" w:rsidRDefault="00CF5255" w:rsidP="007D22A3">
            <w:pPr>
              <w:jc w:val="center"/>
            </w:pPr>
            <w:r>
              <w:t xml:space="preserve">номер на схеме </w:t>
            </w:r>
            <w:r w:rsidR="002570F5">
              <w:t>1</w:t>
            </w:r>
          </w:p>
        </w:tc>
      </w:tr>
      <w:tr w:rsidR="008A0DCE" w14:paraId="6C927D98" w14:textId="46DB6CD0" w:rsidTr="0097659D">
        <w:trPr>
          <w:jc w:val="center"/>
        </w:trPr>
        <w:tc>
          <w:tcPr>
            <w:tcW w:w="554" w:type="dxa"/>
          </w:tcPr>
          <w:p w14:paraId="2B4C3FE1" w14:textId="16C66BAD" w:rsidR="00440FE6" w:rsidRDefault="00C91EC3" w:rsidP="007D22A3">
            <w:pPr>
              <w:jc w:val="center"/>
            </w:pPr>
            <w:r>
              <w:lastRenderedPageBreak/>
              <w:t>2</w:t>
            </w:r>
            <w:r w:rsidR="00440FE6">
              <w:t>.</w:t>
            </w:r>
          </w:p>
        </w:tc>
        <w:tc>
          <w:tcPr>
            <w:tcW w:w="2146" w:type="dxa"/>
          </w:tcPr>
          <w:p w14:paraId="273B5EB3" w14:textId="77777777" w:rsidR="00440FE6" w:rsidRDefault="00440FE6" w:rsidP="007D22A3">
            <w:pPr>
              <w:jc w:val="both"/>
            </w:pPr>
            <w:r>
              <w:t>«</w:t>
            </w:r>
            <w:proofErr w:type="spellStart"/>
            <w:r>
              <w:t>Алазань</w:t>
            </w:r>
            <w:proofErr w:type="spellEnd"/>
            <w:r>
              <w:t>»</w:t>
            </w:r>
          </w:p>
        </w:tc>
        <w:tc>
          <w:tcPr>
            <w:tcW w:w="2448" w:type="dxa"/>
          </w:tcPr>
          <w:p w14:paraId="2BACC934" w14:textId="3BEDF350" w:rsidR="00440FE6" w:rsidRDefault="00440FE6" w:rsidP="007D22A3">
            <w:pPr>
              <w:jc w:val="center"/>
            </w:pPr>
            <w:proofErr w:type="spellStart"/>
            <w:r>
              <w:t>пгт</w:t>
            </w:r>
            <w:proofErr w:type="spellEnd"/>
            <w:r>
              <w:t>. Ноглики, в районе специализированного (вещевого) рынка, пер.</w:t>
            </w:r>
            <w:r w:rsidR="00BC5C51">
              <w:t xml:space="preserve"> </w:t>
            </w:r>
            <w:r>
              <w:t>Школьный, 8а</w:t>
            </w:r>
          </w:p>
        </w:tc>
        <w:tc>
          <w:tcPr>
            <w:tcW w:w="2241" w:type="dxa"/>
          </w:tcPr>
          <w:p w14:paraId="0C9C9103" w14:textId="77777777" w:rsidR="0097659D" w:rsidRDefault="00B706FD" w:rsidP="0097659D">
            <w:pPr>
              <w:jc w:val="center"/>
            </w:pPr>
            <w:r>
              <w:t>Арендатор</w:t>
            </w:r>
            <w:r w:rsidR="0097659D">
              <w:t>:</w:t>
            </w:r>
          </w:p>
          <w:p w14:paraId="1EAF9101" w14:textId="0FA4F20F" w:rsidR="00440FE6" w:rsidRDefault="00440FE6" w:rsidP="0097659D">
            <w:pPr>
              <w:jc w:val="center"/>
            </w:pPr>
            <w:proofErr w:type="spellStart"/>
            <w:r>
              <w:t>Боярко</w:t>
            </w:r>
            <w:proofErr w:type="spellEnd"/>
            <w:r>
              <w:t xml:space="preserve"> Татьяна Евгеньевна</w:t>
            </w:r>
          </w:p>
        </w:tc>
        <w:tc>
          <w:tcPr>
            <w:tcW w:w="1987" w:type="dxa"/>
          </w:tcPr>
          <w:p w14:paraId="505AA748" w14:textId="36EB96CA" w:rsidR="00440FE6" w:rsidRDefault="00440FE6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40D05FC8" w14:textId="267F2CC3" w:rsidR="00440FE6" w:rsidRDefault="00940BF6" w:rsidP="007D22A3">
            <w:pPr>
              <w:jc w:val="center"/>
            </w:pPr>
            <w:r>
              <w:t>Д</w:t>
            </w:r>
            <w:r w:rsidR="00BC5C51">
              <w:t>оговор</w:t>
            </w:r>
          </w:p>
          <w:p w14:paraId="3BE25924" w14:textId="77777777" w:rsidR="00A7427E" w:rsidRDefault="00440FE6" w:rsidP="00A7427E">
            <w:pPr>
              <w:jc w:val="center"/>
            </w:pPr>
            <w:r>
              <w:t xml:space="preserve">№ </w:t>
            </w:r>
            <w:r w:rsidR="00940BF6">
              <w:t>1</w:t>
            </w:r>
            <w:r w:rsidR="00A7427E">
              <w:t>545</w:t>
            </w:r>
            <w:r w:rsidR="00C91EC3">
              <w:t xml:space="preserve"> от </w:t>
            </w:r>
            <w:r w:rsidR="00940BF6">
              <w:t>2</w:t>
            </w:r>
            <w:r w:rsidR="00A7427E">
              <w:t>4</w:t>
            </w:r>
            <w:r w:rsidR="00940BF6">
              <w:t>.0</w:t>
            </w:r>
            <w:r w:rsidR="00A7427E">
              <w:t>2</w:t>
            </w:r>
            <w:r w:rsidR="00940BF6">
              <w:t>.202</w:t>
            </w:r>
            <w:r w:rsidR="00A7427E">
              <w:t>5</w:t>
            </w:r>
            <w:r w:rsidR="00940BF6">
              <w:t xml:space="preserve"> </w:t>
            </w:r>
          </w:p>
          <w:p w14:paraId="14F74158" w14:textId="2CC4F335" w:rsidR="00440FE6" w:rsidRDefault="00D839D9" w:rsidP="00A7427E">
            <w:pPr>
              <w:jc w:val="center"/>
            </w:pPr>
            <w:r>
              <w:t xml:space="preserve">Срок действия </w:t>
            </w:r>
            <w:r w:rsidR="00A7427E">
              <w:t>с 27.03.2025 п</w:t>
            </w:r>
            <w:r w:rsidR="00C91EC3">
              <w:t>о 2</w:t>
            </w:r>
            <w:r w:rsidR="00A7427E">
              <w:t>4</w:t>
            </w:r>
            <w:r w:rsidR="00C91EC3">
              <w:t>.0</w:t>
            </w:r>
            <w:r w:rsidR="00A7427E">
              <w:t>2</w:t>
            </w:r>
            <w:r w:rsidR="00C91EC3">
              <w:t>.202</w:t>
            </w:r>
            <w:r w:rsidR="00A7427E">
              <w:t>6</w:t>
            </w:r>
          </w:p>
        </w:tc>
        <w:tc>
          <w:tcPr>
            <w:tcW w:w="2199" w:type="dxa"/>
          </w:tcPr>
          <w:p w14:paraId="20685CEB" w14:textId="77777777" w:rsidR="00B43D79" w:rsidRDefault="00B43D79" w:rsidP="007D22A3">
            <w:pPr>
              <w:jc w:val="center"/>
            </w:pPr>
          </w:p>
          <w:p w14:paraId="698BD0AE" w14:textId="77777777" w:rsidR="00CF5255" w:rsidRDefault="00CF5255" w:rsidP="007D22A3">
            <w:pPr>
              <w:jc w:val="center"/>
            </w:pPr>
          </w:p>
          <w:p w14:paraId="6AEA3F00" w14:textId="316CE61E" w:rsidR="00440FE6" w:rsidRDefault="00F6672C" w:rsidP="007D22A3">
            <w:pPr>
              <w:jc w:val="center"/>
            </w:pPr>
            <w:r>
              <w:t xml:space="preserve">номер на схеме </w:t>
            </w:r>
            <w:r w:rsidR="002570F5">
              <w:t>2</w:t>
            </w:r>
          </w:p>
        </w:tc>
      </w:tr>
      <w:tr w:rsidR="00B3532A" w14:paraId="719A2249" w14:textId="77777777" w:rsidTr="0097659D">
        <w:trPr>
          <w:jc w:val="center"/>
        </w:trPr>
        <w:tc>
          <w:tcPr>
            <w:tcW w:w="554" w:type="dxa"/>
          </w:tcPr>
          <w:p w14:paraId="3BF63F7E" w14:textId="41224A7F" w:rsidR="00B3532A" w:rsidRDefault="00B3532A" w:rsidP="007D22A3">
            <w:pPr>
              <w:jc w:val="center"/>
            </w:pPr>
            <w:r>
              <w:t>3.</w:t>
            </w:r>
          </w:p>
        </w:tc>
        <w:tc>
          <w:tcPr>
            <w:tcW w:w="2146" w:type="dxa"/>
          </w:tcPr>
          <w:p w14:paraId="70EE9971" w14:textId="6BE22960" w:rsidR="00B3532A" w:rsidRDefault="00B3532A" w:rsidP="007D22A3">
            <w:pPr>
              <w:jc w:val="both"/>
            </w:pPr>
            <w:r>
              <w:t>«</w:t>
            </w:r>
            <w:proofErr w:type="spellStart"/>
            <w:r>
              <w:t>Фруктовик</w:t>
            </w:r>
            <w:proofErr w:type="spellEnd"/>
            <w:r>
              <w:t>»</w:t>
            </w:r>
          </w:p>
        </w:tc>
        <w:tc>
          <w:tcPr>
            <w:tcW w:w="2448" w:type="dxa"/>
          </w:tcPr>
          <w:p w14:paraId="0C8167A2" w14:textId="2E16465B" w:rsidR="00B3532A" w:rsidRDefault="00B3532A" w:rsidP="00B3532A">
            <w:pPr>
              <w:jc w:val="center"/>
            </w:pPr>
            <w:proofErr w:type="spellStart"/>
            <w:r>
              <w:t>пгт</w:t>
            </w:r>
            <w:proofErr w:type="spellEnd"/>
            <w:r>
              <w:t>. Ноглики, пер. Школьный, з/у 10</w:t>
            </w:r>
          </w:p>
        </w:tc>
        <w:tc>
          <w:tcPr>
            <w:tcW w:w="2241" w:type="dxa"/>
          </w:tcPr>
          <w:p w14:paraId="2AAA87ED" w14:textId="77777777" w:rsidR="0097659D" w:rsidRDefault="00B706FD" w:rsidP="0097659D">
            <w:pPr>
              <w:jc w:val="center"/>
            </w:pPr>
            <w:r>
              <w:t>Ссудополучатель</w:t>
            </w:r>
            <w:r w:rsidR="0097659D">
              <w:t>:</w:t>
            </w:r>
          </w:p>
          <w:p w14:paraId="5B7174C3" w14:textId="6B2D682F" w:rsidR="00B3532A" w:rsidRDefault="00B3532A" w:rsidP="0097659D">
            <w:pPr>
              <w:jc w:val="center"/>
            </w:pPr>
            <w:r>
              <w:t xml:space="preserve">Ходжаев </w:t>
            </w:r>
            <w:proofErr w:type="spellStart"/>
            <w:r>
              <w:t>Жамшид</w:t>
            </w:r>
            <w:proofErr w:type="spellEnd"/>
            <w:r>
              <w:t xml:space="preserve"> </w:t>
            </w:r>
            <w:proofErr w:type="spellStart"/>
            <w:r>
              <w:t>Джураходжаевич</w:t>
            </w:r>
            <w:proofErr w:type="spellEnd"/>
          </w:p>
        </w:tc>
        <w:tc>
          <w:tcPr>
            <w:tcW w:w="1987" w:type="dxa"/>
          </w:tcPr>
          <w:p w14:paraId="2A993E8C" w14:textId="152C52D2" w:rsidR="00B3532A" w:rsidRDefault="00B3532A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5401554D" w14:textId="61A57B7A" w:rsidR="00B3532A" w:rsidRDefault="00B3532A" w:rsidP="007D22A3">
            <w:pPr>
              <w:jc w:val="center"/>
            </w:pPr>
            <w:r>
              <w:t>Д</w:t>
            </w:r>
            <w:r w:rsidRPr="00B3532A">
              <w:t>оговор безвозмездного пользования № 572 от 16.07.2021. Срок действия с 16.07.2021 по 16.07.2026</w:t>
            </w:r>
          </w:p>
        </w:tc>
        <w:tc>
          <w:tcPr>
            <w:tcW w:w="2199" w:type="dxa"/>
          </w:tcPr>
          <w:p w14:paraId="3E078825" w14:textId="77777777" w:rsidR="00B3532A" w:rsidRDefault="00B3532A" w:rsidP="007D22A3">
            <w:pPr>
              <w:jc w:val="center"/>
            </w:pPr>
          </w:p>
          <w:p w14:paraId="52326003" w14:textId="6DBD26AC" w:rsidR="00B43D79" w:rsidRDefault="00F6672C" w:rsidP="007D22A3">
            <w:pPr>
              <w:jc w:val="center"/>
            </w:pPr>
            <w:r>
              <w:t xml:space="preserve">номер на схеме </w:t>
            </w:r>
            <w:r w:rsidR="00B43D79">
              <w:t>3</w:t>
            </w:r>
          </w:p>
        </w:tc>
      </w:tr>
      <w:tr w:rsidR="008A0DCE" w14:paraId="54DCDA29" w14:textId="377FE23B" w:rsidTr="0097659D">
        <w:trPr>
          <w:jc w:val="center"/>
        </w:trPr>
        <w:tc>
          <w:tcPr>
            <w:tcW w:w="554" w:type="dxa"/>
          </w:tcPr>
          <w:p w14:paraId="4AE92C00" w14:textId="675DE885" w:rsidR="00440FE6" w:rsidRDefault="00CF5967" w:rsidP="007D22A3">
            <w:pPr>
              <w:jc w:val="center"/>
            </w:pPr>
            <w:r>
              <w:t>4</w:t>
            </w:r>
            <w:r w:rsidR="00440FE6">
              <w:t>.</w:t>
            </w:r>
          </w:p>
        </w:tc>
        <w:tc>
          <w:tcPr>
            <w:tcW w:w="2146" w:type="dxa"/>
          </w:tcPr>
          <w:p w14:paraId="6E49D889" w14:textId="65011A2B" w:rsidR="00440FE6" w:rsidRDefault="00440FE6" w:rsidP="00D443A9">
            <w:pPr>
              <w:jc w:val="both"/>
            </w:pPr>
            <w:r>
              <w:t>«</w:t>
            </w:r>
            <w:r w:rsidR="00D443A9">
              <w:t>Парикмахерская»</w:t>
            </w:r>
          </w:p>
        </w:tc>
        <w:tc>
          <w:tcPr>
            <w:tcW w:w="2448" w:type="dxa"/>
          </w:tcPr>
          <w:p w14:paraId="2204E620" w14:textId="77777777" w:rsidR="00440FE6" w:rsidRDefault="00440FE6" w:rsidP="007D22A3">
            <w:pPr>
              <w:jc w:val="center"/>
            </w:pPr>
            <w:proofErr w:type="spellStart"/>
            <w:r>
              <w:t>пгт</w:t>
            </w:r>
            <w:proofErr w:type="spellEnd"/>
            <w:r>
              <w:t xml:space="preserve">. Ноглики, ул. Ак. </w:t>
            </w:r>
            <w:proofErr w:type="spellStart"/>
            <w:r>
              <w:t>Штернберга</w:t>
            </w:r>
            <w:proofErr w:type="spellEnd"/>
            <w:r>
              <w:t>, в районе д. 1а</w:t>
            </w:r>
          </w:p>
        </w:tc>
        <w:tc>
          <w:tcPr>
            <w:tcW w:w="2241" w:type="dxa"/>
          </w:tcPr>
          <w:p w14:paraId="5B88770A" w14:textId="77777777" w:rsidR="0097659D" w:rsidRDefault="0082300E" w:rsidP="0082300E">
            <w:pPr>
              <w:jc w:val="center"/>
            </w:pPr>
            <w:r>
              <w:t>Землепользователь</w:t>
            </w:r>
            <w:r w:rsidR="0097659D">
              <w:t>:</w:t>
            </w:r>
          </w:p>
          <w:p w14:paraId="03274C9A" w14:textId="1D4B8EDB" w:rsidR="00440FE6" w:rsidRDefault="0082300E" w:rsidP="0082300E">
            <w:pPr>
              <w:jc w:val="center"/>
            </w:pPr>
            <w:proofErr w:type="spellStart"/>
            <w:r>
              <w:t>Комилов</w:t>
            </w:r>
            <w:proofErr w:type="spellEnd"/>
          </w:p>
          <w:p w14:paraId="09E3B312" w14:textId="77777777" w:rsidR="0082300E" w:rsidRDefault="0082300E" w:rsidP="0082300E">
            <w:pPr>
              <w:jc w:val="center"/>
            </w:pPr>
            <w:proofErr w:type="spellStart"/>
            <w:r>
              <w:t>Илхом</w:t>
            </w:r>
            <w:proofErr w:type="spellEnd"/>
          </w:p>
          <w:p w14:paraId="30FD11E6" w14:textId="518A0652" w:rsidR="0082300E" w:rsidRDefault="0082300E" w:rsidP="0082300E">
            <w:pPr>
              <w:jc w:val="center"/>
            </w:pPr>
            <w:proofErr w:type="spellStart"/>
            <w:r>
              <w:t>Баходирович</w:t>
            </w:r>
            <w:proofErr w:type="spellEnd"/>
          </w:p>
        </w:tc>
        <w:tc>
          <w:tcPr>
            <w:tcW w:w="1987" w:type="dxa"/>
          </w:tcPr>
          <w:p w14:paraId="77A467D6" w14:textId="3AA28B76" w:rsidR="00440FE6" w:rsidRDefault="00440FE6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6C84508E" w14:textId="1C208956" w:rsidR="00440FE6" w:rsidRDefault="0082300E" w:rsidP="00BC5C51">
            <w:pPr>
              <w:jc w:val="center"/>
            </w:pPr>
            <w:r>
              <w:t xml:space="preserve">Разрешение на </w:t>
            </w:r>
            <w:r w:rsidR="00835191">
              <w:t xml:space="preserve">размещение объекта </w:t>
            </w:r>
            <w:r>
              <w:t>№ 6 от 01.12.021</w:t>
            </w:r>
          </w:p>
          <w:p w14:paraId="7930814A" w14:textId="40C53623" w:rsidR="0082300E" w:rsidRDefault="00D839D9" w:rsidP="00BC5C51">
            <w:pPr>
              <w:jc w:val="center"/>
            </w:pPr>
            <w:r>
              <w:t>Срок действия с</w:t>
            </w:r>
            <w:r w:rsidR="0082300E">
              <w:t xml:space="preserve"> 01.12.2021 по 01.12.2026</w:t>
            </w:r>
          </w:p>
        </w:tc>
        <w:tc>
          <w:tcPr>
            <w:tcW w:w="2199" w:type="dxa"/>
          </w:tcPr>
          <w:p w14:paraId="634A8FD6" w14:textId="7645E7C0" w:rsidR="00B43D79" w:rsidRDefault="00B43D79" w:rsidP="007D22A3">
            <w:pPr>
              <w:jc w:val="center"/>
            </w:pPr>
          </w:p>
          <w:p w14:paraId="4016B565" w14:textId="0ACA5DC8" w:rsidR="00440FE6" w:rsidRDefault="00F6672C" w:rsidP="007D22A3">
            <w:pPr>
              <w:jc w:val="center"/>
            </w:pPr>
            <w:r>
              <w:t xml:space="preserve">номер на схеме </w:t>
            </w:r>
            <w:r w:rsidR="00B43D79">
              <w:t>4</w:t>
            </w:r>
          </w:p>
        </w:tc>
      </w:tr>
      <w:tr w:rsidR="008A0DCE" w14:paraId="13E508EF" w14:textId="77777777" w:rsidTr="0097659D">
        <w:trPr>
          <w:jc w:val="center"/>
        </w:trPr>
        <w:tc>
          <w:tcPr>
            <w:tcW w:w="554" w:type="dxa"/>
          </w:tcPr>
          <w:p w14:paraId="44931D6A" w14:textId="6918FB6A" w:rsidR="00C91EC3" w:rsidRDefault="00CF5967" w:rsidP="007D22A3">
            <w:pPr>
              <w:jc w:val="center"/>
            </w:pPr>
            <w:r>
              <w:t>5</w:t>
            </w:r>
            <w:r w:rsidR="00DB3493">
              <w:t>.</w:t>
            </w:r>
          </w:p>
        </w:tc>
        <w:tc>
          <w:tcPr>
            <w:tcW w:w="2146" w:type="dxa"/>
          </w:tcPr>
          <w:p w14:paraId="5ADC3B28" w14:textId="2127018A" w:rsidR="00C91EC3" w:rsidRDefault="00C91EC3" w:rsidP="007D22A3">
            <w:pPr>
              <w:jc w:val="both"/>
            </w:pPr>
            <w:r>
              <w:t>«Цветы»</w:t>
            </w:r>
          </w:p>
        </w:tc>
        <w:tc>
          <w:tcPr>
            <w:tcW w:w="2448" w:type="dxa"/>
          </w:tcPr>
          <w:p w14:paraId="4DD64A97" w14:textId="16B612F8" w:rsidR="00C91EC3" w:rsidRDefault="00C91EC3" w:rsidP="0097659D">
            <w:pPr>
              <w:jc w:val="center"/>
            </w:pPr>
            <w:proofErr w:type="spellStart"/>
            <w:r>
              <w:t>пгт</w:t>
            </w:r>
            <w:proofErr w:type="spellEnd"/>
            <w:r>
              <w:t>. Ноглики, ул. Советская, в районе дома № 55</w:t>
            </w:r>
          </w:p>
        </w:tc>
        <w:tc>
          <w:tcPr>
            <w:tcW w:w="2241" w:type="dxa"/>
          </w:tcPr>
          <w:p w14:paraId="5958FB4F" w14:textId="77777777" w:rsidR="0097659D" w:rsidRDefault="006B7330" w:rsidP="0097659D">
            <w:pPr>
              <w:jc w:val="center"/>
            </w:pPr>
            <w:r>
              <w:t>Землепользователь</w:t>
            </w:r>
            <w:r w:rsidR="0097659D">
              <w:t>:</w:t>
            </w:r>
          </w:p>
          <w:p w14:paraId="30F873A0" w14:textId="45ADDFC3" w:rsidR="00835191" w:rsidRDefault="00C91EC3" w:rsidP="0097659D">
            <w:pPr>
              <w:jc w:val="center"/>
            </w:pPr>
            <w:proofErr w:type="spellStart"/>
            <w:r>
              <w:t>Сухина</w:t>
            </w:r>
            <w:proofErr w:type="spellEnd"/>
            <w:r>
              <w:t xml:space="preserve"> </w:t>
            </w:r>
            <w:r w:rsidR="00835191">
              <w:t>Вероника</w:t>
            </w:r>
            <w:r w:rsidR="0097659D">
              <w:t xml:space="preserve"> </w:t>
            </w:r>
            <w:r w:rsidR="00835191">
              <w:t>Владимировна</w:t>
            </w:r>
          </w:p>
        </w:tc>
        <w:tc>
          <w:tcPr>
            <w:tcW w:w="1987" w:type="dxa"/>
          </w:tcPr>
          <w:p w14:paraId="467882C3" w14:textId="43C058FD" w:rsidR="00C91EC3" w:rsidRDefault="00C91EC3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4E31D449" w14:textId="418E3544" w:rsidR="006B7330" w:rsidRDefault="006B7330" w:rsidP="006B7330">
            <w:pPr>
              <w:jc w:val="center"/>
            </w:pPr>
            <w:r>
              <w:t xml:space="preserve">Разрешение на </w:t>
            </w:r>
            <w:r w:rsidR="00835191">
              <w:t xml:space="preserve">размещение объекта </w:t>
            </w:r>
            <w:r>
              <w:t>№ 12 от 05.07.22</w:t>
            </w:r>
          </w:p>
          <w:p w14:paraId="7EB22F9F" w14:textId="0766C6B9" w:rsidR="00C91EC3" w:rsidRDefault="00D839D9" w:rsidP="006B7330">
            <w:pPr>
              <w:jc w:val="center"/>
            </w:pPr>
            <w:r>
              <w:t>Срок действия с</w:t>
            </w:r>
            <w:r w:rsidR="006B7330">
              <w:t xml:space="preserve"> 05.07.2022 по 05.06.2023</w:t>
            </w:r>
          </w:p>
          <w:p w14:paraId="183D512D" w14:textId="222CE057" w:rsidR="00835191" w:rsidRPr="006B7330" w:rsidRDefault="00835191" w:rsidP="006B7330">
            <w:pPr>
              <w:jc w:val="center"/>
              <w:rPr>
                <w:b/>
              </w:rPr>
            </w:pPr>
            <w:r>
              <w:t>Фактическое использование</w:t>
            </w:r>
          </w:p>
        </w:tc>
        <w:tc>
          <w:tcPr>
            <w:tcW w:w="2199" w:type="dxa"/>
          </w:tcPr>
          <w:p w14:paraId="1A73C6F2" w14:textId="7B6AA60D" w:rsidR="00B43D79" w:rsidRDefault="00B43D79" w:rsidP="007D22A3">
            <w:pPr>
              <w:jc w:val="center"/>
            </w:pPr>
          </w:p>
          <w:p w14:paraId="10BAA736" w14:textId="77777777" w:rsidR="00CF5255" w:rsidRDefault="00CF5255" w:rsidP="007D22A3">
            <w:pPr>
              <w:jc w:val="center"/>
            </w:pPr>
          </w:p>
          <w:p w14:paraId="035FF921" w14:textId="758A4878" w:rsidR="00C91EC3" w:rsidRDefault="00F6672C" w:rsidP="007D22A3">
            <w:pPr>
              <w:jc w:val="center"/>
            </w:pPr>
            <w:r>
              <w:t xml:space="preserve">номер на схеме </w:t>
            </w:r>
            <w:r w:rsidR="00B43D79">
              <w:t>5</w:t>
            </w:r>
          </w:p>
        </w:tc>
      </w:tr>
      <w:tr w:rsidR="00DB3493" w14:paraId="08A9079B" w14:textId="77777777" w:rsidTr="0097659D">
        <w:trPr>
          <w:jc w:val="center"/>
        </w:trPr>
        <w:tc>
          <w:tcPr>
            <w:tcW w:w="554" w:type="dxa"/>
          </w:tcPr>
          <w:p w14:paraId="4B2DA160" w14:textId="793263E1" w:rsidR="00DB3493" w:rsidRDefault="00CF5967" w:rsidP="007D22A3">
            <w:pPr>
              <w:jc w:val="center"/>
            </w:pPr>
            <w:r>
              <w:t>6</w:t>
            </w:r>
            <w:r w:rsidR="00DB3493">
              <w:t>.</w:t>
            </w:r>
          </w:p>
        </w:tc>
        <w:tc>
          <w:tcPr>
            <w:tcW w:w="2146" w:type="dxa"/>
          </w:tcPr>
          <w:p w14:paraId="3094CF4B" w14:textId="113C6A9A" w:rsidR="00DB3493" w:rsidRDefault="00DB3493" w:rsidP="007D22A3">
            <w:pPr>
              <w:jc w:val="both"/>
            </w:pPr>
            <w:r>
              <w:t>«Жасмин»</w:t>
            </w:r>
          </w:p>
        </w:tc>
        <w:tc>
          <w:tcPr>
            <w:tcW w:w="2448" w:type="dxa"/>
          </w:tcPr>
          <w:p w14:paraId="57E14DE8" w14:textId="5C9354C9" w:rsidR="00DB3493" w:rsidRDefault="00DB3493" w:rsidP="007D22A3">
            <w:pPr>
              <w:jc w:val="center"/>
            </w:pPr>
            <w:proofErr w:type="spellStart"/>
            <w:r>
              <w:t>пгт</w:t>
            </w:r>
            <w:proofErr w:type="spellEnd"/>
            <w:r>
              <w:t xml:space="preserve">. Ноглики, ул. Ак. </w:t>
            </w:r>
            <w:proofErr w:type="spellStart"/>
            <w:r>
              <w:t>Штернберга</w:t>
            </w:r>
            <w:proofErr w:type="spellEnd"/>
            <w:r>
              <w:t>, 1б</w:t>
            </w:r>
          </w:p>
        </w:tc>
        <w:tc>
          <w:tcPr>
            <w:tcW w:w="2241" w:type="dxa"/>
          </w:tcPr>
          <w:p w14:paraId="34F33516" w14:textId="273E1B2E" w:rsidR="00835191" w:rsidRDefault="0097659D" w:rsidP="00BC5C51">
            <w:pPr>
              <w:jc w:val="center"/>
            </w:pPr>
            <w:r>
              <w:t>Собственник:</w:t>
            </w:r>
          </w:p>
          <w:p w14:paraId="79769911" w14:textId="2E49CDAD" w:rsidR="00DB3493" w:rsidRDefault="00DB3493" w:rsidP="0097659D">
            <w:pPr>
              <w:jc w:val="center"/>
            </w:pPr>
            <w:r>
              <w:t xml:space="preserve">Ходжаев </w:t>
            </w:r>
            <w:proofErr w:type="spellStart"/>
            <w:r>
              <w:t>Жамшид</w:t>
            </w:r>
            <w:proofErr w:type="spellEnd"/>
            <w:r>
              <w:t xml:space="preserve"> </w:t>
            </w:r>
            <w:proofErr w:type="spellStart"/>
            <w:r>
              <w:t>Джураходжаевич</w:t>
            </w:r>
            <w:proofErr w:type="spellEnd"/>
          </w:p>
        </w:tc>
        <w:tc>
          <w:tcPr>
            <w:tcW w:w="1987" w:type="dxa"/>
          </w:tcPr>
          <w:p w14:paraId="55DB0E92" w14:textId="17540DF3" w:rsidR="00DB3493" w:rsidRDefault="00DB3493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0F6B2D0D" w14:textId="1B7BD38C" w:rsidR="00D839D9" w:rsidRDefault="00D443A9" w:rsidP="00BC5C51">
            <w:pPr>
              <w:jc w:val="center"/>
            </w:pPr>
            <w:r>
              <w:t>Разре</w:t>
            </w:r>
            <w:r w:rsidR="00D839D9">
              <w:t>шение на размещение объекта № 84</w:t>
            </w:r>
            <w:r w:rsidR="001268BD">
              <w:t xml:space="preserve"> от 04.02.2024</w:t>
            </w:r>
            <w:r>
              <w:t>.</w:t>
            </w:r>
          </w:p>
          <w:p w14:paraId="58C27864" w14:textId="20A97DF2" w:rsidR="00BC5C51" w:rsidRDefault="00D443A9" w:rsidP="00BC5C51">
            <w:pPr>
              <w:jc w:val="center"/>
            </w:pPr>
            <w:r>
              <w:t>Срок действия с 0</w:t>
            </w:r>
            <w:r w:rsidR="001268BD">
              <w:t>2</w:t>
            </w:r>
            <w:r>
              <w:t>.</w:t>
            </w:r>
            <w:r w:rsidR="00BC5C51">
              <w:t>0</w:t>
            </w:r>
            <w:r>
              <w:t>2</w:t>
            </w:r>
            <w:r w:rsidR="00BC5C51">
              <w:t>.202</w:t>
            </w:r>
            <w:r w:rsidR="001268BD">
              <w:t>5</w:t>
            </w:r>
          </w:p>
          <w:p w14:paraId="4FCAD85F" w14:textId="20A8B340" w:rsidR="00DB3493" w:rsidRDefault="00DB3493" w:rsidP="00D443A9">
            <w:pPr>
              <w:jc w:val="center"/>
            </w:pPr>
            <w:r>
              <w:t>до 01.0</w:t>
            </w:r>
            <w:r w:rsidR="00D443A9">
              <w:t>1</w:t>
            </w:r>
            <w:r>
              <w:t>.202</w:t>
            </w:r>
            <w:r w:rsidR="001268BD">
              <w:t>6</w:t>
            </w:r>
          </w:p>
        </w:tc>
        <w:tc>
          <w:tcPr>
            <w:tcW w:w="2199" w:type="dxa"/>
          </w:tcPr>
          <w:p w14:paraId="4FE82826" w14:textId="2C2F2DE3" w:rsidR="00B43D79" w:rsidRDefault="00B43D79" w:rsidP="007D22A3">
            <w:pPr>
              <w:jc w:val="center"/>
            </w:pPr>
          </w:p>
          <w:p w14:paraId="33DB8C7B" w14:textId="00290047" w:rsidR="00DB3493" w:rsidRDefault="00F6672C" w:rsidP="007D22A3">
            <w:pPr>
              <w:jc w:val="center"/>
            </w:pPr>
            <w:r>
              <w:t xml:space="preserve">номер на схеме </w:t>
            </w:r>
            <w:r w:rsidR="00B43D79">
              <w:t>6</w:t>
            </w:r>
          </w:p>
        </w:tc>
      </w:tr>
      <w:tr w:rsidR="00944191" w14:paraId="5D1D8976" w14:textId="77777777" w:rsidTr="0097659D">
        <w:trPr>
          <w:jc w:val="center"/>
        </w:trPr>
        <w:tc>
          <w:tcPr>
            <w:tcW w:w="14351" w:type="dxa"/>
            <w:gridSpan w:val="7"/>
          </w:tcPr>
          <w:p w14:paraId="2558DCDB" w14:textId="553F0717" w:rsidR="00944191" w:rsidRDefault="00944191" w:rsidP="00944191">
            <w:r>
              <w:t>Киоск:</w:t>
            </w:r>
          </w:p>
        </w:tc>
      </w:tr>
      <w:tr w:rsidR="00944191" w14:paraId="7BAEF353" w14:textId="77777777" w:rsidTr="0097659D">
        <w:trPr>
          <w:jc w:val="center"/>
        </w:trPr>
        <w:tc>
          <w:tcPr>
            <w:tcW w:w="554" w:type="dxa"/>
          </w:tcPr>
          <w:p w14:paraId="4A10F502" w14:textId="7F042BA0" w:rsidR="00944191" w:rsidRDefault="00CF5967" w:rsidP="007D22A3">
            <w:pPr>
              <w:jc w:val="center"/>
            </w:pPr>
            <w:r>
              <w:t>7</w:t>
            </w:r>
            <w:r w:rsidR="00DB3493">
              <w:t>.</w:t>
            </w:r>
          </w:p>
        </w:tc>
        <w:tc>
          <w:tcPr>
            <w:tcW w:w="2146" w:type="dxa"/>
          </w:tcPr>
          <w:p w14:paraId="07942C84" w14:textId="38EC72E1" w:rsidR="00944191" w:rsidRDefault="00BC5C51" w:rsidP="007D22A3">
            <w:pPr>
              <w:jc w:val="both"/>
            </w:pPr>
            <w:r>
              <w:t>«Союзпе</w:t>
            </w:r>
            <w:r w:rsidR="00944191">
              <w:t>чать»</w:t>
            </w:r>
          </w:p>
        </w:tc>
        <w:tc>
          <w:tcPr>
            <w:tcW w:w="2448" w:type="dxa"/>
          </w:tcPr>
          <w:p w14:paraId="5A7C6ED0" w14:textId="169E60AC" w:rsidR="00944191" w:rsidRDefault="00736848" w:rsidP="0097659D">
            <w:pPr>
              <w:jc w:val="center"/>
            </w:pPr>
            <w:proofErr w:type="spellStart"/>
            <w:r>
              <w:t>п</w:t>
            </w:r>
            <w:r w:rsidR="00944191">
              <w:t>гт</w:t>
            </w:r>
            <w:proofErr w:type="spellEnd"/>
            <w:r w:rsidR="00944191">
              <w:t>. Ноглики, ул. Советская, в районе дома № 12</w:t>
            </w:r>
          </w:p>
        </w:tc>
        <w:tc>
          <w:tcPr>
            <w:tcW w:w="2241" w:type="dxa"/>
          </w:tcPr>
          <w:p w14:paraId="647B4933" w14:textId="00E94211" w:rsidR="00D839D9" w:rsidRDefault="00DB3493" w:rsidP="00BC5C51">
            <w:pPr>
              <w:jc w:val="center"/>
            </w:pPr>
            <w:r>
              <w:t>Собственник</w:t>
            </w:r>
            <w:r w:rsidR="0097659D">
              <w:t>:</w:t>
            </w:r>
          </w:p>
          <w:p w14:paraId="72B3F781" w14:textId="00C72ECA" w:rsidR="00944191" w:rsidRDefault="00736848" w:rsidP="0097659D">
            <w:pPr>
              <w:jc w:val="center"/>
            </w:pPr>
            <w:r>
              <w:t>Михайлова Ирина Михайловна</w:t>
            </w:r>
          </w:p>
        </w:tc>
        <w:tc>
          <w:tcPr>
            <w:tcW w:w="1987" w:type="dxa"/>
          </w:tcPr>
          <w:p w14:paraId="7D2AF6D0" w14:textId="65645F65" w:rsidR="00944191" w:rsidRDefault="00736848" w:rsidP="0097659D">
            <w:pPr>
              <w:jc w:val="center"/>
            </w:pPr>
            <w:r>
              <w:t>Комитет по управлению муниципальным имуществом</w:t>
            </w:r>
          </w:p>
        </w:tc>
        <w:tc>
          <w:tcPr>
            <w:tcW w:w="2776" w:type="dxa"/>
          </w:tcPr>
          <w:p w14:paraId="16EC0159" w14:textId="513AF2DA" w:rsidR="001268BD" w:rsidRDefault="001268BD" w:rsidP="001268BD">
            <w:pPr>
              <w:jc w:val="center"/>
            </w:pPr>
            <w:r>
              <w:t xml:space="preserve">Разрешение на размещение объекта № 82. </w:t>
            </w:r>
          </w:p>
          <w:p w14:paraId="57DB8984" w14:textId="0093B3E7" w:rsidR="001268BD" w:rsidRDefault="001268BD" w:rsidP="001268BD">
            <w:pPr>
              <w:jc w:val="center"/>
            </w:pPr>
            <w:r>
              <w:t>Срок действия с 07.01.2025</w:t>
            </w:r>
          </w:p>
          <w:p w14:paraId="744B7994" w14:textId="3952B8BA" w:rsidR="00DB3493" w:rsidRDefault="001268BD" w:rsidP="001268BD">
            <w:pPr>
              <w:jc w:val="center"/>
            </w:pPr>
            <w:r>
              <w:t>до 07.12.2025</w:t>
            </w:r>
          </w:p>
        </w:tc>
        <w:tc>
          <w:tcPr>
            <w:tcW w:w="2199" w:type="dxa"/>
          </w:tcPr>
          <w:p w14:paraId="252829CA" w14:textId="0C1BEF96" w:rsidR="00B43D79" w:rsidRDefault="00B43D79" w:rsidP="007D22A3">
            <w:pPr>
              <w:jc w:val="center"/>
            </w:pPr>
          </w:p>
          <w:p w14:paraId="0E8411E3" w14:textId="0FA062DA" w:rsidR="00944191" w:rsidRDefault="00F6672C" w:rsidP="007D22A3">
            <w:pPr>
              <w:jc w:val="center"/>
            </w:pPr>
            <w:r>
              <w:t xml:space="preserve">номер на схеме </w:t>
            </w:r>
            <w:r w:rsidR="00B43D79">
              <w:t>7</w:t>
            </w:r>
          </w:p>
        </w:tc>
      </w:tr>
    </w:tbl>
    <w:p w14:paraId="4F2ECC69" w14:textId="721FF0CF" w:rsidR="00864CB0" w:rsidRDefault="00864CB0" w:rsidP="00F6672C">
      <w:pPr>
        <w:jc w:val="center"/>
        <w:rPr>
          <w:sz w:val="28"/>
          <w:szCs w:val="28"/>
        </w:rPr>
      </w:pPr>
    </w:p>
    <w:sectPr w:rsidR="00864CB0" w:rsidSect="0097659D">
      <w:headerReference w:type="default" r:id="rId9"/>
      <w:type w:val="continuous"/>
      <w:pgSz w:w="16838" w:h="11906" w:orient="landscape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6D4EA" w14:textId="77777777" w:rsidR="00AF5A59" w:rsidRDefault="00AF5A59">
      <w:r>
        <w:separator/>
      </w:r>
    </w:p>
  </w:endnote>
  <w:endnote w:type="continuationSeparator" w:id="0">
    <w:p w14:paraId="349347CB" w14:textId="77777777" w:rsidR="00AF5A59" w:rsidRDefault="00AF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AEC67" w14:textId="77777777" w:rsidR="00AF5A59" w:rsidRDefault="00AF5A59">
      <w:r>
        <w:separator/>
      </w:r>
    </w:p>
  </w:footnote>
  <w:footnote w:type="continuationSeparator" w:id="0">
    <w:p w14:paraId="342A52DD" w14:textId="77777777" w:rsidR="00AF5A59" w:rsidRDefault="00AF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174708"/>
      <w:docPartObj>
        <w:docPartGallery w:val="Page Numbers (Top of Page)"/>
        <w:docPartUnique/>
      </w:docPartObj>
    </w:sdtPr>
    <w:sdtEndPr/>
    <w:sdtContent>
      <w:p w14:paraId="33BA8148" w14:textId="65043381" w:rsidR="0097659D" w:rsidRDefault="009765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86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36FA"/>
    <w:rsid w:val="00091B8A"/>
    <w:rsid w:val="000D175D"/>
    <w:rsid w:val="000E6861"/>
    <w:rsid w:val="001067ED"/>
    <w:rsid w:val="001067F4"/>
    <w:rsid w:val="00115A57"/>
    <w:rsid w:val="001268BD"/>
    <w:rsid w:val="001348EB"/>
    <w:rsid w:val="00134EA8"/>
    <w:rsid w:val="001673C6"/>
    <w:rsid w:val="00184800"/>
    <w:rsid w:val="001C0012"/>
    <w:rsid w:val="00202A45"/>
    <w:rsid w:val="002058EC"/>
    <w:rsid w:val="00215FA3"/>
    <w:rsid w:val="002369D3"/>
    <w:rsid w:val="00256C0E"/>
    <w:rsid w:val="002570F5"/>
    <w:rsid w:val="002646EC"/>
    <w:rsid w:val="00297250"/>
    <w:rsid w:val="003301FF"/>
    <w:rsid w:val="0033332F"/>
    <w:rsid w:val="00347415"/>
    <w:rsid w:val="00363FC9"/>
    <w:rsid w:val="00386434"/>
    <w:rsid w:val="0039414A"/>
    <w:rsid w:val="003C60EC"/>
    <w:rsid w:val="003C6736"/>
    <w:rsid w:val="003E33E2"/>
    <w:rsid w:val="003E62A0"/>
    <w:rsid w:val="003E74EC"/>
    <w:rsid w:val="00416224"/>
    <w:rsid w:val="0043243A"/>
    <w:rsid w:val="00440FE6"/>
    <w:rsid w:val="00487309"/>
    <w:rsid w:val="00494C94"/>
    <w:rsid w:val="004A3A3E"/>
    <w:rsid w:val="005C7D71"/>
    <w:rsid w:val="005D62D2"/>
    <w:rsid w:val="005F1B54"/>
    <w:rsid w:val="00651800"/>
    <w:rsid w:val="006B7330"/>
    <w:rsid w:val="006D374C"/>
    <w:rsid w:val="00725C1B"/>
    <w:rsid w:val="00736848"/>
    <w:rsid w:val="00775F5A"/>
    <w:rsid w:val="0078048B"/>
    <w:rsid w:val="007853E2"/>
    <w:rsid w:val="007E72E3"/>
    <w:rsid w:val="007F4B97"/>
    <w:rsid w:val="0082300E"/>
    <w:rsid w:val="00835191"/>
    <w:rsid w:val="00860414"/>
    <w:rsid w:val="00864CB0"/>
    <w:rsid w:val="008872B8"/>
    <w:rsid w:val="008A0DCE"/>
    <w:rsid w:val="008D7012"/>
    <w:rsid w:val="00900CA3"/>
    <w:rsid w:val="00901976"/>
    <w:rsid w:val="00940BF6"/>
    <w:rsid w:val="00944191"/>
    <w:rsid w:val="009535CE"/>
    <w:rsid w:val="00974CA6"/>
    <w:rsid w:val="0097659D"/>
    <w:rsid w:val="009B1A96"/>
    <w:rsid w:val="009C6A25"/>
    <w:rsid w:val="009C6BB8"/>
    <w:rsid w:val="00A0116A"/>
    <w:rsid w:val="00A02E8C"/>
    <w:rsid w:val="00A2365B"/>
    <w:rsid w:val="00A55B69"/>
    <w:rsid w:val="00A7427E"/>
    <w:rsid w:val="00AC6445"/>
    <w:rsid w:val="00AC787D"/>
    <w:rsid w:val="00AE276F"/>
    <w:rsid w:val="00AF3037"/>
    <w:rsid w:val="00AF5A59"/>
    <w:rsid w:val="00B20901"/>
    <w:rsid w:val="00B234E8"/>
    <w:rsid w:val="00B238CA"/>
    <w:rsid w:val="00B238F7"/>
    <w:rsid w:val="00B3532A"/>
    <w:rsid w:val="00B43D79"/>
    <w:rsid w:val="00B57355"/>
    <w:rsid w:val="00B706FD"/>
    <w:rsid w:val="00B971B4"/>
    <w:rsid w:val="00BC5C51"/>
    <w:rsid w:val="00C2376A"/>
    <w:rsid w:val="00C50A3F"/>
    <w:rsid w:val="00C91EC3"/>
    <w:rsid w:val="00CB6729"/>
    <w:rsid w:val="00CE3DE3"/>
    <w:rsid w:val="00CF5255"/>
    <w:rsid w:val="00CF5967"/>
    <w:rsid w:val="00D02B8E"/>
    <w:rsid w:val="00D1338F"/>
    <w:rsid w:val="00D30DE6"/>
    <w:rsid w:val="00D443A9"/>
    <w:rsid w:val="00D51A28"/>
    <w:rsid w:val="00D839D9"/>
    <w:rsid w:val="00D87B77"/>
    <w:rsid w:val="00D87D4C"/>
    <w:rsid w:val="00DA6A55"/>
    <w:rsid w:val="00DB3493"/>
    <w:rsid w:val="00E061F0"/>
    <w:rsid w:val="00EB73FA"/>
    <w:rsid w:val="00EC3870"/>
    <w:rsid w:val="00F23526"/>
    <w:rsid w:val="00F50A86"/>
    <w:rsid w:val="00F6672C"/>
    <w:rsid w:val="00F735B4"/>
    <w:rsid w:val="00F77D9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2025-07-15T06:40:00Z</cp:lastPrinted>
  <dcterms:created xsi:type="dcterms:W3CDTF">2025-07-10T00:00:00Z</dcterms:created>
  <dcterms:modified xsi:type="dcterms:W3CDTF">2025-07-15T06:40:00Z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