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C68FC24" w14:textId="77777777" w:rsidTr="00987DB5">
        <w:tc>
          <w:tcPr>
            <w:tcW w:w="9498" w:type="dxa"/>
          </w:tcPr>
          <w:p w14:paraId="56E30EB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2718BEE" wp14:editId="1912113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B97F1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A4E718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66E4E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9DB2B7" w14:textId="47C1E510" w:rsidR="0033636C" w:rsidRPr="003D384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84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D3840" w:rsidRPr="003D3840">
            <w:rPr>
              <w:rFonts w:ascii="Times New Roman" w:hAnsi="Times New Roman"/>
              <w:sz w:val="28"/>
              <w:szCs w:val="28"/>
            </w:rPr>
            <w:t>19 сентября 2022 года</w:t>
          </w:r>
        </w:sdtContent>
      </w:sdt>
      <w:r w:rsidRPr="003D384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D3840" w:rsidRPr="003D3840">
            <w:rPr>
              <w:rFonts w:ascii="Times New Roman" w:hAnsi="Times New Roman"/>
              <w:sz w:val="28"/>
              <w:szCs w:val="28"/>
            </w:rPr>
            <w:t>501</w:t>
          </w:r>
        </w:sdtContent>
      </w:sdt>
    </w:p>
    <w:p w14:paraId="06DDF4D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C05C3B4" w14:textId="276531DE" w:rsidR="0033636C" w:rsidRPr="00D94B4F" w:rsidRDefault="0033636C" w:rsidP="009F56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B4F">
        <w:rPr>
          <w:rFonts w:ascii="Times New Roman" w:hAnsi="Times New Roman"/>
          <w:b/>
          <w:sz w:val="28"/>
          <w:szCs w:val="28"/>
        </w:rPr>
        <w:t xml:space="preserve">Об </w:t>
      </w:r>
      <w:r w:rsidR="00DE4954">
        <w:rPr>
          <w:rFonts w:ascii="Times New Roman" w:hAnsi="Times New Roman"/>
          <w:b/>
          <w:sz w:val="28"/>
          <w:szCs w:val="28"/>
        </w:rPr>
        <w:t xml:space="preserve">утверждении Порядка расходования денежных средств </w:t>
      </w:r>
      <w:r w:rsidR="009F5637">
        <w:rPr>
          <w:rFonts w:ascii="Times New Roman" w:hAnsi="Times New Roman"/>
          <w:b/>
          <w:sz w:val="28"/>
          <w:szCs w:val="28"/>
        </w:rPr>
        <w:br/>
      </w:r>
      <w:r w:rsidR="00DE4954">
        <w:rPr>
          <w:rFonts w:ascii="Times New Roman" w:hAnsi="Times New Roman"/>
          <w:b/>
          <w:sz w:val="28"/>
          <w:szCs w:val="28"/>
        </w:rPr>
        <w:t xml:space="preserve">на </w:t>
      </w:r>
      <w:r w:rsidRPr="00D94B4F">
        <w:rPr>
          <w:rFonts w:ascii="Times New Roman" w:hAnsi="Times New Roman"/>
          <w:b/>
          <w:sz w:val="28"/>
          <w:szCs w:val="28"/>
        </w:rPr>
        <w:t>организаци</w:t>
      </w:r>
      <w:r w:rsidR="00DE4954">
        <w:rPr>
          <w:rFonts w:ascii="Times New Roman" w:hAnsi="Times New Roman"/>
          <w:b/>
          <w:sz w:val="28"/>
          <w:szCs w:val="28"/>
        </w:rPr>
        <w:t>ю</w:t>
      </w:r>
      <w:r w:rsidRPr="00D94B4F">
        <w:rPr>
          <w:rFonts w:ascii="Times New Roman" w:hAnsi="Times New Roman"/>
          <w:b/>
          <w:sz w:val="28"/>
          <w:szCs w:val="28"/>
        </w:rPr>
        <w:t xml:space="preserve"> питания детей, обучающихся в образовательных организациях, реализующих программу дошкольного образования</w:t>
      </w:r>
      <w:r w:rsidR="00DE4954">
        <w:rPr>
          <w:rFonts w:ascii="Times New Roman" w:hAnsi="Times New Roman"/>
          <w:b/>
          <w:sz w:val="28"/>
          <w:szCs w:val="28"/>
        </w:rPr>
        <w:t>, находящихся</w:t>
      </w:r>
      <w:r w:rsidRPr="00D94B4F">
        <w:rPr>
          <w:rFonts w:ascii="Times New Roman" w:hAnsi="Times New Roman"/>
          <w:b/>
          <w:sz w:val="28"/>
          <w:szCs w:val="28"/>
        </w:rPr>
        <w:t xml:space="preserve"> на территории муниципального образования </w:t>
      </w:r>
      <w:r w:rsidR="009F5637">
        <w:rPr>
          <w:rFonts w:ascii="Times New Roman" w:hAnsi="Times New Roman"/>
          <w:b/>
          <w:sz w:val="28"/>
          <w:szCs w:val="28"/>
        </w:rPr>
        <w:br/>
      </w:r>
      <w:r w:rsidRPr="00D94B4F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r w:rsidR="00EC1FB7" w:rsidRPr="00D94B4F">
        <w:rPr>
          <w:rFonts w:ascii="Times New Roman" w:hAnsi="Times New Roman"/>
          <w:b/>
          <w:sz w:val="28"/>
          <w:szCs w:val="28"/>
        </w:rPr>
        <w:t>,</w:t>
      </w:r>
      <w:r w:rsidRPr="00D94B4F">
        <w:rPr>
          <w:rFonts w:ascii="Times New Roman" w:hAnsi="Times New Roman"/>
          <w:b/>
          <w:sz w:val="28"/>
          <w:szCs w:val="28"/>
        </w:rPr>
        <w:t xml:space="preserve"> в 2022 году</w:t>
      </w:r>
    </w:p>
    <w:p w14:paraId="543198B2" w14:textId="77777777" w:rsidR="00185FEC" w:rsidRDefault="00185FEC" w:rsidP="009F56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3D90E4C" w14:textId="3B84FBCD" w:rsidR="005B5495" w:rsidRPr="004C45A6" w:rsidRDefault="00661111" w:rsidP="00FE1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соответствии со статьей</w:t>
      </w:r>
      <w:r w:rsidR="005B5495" w:rsidRPr="004C45A6">
        <w:rPr>
          <w:rFonts w:ascii="Times New Roman" w:hAnsi="Times New Roman"/>
          <w:bCs/>
          <w:sz w:val="28"/>
          <w:szCs w:val="28"/>
        </w:rPr>
        <w:t xml:space="preserve"> 86 Бюджетного кодекса Российской Федерации, во исполнение решения Собрания </w:t>
      </w:r>
      <w:r w:rsidR="005B5495" w:rsidRPr="004C45A6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от 23.06.2022 № 221 «О реализации администрацией муниципального образования «Городской округ Ногликский» права на участие в осуществлении государственных полномочий», руководствуясь </w:t>
      </w:r>
      <w:r>
        <w:rPr>
          <w:rFonts w:ascii="Times New Roman" w:hAnsi="Times New Roman"/>
          <w:sz w:val="28"/>
          <w:szCs w:val="28"/>
        </w:rPr>
        <w:t>статьей</w:t>
      </w:r>
      <w:r w:rsidR="005B5495" w:rsidRPr="004C45A6">
        <w:rPr>
          <w:rFonts w:ascii="Times New Roman" w:hAnsi="Times New Roman"/>
          <w:sz w:val="28"/>
          <w:szCs w:val="28"/>
        </w:rPr>
        <w:t xml:space="preserve"> 36 Устава муниципального образования «Городской округ Ногликский», </w:t>
      </w:r>
      <w:r w:rsidR="005B5495" w:rsidRPr="004C45A6">
        <w:rPr>
          <w:rFonts w:ascii="Times New Roman" w:hAnsi="Times New Roman"/>
          <w:bCs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5B5495" w:rsidRPr="004C45A6">
        <w:rPr>
          <w:rFonts w:ascii="Times New Roman" w:hAnsi="Times New Roman"/>
          <w:b/>
          <w:sz w:val="28"/>
          <w:szCs w:val="28"/>
        </w:rPr>
        <w:t>ПОСТАНОВЛЯЕТ</w:t>
      </w:r>
      <w:r w:rsidR="005B5495" w:rsidRPr="004C45A6">
        <w:rPr>
          <w:rFonts w:ascii="Times New Roman" w:hAnsi="Times New Roman"/>
          <w:b/>
          <w:bCs/>
          <w:sz w:val="28"/>
          <w:szCs w:val="28"/>
        </w:rPr>
        <w:t>:</w:t>
      </w:r>
    </w:p>
    <w:p w14:paraId="590646DC" w14:textId="5061FFAB" w:rsidR="005B5495" w:rsidRPr="004C45A6" w:rsidRDefault="005B5495" w:rsidP="00FE190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45A6">
        <w:rPr>
          <w:rFonts w:ascii="Times New Roman" w:hAnsi="Times New Roman"/>
          <w:sz w:val="28"/>
          <w:szCs w:val="28"/>
        </w:rPr>
        <w:t xml:space="preserve">1. </w:t>
      </w:r>
      <w:r w:rsidRPr="004C45A6">
        <w:rPr>
          <w:rFonts w:ascii="Times New Roman" w:hAnsi="Times New Roman"/>
          <w:bCs/>
          <w:sz w:val="28"/>
          <w:szCs w:val="28"/>
        </w:rPr>
        <w:t xml:space="preserve">Утвердить </w:t>
      </w:r>
      <w:hyperlink r:id="rId8" w:history="1">
        <w:r w:rsidRPr="004C45A6">
          <w:rPr>
            <w:rFonts w:ascii="Times New Roman" w:hAnsi="Times New Roman"/>
            <w:bCs/>
            <w:sz w:val="28"/>
            <w:szCs w:val="28"/>
          </w:rPr>
          <w:t>Порядок</w:t>
        </w:r>
      </w:hyperlink>
      <w:r w:rsidRPr="004C45A6">
        <w:rPr>
          <w:rFonts w:ascii="Times New Roman" w:hAnsi="Times New Roman"/>
          <w:bCs/>
          <w:sz w:val="28"/>
          <w:szCs w:val="28"/>
        </w:rPr>
        <w:t xml:space="preserve"> расходования денежных средств на</w:t>
      </w:r>
      <w:r w:rsidRPr="004C45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45A6">
        <w:rPr>
          <w:rFonts w:ascii="Times New Roman" w:hAnsi="Times New Roman"/>
          <w:bCs/>
          <w:sz w:val="28"/>
          <w:szCs w:val="28"/>
        </w:rPr>
        <w:t>организацию питания детей, обучающихся в образовательных организациях, реализующих программу дошкольного образования</w:t>
      </w:r>
      <w:r w:rsidR="00EC1FB7" w:rsidRPr="004C45A6">
        <w:rPr>
          <w:rFonts w:ascii="Times New Roman" w:hAnsi="Times New Roman"/>
          <w:bCs/>
          <w:sz w:val="28"/>
          <w:szCs w:val="28"/>
        </w:rPr>
        <w:t>, находящихся на территории</w:t>
      </w:r>
      <w:r w:rsidRPr="004C45A6">
        <w:rPr>
          <w:rFonts w:ascii="Times New Roman" w:hAnsi="Times New Roman"/>
          <w:bCs/>
          <w:sz w:val="28"/>
          <w:szCs w:val="28"/>
        </w:rPr>
        <w:t xml:space="preserve"> муниципального образования «Городской округ Ногликский»</w:t>
      </w:r>
      <w:r w:rsidR="00EC1FB7" w:rsidRPr="004C45A6">
        <w:rPr>
          <w:rFonts w:ascii="Times New Roman" w:hAnsi="Times New Roman"/>
          <w:bCs/>
          <w:sz w:val="28"/>
          <w:szCs w:val="28"/>
        </w:rPr>
        <w:t>,</w:t>
      </w:r>
      <w:r w:rsidRPr="004C45A6">
        <w:rPr>
          <w:rFonts w:ascii="Times New Roman" w:hAnsi="Times New Roman"/>
          <w:bCs/>
          <w:sz w:val="28"/>
          <w:szCs w:val="28"/>
        </w:rPr>
        <w:t xml:space="preserve"> в 2022 году (прилагается).</w:t>
      </w:r>
    </w:p>
    <w:p w14:paraId="60D94A2D" w14:textId="77777777" w:rsidR="005B5495" w:rsidRPr="004C45A6" w:rsidRDefault="005B5495" w:rsidP="00FE1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5A6">
        <w:rPr>
          <w:rFonts w:ascii="Times New Roman" w:hAnsi="Times New Roman"/>
          <w:bCs/>
          <w:sz w:val="28"/>
          <w:szCs w:val="28"/>
        </w:rPr>
        <w:t xml:space="preserve">2. </w:t>
      </w:r>
      <w:r w:rsidRPr="004C45A6">
        <w:rPr>
          <w:rFonts w:ascii="Times New Roman" w:hAnsi="Times New Roman"/>
          <w:sz w:val="28"/>
          <w:szCs w:val="28"/>
        </w:rPr>
        <w:t>Действие настоящего постановления распространяется на правоотношения, возникшие с 01 июня 2022 года.</w:t>
      </w:r>
    </w:p>
    <w:p w14:paraId="0AFF7B8A" w14:textId="477486B6" w:rsidR="005B5495" w:rsidRPr="004C45A6" w:rsidRDefault="005B5495" w:rsidP="00FE1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5A6">
        <w:rPr>
          <w:rFonts w:ascii="Times New Roman" w:hAnsi="Times New Roman"/>
          <w:bCs/>
          <w:sz w:val="28"/>
          <w:szCs w:val="28"/>
        </w:rPr>
        <w:t xml:space="preserve">3. </w:t>
      </w:r>
      <w:r w:rsidRPr="004C45A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2F0923" w:rsidRPr="004C45A6">
        <w:rPr>
          <w:rFonts w:ascii="Times New Roman" w:hAnsi="Times New Roman"/>
          <w:sz w:val="28"/>
          <w:szCs w:val="28"/>
        </w:rPr>
        <w:br/>
      </w:r>
      <w:r w:rsidRPr="004C45A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 w:rsidR="00EC1FB7" w:rsidRPr="004C45A6">
        <w:rPr>
          <w:rFonts w:ascii="Times New Roman" w:hAnsi="Times New Roman"/>
          <w:sz w:val="28"/>
          <w:szCs w:val="28"/>
        </w:rPr>
        <w:t>телекоммуникационной</w:t>
      </w:r>
      <w:r w:rsidRPr="004C45A6">
        <w:rPr>
          <w:rFonts w:ascii="Times New Roman" w:hAnsi="Times New Roman"/>
          <w:sz w:val="28"/>
          <w:szCs w:val="28"/>
        </w:rPr>
        <w:t xml:space="preserve"> сети </w:t>
      </w:r>
      <w:r w:rsidR="002F0923" w:rsidRPr="004C45A6">
        <w:rPr>
          <w:rFonts w:ascii="Times New Roman" w:hAnsi="Times New Roman"/>
          <w:sz w:val="28"/>
          <w:szCs w:val="28"/>
        </w:rPr>
        <w:t>«</w:t>
      </w:r>
      <w:r w:rsidRPr="004C45A6">
        <w:rPr>
          <w:rFonts w:ascii="Times New Roman" w:hAnsi="Times New Roman"/>
          <w:sz w:val="28"/>
          <w:szCs w:val="28"/>
        </w:rPr>
        <w:t>Интернет</w:t>
      </w:r>
      <w:r w:rsidR="002F0923" w:rsidRPr="004C45A6">
        <w:rPr>
          <w:rFonts w:ascii="Times New Roman" w:hAnsi="Times New Roman"/>
          <w:sz w:val="28"/>
          <w:szCs w:val="28"/>
        </w:rPr>
        <w:t>»</w:t>
      </w:r>
      <w:r w:rsidRPr="004C45A6">
        <w:rPr>
          <w:rFonts w:ascii="Times New Roman" w:hAnsi="Times New Roman"/>
          <w:sz w:val="28"/>
          <w:szCs w:val="28"/>
        </w:rPr>
        <w:t>.</w:t>
      </w:r>
    </w:p>
    <w:p w14:paraId="063312C9" w14:textId="12CE09F0" w:rsidR="005B5495" w:rsidRPr="004C45A6" w:rsidRDefault="005B5495" w:rsidP="00FE190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45A6">
        <w:rPr>
          <w:rFonts w:ascii="Times New Roman" w:hAnsi="Times New Roman"/>
          <w:bCs/>
          <w:sz w:val="28"/>
          <w:szCs w:val="28"/>
        </w:rPr>
        <w:t xml:space="preserve">4. Контроль исполнения настоящего постановления возложить на вице-мэра муниципального образования «Городской округ Ногликский» </w:t>
      </w:r>
      <w:r w:rsidR="004C45A6">
        <w:rPr>
          <w:rFonts w:ascii="Times New Roman" w:hAnsi="Times New Roman"/>
          <w:bCs/>
          <w:sz w:val="28"/>
          <w:szCs w:val="28"/>
        </w:rPr>
        <w:br/>
      </w:r>
      <w:r w:rsidR="002F0923" w:rsidRPr="004C45A6">
        <w:rPr>
          <w:rFonts w:ascii="Times New Roman" w:hAnsi="Times New Roman"/>
          <w:bCs/>
          <w:sz w:val="28"/>
          <w:szCs w:val="28"/>
        </w:rPr>
        <w:t>Русанова Я.С.</w:t>
      </w:r>
    </w:p>
    <w:p w14:paraId="10FF4D7F" w14:textId="77777777" w:rsidR="005B5495" w:rsidRDefault="005B5495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757D19" w14:textId="77777777" w:rsidR="00AE3751" w:rsidRDefault="00AE3751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C3F998" w14:textId="7D71C77F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D4B202B" w14:textId="150A84F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B4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E3751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491EB" w14:textId="77777777" w:rsidR="00BE5A89" w:rsidRDefault="00BE5A89" w:rsidP="0033636C">
      <w:pPr>
        <w:spacing w:after="0" w:line="240" w:lineRule="auto"/>
      </w:pPr>
      <w:r>
        <w:separator/>
      </w:r>
    </w:p>
  </w:endnote>
  <w:endnote w:type="continuationSeparator" w:id="0">
    <w:p w14:paraId="5DEA6152" w14:textId="77777777" w:rsidR="00BE5A89" w:rsidRDefault="00BE5A8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D7A07" w14:textId="77777777" w:rsidR="00BE5A89" w:rsidRDefault="00BE5A89" w:rsidP="0033636C">
      <w:pPr>
        <w:spacing w:after="0" w:line="240" w:lineRule="auto"/>
      </w:pPr>
      <w:r>
        <w:separator/>
      </w:r>
    </w:p>
  </w:footnote>
  <w:footnote w:type="continuationSeparator" w:id="0">
    <w:p w14:paraId="58594D34" w14:textId="77777777" w:rsidR="00BE5A89" w:rsidRDefault="00BE5A89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4A2C45"/>
    <w:multiLevelType w:val="hybridMultilevel"/>
    <w:tmpl w:val="29AAD6E2"/>
    <w:lvl w:ilvl="0" w:tplc="5B5E960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00A356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A06246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A8EEB0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A45348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693CE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3CB4B6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7AC54E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E51B6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50CD"/>
    <w:rsid w:val="00053BD0"/>
    <w:rsid w:val="0005574B"/>
    <w:rsid w:val="00135129"/>
    <w:rsid w:val="00185FEC"/>
    <w:rsid w:val="001E1F9F"/>
    <w:rsid w:val="002003DC"/>
    <w:rsid w:val="002E1A5B"/>
    <w:rsid w:val="002F0923"/>
    <w:rsid w:val="003301A1"/>
    <w:rsid w:val="0033636C"/>
    <w:rsid w:val="00366414"/>
    <w:rsid w:val="003D3840"/>
    <w:rsid w:val="003E4257"/>
    <w:rsid w:val="00401080"/>
    <w:rsid w:val="004220DA"/>
    <w:rsid w:val="004C45A6"/>
    <w:rsid w:val="00520CBF"/>
    <w:rsid w:val="005307B7"/>
    <w:rsid w:val="00564392"/>
    <w:rsid w:val="00592264"/>
    <w:rsid w:val="005B5495"/>
    <w:rsid w:val="005C1F16"/>
    <w:rsid w:val="00661111"/>
    <w:rsid w:val="006E1BCD"/>
    <w:rsid w:val="0078664A"/>
    <w:rsid w:val="007A6585"/>
    <w:rsid w:val="007C5437"/>
    <w:rsid w:val="008614C3"/>
    <w:rsid w:val="008629FA"/>
    <w:rsid w:val="00871CB5"/>
    <w:rsid w:val="008D62D5"/>
    <w:rsid w:val="00987DB5"/>
    <w:rsid w:val="009F5637"/>
    <w:rsid w:val="00A93D1B"/>
    <w:rsid w:val="00AC72C8"/>
    <w:rsid w:val="00AE3751"/>
    <w:rsid w:val="00B10ED9"/>
    <w:rsid w:val="00B21D7F"/>
    <w:rsid w:val="00B25688"/>
    <w:rsid w:val="00B516E6"/>
    <w:rsid w:val="00BB1171"/>
    <w:rsid w:val="00BE5A89"/>
    <w:rsid w:val="00C02849"/>
    <w:rsid w:val="00C47C74"/>
    <w:rsid w:val="00D02D7C"/>
    <w:rsid w:val="00D12794"/>
    <w:rsid w:val="00D41D13"/>
    <w:rsid w:val="00D67BD8"/>
    <w:rsid w:val="00D94B4F"/>
    <w:rsid w:val="00DE4954"/>
    <w:rsid w:val="00DF7897"/>
    <w:rsid w:val="00E37B8A"/>
    <w:rsid w:val="00E609BC"/>
    <w:rsid w:val="00EB490D"/>
    <w:rsid w:val="00EC1FB7"/>
    <w:rsid w:val="00ED02D8"/>
    <w:rsid w:val="00F04ED4"/>
    <w:rsid w:val="00F07ADD"/>
    <w:rsid w:val="00F3196B"/>
    <w:rsid w:val="00F507C7"/>
    <w:rsid w:val="00F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23BB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44DDF7F49CAB76810437EAA2318C005735E025478E5F60A1C824438112E888187B98EB08ECC054CF531FMCKB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95D8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95D8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34EBC"/>
    <w:rsid w:val="00695D84"/>
    <w:rsid w:val="00797B4F"/>
    <w:rsid w:val="00A4565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146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41</cp:revision>
  <dcterms:created xsi:type="dcterms:W3CDTF">2022-06-27T22:02:00Z</dcterms:created>
  <dcterms:modified xsi:type="dcterms:W3CDTF">2022-09-20T07:23:00Z</dcterms:modified>
</cp:coreProperties>
</file>