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1E2569D6" w14:textId="6357223F" w:rsidR="00B9393B" w:rsidRDefault="00602ABB" w:rsidP="00602ABB">
      <w:pPr>
        <w:spacing w:after="120"/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14:paraId="1C59EF3E" w14:textId="2FED560E" w:rsidR="00B9393B" w:rsidRDefault="00602ABB" w:rsidP="00602ABB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9393B">
        <w:rPr>
          <w:sz w:val="28"/>
          <w:szCs w:val="28"/>
        </w:rPr>
        <w:t xml:space="preserve"> администрации</w:t>
      </w:r>
    </w:p>
    <w:p w14:paraId="413BCF5A" w14:textId="77777777" w:rsidR="00B9393B" w:rsidRDefault="00B9393B" w:rsidP="00602ABB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E8E8185" w14:textId="77777777" w:rsidR="00B9393B" w:rsidRDefault="00B9393B" w:rsidP="00602ABB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C0B8C48" w14:textId="4220C9AA" w:rsidR="00B9393B" w:rsidRDefault="00B9393B" w:rsidP="00602ABB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1F84">
        <w:rPr>
          <w:sz w:val="28"/>
          <w:szCs w:val="28"/>
        </w:rPr>
        <w:t>18 февраля 2022 года</w:t>
      </w:r>
      <w:r>
        <w:rPr>
          <w:sz w:val="28"/>
          <w:szCs w:val="28"/>
        </w:rPr>
        <w:t xml:space="preserve"> №</w:t>
      </w:r>
      <w:r w:rsidR="003E1F84">
        <w:rPr>
          <w:sz w:val="28"/>
          <w:szCs w:val="28"/>
        </w:rPr>
        <w:t xml:space="preserve"> 52</w:t>
      </w:r>
    </w:p>
    <w:p w14:paraId="2F9BEDFF" w14:textId="77777777" w:rsidR="00C86C57" w:rsidRPr="00D304BD" w:rsidRDefault="00C86C57" w:rsidP="00602ABB">
      <w:pPr>
        <w:ind w:left="1134"/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68542BC9" w14:textId="77777777" w:rsidR="00B9393B" w:rsidRDefault="00B9393B" w:rsidP="00B9393B">
      <w:pPr>
        <w:jc w:val="center"/>
        <w:rPr>
          <w:b/>
          <w:bCs/>
          <w:caps/>
          <w:sz w:val="28"/>
          <w:szCs w:val="28"/>
        </w:rPr>
      </w:pPr>
      <w:bookmarkStart w:id="1" w:name="ТекстовоеПоле1"/>
    </w:p>
    <w:bookmarkEnd w:id="1"/>
    <w:p w14:paraId="0BCA8F7D" w14:textId="7EE54DBB" w:rsidR="00B9393B" w:rsidRDefault="00602ABB" w:rsidP="00B9393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ПРАВИЛА</w:t>
      </w:r>
      <w:r w:rsidR="00B9393B">
        <w:rPr>
          <w:sz w:val="28"/>
          <w:szCs w:val="28"/>
        </w:rPr>
        <w:t xml:space="preserve"> </w:t>
      </w:r>
    </w:p>
    <w:p w14:paraId="74EF74C4" w14:textId="77777777" w:rsidR="00B9393B" w:rsidRDefault="00B9393B" w:rsidP="00B939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приема граждан </w:t>
      </w:r>
      <w:r w:rsidRPr="0097190B">
        <w:rPr>
          <w:sz w:val="28"/>
          <w:szCs w:val="28"/>
        </w:rPr>
        <w:t xml:space="preserve">Российской Федерации, имеющих гражданство (подданство) иностранного государства, которое не прекращено по не зависящим от них причинам, на муниципальную службу в администрацию </w:t>
      </w:r>
      <w:r>
        <w:rPr>
          <w:sz w:val="28"/>
          <w:szCs w:val="28"/>
        </w:rPr>
        <w:br/>
        <w:t xml:space="preserve">муниципального образования </w:t>
      </w:r>
      <w:r w:rsidRPr="0097190B">
        <w:rPr>
          <w:sz w:val="28"/>
          <w:szCs w:val="28"/>
        </w:rPr>
        <w:t>«Городской округ Ногликский»</w:t>
      </w:r>
    </w:p>
    <w:p w14:paraId="2F9BEE0D" w14:textId="668808E8" w:rsidR="00765FB3" w:rsidRDefault="00765FB3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p w14:paraId="7EC02591" w14:textId="77777777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Настоящие Правила устанавливают порядок приема граждан </w:t>
      </w:r>
      <w:r w:rsidRPr="0097190B">
        <w:rPr>
          <w:sz w:val="28"/>
          <w:szCs w:val="28"/>
        </w:rPr>
        <w:t>Российской Федерации, имеющих гражданство (подданство) иностранного государства, которое не прекращено по не зависящим от них причинам, на муници</w:t>
      </w:r>
      <w:r>
        <w:rPr>
          <w:sz w:val="28"/>
          <w:szCs w:val="28"/>
        </w:rPr>
        <w:t xml:space="preserve">пальную службу в администрацию </w:t>
      </w:r>
      <w:r w:rsidRPr="0097190B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(далее - администрация).</w:t>
      </w:r>
    </w:p>
    <w:p w14:paraId="2C6E1780" w14:textId="70CE8282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Поступление граждан </w:t>
      </w:r>
      <w:r w:rsidRPr="00775A0A">
        <w:rPr>
          <w:sz w:val="28"/>
          <w:szCs w:val="28"/>
        </w:rPr>
        <w:t>Российской Федерации, имеющих гражданство (подданство) иностранного государства, которое не прекращено по не зависящим от них причинам</w:t>
      </w:r>
      <w:r>
        <w:rPr>
          <w:sz w:val="28"/>
          <w:szCs w:val="28"/>
        </w:rPr>
        <w:t xml:space="preserve"> (далее – граждан), на муниципальную службу и назначение их на должности муниципальной службы, при замещении которых не требуется оформление допуска к государственной тайне (далее – должность), возможно в исключительных случаях в связи со служебной необходимостью, определяемой в соответствии с пунктом 5 настоящих </w:t>
      </w:r>
      <w:r>
        <w:rPr>
          <w:sz w:val="28"/>
          <w:szCs w:val="28"/>
        </w:rPr>
        <w:br/>
        <w:t>Правил, и при условии, что это не противоречит интересам муниципальной службы.</w:t>
      </w:r>
    </w:p>
    <w:p w14:paraId="16884BAA" w14:textId="33E3A030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Невозможность прекращения гражданства (подданства) иностранного государства по не зависящим от гражданина причинам устанавливается в соответствии с Указом Президента Российской Федерации от 25.08.2021 </w:t>
      </w:r>
      <w:r>
        <w:rPr>
          <w:sz w:val="28"/>
          <w:szCs w:val="28"/>
        </w:rPr>
        <w:br/>
        <w:t xml:space="preserve">№ 493 «О порядке замещения должностей государственной и муниципальной службы гражданами Российской </w:t>
      </w:r>
      <w:r w:rsidRPr="005517AF">
        <w:rPr>
          <w:sz w:val="28"/>
          <w:szCs w:val="28"/>
        </w:rPr>
        <w:t>Федерации, имеющих гражданство (подданство) иностранного государства, которое не прекращено по не зависящим от них причинам</w:t>
      </w:r>
      <w:r>
        <w:rPr>
          <w:sz w:val="28"/>
          <w:szCs w:val="28"/>
        </w:rPr>
        <w:t>».</w:t>
      </w:r>
    </w:p>
    <w:p w14:paraId="05CB7B26" w14:textId="10267755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Назначение гражданина на должность осуществляется на условиях срочного трудового договора, срок действия которого не может превышать срок действия решения Комиссии по вопросам гражданства при Президенте Российской Федерации (далее – Комиссия).</w:t>
      </w:r>
    </w:p>
    <w:p w14:paraId="6A4011BB" w14:textId="116818E2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 приеме гражданина на муниципальную службу проводится оценка необходимости назначения гражданина на должность (далее – оценка), осуществляемая мэром муниципального образования «Городской округ Ногликский» (далее – мэр муниципального образования) на основании ходатайства руководителя структурного подразделения администрации, в котором гражданин будет замещать должность муниципальной службы.</w:t>
      </w:r>
    </w:p>
    <w:p w14:paraId="36F5243A" w14:textId="57C0CF15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В ходатайстве должны быть отражены:</w:t>
      </w:r>
    </w:p>
    <w:p w14:paraId="757B911F" w14:textId="21789431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мотивированная и обоснованная оценка необходимости назначения гражданина на должность;</w:t>
      </w:r>
    </w:p>
    <w:p w14:paraId="207B3A1D" w14:textId="6C37E134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вакантной должности муниципальной службы;</w:t>
      </w:r>
    </w:p>
    <w:p w14:paraId="32713B16" w14:textId="78B420FB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личные сведения гражданина (ФИО (отчество – при наличии), </w:t>
      </w:r>
      <w:r>
        <w:rPr>
          <w:sz w:val="28"/>
          <w:szCs w:val="28"/>
        </w:rPr>
        <w:br/>
        <w:t>гражданство (подданство), дата рождения, сведения об образовании, место регистрации);</w:t>
      </w:r>
    </w:p>
    <w:p w14:paraId="3CF47895" w14:textId="614DD4C0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обстоятельства, которые расцениваются как невозможность прекращения гражданства (подданства).</w:t>
      </w:r>
    </w:p>
    <w:p w14:paraId="09C2D1CF" w14:textId="07C1C3D4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К ходатайству прилагаются:</w:t>
      </w:r>
    </w:p>
    <w:p w14:paraId="11F7B856" w14:textId="4C6E300C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письменные пояснения гражданина об обстоятельствах приобретения гражданства (подданства) иностранного государства, принятых им мерах по его прекращению и причинах, по которым оно прекращено, а также документы (при их наличии), подтверждающие факты, приводимые в пояснениях, либо копии таких документов, заверенные нотариально или уполномоченным лицом органа, в котором гражданин будет замещать должность (далее – письменные пояснения и документы);</w:t>
      </w:r>
    </w:p>
    <w:p w14:paraId="67676F51" w14:textId="4F7F633B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предоставляемые гражданином при поступлении на </w:t>
      </w:r>
      <w:r>
        <w:rPr>
          <w:sz w:val="28"/>
          <w:szCs w:val="28"/>
        </w:rPr>
        <w:br/>
        <w:t>муниципальную службу, согласно Правилам внутреннего трудового распорядка в администрации муниципального образования «Городской округ Ногликский».</w:t>
      </w:r>
    </w:p>
    <w:p w14:paraId="0626597C" w14:textId="297B907C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Ходатайство регистрируется специалистом по кадровому обеспечению администрации в течение 1 рабочего дня со дня его поступления и в срок, не превышающий 5 рабочих дней со дня регистрации, представляется мэру муниципального образования для принятия решения, указанного в пункте 5.4 настоящих Правил.</w:t>
      </w:r>
    </w:p>
    <w:p w14:paraId="0843A279" w14:textId="65F14F6B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По результатам рассмотрения ходатайства мэр муниципального образования не позднее 15 рабочих дней со дня его регистрации принимает одно из следующих решений:</w:t>
      </w:r>
    </w:p>
    <w:p w14:paraId="25BCA6D1" w14:textId="25701196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случае установления наличия служебной необходимости – о наличии необходимости назначения гражданина на должность.</w:t>
      </w:r>
    </w:p>
    <w:p w14:paraId="515875DE" w14:textId="2F7D7210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мэр муниципального образования проставляет на ходатайстве резолюцию о согласии со служебной необходимостью назначения гражданина на должность;</w:t>
      </w:r>
    </w:p>
    <w:p w14:paraId="49AEAC9A" w14:textId="30F5B138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случае установления отсутствия служебной необходимости - об </w:t>
      </w:r>
      <w:r>
        <w:rPr>
          <w:sz w:val="28"/>
          <w:szCs w:val="28"/>
        </w:rPr>
        <w:br/>
        <w:t>отсутствии необходимости назначения гражданина на должность.</w:t>
      </w:r>
    </w:p>
    <w:p w14:paraId="4D205973" w14:textId="1A5EDCD0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мэр муниципального образования проставляет на ходатайстве резолюцию о несогласии со служебной необходимостью назначения гражданина на должность.</w:t>
      </w:r>
    </w:p>
    <w:p w14:paraId="6D1471E2" w14:textId="22D605EB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Если мэр муниципального образования не согласен со служебной необходимостью назначения гражданина на должность, специалист по </w:t>
      </w:r>
      <w:r>
        <w:rPr>
          <w:sz w:val="28"/>
          <w:szCs w:val="28"/>
        </w:rPr>
        <w:br/>
        <w:t xml:space="preserve">кадровому обеспечению администрации в течение 5 рабочих дней со дня принятия решения направляют копию ходатайства с резолюцией мэра </w:t>
      </w:r>
      <w:r>
        <w:rPr>
          <w:sz w:val="28"/>
          <w:szCs w:val="28"/>
        </w:rPr>
        <w:br/>
        <w:t>муниципального образования руководителю структурного подразделения, представившему ходатайство, и в течение 7 рабочих дней со дня принятия решения уведомляет гражданина о принятом решении.</w:t>
      </w:r>
    </w:p>
    <w:p w14:paraId="4461D487" w14:textId="2E519617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Если мэр муниципального образования согласен со служебной необходимостью назначения гражданина на должность, специалисты по кадровому обеспечению администрации муниципального образования в течение 5 рабочих дней со дня принятия решения готовят обращение за подписью мэра муниципального образования о намерении назначить гражданина на должность с приложением письменных пояснений и документов для представления в Комиссию (далее – обращение) и направляют его для согласования </w:t>
      </w:r>
      <w:r>
        <w:rPr>
          <w:sz w:val="28"/>
          <w:szCs w:val="28"/>
        </w:rPr>
        <w:br/>
        <w:t xml:space="preserve">Губернатору Сахалинской области, а также информируют руководителя структурного подразделения, представившего ходатайство, о принятом </w:t>
      </w:r>
      <w:r>
        <w:rPr>
          <w:sz w:val="28"/>
          <w:szCs w:val="28"/>
        </w:rPr>
        <w:br/>
        <w:t>решении.</w:t>
      </w:r>
    </w:p>
    <w:p w14:paraId="78230865" w14:textId="4080F50D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Согласованное Губернатором Сахалинской области и поступившее в администрацию обращение регистрируется в установленном порядке и в </w:t>
      </w:r>
      <w:r>
        <w:rPr>
          <w:sz w:val="28"/>
          <w:szCs w:val="28"/>
        </w:rPr>
        <w:br/>
        <w:t xml:space="preserve">течение 1 рабочего дня со дня его регистрации передается специалисту по кадровому обеспечению администрации. После поступления обращения </w:t>
      </w:r>
      <w:r>
        <w:rPr>
          <w:sz w:val="28"/>
          <w:szCs w:val="28"/>
        </w:rPr>
        <w:br/>
        <w:t>специалист по кадровому обеспечению администрации в течение 3 рабочих дней направля</w:t>
      </w:r>
      <w:r w:rsidR="00602ABB">
        <w:rPr>
          <w:sz w:val="28"/>
          <w:szCs w:val="28"/>
        </w:rPr>
        <w:t>е</w:t>
      </w:r>
      <w:r>
        <w:rPr>
          <w:sz w:val="28"/>
          <w:szCs w:val="28"/>
        </w:rPr>
        <w:t>т его в Комиссию.</w:t>
      </w:r>
    </w:p>
    <w:p w14:paraId="73060439" w14:textId="130F04E4" w:rsidR="00B9393B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Решение Комиссии, поступившее в администрацию, в установленном порядке регистрируется и направляется специалисту по кадровому </w:t>
      </w:r>
      <w:r>
        <w:rPr>
          <w:sz w:val="28"/>
          <w:szCs w:val="28"/>
        </w:rPr>
        <w:br/>
        <w:t>обеспечению администрации для реализации.</w:t>
      </w:r>
    </w:p>
    <w:p w14:paraId="48DCF086" w14:textId="3B1E65EF" w:rsidR="00B9393B" w:rsidRDefault="00602AB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393B">
        <w:rPr>
          <w:sz w:val="28"/>
          <w:szCs w:val="28"/>
        </w:rPr>
        <w:t xml:space="preserve">0. В случае если Комиссией признано, что прекращение гражданства (подданства) иностранного государства невозможно по не зависящим </w:t>
      </w:r>
      <w:r w:rsidR="00B9393B">
        <w:rPr>
          <w:sz w:val="28"/>
          <w:szCs w:val="28"/>
        </w:rPr>
        <w:br/>
      </w:r>
      <w:r w:rsidR="00B9393B">
        <w:rPr>
          <w:sz w:val="28"/>
          <w:szCs w:val="28"/>
        </w:rPr>
        <w:lastRenderedPageBreak/>
        <w:t>от гражданина причинам, специалист по кадровому обеспечению администрации осуществляет прием гражданина на муниципальную службу в соответствии с Правилами внутреннего трудового распорядка в администрации.</w:t>
      </w:r>
    </w:p>
    <w:p w14:paraId="5F041B38" w14:textId="18395D3D" w:rsidR="00B9393B" w:rsidRPr="00185FEC" w:rsidRDefault="00B9393B" w:rsidP="00602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В случае если Комиссией не признано, что прекращение гражданства (подданства) иностранного государства невозможно по не зависящим от гражданина причинам, спец</w:t>
      </w:r>
      <w:bookmarkStart w:id="2" w:name="_GoBack"/>
      <w:bookmarkEnd w:id="2"/>
      <w:r>
        <w:rPr>
          <w:sz w:val="28"/>
          <w:szCs w:val="28"/>
        </w:rPr>
        <w:t xml:space="preserve">иалист по кадровому обеспечению администрации муниципального образования «Городской округ Ногликский» в течение 7 рабочих дней со дня получения решения Комиссии уведомляет гражданина об отказе в приеме на муниципальную службу и в течение 3 рабочих дней со дня получения решения Комиссии информирует о принятом решении </w:t>
      </w:r>
      <w:r>
        <w:rPr>
          <w:sz w:val="28"/>
          <w:szCs w:val="28"/>
        </w:rPr>
        <w:br/>
        <w:t>руководителя структурного подразделения администрации, направившего ходатайство.</w:t>
      </w:r>
    </w:p>
    <w:p w14:paraId="04C97DE1" w14:textId="5D7E2BD9" w:rsidR="00337D5D" w:rsidRPr="00B9393B" w:rsidRDefault="00337D5D" w:rsidP="00B9393B">
      <w:pPr>
        <w:jc w:val="both"/>
        <w:rPr>
          <w:sz w:val="28"/>
          <w:szCs w:val="28"/>
        </w:rPr>
      </w:pPr>
    </w:p>
    <w:p w14:paraId="267B0634" w14:textId="77777777" w:rsidR="00337D5D" w:rsidRPr="00337D5D" w:rsidRDefault="00337D5D" w:rsidP="00337D5D"/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3E1F84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3E1F84"/>
    <w:rsid w:val="00435DAE"/>
    <w:rsid w:val="00453A25"/>
    <w:rsid w:val="004E5AE2"/>
    <w:rsid w:val="00502266"/>
    <w:rsid w:val="005300B2"/>
    <w:rsid w:val="00566BB5"/>
    <w:rsid w:val="005D37AF"/>
    <w:rsid w:val="005E46FF"/>
    <w:rsid w:val="00602ABB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9393B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D7192FFF-C2B2-4F10-B7A4-C791C93B172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10</cp:revision>
  <cp:lastPrinted>2008-03-14T00:47:00Z</cp:lastPrinted>
  <dcterms:created xsi:type="dcterms:W3CDTF">2016-04-18T22:59:00Z</dcterms:created>
  <dcterms:modified xsi:type="dcterms:W3CDTF">2022-02-18T07:33:00Z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