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D7796" w14:textId="77777777" w:rsidR="000F302B" w:rsidRPr="004A4136" w:rsidRDefault="000F302B" w:rsidP="00F1458E">
      <w:pPr>
        <w:spacing w:after="120" w:line="240" w:lineRule="auto"/>
        <w:ind w:left="5387"/>
        <w:contextualSpacing/>
        <w:jc w:val="center"/>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УТВЕРЖДЕН</w:t>
      </w:r>
    </w:p>
    <w:p w14:paraId="236D7797" w14:textId="77777777" w:rsidR="000F302B" w:rsidRPr="004A4136" w:rsidRDefault="000F302B" w:rsidP="003E3178">
      <w:pPr>
        <w:spacing w:after="0" w:line="240" w:lineRule="auto"/>
        <w:ind w:left="5245"/>
        <w:contextualSpacing/>
        <w:jc w:val="center"/>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постановлением администрации</w:t>
      </w:r>
    </w:p>
    <w:p w14:paraId="236D7798" w14:textId="77777777" w:rsidR="000F302B" w:rsidRPr="004A4136" w:rsidRDefault="000F302B" w:rsidP="003E3178">
      <w:pPr>
        <w:spacing w:after="0" w:line="240" w:lineRule="auto"/>
        <w:ind w:left="5245"/>
        <w:contextualSpacing/>
        <w:jc w:val="center"/>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муниципального образования</w:t>
      </w:r>
    </w:p>
    <w:p w14:paraId="236D7799" w14:textId="77777777" w:rsidR="000F302B" w:rsidRPr="004A4136" w:rsidRDefault="00086D68" w:rsidP="003E3178">
      <w:pPr>
        <w:spacing w:after="0" w:line="240" w:lineRule="auto"/>
        <w:ind w:left="5245"/>
        <w:contextualSpacing/>
        <w:jc w:val="center"/>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w:t>
      </w:r>
      <w:r w:rsidR="000F302B" w:rsidRPr="004A4136">
        <w:rPr>
          <w:rFonts w:ascii="Times New Roman" w:eastAsia="Times New Roman" w:hAnsi="Times New Roman" w:cs="Times New Roman"/>
          <w:color w:val="000000" w:themeColor="text1"/>
          <w:sz w:val="28"/>
          <w:szCs w:val="28"/>
          <w:lang w:eastAsia="ru-RU"/>
        </w:rPr>
        <w:t>Городской округ Ногликский</w:t>
      </w:r>
      <w:r w:rsidRPr="004A4136">
        <w:rPr>
          <w:rFonts w:ascii="Times New Roman" w:eastAsia="Times New Roman" w:hAnsi="Times New Roman" w:cs="Times New Roman"/>
          <w:color w:val="000000" w:themeColor="text1"/>
          <w:sz w:val="28"/>
          <w:szCs w:val="28"/>
          <w:lang w:eastAsia="ru-RU"/>
        </w:rPr>
        <w:t>»</w:t>
      </w:r>
    </w:p>
    <w:p w14:paraId="236D779A" w14:textId="76D64497" w:rsidR="000F302B" w:rsidRPr="004A4136" w:rsidRDefault="000F302B" w:rsidP="003E3178">
      <w:pPr>
        <w:pStyle w:val="ConsPlusNormal"/>
        <w:ind w:left="5245"/>
        <w:contextualSpacing/>
        <w:jc w:val="center"/>
        <w:rPr>
          <w:rFonts w:ascii="Times New Roman" w:hAnsi="Times New Roman" w:cs="Times New Roman"/>
          <w:color w:val="000000" w:themeColor="text1"/>
          <w:sz w:val="28"/>
          <w:szCs w:val="28"/>
        </w:rPr>
      </w:pPr>
      <w:r w:rsidRPr="004A4136">
        <w:rPr>
          <w:rFonts w:ascii="Times New Roman" w:eastAsia="Times New Roman" w:hAnsi="Times New Roman" w:cs="Times New Roman"/>
          <w:color w:val="000000" w:themeColor="text1"/>
          <w:sz w:val="28"/>
          <w:szCs w:val="28"/>
        </w:rPr>
        <w:t xml:space="preserve">от </w:t>
      </w:r>
      <w:r w:rsidR="00596D83">
        <w:rPr>
          <w:rFonts w:ascii="Times New Roman" w:eastAsia="Times New Roman" w:hAnsi="Times New Roman" w:cs="Times New Roman"/>
          <w:color w:val="000000" w:themeColor="text1"/>
          <w:sz w:val="28"/>
          <w:szCs w:val="28"/>
        </w:rPr>
        <w:t>10 октября 2024 года</w:t>
      </w:r>
      <w:r w:rsidRPr="004A4136">
        <w:rPr>
          <w:rFonts w:ascii="Times New Roman" w:eastAsia="Times New Roman" w:hAnsi="Times New Roman" w:cs="Times New Roman"/>
          <w:color w:val="000000" w:themeColor="text1"/>
          <w:sz w:val="28"/>
          <w:szCs w:val="28"/>
        </w:rPr>
        <w:t xml:space="preserve"> № </w:t>
      </w:r>
      <w:r w:rsidR="00596D83">
        <w:rPr>
          <w:rFonts w:ascii="Times New Roman" w:eastAsia="Times New Roman" w:hAnsi="Times New Roman" w:cs="Times New Roman"/>
          <w:color w:val="000000" w:themeColor="text1"/>
          <w:sz w:val="28"/>
          <w:szCs w:val="28"/>
        </w:rPr>
        <w:t>605</w:t>
      </w:r>
    </w:p>
    <w:p w14:paraId="236D779B" w14:textId="77777777" w:rsidR="000F302B" w:rsidRPr="004A4136" w:rsidRDefault="000F302B" w:rsidP="004A4136">
      <w:pPr>
        <w:pStyle w:val="ConsPlusTitle"/>
        <w:contextualSpacing/>
        <w:jc w:val="center"/>
        <w:rPr>
          <w:rFonts w:ascii="Times New Roman" w:hAnsi="Times New Roman" w:cs="Times New Roman"/>
          <w:b w:val="0"/>
          <w:color w:val="000000" w:themeColor="text1"/>
          <w:sz w:val="28"/>
          <w:szCs w:val="28"/>
        </w:rPr>
      </w:pPr>
      <w:bookmarkStart w:id="0" w:name="P31"/>
      <w:bookmarkEnd w:id="0"/>
    </w:p>
    <w:p w14:paraId="236D779D" w14:textId="77777777" w:rsidR="000F302B" w:rsidRPr="004A4136" w:rsidRDefault="000F302B" w:rsidP="004A4136">
      <w:pPr>
        <w:pStyle w:val="ConsPlusTitle"/>
        <w:contextualSpacing/>
        <w:jc w:val="center"/>
        <w:rPr>
          <w:rFonts w:ascii="Times New Roman" w:hAnsi="Times New Roman" w:cs="Times New Roman"/>
          <w:b w:val="0"/>
          <w:color w:val="000000" w:themeColor="text1"/>
          <w:sz w:val="28"/>
          <w:szCs w:val="28"/>
        </w:rPr>
      </w:pPr>
    </w:p>
    <w:p w14:paraId="236D779E" w14:textId="77777777" w:rsidR="000F302B" w:rsidRPr="004A4136" w:rsidRDefault="000F302B" w:rsidP="004A4136">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АДМИНИСТРАТИВНЫЙ РЕГЛАМЕНТ</w:t>
      </w:r>
    </w:p>
    <w:p w14:paraId="366F68F1" w14:textId="03F45C83" w:rsidR="00F1458E" w:rsidRDefault="003E3178" w:rsidP="004A4136">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пред</w:t>
      </w:r>
      <w:r>
        <w:rPr>
          <w:rFonts w:ascii="Times New Roman" w:hAnsi="Times New Roman" w:cs="Times New Roman"/>
          <w:b w:val="0"/>
          <w:color w:val="000000" w:themeColor="text1"/>
          <w:sz w:val="28"/>
          <w:szCs w:val="28"/>
        </w:rPr>
        <w:t>оставления муниципальной услуги</w:t>
      </w:r>
    </w:p>
    <w:p w14:paraId="607FD422" w14:textId="2E75CA4A" w:rsidR="00F1458E" w:rsidRDefault="003E3178"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w:t>
      </w:r>
      <w:r>
        <w:rPr>
          <w:rFonts w:ascii="Times New Roman" w:hAnsi="Times New Roman" w:cs="Times New Roman"/>
          <w:b w:val="0"/>
          <w:color w:val="000000" w:themeColor="text1"/>
          <w:sz w:val="28"/>
          <w:szCs w:val="28"/>
        </w:rPr>
        <w:t>П</w:t>
      </w:r>
      <w:r w:rsidRPr="004A4136">
        <w:rPr>
          <w:rFonts w:ascii="Times New Roman" w:hAnsi="Times New Roman" w:cs="Times New Roman"/>
          <w:b w:val="0"/>
          <w:color w:val="000000" w:themeColor="text1"/>
          <w:sz w:val="28"/>
          <w:szCs w:val="28"/>
        </w:rPr>
        <w:t>редоставление решения</w:t>
      </w:r>
      <w:r>
        <w:rPr>
          <w:rFonts w:ascii="Times New Roman" w:hAnsi="Times New Roman" w:cs="Times New Roman"/>
          <w:b w:val="0"/>
          <w:color w:val="000000" w:themeColor="text1"/>
          <w:sz w:val="28"/>
          <w:szCs w:val="28"/>
        </w:rPr>
        <w:t xml:space="preserve"> о согласовании </w:t>
      </w:r>
      <w:r w:rsidRPr="004A4136">
        <w:rPr>
          <w:rFonts w:ascii="Times New Roman" w:hAnsi="Times New Roman" w:cs="Times New Roman"/>
          <w:b w:val="0"/>
          <w:color w:val="000000" w:themeColor="text1"/>
          <w:sz w:val="28"/>
          <w:szCs w:val="28"/>
        </w:rPr>
        <w:t xml:space="preserve">архитектурно-градостроительного облика </w:t>
      </w:r>
      <w:r>
        <w:rPr>
          <w:rFonts w:ascii="Times New Roman" w:hAnsi="Times New Roman" w:cs="Times New Roman"/>
          <w:b w:val="0"/>
          <w:color w:val="000000" w:themeColor="text1"/>
          <w:sz w:val="28"/>
          <w:szCs w:val="28"/>
        </w:rPr>
        <w:t xml:space="preserve">объекта </w:t>
      </w:r>
      <w:r w:rsidRPr="004A4136">
        <w:rPr>
          <w:rFonts w:ascii="Times New Roman" w:hAnsi="Times New Roman" w:cs="Times New Roman"/>
          <w:b w:val="0"/>
          <w:color w:val="000000" w:themeColor="text1"/>
          <w:sz w:val="28"/>
          <w:szCs w:val="28"/>
        </w:rPr>
        <w:t>капитального строительства»</w:t>
      </w:r>
    </w:p>
    <w:p w14:paraId="6BC537B1" w14:textId="77777777" w:rsidR="00F1458E" w:rsidRDefault="00F1458E" w:rsidP="00F1458E">
      <w:pPr>
        <w:pStyle w:val="ConsPlusTitle"/>
        <w:contextualSpacing/>
        <w:jc w:val="center"/>
        <w:rPr>
          <w:rFonts w:ascii="Times New Roman" w:hAnsi="Times New Roman" w:cs="Times New Roman"/>
          <w:b w:val="0"/>
          <w:color w:val="000000" w:themeColor="text1"/>
          <w:sz w:val="28"/>
          <w:szCs w:val="28"/>
        </w:rPr>
      </w:pPr>
    </w:p>
    <w:p w14:paraId="51E8991A" w14:textId="77777777" w:rsidR="00F1458E"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Раздел 1. ОБЩИЕ ПОЛОЖЕНИЯ</w:t>
      </w:r>
    </w:p>
    <w:p w14:paraId="1FA5BD75" w14:textId="77777777" w:rsidR="00F1458E" w:rsidRDefault="00F1458E" w:rsidP="00F1458E">
      <w:pPr>
        <w:pStyle w:val="ConsPlusTitle"/>
        <w:contextualSpacing/>
        <w:jc w:val="center"/>
        <w:rPr>
          <w:rFonts w:ascii="Times New Roman" w:hAnsi="Times New Roman" w:cs="Times New Roman"/>
          <w:b w:val="0"/>
          <w:color w:val="000000" w:themeColor="text1"/>
          <w:sz w:val="28"/>
          <w:szCs w:val="28"/>
        </w:rPr>
      </w:pPr>
    </w:p>
    <w:p w14:paraId="236D77A5" w14:textId="63466BE3"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1.1. Предмет регулирования административного регламента</w:t>
      </w:r>
    </w:p>
    <w:p w14:paraId="236D77A6" w14:textId="77777777" w:rsidR="000F302B" w:rsidRPr="004A4136" w:rsidRDefault="000F302B" w:rsidP="004A4136">
      <w:pPr>
        <w:pStyle w:val="ConsPlusNormal"/>
        <w:ind w:firstLine="540"/>
        <w:contextualSpacing/>
        <w:jc w:val="both"/>
        <w:rPr>
          <w:rFonts w:ascii="Times New Roman" w:hAnsi="Times New Roman" w:cs="Times New Roman"/>
          <w:color w:val="000000" w:themeColor="text1"/>
          <w:sz w:val="28"/>
          <w:szCs w:val="28"/>
        </w:rPr>
      </w:pPr>
    </w:p>
    <w:p w14:paraId="6D4CD785"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Настоящий административны</w:t>
      </w:r>
      <w:bookmarkStart w:id="1" w:name="_GoBack"/>
      <w:bookmarkEnd w:id="1"/>
      <w:r w:rsidRPr="004A4136">
        <w:rPr>
          <w:rFonts w:ascii="Times New Roman" w:hAnsi="Times New Roman" w:cs="Times New Roman"/>
          <w:color w:val="000000" w:themeColor="text1"/>
          <w:sz w:val="28"/>
          <w:szCs w:val="28"/>
        </w:rPr>
        <w:t xml:space="preserve">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Предоставление решения о согласовании архитектурно-градостроительного облика объекта капитального строительства</w:t>
      </w:r>
      <w:r w:rsidR="00086D68" w:rsidRPr="004A4136">
        <w:rPr>
          <w:rFonts w:ascii="Times New Roman" w:hAnsi="Times New Roman" w:cs="Times New Roman"/>
          <w:color w:val="000000" w:themeColor="text1"/>
          <w:sz w:val="28"/>
          <w:szCs w:val="28"/>
        </w:rPr>
        <w:t>»</w:t>
      </w:r>
      <w:r w:rsidR="00D95F40" w:rsidRPr="004A4136">
        <w:rPr>
          <w:rFonts w:ascii="Times New Roman" w:hAnsi="Times New Roman" w:cs="Times New Roman"/>
          <w:color w:val="000000" w:themeColor="text1"/>
          <w:sz w:val="28"/>
          <w:szCs w:val="28"/>
        </w:rPr>
        <w:t xml:space="preserve"> (далее - Регламент) администрацией муниципального образования «Городской округ Ногликский» (далее – ОМСУ).</w:t>
      </w:r>
      <w:bookmarkStart w:id="2" w:name="P45"/>
      <w:bookmarkEnd w:id="2"/>
    </w:p>
    <w:p w14:paraId="4D6431AF"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7A9" w14:textId="37F50240"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1.2. Круг заявителей</w:t>
      </w:r>
    </w:p>
    <w:p w14:paraId="236D77AA"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7A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1.2.1. Заявителями являются застройщики, то есть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обеспечивающие на земельном участке, расположенном в границах населенных пунктов муниципального образования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Городской округ Ногликский</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Сахалинской области, строительство (реконструкцию) объектов капитального строительства местного значения (далее - заявители), за исключением строительства (реконструкции) следующих объектов:</w:t>
      </w:r>
    </w:p>
    <w:p w14:paraId="236D77A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236D77A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для строительства или реконструкции которых не требуется получение разрешения на строительство;</w:t>
      </w:r>
    </w:p>
    <w:p w14:paraId="236D77A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расположенных на земельных участках, находящихся в пользовании учреждений, исполняющих наказание;</w:t>
      </w:r>
    </w:p>
    <w:p w14:paraId="236D77A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236D77B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гидротехнических сооружений;</w:t>
      </w:r>
    </w:p>
    <w:p w14:paraId="236D77B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36D77B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подземных сооружений;</w:t>
      </w:r>
    </w:p>
    <w:p w14:paraId="236D77B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236D77B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236D77B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капитального строительства, предназначенных для обезвреживания, размещения и утилизации медицинских отходов;</w:t>
      </w:r>
    </w:p>
    <w:p w14:paraId="236D77B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капитального строительства, предназначенных для хранения, переработки и утилизации биологических отходов;</w:t>
      </w:r>
    </w:p>
    <w:p w14:paraId="236D77B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капитального строительства, связанных с обращением с радиоактивными отходами;</w:t>
      </w:r>
    </w:p>
    <w:p w14:paraId="236D77B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капитального строительства, связанных с обращением веществ, разрушающих озоновый слой;</w:t>
      </w:r>
    </w:p>
    <w:p w14:paraId="236D77B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объектов использования атомной энергии;</w:t>
      </w:r>
    </w:p>
    <w:p w14:paraId="236D77B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опасных производственных объектов, определяемых в соответствии с законодательством Российской Федерации.</w:t>
      </w:r>
    </w:p>
    <w:p w14:paraId="567D91B6"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38140F69"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7BD" w14:textId="2A4BC6BD"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1.3. Требования к порядку информирования</w:t>
      </w:r>
    </w:p>
    <w:p w14:paraId="236D77BE"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о порядке предоставления муниципальной услуги</w:t>
      </w:r>
    </w:p>
    <w:p w14:paraId="236D77BF"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7C0" w14:textId="77777777" w:rsidR="000F2F1C" w:rsidRPr="004A4136" w:rsidRDefault="000F302B" w:rsidP="00F1458E">
      <w:pPr>
        <w:pStyle w:val="ConsPlusNormal"/>
        <w:shd w:val="clear" w:color="auto" w:fill="FFFFFF"/>
        <w:ind w:firstLine="709"/>
        <w:jc w:val="both"/>
        <w:rPr>
          <w:rFonts w:ascii="Times New Roman" w:eastAsia="Times New Roman" w:hAnsi="Times New Roman" w:cs="Times New Roman"/>
          <w:sz w:val="28"/>
          <w:szCs w:val="28"/>
        </w:rPr>
      </w:pPr>
      <w:bookmarkStart w:id="3" w:name="P68"/>
      <w:bookmarkEnd w:id="3"/>
      <w:r w:rsidRPr="004A4136">
        <w:rPr>
          <w:rFonts w:ascii="Times New Roman" w:hAnsi="Times New Roman" w:cs="Times New Roman"/>
          <w:color w:val="000000" w:themeColor="text1"/>
          <w:sz w:val="28"/>
          <w:szCs w:val="28"/>
        </w:rPr>
        <w:t xml:space="preserve">1.3.1. </w:t>
      </w:r>
      <w:bookmarkStart w:id="4" w:name="P87"/>
      <w:bookmarkEnd w:id="4"/>
      <w:r w:rsidR="000F2F1C" w:rsidRPr="004A4136">
        <w:rPr>
          <w:rFonts w:ascii="Times New Roman" w:eastAsia="Times New Roman" w:hAnsi="Times New Roman" w:cs="Times New Roman"/>
          <w:sz w:val="28"/>
          <w:szCs w:val="28"/>
        </w:rPr>
        <w:t>Справочная информация:</w:t>
      </w:r>
    </w:p>
    <w:p w14:paraId="236D77C1" w14:textId="77777777" w:rsidR="000F2F1C" w:rsidRPr="004A4136" w:rsidRDefault="000F2F1C"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4136">
        <w:rPr>
          <w:rFonts w:ascii="Times New Roman" w:eastAsia="Times New Roman" w:hAnsi="Times New Roman" w:cs="Times New Roman"/>
          <w:sz w:val="28"/>
          <w:szCs w:val="28"/>
          <w:lang w:eastAsia="ru-RU"/>
        </w:rPr>
        <w:t>Адрес места нахождения ОМСУ: Российская Федерация, Сахалинская обл., пгт. Ноглики, ул. Советская, д. 15, каб. 302, каб. 303, каб. 304.</w:t>
      </w:r>
    </w:p>
    <w:p w14:paraId="236D77C2" w14:textId="77777777" w:rsidR="000F2F1C" w:rsidRPr="004A4136" w:rsidRDefault="000F2F1C"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4136">
        <w:rPr>
          <w:rFonts w:ascii="Times New Roman" w:eastAsia="Times New Roman" w:hAnsi="Times New Roman" w:cs="Times New Roman"/>
          <w:sz w:val="28"/>
          <w:szCs w:val="28"/>
          <w:lang w:eastAsia="ru-RU"/>
        </w:rPr>
        <w:t>График работы ОМСУ:</w:t>
      </w:r>
    </w:p>
    <w:tbl>
      <w:tblPr>
        <w:tblStyle w:val="a9"/>
        <w:tblW w:w="9356" w:type="dxa"/>
        <w:jc w:val="center"/>
        <w:tblLook w:val="04A0" w:firstRow="1" w:lastRow="0" w:firstColumn="1" w:lastColumn="0" w:noHBand="0" w:noVBand="1"/>
      </w:tblPr>
      <w:tblGrid>
        <w:gridCol w:w="2569"/>
        <w:gridCol w:w="3094"/>
        <w:gridCol w:w="3693"/>
      </w:tblGrid>
      <w:tr w:rsidR="000F2F1C" w:rsidRPr="004A4136" w14:paraId="236D77C6" w14:textId="77777777" w:rsidTr="00D95F40">
        <w:trPr>
          <w:trHeight w:val="1735"/>
          <w:jc w:val="center"/>
        </w:trPr>
        <w:tc>
          <w:tcPr>
            <w:tcW w:w="2569" w:type="dxa"/>
            <w:vAlign w:val="center"/>
          </w:tcPr>
          <w:p w14:paraId="236D77C3" w14:textId="77777777" w:rsidR="000F2F1C" w:rsidRPr="004A4136" w:rsidRDefault="000F2F1C" w:rsidP="003E3178">
            <w:pPr>
              <w:shd w:val="clear" w:color="auto" w:fill="FFFFFF"/>
              <w:jc w:val="center"/>
              <w:rPr>
                <w:sz w:val="28"/>
                <w:szCs w:val="28"/>
              </w:rPr>
            </w:pPr>
            <w:r w:rsidRPr="004A4136">
              <w:rPr>
                <w:sz w:val="28"/>
                <w:szCs w:val="28"/>
              </w:rPr>
              <w:t>Понедельник</w:t>
            </w:r>
          </w:p>
        </w:tc>
        <w:tc>
          <w:tcPr>
            <w:tcW w:w="3094" w:type="dxa"/>
            <w:vAlign w:val="center"/>
          </w:tcPr>
          <w:p w14:paraId="236D77C4" w14:textId="77777777" w:rsidR="000F2F1C" w:rsidRPr="004A4136" w:rsidRDefault="000F2F1C" w:rsidP="003E3178">
            <w:pPr>
              <w:shd w:val="clear" w:color="auto" w:fill="FFFFFF"/>
              <w:jc w:val="center"/>
              <w:rPr>
                <w:sz w:val="28"/>
                <w:szCs w:val="28"/>
              </w:rPr>
            </w:pPr>
            <w:r w:rsidRPr="004A4136">
              <w:rPr>
                <w:sz w:val="28"/>
                <w:szCs w:val="28"/>
              </w:rPr>
              <w:t>9.00-12.00 и 15.00-17.00</w:t>
            </w:r>
          </w:p>
        </w:tc>
        <w:tc>
          <w:tcPr>
            <w:tcW w:w="3693" w:type="dxa"/>
            <w:vAlign w:val="center"/>
          </w:tcPr>
          <w:p w14:paraId="236D77C5" w14:textId="77777777" w:rsidR="000F2F1C" w:rsidRPr="004A4136" w:rsidRDefault="000F2F1C" w:rsidP="003E3178">
            <w:pPr>
              <w:shd w:val="clear" w:color="auto" w:fill="FFFFFF"/>
              <w:jc w:val="center"/>
              <w:rPr>
                <w:sz w:val="28"/>
                <w:szCs w:val="28"/>
              </w:rPr>
            </w:pPr>
            <w:r w:rsidRPr="004A4136">
              <w:rPr>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0F2F1C" w:rsidRPr="004A4136" w14:paraId="236D77CA" w14:textId="77777777" w:rsidTr="00D95F40">
        <w:trPr>
          <w:trHeight w:val="1225"/>
          <w:jc w:val="center"/>
        </w:trPr>
        <w:tc>
          <w:tcPr>
            <w:tcW w:w="2569" w:type="dxa"/>
            <w:vAlign w:val="center"/>
          </w:tcPr>
          <w:p w14:paraId="236D77C7" w14:textId="77777777" w:rsidR="000F2F1C" w:rsidRPr="004A4136" w:rsidRDefault="000F2F1C" w:rsidP="003E3178">
            <w:pPr>
              <w:shd w:val="clear" w:color="auto" w:fill="FFFFFF"/>
              <w:jc w:val="center"/>
              <w:rPr>
                <w:sz w:val="28"/>
                <w:szCs w:val="28"/>
              </w:rPr>
            </w:pPr>
            <w:r w:rsidRPr="004A4136">
              <w:rPr>
                <w:sz w:val="28"/>
                <w:szCs w:val="28"/>
              </w:rPr>
              <w:lastRenderedPageBreak/>
              <w:t>Вторник</w:t>
            </w:r>
          </w:p>
        </w:tc>
        <w:tc>
          <w:tcPr>
            <w:tcW w:w="3094" w:type="dxa"/>
            <w:vAlign w:val="center"/>
          </w:tcPr>
          <w:p w14:paraId="236D77C8" w14:textId="77777777" w:rsidR="000F2F1C" w:rsidRPr="004A4136" w:rsidRDefault="000F2F1C" w:rsidP="003E3178">
            <w:pPr>
              <w:shd w:val="clear" w:color="auto" w:fill="FFFFFF"/>
              <w:jc w:val="center"/>
              <w:rPr>
                <w:sz w:val="28"/>
                <w:szCs w:val="28"/>
              </w:rPr>
            </w:pPr>
            <w:r w:rsidRPr="004A4136">
              <w:rPr>
                <w:sz w:val="28"/>
                <w:szCs w:val="28"/>
              </w:rPr>
              <w:t>9.00-12.00 и 15.00-17.00</w:t>
            </w:r>
          </w:p>
        </w:tc>
        <w:tc>
          <w:tcPr>
            <w:tcW w:w="3693" w:type="dxa"/>
            <w:vAlign w:val="center"/>
          </w:tcPr>
          <w:p w14:paraId="236D77C9" w14:textId="77777777" w:rsidR="000F2F1C" w:rsidRPr="004A4136" w:rsidRDefault="000F2F1C" w:rsidP="003E3178">
            <w:pPr>
              <w:shd w:val="clear" w:color="auto" w:fill="FFFFFF"/>
              <w:jc w:val="center"/>
              <w:rPr>
                <w:sz w:val="28"/>
                <w:szCs w:val="28"/>
              </w:rPr>
            </w:pPr>
            <w:r w:rsidRPr="004A4136">
              <w:rPr>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0F2F1C" w:rsidRPr="004A4136" w14:paraId="236D77CE" w14:textId="77777777" w:rsidTr="00D95F40">
        <w:trPr>
          <w:trHeight w:val="495"/>
          <w:jc w:val="center"/>
        </w:trPr>
        <w:tc>
          <w:tcPr>
            <w:tcW w:w="2569" w:type="dxa"/>
            <w:vAlign w:val="center"/>
          </w:tcPr>
          <w:p w14:paraId="236D77CB" w14:textId="77777777" w:rsidR="000F2F1C" w:rsidRPr="004A4136" w:rsidRDefault="000F2F1C" w:rsidP="003E3178">
            <w:pPr>
              <w:shd w:val="clear" w:color="auto" w:fill="FFFFFF"/>
              <w:jc w:val="center"/>
              <w:rPr>
                <w:sz w:val="28"/>
                <w:szCs w:val="28"/>
              </w:rPr>
            </w:pPr>
            <w:r w:rsidRPr="004A4136">
              <w:rPr>
                <w:sz w:val="28"/>
                <w:szCs w:val="28"/>
              </w:rPr>
              <w:t>Среда, Четверг, Пятница</w:t>
            </w:r>
          </w:p>
        </w:tc>
        <w:tc>
          <w:tcPr>
            <w:tcW w:w="3094" w:type="dxa"/>
            <w:vAlign w:val="center"/>
          </w:tcPr>
          <w:p w14:paraId="236D77CC" w14:textId="77777777" w:rsidR="000F2F1C" w:rsidRPr="004A4136" w:rsidRDefault="000F2F1C" w:rsidP="003E3178">
            <w:pPr>
              <w:shd w:val="clear" w:color="auto" w:fill="FFFFFF"/>
              <w:jc w:val="center"/>
              <w:rPr>
                <w:sz w:val="28"/>
                <w:szCs w:val="28"/>
              </w:rPr>
            </w:pPr>
            <w:r w:rsidRPr="004A4136">
              <w:rPr>
                <w:sz w:val="28"/>
                <w:szCs w:val="28"/>
              </w:rPr>
              <w:t>---</w:t>
            </w:r>
          </w:p>
        </w:tc>
        <w:tc>
          <w:tcPr>
            <w:tcW w:w="3693" w:type="dxa"/>
            <w:vAlign w:val="center"/>
          </w:tcPr>
          <w:p w14:paraId="236D77CD" w14:textId="77777777" w:rsidR="000F2F1C" w:rsidRPr="004A4136" w:rsidRDefault="000F2F1C" w:rsidP="003E3178">
            <w:pPr>
              <w:shd w:val="clear" w:color="auto" w:fill="FFFFFF"/>
              <w:jc w:val="center"/>
              <w:rPr>
                <w:sz w:val="28"/>
                <w:szCs w:val="28"/>
              </w:rPr>
            </w:pPr>
            <w:r w:rsidRPr="004A4136">
              <w:rPr>
                <w:sz w:val="28"/>
                <w:szCs w:val="28"/>
              </w:rPr>
              <w:t>Нет приема</w:t>
            </w:r>
          </w:p>
        </w:tc>
      </w:tr>
      <w:tr w:rsidR="000F2F1C" w:rsidRPr="004A4136" w14:paraId="236D77D2" w14:textId="77777777" w:rsidTr="00D95F40">
        <w:trPr>
          <w:trHeight w:val="481"/>
          <w:jc w:val="center"/>
        </w:trPr>
        <w:tc>
          <w:tcPr>
            <w:tcW w:w="2569" w:type="dxa"/>
            <w:vAlign w:val="center"/>
          </w:tcPr>
          <w:p w14:paraId="236D77CF" w14:textId="77777777" w:rsidR="000F2F1C" w:rsidRPr="004A4136" w:rsidRDefault="000F2F1C" w:rsidP="003E3178">
            <w:pPr>
              <w:shd w:val="clear" w:color="auto" w:fill="FFFFFF"/>
              <w:jc w:val="center"/>
              <w:rPr>
                <w:sz w:val="28"/>
                <w:szCs w:val="28"/>
              </w:rPr>
            </w:pPr>
            <w:r w:rsidRPr="004A4136">
              <w:rPr>
                <w:sz w:val="28"/>
                <w:szCs w:val="28"/>
              </w:rPr>
              <w:t>Суббота, Воскресенье</w:t>
            </w:r>
          </w:p>
        </w:tc>
        <w:tc>
          <w:tcPr>
            <w:tcW w:w="3094" w:type="dxa"/>
            <w:vAlign w:val="center"/>
          </w:tcPr>
          <w:p w14:paraId="236D77D0" w14:textId="77777777" w:rsidR="000F2F1C" w:rsidRPr="004A4136" w:rsidRDefault="000F2F1C" w:rsidP="003E3178">
            <w:pPr>
              <w:shd w:val="clear" w:color="auto" w:fill="FFFFFF"/>
              <w:jc w:val="center"/>
              <w:rPr>
                <w:sz w:val="28"/>
                <w:szCs w:val="28"/>
              </w:rPr>
            </w:pPr>
            <w:r w:rsidRPr="004A4136">
              <w:rPr>
                <w:sz w:val="28"/>
                <w:szCs w:val="28"/>
              </w:rPr>
              <w:t>---</w:t>
            </w:r>
          </w:p>
        </w:tc>
        <w:tc>
          <w:tcPr>
            <w:tcW w:w="3693" w:type="dxa"/>
            <w:vAlign w:val="center"/>
          </w:tcPr>
          <w:p w14:paraId="236D77D1" w14:textId="77777777" w:rsidR="000F2F1C" w:rsidRPr="004A4136" w:rsidRDefault="000F2F1C" w:rsidP="003E3178">
            <w:pPr>
              <w:shd w:val="clear" w:color="auto" w:fill="FFFFFF"/>
              <w:jc w:val="center"/>
              <w:rPr>
                <w:sz w:val="28"/>
                <w:szCs w:val="28"/>
              </w:rPr>
            </w:pPr>
            <w:r w:rsidRPr="004A4136">
              <w:rPr>
                <w:sz w:val="28"/>
                <w:szCs w:val="28"/>
              </w:rPr>
              <w:t>Выходные дни</w:t>
            </w:r>
          </w:p>
        </w:tc>
      </w:tr>
    </w:tbl>
    <w:p w14:paraId="236D77D3" w14:textId="77777777" w:rsidR="000F2F1C" w:rsidRPr="004A4136" w:rsidRDefault="000F2F1C"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4136">
        <w:rPr>
          <w:rFonts w:ascii="Times New Roman" w:eastAsia="Times New Roman" w:hAnsi="Times New Roman" w:cs="Times New Roman"/>
          <w:sz w:val="28"/>
          <w:szCs w:val="28"/>
          <w:lang w:eastAsia="ru-RU"/>
        </w:rPr>
        <w:t>Справочные телефоны ОМСУ: 8 (42444) 9-71-85, 9-71-69, 9-21-83.</w:t>
      </w:r>
    </w:p>
    <w:p w14:paraId="236D77D4" w14:textId="77777777" w:rsidR="000F2F1C" w:rsidRPr="004A4136" w:rsidRDefault="000F2F1C"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4136">
        <w:rPr>
          <w:rFonts w:ascii="Times New Roman" w:eastAsia="Times New Roman" w:hAnsi="Times New Roman" w:cs="Times New Roman"/>
          <w:sz w:val="28"/>
          <w:szCs w:val="28"/>
          <w:lang w:eastAsia="ru-RU"/>
        </w:rPr>
        <w:t xml:space="preserve">Адрес официального сайта муниципального образования </w:t>
      </w:r>
      <w:hyperlink r:id="rId8" w:history="1">
        <w:r w:rsidRPr="004A4136">
          <w:rPr>
            <w:rFonts w:ascii="Times New Roman" w:eastAsia="Times New Roman" w:hAnsi="Times New Roman" w:cs="Times New Roman"/>
            <w:sz w:val="28"/>
            <w:szCs w:val="28"/>
            <w:lang w:eastAsia="ru-RU"/>
          </w:rPr>
          <w:t>www.nogliki-adm.ru</w:t>
        </w:r>
      </w:hyperlink>
      <w:r w:rsidRPr="004A4136">
        <w:rPr>
          <w:rFonts w:ascii="Times New Roman" w:eastAsia="Times New Roman" w:hAnsi="Times New Roman" w:cs="Times New Roman"/>
          <w:sz w:val="28"/>
          <w:szCs w:val="28"/>
          <w:lang w:eastAsia="ru-RU"/>
        </w:rPr>
        <w:t xml:space="preserve"> (далее – официальный сайт).</w:t>
      </w:r>
    </w:p>
    <w:p w14:paraId="236D77D5" w14:textId="77777777" w:rsidR="000F2F1C" w:rsidRPr="004A4136" w:rsidRDefault="000F2F1C"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4136">
        <w:rPr>
          <w:rFonts w:ascii="Times New Roman" w:eastAsia="Times New Roman" w:hAnsi="Times New Roman" w:cs="Times New Roman"/>
          <w:sz w:val="28"/>
          <w:szCs w:val="28"/>
          <w:lang w:eastAsia="ru-RU"/>
        </w:rPr>
        <w:t>Адрес электронной почты ОМСУ: osa@nogliki-adm.ru.</w:t>
      </w:r>
    </w:p>
    <w:p w14:paraId="236D77D6" w14:textId="0DF4FDF3" w:rsidR="000F2F1C" w:rsidRPr="004A4136" w:rsidRDefault="000F2F1C"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A4136">
        <w:rPr>
          <w:rFonts w:ascii="Times New Roman" w:eastAsia="Times New Roman" w:hAnsi="Times New Roman" w:cs="Times New Roman"/>
          <w:sz w:val="28"/>
          <w:szCs w:val="28"/>
          <w:lang w:eastAsia="ru-RU"/>
        </w:rPr>
        <w:t xml:space="preserve">На официальном сайте в информационно–телекоммуникационной сети «Интернет» (далее </w:t>
      </w:r>
      <w:r w:rsidR="00F1458E">
        <w:rPr>
          <w:rFonts w:ascii="Times New Roman" w:eastAsia="Times New Roman" w:hAnsi="Times New Roman" w:cs="Times New Roman"/>
          <w:sz w:val="28"/>
          <w:szCs w:val="28"/>
          <w:lang w:eastAsia="ru-RU"/>
        </w:rPr>
        <w:t>-</w:t>
      </w:r>
      <w:r w:rsidRPr="004A4136">
        <w:rPr>
          <w:rFonts w:ascii="Times New Roman" w:eastAsia="Times New Roman" w:hAnsi="Times New Roman" w:cs="Times New Roman"/>
          <w:sz w:val="28"/>
          <w:szCs w:val="28"/>
          <w:lang w:eastAsia="ru-RU"/>
        </w:rPr>
        <w:t xml:space="preserve"> сеть «Интернет»), в региональной государственной информационной системе «Портал государственных и муниципальных услуг (функций) Сахалинской области» (далее </w:t>
      </w:r>
      <w:r w:rsidR="00F1458E">
        <w:rPr>
          <w:rFonts w:ascii="Times New Roman" w:eastAsia="Times New Roman" w:hAnsi="Times New Roman" w:cs="Times New Roman"/>
          <w:sz w:val="28"/>
          <w:szCs w:val="28"/>
          <w:lang w:eastAsia="ru-RU"/>
        </w:rPr>
        <w:t>-</w:t>
      </w:r>
      <w:r w:rsidRPr="004A4136">
        <w:rPr>
          <w:rFonts w:ascii="Times New Roman" w:eastAsia="Times New Roman" w:hAnsi="Times New Roman" w:cs="Times New Roman"/>
          <w:sz w:val="28"/>
          <w:szCs w:val="28"/>
          <w:lang w:eastAsia="ru-RU"/>
        </w:rPr>
        <w:t xml:space="preserve"> РПГУ) </w:t>
      </w:r>
      <w:hyperlink r:id="rId9" w:history="1">
        <w:r w:rsidRPr="004A4136">
          <w:rPr>
            <w:rFonts w:ascii="Times New Roman" w:eastAsia="Times New Roman" w:hAnsi="Times New Roman" w:cs="Times New Roman"/>
            <w:sz w:val="28"/>
            <w:szCs w:val="28"/>
            <w:lang w:eastAsia="ru-RU"/>
          </w:rPr>
          <w:t>https://gosuslugi65.ru</w:t>
        </w:r>
      </w:hyperlink>
      <w:r w:rsidRPr="004A4136">
        <w:rPr>
          <w:rFonts w:ascii="Times New Roman" w:eastAsia="Times New Roman" w:hAnsi="Times New Roman" w:cs="Times New Roman"/>
          <w:sz w:val="28"/>
          <w:szCs w:val="28"/>
          <w:lang w:eastAsia="ru-RU"/>
        </w:rPr>
        <w:t xml:space="preserve">, в федеральной государственной информационной системе «Единый портал государственных и муниципальных услуг (функций)» (далее </w:t>
      </w:r>
      <w:r w:rsidR="00F1458E">
        <w:rPr>
          <w:rFonts w:ascii="Times New Roman" w:eastAsia="Times New Roman" w:hAnsi="Times New Roman" w:cs="Times New Roman"/>
          <w:sz w:val="28"/>
          <w:szCs w:val="28"/>
          <w:lang w:eastAsia="ru-RU"/>
        </w:rPr>
        <w:t>-</w:t>
      </w:r>
      <w:r w:rsidRPr="004A4136">
        <w:rPr>
          <w:rFonts w:ascii="Times New Roman" w:eastAsia="Times New Roman" w:hAnsi="Times New Roman" w:cs="Times New Roman"/>
          <w:sz w:val="28"/>
          <w:szCs w:val="28"/>
          <w:lang w:eastAsia="ru-RU"/>
        </w:rPr>
        <w:t xml:space="preserve"> ЕПГУ) </w:t>
      </w:r>
      <w:hyperlink r:id="rId10" w:history="1">
        <w:r w:rsidRPr="004A4136">
          <w:rPr>
            <w:rFonts w:ascii="Times New Roman" w:eastAsia="Times New Roman" w:hAnsi="Times New Roman" w:cs="Times New Roman"/>
            <w:sz w:val="28"/>
            <w:szCs w:val="28"/>
            <w:lang w:eastAsia="ru-RU"/>
          </w:rPr>
          <w:t>www.gosuslugi.ru</w:t>
        </w:r>
      </w:hyperlink>
      <w:r w:rsidRPr="004A4136">
        <w:rPr>
          <w:rFonts w:ascii="Times New Roman" w:eastAsia="Times New Roman" w:hAnsi="Times New Roman" w:cs="Times New Roman"/>
          <w:sz w:val="28"/>
          <w:szCs w:val="28"/>
          <w:lang w:eastAsia="ru-RU"/>
        </w:rPr>
        <w:t xml:space="preserve"> обязательному размещению подлежит следующая справочная информация:</w:t>
      </w:r>
    </w:p>
    <w:p w14:paraId="236D77D7" w14:textId="60BD25E4" w:rsidR="000F2F1C" w:rsidRPr="004A4136" w:rsidRDefault="00F1458E"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F2F1C" w:rsidRPr="004A4136">
        <w:rPr>
          <w:rFonts w:ascii="Times New Roman" w:eastAsia="Times New Roman" w:hAnsi="Times New Roman" w:cs="Times New Roman"/>
          <w:sz w:val="28"/>
          <w:szCs w:val="28"/>
          <w:lang w:eastAsia="ru-RU"/>
        </w:rPr>
        <w:t xml:space="preserve"> место нахождения и график работы ОМСУ, ее структурных подразделений, предоставляющих Муниципальную услугу;</w:t>
      </w:r>
    </w:p>
    <w:p w14:paraId="236D77D8" w14:textId="0E638545" w:rsidR="000F2F1C" w:rsidRPr="004A4136" w:rsidRDefault="00F1458E"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F2F1C" w:rsidRPr="004A4136">
        <w:rPr>
          <w:rFonts w:ascii="Times New Roman" w:eastAsia="Times New Roman" w:hAnsi="Times New Roman" w:cs="Times New Roman"/>
          <w:sz w:val="28"/>
          <w:szCs w:val="28"/>
          <w:lang w:eastAsia="ru-RU"/>
        </w:rPr>
        <w:t xml:space="preserve"> справочные телефоны структурных подразделений ОМСУ, участвующих в предоставлении Муниципальной услуги, в том числе, номер телефона автоинформатора (при наличии);</w:t>
      </w:r>
    </w:p>
    <w:p w14:paraId="236D77D9" w14:textId="38034036" w:rsidR="000F2F1C" w:rsidRPr="004A4136" w:rsidRDefault="00F1458E" w:rsidP="00F1458E">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F2F1C" w:rsidRPr="004A4136">
        <w:rPr>
          <w:rFonts w:ascii="Times New Roman" w:eastAsia="Times New Roman" w:hAnsi="Times New Roman" w:cs="Times New Roman"/>
          <w:sz w:val="28"/>
          <w:szCs w:val="28"/>
          <w:lang w:eastAsia="ru-RU"/>
        </w:rPr>
        <w:t xml:space="preserve"> адреса официального сайта, электронной почты и формы обратной связи ОМСУ в сети «Интернет».</w:t>
      </w:r>
    </w:p>
    <w:p w14:paraId="236D77D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1.3.2. Сведения о ходе предоставления муниципальной услуги сообщаются заявителям:</w:t>
      </w:r>
    </w:p>
    <w:p w14:paraId="236D77D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при личном обращении в ОМСУ;</w:t>
      </w:r>
    </w:p>
    <w:p w14:paraId="236D77D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при обращении в ОМСУ с использованием средств телефонной связи;</w:t>
      </w:r>
    </w:p>
    <w:p w14:paraId="236D77D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при письменном обращении в ОМСУ по почте либо в электронном виде.</w:t>
      </w:r>
    </w:p>
    <w:p w14:paraId="236D77D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1.3.3. Информирование проводится в форме:</w:t>
      </w:r>
    </w:p>
    <w:p w14:paraId="236D77D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устного информирования;</w:t>
      </w:r>
    </w:p>
    <w:p w14:paraId="236D77E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письменного информирования.</w:t>
      </w:r>
    </w:p>
    <w:p w14:paraId="236D77E1" w14:textId="7C1D1238"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1.3.3.1. Устное информирование осущ</w:t>
      </w:r>
      <w:r w:rsidR="004879C0" w:rsidRPr="004A4136">
        <w:rPr>
          <w:rFonts w:ascii="Times New Roman" w:hAnsi="Times New Roman" w:cs="Times New Roman"/>
          <w:color w:val="000000" w:themeColor="text1"/>
          <w:sz w:val="28"/>
          <w:szCs w:val="28"/>
        </w:rPr>
        <w:t xml:space="preserve">ествляется специалистами ОМСУ </w:t>
      </w:r>
      <w:r w:rsidRPr="004A4136">
        <w:rPr>
          <w:rFonts w:ascii="Times New Roman" w:hAnsi="Times New Roman" w:cs="Times New Roman"/>
          <w:color w:val="000000" w:themeColor="text1"/>
          <w:sz w:val="28"/>
          <w:szCs w:val="28"/>
        </w:rPr>
        <w:t>при обращении заявителей за информацией лично или по телефону.</w:t>
      </w:r>
    </w:p>
    <w:p w14:paraId="236D77E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236D77E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Устное информирование каждого заявителя осуществляется в течение времени, необходимого для его информирования.</w:t>
      </w:r>
    </w:p>
    <w:p w14:paraId="236D77E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1.3.3.2.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236D77E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236D77E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1.3.3.3.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236D77E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236D77E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14:paraId="236D77E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14:paraId="236D77E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1.3.4. Информация, указанная в </w:t>
      </w:r>
      <w:hyperlink w:anchor="P68">
        <w:r w:rsidRPr="004A4136">
          <w:rPr>
            <w:rFonts w:ascii="Times New Roman" w:hAnsi="Times New Roman" w:cs="Times New Roman"/>
            <w:color w:val="000000" w:themeColor="text1"/>
            <w:sz w:val="28"/>
            <w:szCs w:val="28"/>
          </w:rPr>
          <w:t>пунктах 1.3.1</w:t>
        </w:r>
      </w:hyperlink>
      <w:r w:rsidRPr="004A4136">
        <w:rPr>
          <w:rFonts w:ascii="Times New Roman" w:hAnsi="Times New Roman" w:cs="Times New Roman"/>
          <w:color w:val="000000" w:themeColor="text1"/>
          <w:sz w:val="28"/>
          <w:szCs w:val="28"/>
        </w:rPr>
        <w:t xml:space="preserve"> - </w:t>
      </w:r>
      <w:hyperlink w:anchor="P87">
        <w:r w:rsidRPr="004A4136">
          <w:rPr>
            <w:rFonts w:ascii="Times New Roman" w:hAnsi="Times New Roman" w:cs="Times New Roman"/>
            <w:color w:val="000000" w:themeColor="text1"/>
            <w:sz w:val="28"/>
            <w:szCs w:val="28"/>
          </w:rPr>
          <w:t>1.3.2</w:t>
        </w:r>
      </w:hyperlink>
      <w:r w:rsidRPr="004A4136">
        <w:rPr>
          <w:rFonts w:ascii="Times New Roman" w:hAnsi="Times New Roman" w:cs="Times New Roman"/>
          <w:color w:val="000000" w:themeColor="text1"/>
          <w:sz w:val="28"/>
          <w:szCs w:val="28"/>
        </w:rPr>
        <w:t xml:space="preserve"> настоящего Регламента, образцы заполнения заявления, извлечения из нормативных правовых актов, содержащих нормы, регулирующие деятельность по предоставлению муниципальной услуги, размещаются ОМСУ на информационном стенде ОМСУ, официальном Интернет-сайте, РПГУ и ЕПГУ.</w:t>
      </w:r>
    </w:p>
    <w:p w14:paraId="236D77E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1.3.5. Информирование заявителей специалистами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1">
        <w:r w:rsidRPr="004A4136">
          <w:rPr>
            <w:rFonts w:ascii="Times New Roman" w:hAnsi="Times New Roman" w:cs="Times New Roman"/>
            <w:color w:val="000000" w:themeColor="text1"/>
            <w:sz w:val="28"/>
            <w:szCs w:val="28"/>
          </w:rPr>
          <w:t>постановления</w:t>
        </w:r>
      </w:hyperlink>
      <w:r w:rsidRPr="004A4136">
        <w:rPr>
          <w:rFonts w:ascii="Times New Roman" w:hAnsi="Times New Roman" w:cs="Times New Roman"/>
          <w:color w:val="000000" w:themeColor="text1"/>
          <w:sz w:val="28"/>
          <w:szCs w:val="28"/>
        </w:rPr>
        <w:t xml:space="preserve"> Правительства Российской Федерации от 22.12.2012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1376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соглашения и нормативных актов МФЦ.</w:t>
      </w:r>
    </w:p>
    <w:p w14:paraId="236D77E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1.3.6. На ЕПГУ и РПГУ размещается следующая информация:</w:t>
      </w:r>
    </w:p>
    <w:p w14:paraId="236D77E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w:t>
      </w:r>
      <w:r w:rsidRPr="004A4136">
        <w:rPr>
          <w:rFonts w:ascii="Times New Roman" w:hAnsi="Times New Roman" w:cs="Times New Roman"/>
          <w:color w:val="000000" w:themeColor="text1"/>
          <w:sz w:val="28"/>
          <w:szCs w:val="28"/>
        </w:rPr>
        <w:lastRenderedPageBreak/>
        <w:t>представить по собственной инициативе;</w:t>
      </w:r>
    </w:p>
    <w:p w14:paraId="236D77E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круг заявителей;</w:t>
      </w:r>
    </w:p>
    <w:p w14:paraId="236D77E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срок предоставления муниципальной услуги;</w:t>
      </w:r>
    </w:p>
    <w:p w14:paraId="236D77F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236D77F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 размер государственной пошлины, взимаемой с заявителя при предоставлении муниципальной услуги;</w:t>
      </w:r>
    </w:p>
    <w:p w14:paraId="236D77F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6) исчерпывающий перечень оснований для приостановления или отказа в предоставлении муниципальной услуги;</w:t>
      </w:r>
    </w:p>
    <w:p w14:paraId="236D77F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36D77F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8) формы заявлений (уведомлений, сообщений), используемые при предоставлении муниципальной услуги.</w:t>
      </w:r>
    </w:p>
    <w:p w14:paraId="236D77F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Информация на ЕПГУ и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Федеральный реестр государственных и муниципальных услуг (функций)</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предоставляется заявителю бесплатно.</w:t>
      </w:r>
    </w:p>
    <w:p w14:paraId="26FDE752"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34502E1"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3F2BDAC4" w14:textId="77777777" w:rsidR="00F1458E"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Раздел 2. СТАНДАРТ ПРЕДОСТАВЛЕНИЯ МУНИЦИПАЛЬНОЙ УСЛУГИ</w:t>
      </w:r>
    </w:p>
    <w:p w14:paraId="5F3DDF84" w14:textId="77777777" w:rsidR="00F1458E" w:rsidRDefault="00F1458E" w:rsidP="00F1458E">
      <w:pPr>
        <w:pStyle w:val="ConsPlusNormal"/>
        <w:contextualSpacing/>
        <w:jc w:val="center"/>
        <w:rPr>
          <w:rFonts w:ascii="Times New Roman" w:hAnsi="Times New Roman" w:cs="Times New Roman"/>
          <w:color w:val="000000" w:themeColor="text1"/>
          <w:sz w:val="28"/>
          <w:szCs w:val="28"/>
        </w:rPr>
      </w:pPr>
    </w:p>
    <w:p w14:paraId="236D77FA" w14:textId="10747875"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 Наименование муниципальной услуги</w:t>
      </w:r>
    </w:p>
    <w:p w14:paraId="236D77FB"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4D83A7B4"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Предоставление решения о согласовании архитектурно-градостроительного облика объекта капитального строительства (далее - муниципальная услуга).</w:t>
      </w:r>
    </w:p>
    <w:p w14:paraId="0854DCF2"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7FE" w14:textId="4EC57636"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2.2. Наименование органа местного самоуправления</w:t>
      </w:r>
    </w:p>
    <w:p w14:paraId="236D77FF"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Сахалинской области, предоставляющего муниципальную услугу</w:t>
      </w:r>
    </w:p>
    <w:p w14:paraId="236D7800"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0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Предоставление муниципальной услуги осуществляется ОМСУ через отдел строительства и архитектуры муниципального образования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Городской округ Ногликский</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(далее - ОСиА).</w:t>
      </w:r>
    </w:p>
    <w:p w14:paraId="236D780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236D780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 Управление Федеральной службы государственной регистрации, кадастра и картографии по Сахалинской области (далее - Управление Росреестра по Сахалинской области);</w:t>
      </w:r>
    </w:p>
    <w:p w14:paraId="236D780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Управление Федеральной налоговой службы по Сахалинской области (далее - УФНС).</w:t>
      </w:r>
    </w:p>
    <w:p w14:paraId="09E7451E"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r w:rsidRPr="004A4136">
          <w:rPr>
            <w:rFonts w:ascii="Times New Roman" w:hAnsi="Times New Roman" w:cs="Times New Roman"/>
            <w:color w:val="000000" w:themeColor="text1"/>
            <w:sz w:val="28"/>
            <w:szCs w:val="28"/>
          </w:rPr>
          <w:t>части 1 статьи 9</w:t>
        </w:r>
      </w:hyperlink>
      <w:r w:rsidRPr="004A4136">
        <w:rPr>
          <w:rFonts w:ascii="Times New Roman" w:hAnsi="Times New Roman" w:cs="Times New Roman"/>
          <w:color w:val="000000" w:themeColor="text1"/>
          <w:sz w:val="28"/>
          <w:szCs w:val="28"/>
        </w:rPr>
        <w:t xml:space="preserve"> Федераль</w:t>
      </w:r>
      <w:r w:rsidR="00086D68" w:rsidRPr="004A4136">
        <w:rPr>
          <w:rFonts w:ascii="Times New Roman" w:hAnsi="Times New Roman" w:cs="Times New Roman"/>
          <w:color w:val="000000" w:themeColor="text1"/>
          <w:sz w:val="28"/>
          <w:szCs w:val="28"/>
        </w:rPr>
        <w:t>ного закона от 27.07.2010 №</w:t>
      </w:r>
      <w:r w:rsidRPr="004A4136">
        <w:rPr>
          <w:rFonts w:ascii="Times New Roman" w:hAnsi="Times New Roman" w:cs="Times New Roman"/>
          <w:color w:val="000000" w:themeColor="text1"/>
          <w:sz w:val="28"/>
          <w:szCs w:val="28"/>
        </w:rPr>
        <w:t xml:space="preserve"> 210-ФЗ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Об организации предоставления государственных и му</w:t>
      </w:r>
      <w:r w:rsidR="00086D68" w:rsidRPr="004A4136">
        <w:rPr>
          <w:rFonts w:ascii="Times New Roman" w:hAnsi="Times New Roman" w:cs="Times New Roman"/>
          <w:color w:val="000000" w:themeColor="text1"/>
          <w:sz w:val="28"/>
          <w:szCs w:val="28"/>
        </w:rPr>
        <w:t>ниципальных услуг» (далее - ФЗ №</w:t>
      </w:r>
      <w:r w:rsidRPr="004A4136">
        <w:rPr>
          <w:rFonts w:ascii="Times New Roman" w:hAnsi="Times New Roman" w:cs="Times New Roman"/>
          <w:color w:val="000000" w:themeColor="text1"/>
          <w:sz w:val="28"/>
          <w:szCs w:val="28"/>
        </w:rPr>
        <w:t xml:space="preserve"> 210-ФЗ).</w:t>
      </w:r>
    </w:p>
    <w:p w14:paraId="7C9493D2"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07" w14:textId="08533E95"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2.3. Результат предоставления муниципальной услуги</w:t>
      </w:r>
    </w:p>
    <w:p w14:paraId="236D7808" w14:textId="77777777" w:rsidR="000F302B" w:rsidRPr="004A4136" w:rsidRDefault="000F302B" w:rsidP="00F1458E">
      <w:pPr>
        <w:pStyle w:val="ConsPlusNormal"/>
        <w:ind w:firstLine="709"/>
        <w:contextualSpacing/>
        <w:rPr>
          <w:rFonts w:ascii="Times New Roman" w:hAnsi="Times New Roman" w:cs="Times New Roman"/>
          <w:color w:val="000000" w:themeColor="text1"/>
          <w:sz w:val="28"/>
          <w:szCs w:val="28"/>
        </w:rPr>
      </w:pPr>
    </w:p>
    <w:p w14:paraId="236D780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2.3.1. Результатом предоставления муниципальной услуги являются:</w:t>
      </w:r>
    </w:p>
    <w:p w14:paraId="236D780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при положительном решении - решение о согласовании архитектурно-градостроительного облика объекта капитального строительства</w:t>
      </w:r>
      <w:r w:rsidR="00C5409F" w:rsidRPr="004A4136">
        <w:rPr>
          <w:rFonts w:ascii="Times New Roman" w:hAnsi="Times New Roman" w:cs="Times New Roman"/>
          <w:color w:val="000000" w:themeColor="text1"/>
          <w:sz w:val="28"/>
          <w:szCs w:val="28"/>
        </w:rPr>
        <w:t xml:space="preserve"> (Приложение № 2)</w:t>
      </w:r>
      <w:r w:rsidRPr="004A4136">
        <w:rPr>
          <w:rFonts w:ascii="Times New Roman" w:hAnsi="Times New Roman" w:cs="Times New Roman"/>
          <w:color w:val="000000" w:themeColor="text1"/>
          <w:sz w:val="28"/>
          <w:szCs w:val="28"/>
        </w:rPr>
        <w:t>;</w:t>
      </w:r>
    </w:p>
    <w:p w14:paraId="236D780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при отрицательном решении - решение об отказе в согласовании архитектурно-градостроительного облика объекта капитального строительства</w:t>
      </w:r>
      <w:r w:rsidR="00C5409F" w:rsidRPr="004A4136">
        <w:rPr>
          <w:rFonts w:ascii="Times New Roman" w:hAnsi="Times New Roman" w:cs="Times New Roman"/>
          <w:color w:val="000000" w:themeColor="text1"/>
          <w:sz w:val="28"/>
          <w:szCs w:val="28"/>
        </w:rPr>
        <w:t xml:space="preserve"> (Приложение № 3)</w:t>
      </w:r>
      <w:r w:rsidRPr="004A4136">
        <w:rPr>
          <w:rFonts w:ascii="Times New Roman" w:hAnsi="Times New Roman" w:cs="Times New Roman"/>
          <w:color w:val="000000" w:themeColor="text1"/>
          <w:sz w:val="28"/>
          <w:szCs w:val="28"/>
        </w:rPr>
        <w:t>.</w:t>
      </w:r>
    </w:p>
    <w:p w14:paraId="236D780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2.3.2. Отрицательное решение принимается в следующих случаях:</w:t>
      </w:r>
    </w:p>
    <w:p w14:paraId="236D780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1) с заявлением обратилось лицо, не указанное в </w:t>
      </w:r>
      <w:hyperlink w:anchor="P45">
        <w:r w:rsidRPr="004A4136">
          <w:rPr>
            <w:rFonts w:ascii="Times New Roman" w:hAnsi="Times New Roman" w:cs="Times New Roman"/>
            <w:color w:val="000000" w:themeColor="text1"/>
            <w:sz w:val="28"/>
            <w:szCs w:val="28"/>
          </w:rPr>
          <w:t>пункте 1.2</w:t>
        </w:r>
      </w:hyperlink>
      <w:r w:rsidRPr="004A4136">
        <w:rPr>
          <w:rFonts w:ascii="Times New Roman" w:hAnsi="Times New Roman" w:cs="Times New Roman"/>
          <w:color w:val="000000" w:themeColor="text1"/>
          <w:sz w:val="28"/>
          <w:szCs w:val="28"/>
        </w:rPr>
        <w:t xml:space="preserve"> настоящего Регламента;</w:t>
      </w:r>
    </w:p>
    <w:p w14:paraId="236D780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2) непредставление документов, предусмотренных </w:t>
      </w:r>
      <w:hyperlink w:anchor="P183">
        <w:r w:rsidRPr="004A4136">
          <w:rPr>
            <w:rFonts w:ascii="Times New Roman" w:hAnsi="Times New Roman" w:cs="Times New Roman"/>
            <w:color w:val="000000" w:themeColor="text1"/>
            <w:sz w:val="28"/>
            <w:szCs w:val="28"/>
          </w:rPr>
          <w:t>пунктом 2.6.1 подраздела 2.6</w:t>
        </w:r>
      </w:hyperlink>
      <w:r w:rsidRPr="004A4136">
        <w:rPr>
          <w:rFonts w:ascii="Times New Roman" w:hAnsi="Times New Roman" w:cs="Times New Roman"/>
          <w:color w:val="000000" w:themeColor="text1"/>
          <w:sz w:val="28"/>
          <w:szCs w:val="28"/>
        </w:rPr>
        <w:t xml:space="preserve"> настоящего Регламента;</w:t>
      </w:r>
    </w:p>
    <w:p w14:paraId="236D780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наличие в архитектурном проекте противоречий между текстовыми и графическими (отдельными текстовыми, отдельными графическими) материалами, а также противоречий между информацией, указанной в заявлении, и информацией, содержащейся в архитектурном проекте;</w:t>
      </w:r>
    </w:p>
    <w:p w14:paraId="236D781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 несоответствие архитектурно-градостроительного облика объекта капитального строительства требованиям, содержащимся в документах территориального планирования, правилах землепользования и застройки территорий, документации по планировке территории, требованиям правил благоустройства ОМСУ и нормативам градостроительного проектирования;</w:t>
      </w:r>
    </w:p>
    <w:p w14:paraId="236D781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 несоответствие предложенного цветового решения, фактуры и цвета материалов стилистике здания, сложившемуся архитектурному окружению, несоответствие концепции комплексного оформления фасадов объектов недвижимости и благоустройства территории;</w:t>
      </w:r>
    </w:p>
    <w:p w14:paraId="236D781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6) решения, принятые в архитектурном проекте, нарушают права третьих лиц;</w:t>
      </w:r>
    </w:p>
    <w:p w14:paraId="236D781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7) решения, принятые в архитектурном проекте, нарушают требования строительных, санитарных и противопожарных норм, действующих на территории Российской Федерации;</w:t>
      </w:r>
    </w:p>
    <w:p w14:paraId="236D781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8) заявление подано в отношении объекта, на который не распространяется действие настоящего Регламента.</w:t>
      </w:r>
    </w:p>
    <w:p w14:paraId="236D781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2.3.3. Результат предоставления муниципальной услуги направляется одним из следующих способов:</w:t>
      </w:r>
    </w:p>
    <w:p w14:paraId="236D781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в форме электронного документа через личный кабинет заявителя на ЕПГУ и РПГУ - в случае подачи заявления на получение муниципальной услуги через ЕПГУ и РПГУ;</w:t>
      </w:r>
    </w:p>
    <w:p w14:paraId="19EC0B67"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в форме документа на бумажном носителе в ОМСУ - при личном обращении заявителя (представителя заявителя) либо почтовым направлением заявления на предоставлен</w:t>
      </w:r>
      <w:r w:rsidR="004879C0" w:rsidRPr="004A4136">
        <w:rPr>
          <w:rFonts w:ascii="Times New Roman" w:hAnsi="Times New Roman" w:cs="Times New Roman"/>
          <w:color w:val="000000" w:themeColor="text1"/>
          <w:sz w:val="28"/>
          <w:szCs w:val="28"/>
        </w:rPr>
        <w:t xml:space="preserve">ие муниципальной услуги в ОМСУ. </w:t>
      </w:r>
    </w:p>
    <w:p w14:paraId="73FB6A77"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1A" w14:textId="0F7E1BC1"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2.4. Срок предоставления муниципальной услуги</w:t>
      </w:r>
    </w:p>
    <w:p w14:paraId="236D781B"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605F050E"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Срок предоставления муниципальной услуги - 10 рабочих дней со </w:t>
      </w:r>
      <w:r w:rsidR="004879C0" w:rsidRPr="004A4136">
        <w:rPr>
          <w:rFonts w:ascii="Times New Roman" w:hAnsi="Times New Roman" w:cs="Times New Roman"/>
          <w:color w:val="000000" w:themeColor="text1"/>
          <w:sz w:val="28"/>
          <w:szCs w:val="28"/>
        </w:rPr>
        <w:t>дня поступления заявления в ОМСУ</w:t>
      </w:r>
      <w:r w:rsidRPr="004A4136">
        <w:rPr>
          <w:rFonts w:ascii="Times New Roman" w:hAnsi="Times New Roman" w:cs="Times New Roman"/>
          <w:color w:val="000000" w:themeColor="text1"/>
          <w:sz w:val="28"/>
          <w:szCs w:val="28"/>
        </w:rPr>
        <w:t>.</w:t>
      </w:r>
    </w:p>
    <w:p w14:paraId="37F23D70"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1E" w14:textId="3851DF59"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2.5. Правовые основания</w:t>
      </w:r>
    </w:p>
    <w:p w14:paraId="236D781F"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для предоставления муниципальной услуги</w:t>
      </w:r>
    </w:p>
    <w:p w14:paraId="236D7820"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2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Предоставление муниципальной услуги осуществляется в соответствии со следующими нормативными правовыми актами:</w:t>
      </w:r>
    </w:p>
    <w:p w14:paraId="236D782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Федеральным </w:t>
      </w:r>
      <w:hyperlink r:id="rId13">
        <w:r w:rsidRPr="004A4136">
          <w:rPr>
            <w:rFonts w:ascii="Times New Roman" w:hAnsi="Times New Roman" w:cs="Times New Roman"/>
            <w:color w:val="000000" w:themeColor="text1"/>
            <w:sz w:val="28"/>
            <w:szCs w:val="28"/>
          </w:rPr>
          <w:t>законом</w:t>
        </w:r>
      </w:hyperlink>
      <w:r w:rsidRPr="004A4136">
        <w:rPr>
          <w:rFonts w:ascii="Times New Roman" w:hAnsi="Times New Roman" w:cs="Times New Roman"/>
          <w:color w:val="000000" w:themeColor="text1"/>
          <w:sz w:val="28"/>
          <w:szCs w:val="28"/>
        </w:rPr>
        <w:t xml:space="preserve"> от 06.10.2003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131-ФЗ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Об общих принципах организации местного самоуправления в Российской Федерации</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Собрание законодательства РФ</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06.10.2003,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40, ст. 3822;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Парламентская газета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186, 08.10.2003;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Российская газета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202, 08.10.2003);</w:t>
      </w:r>
    </w:p>
    <w:p w14:paraId="236D782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Федеральным </w:t>
      </w:r>
      <w:hyperlink r:id="rId14">
        <w:r w:rsidRPr="004A4136">
          <w:rPr>
            <w:rFonts w:ascii="Times New Roman" w:hAnsi="Times New Roman" w:cs="Times New Roman"/>
            <w:color w:val="000000" w:themeColor="text1"/>
            <w:sz w:val="28"/>
            <w:szCs w:val="28"/>
          </w:rPr>
          <w:t>законом</w:t>
        </w:r>
      </w:hyperlink>
      <w:r w:rsidRPr="004A4136">
        <w:rPr>
          <w:rFonts w:ascii="Times New Roman" w:hAnsi="Times New Roman" w:cs="Times New Roman"/>
          <w:color w:val="000000" w:themeColor="text1"/>
          <w:sz w:val="28"/>
          <w:szCs w:val="28"/>
        </w:rPr>
        <w:t xml:space="preserve"> от 13.03.2006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38-ФЗ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 рекламе</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(опубликован в изданиях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Российская газета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51, 15.03.2006,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Собрание законодательства РФ</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20.03.2006,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12, ст. 1232);</w:t>
      </w:r>
    </w:p>
    <w:p w14:paraId="236D782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Федеральным </w:t>
      </w:r>
      <w:hyperlink r:id="rId15">
        <w:r w:rsidRPr="004A4136">
          <w:rPr>
            <w:rFonts w:ascii="Times New Roman" w:hAnsi="Times New Roman" w:cs="Times New Roman"/>
            <w:color w:val="000000" w:themeColor="text1"/>
            <w:sz w:val="28"/>
            <w:szCs w:val="28"/>
          </w:rPr>
          <w:t>законом</w:t>
        </w:r>
      </w:hyperlink>
      <w:r w:rsidRPr="004A4136">
        <w:rPr>
          <w:rFonts w:ascii="Times New Roman" w:hAnsi="Times New Roman" w:cs="Times New Roman"/>
          <w:color w:val="000000" w:themeColor="text1"/>
          <w:sz w:val="28"/>
          <w:szCs w:val="28"/>
        </w:rPr>
        <w:t xml:space="preserve"> от 27.07.2010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Об организации предоставления государственных и муниципальных услуг</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(опубликован в изданиях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Российская газета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168, 30.07.2010,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Собрание законодательства РФ</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02.08.2010,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31, ст. 4179);</w:t>
      </w:r>
    </w:p>
    <w:p w14:paraId="236D782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w:t>
      </w:r>
      <w:hyperlink r:id="rId16">
        <w:r w:rsidRPr="004A4136">
          <w:rPr>
            <w:rFonts w:ascii="Times New Roman" w:hAnsi="Times New Roman" w:cs="Times New Roman"/>
            <w:color w:val="000000" w:themeColor="text1"/>
            <w:sz w:val="28"/>
            <w:szCs w:val="28"/>
          </w:rPr>
          <w:t>постановлением</w:t>
        </w:r>
      </w:hyperlink>
      <w:r w:rsidRPr="004A4136">
        <w:rPr>
          <w:rFonts w:ascii="Times New Roman" w:hAnsi="Times New Roman" w:cs="Times New Roman"/>
          <w:color w:val="000000" w:themeColor="text1"/>
          <w:sz w:val="28"/>
          <w:szCs w:val="28"/>
        </w:rPr>
        <w:t xml:space="preserve"> Правительства РФ от 25.12.2021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2490 (ред. от 30.04.2023)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w:t>
      </w:r>
    </w:p>
    <w:p w14:paraId="236D782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w:t>
      </w:r>
      <w:hyperlink r:id="rId17">
        <w:r w:rsidRPr="004A4136">
          <w:rPr>
            <w:rFonts w:ascii="Times New Roman" w:hAnsi="Times New Roman" w:cs="Times New Roman"/>
            <w:color w:val="000000" w:themeColor="text1"/>
            <w:sz w:val="28"/>
            <w:szCs w:val="28"/>
          </w:rPr>
          <w:t>постановлением</w:t>
        </w:r>
      </w:hyperlink>
      <w:r w:rsidRPr="004A4136">
        <w:rPr>
          <w:rFonts w:ascii="Times New Roman" w:hAnsi="Times New Roman" w:cs="Times New Roman"/>
          <w:color w:val="000000" w:themeColor="text1"/>
          <w:sz w:val="28"/>
          <w:szCs w:val="28"/>
        </w:rPr>
        <w:t xml:space="preserve"> Правительства РФ от 29.05.2023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857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w:t>
      </w:r>
    </w:p>
    <w:p w14:paraId="236D782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Федеральным </w:t>
      </w:r>
      <w:hyperlink r:id="rId18">
        <w:r w:rsidRPr="004A4136">
          <w:rPr>
            <w:rFonts w:ascii="Times New Roman" w:hAnsi="Times New Roman" w:cs="Times New Roman"/>
            <w:color w:val="000000" w:themeColor="text1"/>
            <w:sz w:val="28"/>
            <w:szCs w:val="28"/>
          </w:rPr>
          <w:t>законом</w:t>
        </w:r>
      </w:hyperlink>
      <w:r w:rsidRPr="004A4136">
        <w:rPr>
          <w:rFonts w:ascii="Times New Roman" w:hAnsi="Times New Roman" w:cs="Times New Roman"/>
          <w:color w:val="000000" w:themeColor="text1"/>
          <w:sz w:val="28"/>
          <w:szCs w:val="28"/>
        </w:rPr>
        <w:t xml:space="preserve"> от 13.07.2015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218-ФЗ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О государственной </w:t>
      </w:r>
      <w:r w:rsidRPr="004A4136">
        <w:rPr>
          <w:rFonts w:ascii="Times New Roman" w:hAnsi="Times New Roman" w:cs="Times New Roman"/>
          <w:color w:val="000000" w:themeColor="text1"/>
          <w:sz w:val="28"/>
          <w:szCs w:val="28"/>
        </w:rPr>
        <w:lastRenderedPageBreak/>
        <w:t>регистрации недвижимости</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Российская газета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156, от 17.07.2015);</w:t>
      </w:r>
    </w:p>
    <w:p w14:paraId="236D782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Градостроительным </w:t>
      </w:r>
      <w:hyperlink r:id="rId19">
        <w:r w:rsidRPr="004A4136">
          <w:rPr>
            <w:rFonts w:ascii="Times New Roman" w:hAnsi="Times New Roman" w:cs="Times New Roman"/>
            <w:color w:val="000000" w:themeColor="text1"/>
            <w:sz w:val="28"/>
            <w:szCs w:val="28"/>
          </w:rPr>
          <w:t>кодексом</w:t>
        </w:r>
      </w:hyperlink>
      <w:r w:rsidRPr="004A4136">
        <w:rPr>
          <w:rFonts w:ascii="Times New Roman" w:hAnsi="Times New Roman" w:cs="Times New Roman"/>
          <w:color w:val="000000" w:themeColor="text1"/>
          <w:sz w:val="28"/>
          <w:szCs w:val="28"/>
        </w:rPr>
        <w:t xml:space="preserve"> Российской Федерации от 29 декабря 2004 года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190-ФЗ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Российская газета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30 декабря 2004 года);</w:t>
      </w:r>
    </w:p>
    <w:p w14:paraId="236D782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Федеральным </w:t>
      </w:r>
      <w:hyperlink r:id="rId20">
        <w:r w:rsidRPr="004A4136">
          <w:rPr>
            <w:rFonts w:ascii="Times New Roman" w:hAnsi="Times New Roman" w:cs="Times New Roman"/>
            <w:color w:val="000000" w:themeColor="text1"/>
            <w:sz w:val="28"/>
            <w:szCs w:val="28"/>
          </w:rPr>
          <w:t>законом</w:t>
        </w:r>
      </w:hyperlink>
      <w:r w:rsidRPr="004A4136">
        <w:rPr>
          <w:rFonts w:ascii="Times New Roman" w:hAnsi="Times New Roman" w:cs="Times New Roman"/>
          <w:color w:val="000000" w:themeColor="text1"/>
          <w:sz w:val="28"/>
          <w:szCs w:val="28"/>
        </w:rPr>
        <w:t xml:space="preserve"> от 24.07.2007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221-ФЗ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 кадастровой деятельности</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Российская газета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165, от 01.08.2007);</w:t>
      </w:r>
    </w:p>
    <w:p w14:paraId="236D782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Федеральным </w:t>
      </w:r>
      <w:hyperlink r:id="rId21">
        <w:r w:rsidRPr="004A4136">
          <w:rPr>
            <w:rFonts w:ascii="Times New Roman" w:hAnsi="Times New Roman" w:cs="Times New Roman"/>
            <w:color w:val="000000" w:themeColor="text1"/>
            <w:sz w:val="28"/>
            <w:szCs w:val="28"/>
          </w:rPr>
          <w:t>законом</w:t>
        </w:r>
      </w:hyperlink>
      <w:r w:rsidRPr="004A4136">
        <w:rPr>
          <w:rFonts w:ascii="Times New Roman" w:hAnsi="Times New Roman" w:cs="Times New Roman"/>
          <w:color w:val="000000" w:themeColor="text1"/>
          <w:sz w:val="28"/>
          <w:szCs w:val="28"/>
        </w:rPr>
        <w:t xml:space="preserve"> от 06.04.2011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63-ФЗ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Об электронной подписи</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Российская газета</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75 от 08.04.2011);</w:t>
      </w:r>
    </w:p>
    <w:p w14:paraId="159385DB"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w:t>
      </w:r>
      <w:hyperlink r:id="rId22">
        <w:r w:rsidRPr="004A4136">
          <w:rPr>
            <w:rFonts w:ascii="Times New Roman" w:hAnsi="Times New Roman" w:cs="Times New Roman"/>
            <w:color w:val="000000" w:themeColor="text1"/>
            <w:sz w:val="28"/>
            <w:szCs w:val="28"/>
          </w:rPr>
          <w:t>решением</w:t>
        </w:r>
      </w:hyperlink>
      <w:r w:rsidRPr="004A4136">
        <w:rPr>
          <w:rFonts w:ascii="Times New Roman" w:hAnsi="Times New Roman" w:cs="Times New Roman"/>
          <w:color w:val="000000" w:themeColor="text1"/>
          <w:sz w:val="28"/>
          <w:szCs w:val="28"/>
        </w:rPr>
        <w:t xml:space="preserve"> Собрания </w:t>
      </w:r>
      <w:r w:rsidR="00591E62" w:rsidRPr="004A4136">
        <w:rPr>
          <w:rFonts w:ascii="Times New Roman" w:hAnsi="Times New Roman" w:cs="Times New Roman"/>
          <w:color w:val="000000" w:themeColor="text1"/>
          <w:sz w:val="28"/>
          <w:szCs w:val="28"/>
        </w:rPr>
        <w:t>муниципального образования «Городской округ Ногликский»</w:t>
      </w:r>
      <w:r w:rsidRPr="004A4136">
        <w:rPr>
          <w:rFonts w:ascii="Times New Roman" w:hAnsi="Times New Roman" w:cs="Times New Roman"/>
          <w:color w:val="000000" w:themeColor="text1"/>
          <w:sz w:val="28"/>
          <w:szCs w:val="28"/>
        </w:rPr>
        <w:t xml:space="preserve"> от </w:t>
      </w:r>
      <w:r w:rsidR="00591E62" w:rsidRPr="004A4136">
        <w:rPr>
          <w:rFonts w:ascii="Times New Roman" w:hAnsi="Times New Roman" w:cs="Times New Roman"/>
          <w:color w:val="000000" w:themeColor="text1"/>
          <w:sz w:val="28"/>
          <w:szCs w:val="28"/>
        </w:rPr>
        <w:t xml:space="preserve">12.07.2012 № 190 </w:t>
      </w:r>
      <w:r w:rsidR="00086D68" w:rsidRPr="004A4136">
        <w:rPr>
          <w:rFonts w:ascii="Times New Roman" w:hAnsi="Times New Roman" w:cs="Times New Roman"/>
          <w:color w:val="000000" w:themeColor="text1"/>
          <w:sz w:val="28"/>
          <w:szCs w:val="28"/>
        </w:rPr>
        <w:t>«</w:t>
      </w:r>
      <w:r w:rsidR="00591E62" w:rsidRPr="004A4136">
        <w:rPr>
          <w:rFonts w:ascii="Times New Roman" w:hAnsi="Times New Roman" w:cs="Times New Roman"/>
          <w:color w:val="000000" w:themeColor="text1"/>
          <w:sz w:val="28"/>
          <w:szCs w:val="28"/>
        </w:rPr>
        <w:t>Об утверждении Правил благоустройства и санитарного содержания территории муниципального образования «Городской округ Ногликский</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w:t>
      </w:r>
      <w:bookmarkStart w:id="5" w:name="P174"/>
      <w:bookmarkEnd w:id="5"/>
    </w:p>
    <w:p w14:paraId="5473453F"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2D" w14:textId="5782EAB7"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2.6. Исчерпывающий перечень документов, необходимых</w:t>
      </w:r>
    </w:p>
    <w:p w14:paraId="236D782E"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в соответствии с законодательными или иными нормативными</w:t>
      </w:r>
    </w:p>
    <w:p w14:paraId="236D782F"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правовыми актами для предоставления муниципальной услуги,</w:t>
      </w:r>
    </w:p>
    <w:p w14:paraId="236D7830"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с разделением на документы и информацию, которые заявитель</w:t>
      </w:r>
    </w:p>
    <w:p w14:paraId="236D7831"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должен представить самостоятельно, и документы, которые</w:t>
      </w:r>
    </w:p>
    <w:p w14:paraId="236D7832"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заявитель вправе представить по собственной инициативе,</w:t>
      </w:r>
    </w:p>
    <w:p w14:paraId="236D7833"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так как они подлежат представлению в рамках</w:t>
      </w:r>
    </w:p>
    <w:p w14:paraId="236D7834"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межведомственного информационного взаимодействия</w:t>
      </w:r>
    </w:p>
    <w:p w14:paraId="236D7835"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3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bookmarkStart w:id="6" w:name="P183"/>
      <w:bookmarkEnd w:id="6"/>
      <w:r w:rsidRPr="004A4136">
        <w:rPr>
          <w:rFonts w:ascii="Times New Roman" w:hAnsi="Times New Roman" w:cs="Times New Roman"/>
          <w:color w:val="000000" w:themeColor="text1"/>
          <w:sz w:val="28"/>
          <w:szCs w:val="28"/>
        </w:rPr>
        <w:t>2.6.1. Для получения муниципальной услуги заявитель предоставляет в ОМСУ следующие документы:</w:t>
      </w:r>
    </w:p>
    <w:p w14:paraId="236D783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2.6.1.1. </w:t>
      </w:r>
      <w:hyperlink w:anchor="P689">
        <w:r w:rsidRPr="004A4136">
          <w:rPr>
            <w:rFonts w:ascii="Times New Roman" w:hAnsi="Times New Roman" w:cs="Times New Roman"/>
            <w:color w:val="000000" w:themeColor="text1"/>
            <w:sz w:val="28"/>
            <w:szCs w:val="28"/>
          </w:rPr>
          <w:t>Заявление</w:t>
        </w:r>
      </w:hyperlink>
      <w:r w:rsidRPr="004A4136">
        <w:rPr>
          <w:rFonts w:ascii="Times New Roman" w:hAnsi="Times New Roman" w:cs="Times New Roman"/>
          <w:color w:val="000000" w:themeColor="text1"/>
          <w:sz w:val="28"/>
          <w:szCs w:val="28"/>
        </w:rPr>
        <w:t xml:space="preserve"> по форме согласно приложению</w:t>
      </w:r>
      <w:r w:rsidR="00952C99" w:rsidRPr="004A4136">
        <w:rPr>
          <w:rFonts w:ascii="Times New Roman" w:hAnsi="Times New Roman" w:cs="Times New Roman"/>
          <w:color w:val="000000" w:themeColor="text1"/>
          <w:sz w:val="28"/>
          <w:szCs w:val="28"/>
        </w:rPr>
        <w:t xml:space="preserve"> № 1</w:t>
      </w:r>
      <w:r w:rsidRPr="004A4136">
        <w:rPr>
          <w:rFonts w:ascii="Times New Roman" w:hAnsi="Times New Roman" w:cs="Times New Roman"/>
          <w:color w:val="000000" w:themeColor="text1"/>
          <w:sz w:val="28"/>
          <w:szCs w:val="28"/>
        </w:rPr>
        <w:t xml:space="preserve"> к настоящему административному регламенту.</w:t>
      </w:r>
    </w:p>
    <w:p w14:paraId="236D783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Заявление подписывается заявителем либо представителем заявителя.</w:t>
      </w:r>
    </w:p>
    <w:p w14:paraId="236D783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Заявление в форме электронного документа подписывается заявителем либо представителем заявителя с использованием электронной подписи.</w:t>
      </w:r>
    </w:p>
    <w:p w14:paraId="236D783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2.6.1.2. Документ, удостоверяющий личность заявителя (представителя заявителя), для снятия копии и сверки данных, указанных в заявлении.</w:t>
      </w:r>
    </w:p>
    <w:p w14:paraId="236D783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В качестве документа, удостоверяющего личность заявителя или представителя заявителя, может предъявляться:</w:t>
      </w:r>
    </w:p>
    <w:p w14:paraId="236D783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паспорт гражданина Российской Федерации, временное удостоверение личности гражданина Российской Федерации;</w:t>
      </w:r>
    </w:p>
    <w:p w14:paraId="236D783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удостоверение личности военнослужащего Российской Федерации, военный билет;</w:t>
      </w:r>
    </w:p>
    <w:p w14:paraId="236D783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паспорт иностранного гражданина;</w:t>
      </w:r>
    </w:p>
    <w:p w14:paraId="236D783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вид на жительство лица без гражданства;</w:t>
      </w:r>
    </w:p>
    <w:p w14:paraId="236D784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удостоверение беженца, свидетельство о рассмотрении ходатайства о признании беженцем;</w:t>
      </w:r>
    </w:p>
    <w:p w14:paraId="236D784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свидетельство о предоставлении убежища на территории Российской Федерации;</w:t>
      </w:r>
    </w:p>
    <w:p w14:paraId="236D784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удостоверение вынужденного переселенца.</w:t>
      </w:r>
    </w:p>
    <w:p w14:paraId="236D784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w:t>
      </w:r>
      <w:r w:rsidRPr="004A4136">
        <w:rPr>
          <w:rFonts w:ascii="Times New Roman" w:hAnsi="Times New Roman" w:cs="Times New Roman"/>
          <w:color w:val="000000" w:themeColor="text1"/>
          <w:sz w:val="28"/>
          <w:szCs w:val="28"/>
        </w:rPr>
        <w:lastRenderedPageBreak/>
        <w:t>юридического лица.</w:t>
      </w:r>
    </w:p>
    <w:p w14:paraId="236D784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2.6.1.3. Документы, подтверждающие полномочия представителя заявителя.</w:t>
      </w:r>
    </w:p>
    <w:p w14:paraId="236D784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 а в случае подачи заявления представителем юридического лица - доверенность или ее копия, заверенная печатью и подписью руководителя этого юридического лица.</w:t>
      </w:r>
    </w:p>
    <w:p w14:paraId="236D784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В случае представления заявления от имени собственников помещений в многоквартирном доме представителем заявителя к такому заявлению прилагается решение общего собрания указанных собственников, принятое в соответствии с требованиями, предусмотренными </w:t>
      </w:r>
      <w:hyperlink r:id="rId23">
        <w:r w:rsidRPr="004A4136">
          <w:rPr>
            <w:rFonts w:ascii="Times New Roman" w:hAnsi="Times New Roman" w:cs="Times New Roman"/>
            <w:color w:val="000000" w:themeColor="text1"/>
            <w:sz w:val="28"/>
            <w:szCs w:val="28"/>
          </w:rPr>
          <w:t>статьей 46</w:t>
        </w:r>
      </w:hyperlink>
      <w:r w:rsidRPr="004A4136">
        <w:rPr>
          <w:rFonts w:ascii="Times New Roman" w:hAnsi="Times New Roman" w:cs="Times New Roman"/>
          <w:color w:val="000000" w:themeColor="text1"/>
          <w:sz w:val="28"/>
          <w:szCs w:val="28"/>
        </w:rPr>
        <w:t xml:space="preserve"> Жилищного кодекса Российской Федерации.</w:t>
      </w:r>
    </w:p>
    <w:p w14:paraId="236D784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При подаче заявления законным представителем несовершеннолетнего заявителя к такому заявлению необходимо приложить свидетельство о рождении несовершеннолетнего, в случае установления над несовершеннолетним опеки (попечительства) также представляется акт органа опеки и попечительства о назначении опеки (попечительства). При подаче заявления законным представителем признанного недееспособным совершеннолетнего гражданина к такому заявлению необходимо приложить акт органа опеки и попечительства о назначении попечительства.</w:t>
      </w:r>
    </w:p>
    <w:p w14:paraId="236D784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2.6.1.4. Правоустанавливающие документы на объекты недвижимости, права на которые возникли до момента вступления в силу Федерального </w:t>
      </w:r>
      <w:hyperlink r:id="rId24">
        <w:r w:rsidRPr="004A4136">
          <w:rPr>
            <w:rFonts w:ascii="Times New Roman" w:hAnsi="Times New Roman" w:cs="Times New Roman"/>
            <w:color w:val="000000" w:themeColor="text1"/>
            <w:sz w:val="28"/>
            <w:szCs w:val="28"/>
          </w:rPr>
          <w:t>закона</w:t>
        </w:r>
      </w:hyperlink>
      <w:r w:rsidRPr="004A4136">
        <w:rPr>
          <w:rFonts w:ascii="Times New Roman" w:hAnsi="Times New Roman" w:cs="Times New Roman"/>
          <w:color w:val="000000" w:themeColor="text1"/>
          <w:sz w:val="28"/>
          <w:szCs w:val="28"/>
        </w:rPr>
        <w:t xml:space="preserve">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 государственной регистрации недвижимости</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и не зарегистрированы в Едином государственном реестре недвижимости (далее - ЕГРН). В случае их отсутствия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представляются заявителем самостоятельно.</w:t>
      </w:r>
    </w:p>
    <w:p w14:paraId="236D784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2.6.1.5. Материалы архитектурно-градостроительного облика объекта капитального строительства в следующем составе:</w:t>
      </w:r>
    </w:p>
    <w:p w14:paraId="236D784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Обложка.</w:t>
      </w:r>
    </w:p>
    <w:p w14:paraId="236D784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bookmarkStart w:id="7" w:name="P204"/>
      <w:bookmarkEnd w:id="7"/>
      <w:r w:rsidRPr="004A4136">
        <w:rPr>
          <w:rFonts w:ascii="Times New Roman" w:hAnsi="Times New Roman" w:cs="Times New Roman"/>
          <w:color w:val="000000" w:themeColor="text1"/>
          <w:sz w:val="28"/>
          <w:szCs w:val="28"/>
        </w:rPr>
        <w:t>2. Титульный лист.</w:t>
      </w:r>
    </w:p>
    <w:p w14:paraId="236D784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Копия разрешения на отклонение от предельных параметров разрешенного строительства объектов капитального строительства (при наличии).</w:t>
      </w:r>
    </w:p>
    <w:p w14:paraId="236D784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 Копия технического паспорта объекта капитального строительства (при планировании реконструкции существующего объекта) или проектной документации.</w:t>
      </w:r>
    </w:p>
    <w:p w14:paraId="236D784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 Копия технического заключения уполномоченной организации по результатам проведения обследования объекта незавершенного строительства, руинированных останков объекта капитального строительства (при планировании работ по их реконструкции).</w:t>
      </w:r>
    </w:p>
    <w:p w14:paraId="236D784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6. Согласование собственника (правообладателя) земельного участка в случае, если элементы благоустройства территории, размещаемые для </w:t>
      </w:r>
      <w:r w:rsidRPr="004A4136">
        <w:rPr>
          <w:rFonts w:ascii="Times New Roman" w:hAnsi="Times New Roman" w:cs="Times New Roman"/>
          <w:color w:val="000000" w:themeColor="text1"/>
          <w:sz w:val="28"/>
          <w:szCs w:val="28"/>
        </w:rPr>
        <w:lastRenderedPageBreak/>
        <w:t>обеспечения потребности объекта капитального строительства, размещаются на участке указанного собственника.</w:t>
      </w:r>
    </w:p>
    <w:p w14:paraId="236D785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7. Пояснительная записка, содержащая характеристики и технико-экономические показатели объекта капитального строительства и благоустройства, в том числе сведения о:</w:t>
      </w:r>
    </w:p>
    <w:p w14:paraId="236D785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функциональном назначении объекта капитального строительства, составе и характеристике производства, номенклатуре выпускаемой продукции (работ, услуг) (для объектов нежилого назначения);</w:t>
      </w:r>
    </w:p>
    <w:p w14:paraId="236D785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технико-экономических показателях объекта капитального строительства;</w:t>
      </w:r>
    </w:p>
    <w:p w14:paraId="236D785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наличии разработанных и согласованных специальных технических условий, согласованиях примыканий к линейным объектам транспортной инфраструктуры федерального и регионального значения (в случае необходимости разработки таких условий);</w:t>
      </w:r>
    </w:p>
    <w:p w14:paraId="236D785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проектной мощности объекта капитального строительства, значимости объекта капитального строительства для населенного пункта (муниципального образования), а также о численности работников (кроме жилых зданий) и другие данные, характеризующие объект капитального строительства (для объектов непроизводственного назначения), о местоположении и объемах благоустройства, выполняемого для обеспечения потребности объекта капитального строительства;</w:t>
      </w:r>
    </w:p>
    <w:p w14:paraId="236D785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характеристиках и планировочной организации земельного участка, на котором размещается объект капитального строительства, в том числе сведения о его технико-экономических показателях, организации рельефа, санитарно-защитных зонах (существующих, создаваемых), размерах площадок благоустройства территории, подтвержденных расчетами;</w:t>
      </w:r>
    </w:p>
    <w:p w14:paraId="236D785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транспортных и пешеходных коммуникациях, обеспечивающих внешние и внутренние грузоперевозки (для объектов производственного назначения) с учетом маломобильных групп населения;</w:t>
      </w:r>
    </w:p>
    <w:p w14:paraId="236D785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транспортных и пешеходных коммуникациях, обеспечивающих внешний и внутренний подъезд к объекту капитального строительства (для объектов непроизводственного назначения) с учетом маломобильных групп населения;</w:t>
      </w:r>
    </w:p>
    <w:p w14:paraId="236D785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внешнем виде объекта капитального строительства, его пространственной, планировочной и функциональной организации, примененных отделочных материалах, внешнем виде элементов объекта благоустройства (в том числе ограждений, информационных конструкций, малых архитектурных форм, покрытий, освещения территории, а также праздничного и ночного освещения фасада);</w:t>
      </w:r>
    </w:p>
    <w:p w14:paraId="236D785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использованных композиционных приемах при оформлении фасадов объекта капитального строительства.</w:t>
      </w:r>
    </w:p>
    <w:p w14:paraId="236D785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8. Ситуационный план размещения объекта капитального строительства в границах земельного участка, предоставленного для размещения указанного объекта, с указанием границ земельных участков, непосредственно примыкающих к границам указанного земельного участка, границ зон с особыми условиями использования, границ территорий, подверженных риску </w:t>
      </w:r>
      <w:r w:rsidRPr="004A4136">
        <w:rPr>
          <w:rFonts w:ascii="Times New Roman" w:hAnsi="Times New Roman" w:cs="Times New Roman"/>
          <w:color w:val="000000" w:themeColor="text1"/>
          <w:sz w:val="28"/>
          <w:szCs w:val="28"/>
        </w:rPr>
        <w:lastRenderedPageBreak/>
        <w:t>возникновения чрезвычайных ситуаций природного и техногенного характера, а также с отображением проектируемых транспортных и инженерных коммуникаций с обозначением мест их присоединения к существующим транспортным и инженерным коммуникациям (для объектов производственного назначения).</w:t>
      </w:r>
    </w:p>
    <w:p w14:paraId="236D785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9. Фотофиксация современного состояния земельного участка, на котором планируется к размещению объекта капитального строительства (не менее 3 фотографий).</w:t>
      </w:r>
    </w:p>
    <w:p w14:paraId="236D785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10. Фотофиксация объекта капитального строительства (при планировании реконструкции).</w:t>
      </w:r>
    </w:p>
    <w:p w14:paraId="236D785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11. Схема планировочной организации земельного участка на государственной топографической основе (масштаб в соответствии с ГОСТ Р 21.101-2020, с обеспечением доступности для прочтения (рассмотрения) всех текстов и условных обозначений, включая цвет изображений, указанных на схеме) с отображением:</w:t>
      </w:r>
    </w:p>
    <w:p w14:paraId="236D785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мест размещения, существующих и проектируемых объектов капитального строительства с указанием существующих и проектируемых подъездов и подходов к ним с выделением соответствующим условным обозначением объекта капитального строительства, рассматриваемого для выдачи решения;</w:t>
      </w:r>
    </w:p>
    <w:p w14:paraId="236D785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границ зон действия публичных сервитутов (при их наличии);</w:t>
      </w:r>
    </w:p>
    <w:p w14:paraId="236D786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зданий, строений и сооружений, подлежащих сносу (при их наличии);</w:t>
      </w:r>
    </w:p>
    <w:p w14:paraId="236D786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решений по планировке, благоустройству (все планируемые элементы объекта благоустройства), озеленению и освещению территории с выделением соответствующими условными обозначениями элементов объекта благоустройства, планируемых для обеспечения объекта капитального строительства, рассматриваемого для выдачи решения;</w:t>
      </w:r>
    </w:p>
    <w:p w14:paraId="236D786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этапов реализации строительства объекта капитального строительства (при необходимости);</w:t>
      </w:r>
    </w:p>
    <w:p w14:paraId="236D786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отображение схем в виде, соответствующем авторскому замыслу архитектурного объекта и предусмотренном к реализации (масштаб в соответствии с ГОСТ Р 21.101-2020, с обеспечением доступности для прочтения (рассмотрения) всех текстов и условных обозначений, элементов, архитектурных деталей, располагаемых на фасадах, в том числе информационных конструкций, а также цветовых оттенков, текстур и рисунков, применяемых в фасадных решениях (должны быть различимы при визуальной оценке схем):</w:t>
      </w:r>
    </w:p>
    <w:p w14:paraId="236D786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схем разверток фасадов по основным улицам с фотофиксацией существующего положения и встройками фасадов проектируемого (реконструируемого) объекта;</w:t>
      </w:r>
    </w:p>
    <w:p w14:paraId="236D786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фасадов (с размещением информационных конструкций и навесного оборудования и фрагментами фасадов с обозначением всех фасадных конструкций и применяемых отделочных материалов. Фасадные решения рекомендуется представлять не менее чем в 2 вариантах, при этом варианты фасадных решений должны отличаться между собой в колористическом, стилистическом, композиционном и пластическом решениях);</w:t>
      </w:r>
    </w:p>
    <w:p w14:paraId="236D786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 разрезов (не менее 2: продольного и поперечного);</w:t>
      </w:r>
    </w:p>
    <w:p w14:paraId="236D786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поэтажных планов объекта капитального строительства с приведением экспликации для всех помещений.</w:t>
      </w:r>
    </w:p>
    <w:p w14:paraId="236D786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12. Иные текстовые, графические материалы, характеризующие планируемое строительство (реконструкцию), в том числе перспективные изображения объекта капитального строительства со встройками в материалы фотофиксации с наиболее ответственных направлений его восприятия (3D-визуализация).</w:t>
      </w:r>
    </w:p>
    <w:p w14:paraId="236D786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Материалы архитектурно-градостроительного облика объекта капитального строительства представляются:</w:t>
      </w:r>
    </w:p>
    <w:p w14:paraId="236D786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 бумажном виде с цветными иллюстрациями (графическими материалами) в виде буклета (альбома) в 2 экземплярах;</w:t>
      </w:r>
    </w:p>
    <w:p w14:paraId="236D786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 электронном виде в формате PDF в 1 экземпляре.</w:t>
      </w:r>
    </w:p>
    <w:p w14:paraId="236D786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Требования к оформлению буклетов (альбомов), выполняемых в формате А4 или А3, а также в электронном виде:</w:t>
      </w:r>
    </w:p>
    <w:p w14:paraId="236D786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титульные листы должны быть подписаны заказчиком и авторами архитектурных решений, осуществившим архитектурную деятельность в отношении объекта капитального строительства;</w:t>
      </w:r>
    </w:p>
    <w:p w14:paraId="236D786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материалы формируются в последовательности, указанной в </w:t>
      </w:r>
      <w:hyperlink w:anchor="P204">
        <w:r w:rsidRPr="004A4136">
          <w:rPr>
            <w:rFonts w:ascii="Times New Roman" w:hAnsi="Times New Roman" w:cs="Times New Roman"/>
            <w:color w:val="000000" w:themeColor="text1"/>
            <w:sz w:val="28"/>
            <w:szCs w:val="28"/>
          </w:rPr>
          <w:t>подпункте 2 пункта 2.6.1</w:t>
        </w:r>
      </w:hyperlink>
      <w:r w:rsidRPr="004A4136">
        <w:rPr>
          <w:rFonts w:ascii="Times New Roman" w:hAnsi="Times New Roman" w:cs="Times New Roman"/>
          <w:color w:val="000000" w:themeColor="text1"/>
          <w:sz w:val="28"/>
          <w:szCs w:val="28"/>
        </w:rPr>
        <w:t xml:space="preserve"> настоящего Регламента;</w:t>
      </w:r>
    </w:p>
    <w:p w14:paraId="236D786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схемы выполняются с экспликациями и условными обозначениями;</w:t>
      </w:r>
    </w:p>
    <w:p w14:paraId="236D787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схемы фасадов выполняются в цветном виде с колористическим решением, аналогичным колористике планируемых к использованию отделочных материалов, с указанием высотных отметок;</w:t>
      </w:r>
    </w:p>
    <w:p w14:paraId="236D787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схемы разверток фасадов выполняются в цветном виде с колористическим решением, аналогичным колористике планируемых к использованию отделочных материалов, с указанием высотных отметок.</w:t>
      </w:r>
    </w:p>
    <w:p w14:paraId="236D787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bookmarkStart w:id="8" w:name="P243"/>
      <w:bookmarkEnd w:id="8"/>
      <w:r w:rsidRPr="004A4136">
        <w:rPr>
          <w:rFonts w:ascii="Times New Roman" w:hAnsi="Times New Roman" w:cs="Times New Roman"/>
          <w:color w:val="000000" w:themeColor="text1"/>
          <w:sz w:val="28"/>
          <w:szCs w:val="28"/>
        </w:rPr>
        <w:t>2.6.2. Заявитель вправе самостоятельно представить следующие документы, необходимые для получения муниципальной услуги:</w:t>
      </w:r>
    </w:p>
    <w:p w14:paraId="236D787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выписку из Единого государственного реестра юридических лиц или индивидуальных предпринимателей;</w:t>
      </w:r>
    </w:p>
    <w:p w14:paraId="236D787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выписку из Единого государственного реестра недвижимости.</w:t>
      </w:r>
    </w:p>
    <w:p w14:paraId="236D787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В случае непредставления указанных документов заявителем, такие документы запрашиваются специалистом, ответственным за предоставление муниципальной услуги, в соответствующем органе в порядке межведомственного взаимодействия. Непредставление заявителем указанных документов не является основанием для отказа в предоставлении муниципальной услуги.</w:t>
      </w:r>
    </w:p>
    <w:p w14:paraId="236D787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2.6.3. Заявление и документы, предусмотренные настоящим Регламентом, подаются на бумажном носителе или в форме электронных документов при наличии технической возможности.</w:t>
      </w:r>
    </w:p>
    <w:p w14:paraId="236D787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Электронные документы должны соответствовать требованиям, установленным в </w:t>
      </w:r>
      <w:hyperlink w:anchor="P342">
        <w:r w:rsidRPr="004A4136">
          <w:rPr>
            <w:rFonts w:ascii="Times New Roman" w:hAnsi="Times New Roman" w:cs="Times New Roman"/>
            <w:color w:val="000000" w:themeColor="text1"/>
            <w:sz w:val="28"/>
            <w:szCs w:val="28"/>
          </w:rPr>
          <w:t>подразделе 2.14</w:t>
        </w:r>
      </w:hyperlink>
      <w:r w:rsidRPr="004A4136">
        <w:rPr>
          <w:rFonts w:ascii="Times New Roman" w:hAnsi="Times New Roman" w:cs="Times New Roman"/>
          <w:color w:val="000000" w:themeColor="text1"/>
          <w:sz w:val="28"/>
          <w:szCs w:val="28"/>
        </w:rPr>
        <w:t xml:space="preserve"> настоящего Регламента.</w:t>
      </w:r>
    </w:p>
    <w:p w14:paraId="236D787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14:paraId="236D787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Копии документов, прилагаемые к заявлению и направленные заявителем по почте, должны быть удостоверены в установленном законодательством порядке либо в течение 5 (пяти) дней оригиналы данных документов под</w:t>
      </w:r>
      <w:r w:rsidR="00516603" w:rsidRPr="004A4136">
        <w:rPr>
          <w:rFonts w:ascii="Times New Roman" w:hAnsi="Times New Roman" w:cs="Times New Roman"/>
          <w:color w:val="000000" w:themeColor="text1"/>
          <w:sz w:val="28"/>
          <w:szCs w:val="28"/>
        </w:rPr>
        <w:t>лежат предъявлению в ОСиА</w:t>
      </w:r>
      <w:r w:rsidRPr="004A4136">
        <w:rPr>
          <w:rFonts w:ascii="Times New Roman" w:hAnsi="Times New Roman" w:cs="Times New Roman"/>
          <w:color w:val="000000" w:themeColor="text1"/>
          <w:sz w:val="28"/>
          <w:szCs w:val="28"/>
        </w:rPr>
        <w:t>.</w:t>
      </w:r>
    </w:p>
    <w:p w14:paraId="236D787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2.6.4. Электронные документы должны соответствовать требованиям, установленным в </w:t>
      </w:r>
      <w:hyperlink w:anchor="P342">
        <w:r w:rsidRPr="004A4136">
          <w:rPr>
            <w:rFonts w:ascii="Times New Roman" w:hAnsi="Times New Roman" w:cs="Times New Roman"/>
            <w:color w:val="000000" w:themeColor="text1"/>
            <w:sz w:val="28"/>
            <w:szCs w:val="28"/>
          </w:rPr>
          <w:t>подразделе 2.14</w:t>
        </w:r>
      </w:hyperlink>
      <w:r w:rsidRPr="004A4136">
        <w:rPr>
          <w:rFonts w:ascii="Times New Roman" w:hAnsi="Times New Roman" w:cs="Times New Roman"/>
          <w:color w:val="000000" w:themeColor="text1"/>
          <w:sz w:val="28"/>
          <w:szCs w:val="28"/>
        </w:rPr>
        <w:t xml:space="preserve"> настоящего административного регламента.</w:t>
      </w:r>
    </w:p>
    <w:p w14:paraId="236D787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2.6.5. Запрещается требовать от заявителя:</w:t>
      </w:r>
    </w:p>
    <w:p w14:paraId="236D787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36D787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5">
        <w:r w:rsidRPr="004A4136">
          <w:rPr>
            <w:rFonts w:ascii="Times New Roman" w:hAnsi="Times New Roman" w:cs="Times New Roman"/>
            <w:color w:val="000000" w:themeColor="text1"/>
            <w:sz w:val="28"/>
            <w:szCs w:val="28"/>
          </w:rPr>
          <w:t>частью 1 статьи 1</w:t>
        </w:r>
      </w:hyperlink>
      <w:r w:rsidRPr="004A4136">
        <w:rPr>
          <w:rFonts w:ascii="Times New Roman" w:hAnsi="Times New Roman" w:cs="Times New Roman"/>
          <w:color w:val="000000" w:themeColor="text1"/>
          <w:sz w:val="28"/>
          <w:szCs w:val="28"/>
        </w:rPr>
        <w:t xml:space="preserve"> 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6">
        <w:r w:rsidRPr="004A4136">
          <w:rPr>
            <w:rFonts w:ascii="Times New Roman" w:hAnsi="Times New Roman" w:cs="Times New Roman"/>
            <w:color w:val="000000" w:themeColor="text1"/>
            <w:sz w:val="28"/>
            <w:szCs w:val="28"/>
          </w:rPr>
          <w:t>частью 6 статьи 7</w:t>
        </w:r>
      </w:hyperlink>
      <w:r w:rsidRPr="004A4136">
        <w:rPr>
          <w:rFonts w:ascii="Times New Roman" w:hAnsi="Times New Roman" w:cs="Times New Roman"/>
          <w:color w:val="000000" w:themeColor="text1"/>
          <w:sz w:val="28"/>
          <w:szCs w:val="28"/>
        </w:rPr>
        <w:t xml:space="preserve"> 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236D787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r w:rsidRPr="004A4136">
          <w:rPr>
            <w:rFonts w:ascii="Times New Roman" w:hAnsi="Times New Roman" w:cs="Times New Roman"/>
            <w:color w:val="000000" w:themeColor="text1"/>
            <w:sz w:val="28"/>
            <w:szCs w:val="28"/>
          </w:rPr>
          <w:t>части 1 статьи 9</w:t>
        </w:r>
      </w:hyperlink>
      <w:r w:rsidRPr="004A4136">
        <w:rPr>
          <w:rFonts w:ascii="Times New Roman" w:hAnsi="Times New Roman" w:cs="Times New Roman"/>
          <w:color w:val="000000" w:themeColor="text1"/>
          <w:sz w:val="28"/>
          <w:szCs w:val="28"/>
        </w:rPr>
        <w:t xml:space="preserve"> 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w:t>
      </w:r>
    </w:p>
    <w:p w14:paraId="236D787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6D788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14:paraId="236D788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36D788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36D7883" w14:textId="33666969"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местного самоуправления (далее - ОМСУ), предоставляющего муниципальную услугу,</w:t>
      </w:r>
      <w:r w:rsidR="004879C0" w:rsidRPr="004A4136">
        <w:rPr>
          <w:rFonts w:ascii="Times New Roman" w:hAnsi="Times New Roman" w:cs="Times New Roman"/>
          <w:color w:val="000000" w:themeColor="text1"/>
          <w:sz w:val="28"/>
          <w:szCs w:val="28"/>
        </w:rPr>
        <w:t xml:space="preserve"> муниципального служащего ОМСУ</w:t>
      </w:r>
      <w:r w:rsidRPr="004A4136">
        <w:rPr>
          <w:rFonts w:ascii="Times New Roman" w:hAnsi="Times New Roman" w:cs="Times New Roman"/>
          <w:color w:val="000000" w:themeColor="text1"/>
          <w:sz w:val="28"/>
          <w:szCs w:val="28"/>
        </w:rPr>
        <w:t xml:space="preserve">, работника организации, предусмотренной </w:t>
      </w:r>
      <w:hyperlink r:id="rId28">
        <w:r w:rsidRPr="004A4136">
          <w:rPr>
            <w:rFonts w:ascii="Times New Roman" w:hAnsi="Times New Roman" w:cs="Times New Roman"/>
            <w:color w:val="000000" w:themeColor="text1"/>
            <w:sz w:val="28"/>
            <w:szCs w:val="28"/>
          </w:rPr>
          <w:t>частью 1.1 статьи 16</w:t>
        </w:r>
      </w:hyperlink>
      <w:r w:rsidRPr="004A4136">
        <w:rPr>
          <w:rFonts w:ascii="Times New Roman" w:hAnsi="Times New Roman" w:cs="Times New Roman"/>
          <w:color w:val="000000" w:themeColor="text1"/>
          <w:sz w:val="28"/>
          <w:szCs w:val="28"/>
        </w:rPr>
        <w:t xml:space="preserve"> 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r w:rsidR="004879C0" w:rsidRPr="004A4136">
        <w:rPr>
          <w:rFonts w:ascii="Times New Roman" w:hAnsi="Times New Roman" w:cs="Times New Roman"/>
          <w:color w:val="000000" w:themeColor="text1"/>
          <w:sz w:val="28"/>
          <w:szCs w:val="28"/>
        </w:rPr>
        <w:t xml:space="preserve"> за подписью руководителя ОМСУ </w:t>
      </w:r>
      <w:r w:rsidRPr="004A4136">
        <w:rPr>
          <w:rFonts w:ascii="Times New Roman" w:hAnsi="Times New Roman" w:cs="Times New Roman"/>
          <w:color w:val="000000" w:themeColor="text1"/>
          <w:sz w:val="28"/>
          <w:szCs w:val="28"/>
        </w:rPr>
        <w:t xml:space="preserve">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9">
        <w:r w:rsidRPr="004A4136">
          <w:rPr>
            <w:rFonts w:ascii="Times New Roman" w:hAnsi="Times New Roman" w:cs="Times New Roman"/>
            <w:color w:val="000000" w:themeColor="text1"/>
            <w:sz w:val="28"/>
            <w:szCs w:val="28"/>
          </w:rPr>
          <w:t>частью 1.1 статьи 16</w:t>
        </w:r>
      </w:hyperlink>
      <w:r w:rsidRPr="004A4136">
        <w:rPr>
          <w:rFonts w:ascii="Times New Roman" w:hAnsi="Times New Roman" w:cs="Times New Roman"/>
          <w:color w:val="000000" w:themeColor="text1"/>
          <w:sz w:val="28"/>
          <w:szCs w:val="28"/>
        </w:rPr>
        <w:t xml:space="preserve"> 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 уведомляется заявитель, а также приносятся извинения за доставленные неудобства;</w:t>
      </w:r>
    </w:p>
    <w:p w14:paraId="236D788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0">
        <w:r w:rsidRPr="004A4136">
          <w:rPr>
            <w:rFonts w:ascii="Times New Roman" w:hAnsi="Times New Roman" w:cs="Times New Roman"/>
            <w:color w:val="000000" w:themeColor="text1"/>
            <w:sz w:val="28"/>
            <w:szCs w:val="28"/>
          </w:rPr>
          <w:t>пунктом 7.2 части 1 статьи 16</w:t>
        </w:r>
      </w:hyperlink>
      <w:r w:rsidRPr="004A4136">
        <w:rPr>
          <w:rFonts w:ascii="Times New Roman" w:hAnsi="Times New Roman" w:cs="Times New Roman"/>
          <w:color w:val="000000" w:themeColor="text1"/>
          <w:sz w:val="28"/>
          <w:szCs w:val="28"/>
        </w:rPr>
        <w:t xml:space="preserve"> 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236D788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2.6.6. При предоставлении муниципальной услуги в электронной форме с использованием ЕПГУ, РПГУ запрещено:</w:t>
      </w:r>
    </w:p>
    <w:p w14:paraId="236D788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отказывать в приеме ходатайства и иных документов, необходимых для предоставления муниципальной услуги, в случае, если ходатайство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236D788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отказывать в предоставлении муниципальной услуги в случае, если ходатайство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1E87FE97"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bookmarkStart w:id="9" w:name="P267"/>
      <w:bookmarkEnd w:id="9"/>
    </w:p>
    <w:p w14:paraId="185A0D8B"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8A" w14:textId="623EA558"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2.7. Исчерпывающий перечень</w:t>
      </w:r>
    </w:p>
    <w:p w14:paraId="236D788B"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оснований для отказа в приеме документов,</w:t>
      </w:r>
    </w:p>
    <w:p w14:paraId="236D788C"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необходимых для предоставления муниципальной услуги</w:t>
      </w:r>
    </w:p>
    <w:p w14:paraId="236D788D" w14:textId="77777777"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p>
    <w:p w14:paraId="7C5692E4" w14:textId="77777777" w:rsidR="00F1458E" w:rsidRDefault="00516603"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Основанием для отказа в приеме документов, необходимых для предоставления муниципальной услуги, является отказ заявителя </w:t>
      </w:r>
      <w:r w:rsidRPr="004A4136">
        <w:rPr>
          <w:rFonts w:ascii="Times New Roman" w:hAnsi="Times New Roman" w:cs="Times New Roman"/>
          <w:color w:val="000000" w:themeColor="text1"/>
          <w:sz w:val="28"/>
          <w:szCs w:val="28"/>
        </w:rPr>
        <w:lastRenderedPageBreak/>
        <w:t>(представителя заявителя) при личном обращении предъявить документ, удостоверяющий личность.</w:t>
      </w:r>
    </w:p>
    <w:p w14:paraId="717DDADC"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90" w14:textId="204E28BF"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2.8. Исчерпывающий перечень оснований</w:t>
      </w:r>
    </w:p>
    <w:p w14:paraId="236D7891"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для приостановления предоставления муниципальной услуги</w:t>
      </w:r>
    </w:p>
    <w:p w14:paraId="236D7892"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или отказа в предоставлении муниципальной услуги</w:t>
      </w:r>
    </w:p>
    <w:p w14:paraId="236D7893"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9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Основания для приостановления предоставления муниципальной услуги отсутствуют.</w:t>
      </w:r>
    </w:p>
    <w:p w14:paraId="236D7895" w14:textId="77777777" w:rsidR="00516603"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Основаниями для отказа в предоставлении муниципальной услуги являются:</w:t>
      </w:r>
    </w:p>
    <w:p w14:paraId="236D789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1) несоответствие документов, поступивших в электронном виде, требованиям, установленным в </w:t>
      </w:r>
      <w:hyperlink w:anchor="P174">
        <w:r w:rsidRPr="004A4136">
          <w:rPr>
            <w:rFonts w:ascii="Times New Roman" w:hAnsi="Times New Roman" w:cs="Times New Roman"/>
            <w:color w:val="000000" w:themeColor="text1"/>
            <w:sz w:val="28"/>
            <w:szCs w:val="28"/>
          </w:rPr>
          <w:t>подразделе 2.6</w:t>
        </w:r>
      </w:hyperlink>
      <w:r w:rsidRPr="004A4136">
        <w:rPr>
          <w:rFonts w:ascii="Times New Roman" w:hAnsi="Times New Roman" w:cs="Times New Roman"/>
          <w:color w:val="000000" w:themeColor="text1"/>
          <w:sz w:val="28"/>
          <w:szCs w:val="28"/>
        </w:rPr>
        <w:t xml:space="preserve"> настоящего административного регламента;</w:t>
      </w:r>
    </w:p>
    <w:p w14:paraId="236D789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2) несоответствие документов, поступивших на бумажном носителе, требованиям, установленным в </w:t>
      </w:r>
      <w:hyperlink w:anchor="P174">
        <w:r w:rsidRPr="004A4136">
          <w:rPr>
            <w:rFonts w:ascii="Times New Roman" w:hAnsi="Times New Roman" w:cs="Times New Roman"/>
            <w:color w:val="000000" w:themeColor="text1"/>
            <w:sz w:val="28"/>
            <w:szCs w:val="28"/>
          </w:rPr>
          <w:t>подразделе 2.6</w:t>
        </w:r>
      </w:hyperlink>
      <w:r w:rsidRPr="004A4136">
        <w:rPr>
          <w:rFonts w:ascii="Times New Roman" w:hAnsi="Times New Roman" w:cs="Times New Roman"/>
          <w:color w:val="000000" w:themeColor="text1"/>
          <w:sz w:val="28"/>
          <w:szCs w:val="28"/>
        </w:rPr>
        <w:t xml:space="preserve"> настояще</w:t>
      </w:r>
      <w:r w:rsidR="00516603" w:rsidRPr="004A4136">
        <w:rPr>
          <w:rFonts w:ascii="Times New Roman" w:hAnsi="Times New Roman" w:cs="Times New Roman"/>
          <w:color w:val="000000" w:themeColor="text1"/>
          <w:sz w:val="28"/>
          <w:szCs w:val="28"/>
        </w:rPr>
        <w:t>го административного регламента;</w:t>
      </w:r>
    </w:p>
    <w:p w14:paraId="236D7898" w14:textId="77777777" w:rsidR="00516603" w:rsidRPr="004A4136" w:rsidRDefault="00516603"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с заявлением обратилось лицо, не указанное в пункте 1.2 настоящего административного регламента;</w:t>
      </w:r>
    </w:p>
    <w:p w14:paraId="3147A678" w14:textId="77777777" w:rsidR="00F1458E" w:rsidRDefault="00516603"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 непредставление документов, предусмотренных пунктом 2.6.1 подраздела 2.6 раздела 2 настоящего административного регламента</w:t>
      </w:r>
    </w:p>
    <w:p w14:paraId="78345CB6"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9B" w14:textId="24CA192B"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2.9. Размер платы, взимаемой с заявителя</w:t>
      </w:r>
    </w:p>
    <w:p w14:paraId="236D789C"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при предоставлении муниципальной услуги</w:t>
      </w:r>
    </w:p>
    <w:p w14:paraId="236D789D"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5FD403C7"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Предоставление муниципальной услуги осуществляется бесплатно.</w:t>
      </w:r>
    </w:p>
    <w:p w14:paraId="52DB5D96"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A0" w14:textId="63A1D7A9"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2.10. Максимальный срок ожидания в очереди</w:t>
      </w:r>
    </w:p>
    <w:p w14:paraId="236D78A1"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при подаче заявления о предоставлении</w:t>
      </w:r>
    </w:p>
    <w:p w14:paraId="236D78A2"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муниципальной услуги и при получении результата</w:t>
      </w:r>
    </w:p>
    <w:p w14:paraId="236D78A3"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предоставления муниципальной услуги</w:t>
      </w:r>
    </w:p>
    <w:p w14:paraId="236D78A4"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42B46257"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Максимальный срок ожидания в очереди при подаче заявления о предоставлении муниципальной услуги и при получении результата муниципальной услуги в ОМСУ не должен превышать 15 минут.</w:t>
      </w:r>
    </w:p>
    <w:p w14:paraId="751E30FD"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A7" w14:textId="1D2D7CEC"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2.11. Срок регистрации заявления заявителя</w:t>
      </w:r>
    </w:p>
    <w:p w14:paraId="236D78A8"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о предоставлении муниципальной услуги</w:t>
      </w:r>
    </w:p>
    <w:p w14:paraId="236D78A9"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AA" w14:textId="6374A2D8"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Регистрация заявления заявителя о предоставлении муниципальной услуги осуществляется в д</w:t>
      </w:r>
      <w:r w:rsidR="004879C0" w:rsidRPr="004A4136">
        <w:rPr>
          <w:rFonts w:ascii="Times New Roman" w:hAnsi="Times New Roman" w:cs="Times New Roman"/>
          <w:color w:val="000000" w:themeColor="text1"/>
          <w:sz w:val="28"/>
          <w:szCs w:val="28"/>
        </w:rPr>
        <w:t>ень поступления заявления в ОМСУ</w:t>
      </w:r>
      <w:r w:rsidRPr="004A4136">
        <w:rPr>
          <w:rFonts w:ascii="Times New Roman" w:hAnsi="Times New Roman" w:cs="Times New Roman"/>
          <w:color w:val="000000" w:themeColor="text1"/>
          <w:sz w:val="28"/>
          <w:szCs w:val="28"/>
        </w:rPr>
        <w:t>.</w:t>
      </w:r>
    </w:p>
    <w:p w14:paraId="05EB983F"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Регистрация заявления и иных документов, необходимых для предоставления муниципальной услуги, при предоставлении муниципальной услуги в электронной форме посредством ЕПГУ, РПГУ осуществляется в автоматическом режиме.</w:t>
      </w:r>
    </w:p>
    <w:p w14:paraId="3AEF1398"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AD" w14:textId="3A3C6B59"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2.12. Требования к помещениям,</w:t>
      </w:r>
    </w:p>
    <w:p w14:paraId="236D78AE"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в которых предоставляются муниципальные услуги</w:t>
      </w:r>
    </w:p>
    <w:p w14:paraId="236D78AF" w14:textId="77777777"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p>
    <w:p w14:paraId="236D78B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236D78B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236D78B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В здании, где организуется прием заявителей, предусматриваются места общественного пользования (туалеты).</w:t>
      </w:r>
    </w:p>
    <w:p w14:paraId="236D78B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2.12.2. Места ожидания и места для приема заявлений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236D78B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236D78B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236D78B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2.12.5. В целях обеспечения доступности муниципальной услуги для инвалидов должны быть обеспечены:</w:t>
      </w:r>
    </w:p>
    <w:p w14:paraId="236D78B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236D78B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236D78B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сопровождение инвалидов, имеющих стойкие расстройства функции зрения и самостоятельного передвижения;</w:t>
      </w:r>
    </w:p>
    <w:p w14:paraId="236D78B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236D78B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36D78B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допуск сурдопереводчика и тифлосурдопереводчика;</w:t>
      </w:r>
    </w:p>
    <w:p w14:paraId="236D78B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BC458CB"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оказание инвалидам помощи в преодолении барьеров, мешающих получению ими услуг наравне с другими лицами.</w:t>
      </w:r>
    </w:p>
    <w:p w14:paraId="6C943F31"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C0" w14:textId="768F253B"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2.13. Показатели доступности и качества муниципальных услуг</w:t>
      </w:r>
    </w:p>
    <w:p w14:paraId="236D78C1"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C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2.13.1. Показатели доступности и качества муниципальных услуг:</w:t>
      </w:r>
    </w:p>
    <w:p w14:paraId="236D78C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доступность информации о порядке предоставления муниципальной услуги;</w:t>
      </w:r>
    </w:p>
    <w:p w14:paraId="236D78C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236D78C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возможность получения муниципальной услуги в электронном виде с использованием ЕПГУ, РПГУ;</w:t>
      </w:r>
    </w:p>
    <w:p w14:paraId="236D78C7" w14:textId="6FE9046D"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w:t>
      </w:r>
      <w:r w:rsidR="000F302B" w:rsidRPr="004A4136">
        <w:rPr>
          <w:rFonts w:ascii="Times New Roman" w:hAnsi="Times New Roman" w:cs="Times New Roman"/>
          <w:color w:val="000000" w:themeColor="text1"/>
          <w:sz w:val="28"/>
          <w:szCs w:val="28"/>
        </w:rPr>
        <w:t>) количество взаимодействий заявителя с должностными лицами при предоставлении муниципальной услуги и их продолжительность;</w:t>
      </w:r>
    </w:p>
    <w:p w14:paraId="236D78C8" w14:textId="6C9A8713"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w:t>
      </w:r>
      <w:r w:rsidR="000F302B" w:rsidRPr="004A4136">
        <w:rPr>
          <w:rFonts w:ascii="Times New Roman" w:hAnsi="Times New Roman" w:cs="Times New Roman"/>
          <w:color w:val="000000" w:themeColor="text1"/>
          <w:sz w:val="28"/>
          <w:szCs w:val="28"/>
        </w:rPr>
        <w:t>) соблюдение сроков предоставления муниципальной услуги;</w:t>
      </w:r>
    </w:p>
    <w:p w14:paraId="236D78C9" w14:textId="21FB5A15"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6</w:t>
      </w:r>
      <w:r w:rsidR="000F302B" w:rsidRPr="004A4136">
        <w:rPr>
          <w:rFonts w:ascii="Times New Roman" w:hAnsi="Times New Roman" w:cs="Times New Roman"/>
          <w:color w:val="000000" w:themeColor="text1"/>
          <w:sz w:val="28"/>
          <w:szCs w:val="28"/>
        </w:rPr>
        <w:t>) достоверность предоставляемой заявителям информации о порядке предоставления муниципальной услуги;</w:t>
      </w:r>
    </w:p>
    <w:p w14:paraId="236D78CA" w14:textId="34E4C228"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7</w:t>
      </w:r>
      <w:r w:rsidR="000F302B" w:rsidRPr="004A4136">
        <w:rPr>
          <w:rFonts w:ascii="Times New Roman" w:hAnsi="Times New Roman" w:cs="Times New Roman"/>
          <w:color w:val="000000" w:themeColor="text1"/>
          <w:sz w:val="28"/>
          <w:szCs w:val="28"/>
        </w:rPr>
        <w:t>)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236D78C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2.13.2. Показатели доступности и качества муниципальных услуг при предоставлении в электронном виде:</w:t>
      </w:r>
    </w:p>
    <w:p w14:paraId="236D78C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возможность получения информации о порядке и сроках предоставления услуги с использованием ЕПГУ, РПГУ;</w:t>
      </w:r>
    </w:p>
    <w:p w14:paraId="236D78C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возможность записи на прием в ОМСУ для подачи заявления о предоставлении муниципальной услуги посредством ЕПГУ, РПГУ;</w:t>
      </w:r>
    </w:p>
    <w:p w14:paraId="236D78C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возможность формирования заявления заявителем на ЕПГУ, РПГУ;</w:t>
      </w:r>
    </w:p>
    <w:p w14:paraId="236D78C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 возможность приема и регистрации органом заявления и иных документов, необходимых для предоставления муниципальной услуги, поданных посредством ЕПГУ, РПГУ;</w:t>
      </w:r>
    </w:p>
    <w:p w14:paraId="236D78D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 возможность получения результата предоставления муниципальной услуги в форме документа на бумажном носителе или в форме электронного документа;</w:t>
      </w:r>
    </w:p>
    <w:p w14:paraId="236D78D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6) возможность оценить доступность и качество муниципальной услуги на ЕПГУ, РПГУ;</w:t>
      </w:r>
    </w:p>
    <w:p w14:paraId="236D78D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7) возможность направления в электронной форме, жалобы на решения и действия (бездействия) ОМСУ, предоставляющей муниципальную услугу, должностного лица ОМСУ в ходе предоставления услуги;</w:t>
      </w:r>
    </w:p>
    <w:p w14:paraId="3F99FBA1"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8) возможность оплаты государственной пошлины за предоставление муниципальной услуги с использованием ЕПГУ, РПГУ.</w:t>
      </w:r>
      <w:bookmarkStart w:id="10" w:name="P342"/>
      <w:bookmarkEnd w:id="10"/>
    </w:p>
    <w:p w14:paraId="56FED704"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D5" w14:textId="115723A3"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2.14. Иные требования, в том числе учитывающие</w:t>
      </w:r>
    </w:p>
    <w:p w14:paraId="236D78D7" w14:textId="098B9424"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особенности предоставления</w:t>
      </w:r>
    </w:p>
    <w:p w14:paraId="236D78D8"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муниципальной услуги в электронной форме</w:t>
      </w:r>
    </w:p>
    <w:p w14:paraId="236D78D9"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DC" w14:textId="0DE3958D"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2.14.1</w:t>
      </w:r>
      <w:r w:rsidR="000F302B" w:rsidRPr="004A4136">
        <w:rPr>
          <w:rFonts w:ascii="Times New Roman" w:hAnsi="Times New Roman" w:cs="Times New Roman"/>
          <w:color w:val="000000" w:themeColor="text1"/>
          <w:sz w:val="28"/>
          <w:szCs w:val="28"/>
        </w:rPr>
        <w:t xml:space="preserve">. Предоставление муниципальной услуги осуществляется в электронной форме через </w:t>
      </w:r>
      <w:r w:rsidR="00086D68" w:rsidRPr="004A4136">
        <w:rPr>
          <w:rFonts w:ascii="Times New Roman" w:hAnsi="Times New Roman" w:cs="Times New Roman"/>
          <w:color w:val="000000" w:themeColor="text1"/>
          <w:sz w:val="28"/>
          <w:szCs w:val="28"/>
        </w:rPr>
        <w:t>«</w:t>
      </w:r>
      <w:r w:rsidR="000F302B" w:rsidRPr="004A4136">
        <w:rPr>
          <w:rFonts w:ascii="Times New Roman" w:hAnsi="Times New Roman" w:cs="Times New Roman"/>
          <w:color w:val="000000" w:themeColor="text1"/>
          <w:sz w:val="28"/>
          <w:szCs w:val="28"/>
        </w:rPr>
        <w:t>личный кабинет</w:t>
      </w:r>
      <w:r w:rsidR="00086D68" w:rsidRPr="004A4136">
        <w:rPr>
          <w:rFonts w:ascii="Times New Roman" w:hAnsi="Times New Roman" w:cs="Times New Roman"/>
          <w:color w:val="000000" w:themeColor="text1"/>
          <w:sz w:val="28"/>
          <w:szCs w:val="28"/>
        </w:rPr>
        <w:t>»</w:t>
      </w:r>
      <w:r w:rsidR="000F302B" w:rsidRPr="004A4136">
        <w:rPr>
          <w:rFonts w:ascii="Times New Roman" w:hAnsi="Times New Roman" w:cs="Times New Roman"/>
          <w:color w:val="000000" w:themeColor="text1"/>
          <w:sz w:val="28"/>
          <w:szCs w:val="28"/>
        </w:rPr>
        <w:t xml:space="preserve"> заявителя (представителя заявителя) на ЕПГУ и РПГУ с использованием единой системы идентификации и аутентификации.</w:t>
      </w:r>
    </w:p>
    <w:p w14:paraId="236D78D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Для подписания заявления, указанного в </w:t>
      </w:r>
      <w:hyperlink w:anchor="P183">
        <w:r w:rsidRPr="004A4136">
          <w:rPr>
            <w:rFonts w:ascii="Times New Roman" w:hAnsi="Times New Roman" w:cs="Times New Roman"/>
            <w:color w:val="000000" w:themeColor="text1"/>
            <w:sz w:val="28"/>
            <w:szCs w:val="28"/>
          </w:rPr>
          <w:t>пункте 2.6.1 подраздела 2.6 раздела 2</w:t>
        </w:r>
      </w:hyperlink>
      <w:r w:rsidRPr="004A4136">
        <w:rPr>
          <w:rFonts w:ascii="Times New Roman" w:hAnsi="Times New Roman" w:cs="Times New Roman"/>
          <w:color w:val="000000" w:themeColor="text1"/>
          <w:sz w:val="28"/>
          <w:szCs w:val="28"/>
        </w:rPr>
        <w:t xml:space="preserve"> настоящего административного регламента, используется простая электронная подпись.</w:t>
      </w:r>
    </w:p>
    <w:p w14:paraId="236D78D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При подаче заявления на предоставление муниципальной услуги в электронной форме предоставление документа, удостоверяющего личность заявителя, а также материалов архитектурно-градостроительного облика объекта капитального строительства в бумажном виде не требуется.</w:t>
      </w:r>
    </w:p>
    <w:p w14:paraId="236D78D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236D78E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Электронные документы и электронные образы документов, предоставляемые через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личный кабинет</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должны соответствовать следующим требованиям:</w:t>
      </w:r>
    </w:p>
    <w:p w14:paraId="236D78E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236D78E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236D78E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236D78E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00D08C51"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 файлы не должны содержать вирусов и вредоносных программ.</w:t>
      </w:r>
    </w:p>
    <w:p w14:paraId="324F76E0"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E7" w14:textId="5BA3B479"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Раздел 3. СОСТАВ, ПОСЛЕДОВАТЕЛЬНОСТЬ И СРОКИ ВЫПОЛНЕНИЯ</w:t>
      </w:r>
    </w:p>
    <w:p w14:paraId="236D78E8"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АДМИНИСТРАТИВНЫХ ПРОЦЕДУР, ТРЕБОВАНИЯ К ПОРЯДКУ</w:t>
      </w:r>
    </w:p>
    <w:p w14:paraId="236D78E9"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lastRenderedPageBreak/>
        <w:t>ИХ ВЫПОЛНЕНИЯ, В ТОМ ЧИСЛЕ ОСОБЕННОСТИ ВЫПОЛНЕНИЯ</w:t>
      </w:r>
    </w:p>
    <w:p w14:paraId="47467071" w14:textId="77777777" w:rsidR="00F1458E"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АДМИНИСТРАТИВН</w:t>
      </w:r>
      <w:r w:rsidR="000B5DB2" w:rsidRPr="004A4136">
        <w:rPr>
          <w:rFonts w:ascii="Times New Roman" w:hAnsi="Times New Roman" w:cs="Times New Roman"/>
          <w:b w:val="0"/>
          <w:color w:val="000000" w:themeColor="text1"/>
          <w:sz w:val="28"/>
          <w:szCs w:val="28"/>
        </w:rPr>
        <w:t>ЫХ ПРОЦЕДУР В ЭЛЕКТРОННОЙ ФОРМЕ</w:t>
      </w:r>
    </w:p>
    <w:p w14:paraId="6946C222" w14:textId="77777777" w:rsidR="00F1458E" w:rsidRDefault="00F1458E" w:rsidP="00F1458E">
      <w:pPr>
        <w:pStyle w:val="ConsPlusTitle"/>
        <w:contextualSpacing/>
        <w:jc w:val="center"/>
        <w:rPr>
          <w:rFonts w:ascii="Times New Roman" w:hAnsi="Times New Roman" w:cs="Times New Roman"/>
          <w:b w:val="0"/>
          <w:color w:val="000000" w:themeColor="text1"/>
          <w:sz w:val="28"/>
          <w:szCs w:val="28"/>
        </w:rPr>
      </w:pPr>
    </w:p>
    <w:p w14:paraId="236D78EE" w14:textId="7454838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3.1. Исчерпывающий перечень административных процедур</w:t>
      </w:r>
    </w:p>
    <w:p w14:paraId="236D78EF"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F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3.1.1. Предоставление муниципальной услуги включает в себя следующие административные процедуры:</w:t>
      </w:r>
    </w:p>
    <w:p w14:paraId="236D78F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прием и регистрацию заявления и документов, необходимых для предоставления муниципальной услуги;</w:t>
      </w:r>
    </w:p>
    <w:p w14:paraId="236D78F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проверку заявления и документов, необходимых для предоставления муниципальной услуги, и направление межведомственных запросов;</w:t>
      </w:r>
    </w:p>
    <w:p w14:paraId="236D78F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рассмотрение заявления о предоставлении муниципальной услуги по существу и принятие решения о предоставлении или об отказе предоставления муниципальной услуги;</w:t>
      </w:r>
    </w:p>
    <w:p w14:paraId="260EE1A5"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 выдачу (направление) заявителю результата предоставления муниципальной услуги.</w:t>
      </w:r>
    </w:p>
    <w:p w14:paraId="43F10E0F"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8F6" w14:textId="23F332D0"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3.2. Прием и регистрация заявления и документов,</w:t>
      </w:r>
    </w:p>
    <w:p w14:paraId="236D78F7"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необходимых для предоставления муниципальной услуги</w:t>
      </w:r>
    </w:p>
    <w:p w14:paraId="236D78F8"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8F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3.2.1. Основанием для начала административной процедуры является представление заявителем либо его законным представителем в ОМСУ заявления о предоставлении муниципальной услуги.</w:t>
      </w:r>
    </w:p>
    <w:p w14:paraId="236D78F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Заявление о предоставлении муниципальной услуги представляется:</w:t>
      </w:r>
    </w:p>
    <w:p w14:paraId="236D78F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посредством личного обращения заявителя в ОМСУ;</w:t>
      </w:r>
    </w:p>
    <w:p w14:paraId="236D78F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почтовым отправлением;</w:t>
      </w:r>
    </w:p>
    <w:p w14:paraId="236D78F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 электронном виде с использованием ЕПГУ, РПГУ при наличии технической возможности.</w:t>
      </w:r>
    </w:p>
    <w:p w14:paraId="236D78F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3.2.2. Должностным лицом, ответственным за выполнение административной процедуры, является специалист </w:t>
      </w:r>
      <w:r w:rsidR="00952C99"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ответственный за прием заявления о предоставлении муниципальной услуги (далее - специалист, ответственный за прием документов).</w:t>
      </w:r>
    </w:p>
    <w:p w14:paraId="236D790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Специалист, ответственный за прием документов, осуществляет следующие административные действия:</w:t>
      </w:r>
    </w:p>
    <w:p w14:paraId="236D790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236D790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2) при поступлении заявления и документов в электронном виде проверяет соответствие их требованиям, установленным </w:t>
      </w:r>
      <w:hyperlink w:anchor="P342">
        <w:r w:rsidRPr="004A4136">
          <w:rPr>
            <w:rFonts w:ascii="Times New Roman" w:hAnsi="Times New Roman" w:cs="Times New Roman"/>
            <w:color w:val="000000" w:themeColor="text1"/>
            <w:sz w:val="28"/>
            <w:szCs w:val="28"/>
          </w:rPr>
          <w:t>подразделом 2.14</w:t>
        </w:r>
      </w:hyperlink>
      <w:r w:rsidRPr="004A4136">
        <w:rPr>
          <w:rFonts w:ascii="Times New Roman" w:hAnsi="Times New Roman" w:cs="Times New Roman"/>
          <w:color w:val="000000" w:themeColor="text1"/>
          <w:sz w:val="28"/>
          <w:szCs w:val="28"/>
        </w:rPr>
        <w:t xml:space="preserve"> настоящего Регламента;</w:t>
      </w:r>
    </w:p>
    <w:p w14:paraId="236D790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 при наличии оснований для отказа в приеме документов, необходимых для предоставления муниципальной услуги, установленных </w:t>
      </w:r>
      <w:hyperlink w:anchor="P267">
        <w:r w:rsidRPr="004A4136">
          <w:rPr>
            <w:rFonts w:ascii="Times New Roman" w:hAnsi="Times New Roman" w:cs="Times New Roman"/>
            <w:color w:val="000000" w:themeColor="text1"/>
            <w:sz w:val="28"/>
            <w:szCs w:val="28"/>
          </w:rPr>
          <w:t>подразделом 2.7</w:t>
        </w:r>
      </w:hyperlink>
      <w:r w:rsidRPr="004A4136">
        <w:rPr>
          <w:rFonts w:ascii="Times New Roman" w:hAnsi="Times New Roman" w:cs="Times New Roman"/>
          <w:color w:val="000000" w:themeColor="text1"/>
          <w:sz w:val="28"/>
          <w:szCs w:val="28"/>
        </w:rPr>
        <w:t xml:space="preserve"> настоящего Регламента:</w:t>
      </w:r>
    </w:p>
    <w:p w14:paraId="236D790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при личном обращении заявителя (представителя заявителя) отказывает в приеме с разъяснением причин;</w:t>
      </w:r>
    </w:p>
    <w:p w14:paraId="236D790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при поступлении заявления посредством почтового отправления либо </w:t>
      </w:r>
      <w:r w:rsidRPr="004A4136">
        <w:rPr>
          <w:rFonts w:ascii="Times New Roman" w:hAnsi="Times New Roman" w:cs="Times New Roman"/>
          <w:color w:val="000000" w:themeColor="text1"/>
          <w:sz w:val="28"/>
          <w:szCs w:val="28"/>
        </w:rPr>
        <w:lastRenderedPageBreak/>
        <w:t>в электронном виде передает их должностному лицу, ответственному за рассмотрение заявления о предоставлении муниципальной услуги, подготовку результата, для подготовки решения об отказе в приеме;</w:t>
      </w:r>
    </w:p>
    <w:p w14:paraId="236D790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4) при отсутствии оснований для отказа в приеме документов, необходимых для предоставления муниципальной услуги, установленных </w:t>
      </w:r>
      <w:hyperlink w:anchor="P267">
        <w:r w:rsidRPr="004A4136">
          <w:rPr>
            <w:rFonts w:ascii="Times New Roman" w:hAnsi="Times New Roman" w:cs="Times New Roman"/>
            <w:color w:val="000000" w:themeColor="text1"/>
            <w:sz w:val="28"/>
            <w:szCs w:val="28"/>
          </w:rPr>
          <w:t>подразделом 2.7</w:t>
        </w:r>
      </w:hyperlink>
      <w:r w:rsidRPr="004A4136">
        <w:rPr>
          <w:rFonts w:ascii="Times New Roman" w:hAnsi="Times New Roman" w:cs="Times New Roman"/>
          <w:color w:val="000000" w:themeColor="text1"/>
          <w:sz w:val="28"/>
          <w:szCs w:val="28"/>
        </w:rPr>
        <w:t xml:space="preserve"> настоящего Регламента, осуществляет проверку представленного заявления, регистрирует заявление;</w:t>
      </w:r>
    </w:p>
    <w:p w14:paraId="236D790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 при личном обращении выдает заявителю или его представителю расписку в получении документов с указанием их перечня и даты получения;</w:t>
      </w:r>
    </w:p>
    <w:p w14:paraId="236D790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6)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236D790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7) при поступлении заявления в форме электронных документов, направляет заявителю (представителю заявителя) сообщение о его получении с указанием входящего регистрационного номера, даты получения в личный кабинет заявителя (представителя заявителя) на РПГУ;</w:t>
      </w:r>
    </w:p>
    <w:p w14:paraId="236D790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8) при представлении заявителем в полном объеме документов, установленных </w:t>
      </w:r>
      <w:hyperlink w:anchor="P183">
        <w:r w:rsidRPr="004A4136">
          <w:rPr>
            <w:rFonts w:ascii="Times New Roman" w:hAnsi="Times New Roman" w:cs="Times New Roman"/>
            <w:color w:val="000000" w:themeColor="text1"/>
            <w:sz w:val="28"/>
            <w:szCs w:val="28"/>
          </w:rPr>
          <w:t>пунктами 2.6.1</w:t>
        </w:r>
      </w:hyperlink>
      <w:r w:rsidRPr="004A4136">
        <w:rPr>
          <w:rFonts w:ascii="Times New Roman" w:hAnsi="Times New Roman" w:cs="Times New Roman"/>
          <w:color w:val="000000" w:themeColor="text1"/>
          <w:sz w:val="28"/>
          <w:szCs w:val="28"/>
        </w:rPr>
        <w:t xml:space="preserve"> - </w:t>
      </w:r>
      <w:hyperlink w:anchor="P243">
        <w:r w:rsidRPr="004A4136">
          <w:rPr>
            <w:rFonts w:ascii="Times New Roman" w:hAnsi="Times New Roman" w:cs="Times New Roman"/>
            <w:color w:val="000000" w:themeColor="text1"/>
            <w:sz w:val="28"/>
            <w:szCs w:val="28"/>
          </w:rPr>
          <w:t>2.6.2 подраздела 2.6 раздела 2</w:t>
        </w:r>
      </w:hyperlink>
      <w:r w:rsidRPr="004A4136">
        <w:rPr>
          <w:rFonts w:ascii="Times New Roman" w:hAnsi="Times New Roman" w:cs="Times New Roman"/>
          <w:color w:val="000000" w:themeColor="text1"/>
          <w:sz w:val="28"/>
          <w:szCs w:val="28"/>
        </w:rPr>
        <w:t xml:space="preserve"> настоящего Регламента,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236D790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9) при непредставлении заявителем самостоятельно документов, установленных </w:t>
      </w:r>
      <w:hyperlink w:anchor="P243">
        <w:r w:rsidRPr="004A4136">
          <w:rPr>
            <w:rFonts w:ascii="Times New Roman" w:hAnsi="Times New Roman" w:cs="Times New Roman"/>
            <w:color w:val="000000" w:themeColor="text1"/>
            <w:sz w:val="28"/>
            <w:szCs w:val="28"/>
          </w:rPr>
          <w:t>пунктом 2.6.2 подраздела 2.6 раздела 2</w:t>
        </w:r>
      </w:hyperlink>
      <w:r w:rsidRPr="004A4136">
        <w:rPr>
          <w:rFonts w:ascii="Times New Roman" w:hAnsi="Times New Roman" w:cs="Times New Roman"/>
          <w:color w:val="000000" w:themeColor="text1"/>
          <w:sz w:val="28"/>
          <w:szCs w:val="28"/>
        </w:rPr>
        <w:t xml:space="preserve"> настоящего Регламента, необходимых для предоставления муниципальной услуги, передает заявление и документы должностному лицу, ответственному за направление межведомственных запросов.</w:t>
      </w:r>
    </w:p>
    <w:p w14:paraId="236D790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3.2.3. Прием заявления о предоставлении муниципальной услуги осуществляется в день его поступления в ОМСУ.</w:t>
      </w:r>
    </w:p>
    <w:p w14:paraId="236D790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3.2.4. Критерием принятия решения в рамках настоящей административной процедуры является наличие либо отсутствие основания для отказа в приеме.</w:t>
      </w:r>
    </w:p>
    <w:p w14:paraId="236D790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3.2.5. Результатом выполнения административной процедуры является прием и регистрация заявления.</w:t>
      </w:r>
    </w:p>
    <w:p w14:paraId="3E11B93B"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00343A55"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11" w14:textId="48FBD557"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3.3. Проверка заявления и документов,</w:t>
      </w:r>
    </w:p>
    <w:p w14:paraId="236D7912"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необходимых для предоставления муниципальной услуги,</w:t>
      </w:r>
    </w:p>
    <w:p w14:paraId="236D7913"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и направление межведомственных запросов</w:t>
      </w:r>
    </w:p>
    <w:p w14:paraId="236D7914"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91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3.3.1. Основанием для начала административной процедуры является поступление заявления </w:t>
      </w:r>
      <w:r w:rsidR="00EC28E3" w:rsidRPr="004A4136">
        <w:rPr>
          <w:rFonts w:ascii="Times New Roman" w:hAnsi="Times New Roman" w:cs="Times New Roman"/>
          <w:color w:val="000000" w:themeColor="text1"/>
          <w:sz w:val="28"/>
          <w:szCs w:val="28"/>
        </w:rPr>
        <w:t>к специалисту ОМСУ</w:t>
      </w:r>
      <w:r w:rsidRPr="004A4136">
        <w:rPr>
          <w:rFonts w:ascii="Times New Roman" w:hAnsi="Times New Roman" w:cs="Times New Roman"/>
          <w:color w:val="000000" w:themeColor="text1"/>
          <w:sz w:val="28"/>
          <w:szCs w:val="28"/>
        </w:rPr>
        <w:t>, ответственному за предоставление муниципальной услуги.</w:t>
      </w:r>
    </w:p>
    <w:p w14:paraId="236D7916" w14:textId="77777777" w:rsidR="000F302B" w:rsidRPr="004A4136" w:rsidRDefault="00EC28E3"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3.3.2. Специалист ОМСУ</w:t>
      </w:r>
      <w:r w:rsidR="000F302B" w:rsidRPr="004A4136">
        <w:rPr>
          <w:rFonts w:ascii="Times New Roman" w:hAnsi="Times New Roman" w:cs="Times New Roman"/>
          <w:color w:val="000000" w:themeColor="text1"/>
          <w:sz w:val="28"/>
          <w:szCs w:val="28"/>
        </w:rPr>
        <w:t xml:space="preserve">, ответственный за предоставление муниципальной услуги, проверяет заявление о предоставлении </w:t>
      </w:r>
      <w:r w:rsidR="000F302B" w:rsidRPr="004A4136">
        <w:rPr>
          <w:rFonts w:ascii="Times New Roman" w:hAnsi="Times New Roman" w:cs="Times New Roman"/>
          <w:color w:val="000000" w:themeColor="text1"/>
          <w:sz w:val="28"/>
          <w:szCs w:val="28"/>
        </w:rPr>
        <w:lastRenderedPageBreak/>
        <w:t>муниципальной услуги и приложенные к нему документы на соответствие требованиям настоящего Регламента.</w:t>
      </w:r>
    </w:p>
    <w:p w14:paraId="236D791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3.3.3. В случае непредставления заявителем документов, указанных в подпункте 2.6.8 настоящего Регламента, специалист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ответственный за предоставление муниципальной услуги, в течение одного дня формирует и направляет межведомственные запросы для получения необходимых документов и информации:</w:t>
      </w:r>
    </w:p>
    <w:p w14:paraId="236D791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Управление Федеральной службы государственной регистрации, кадастра и картографии по Сахалинской области (далее - Управление Росреестра по Сахалинской области);</w:t>
      </w:r>
    </w:p>
    <w:p w14:paraId="236D791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Управление Федеральной налоговой службы по Сахалинской области (далее - УФНС).</w:t>
      </w:r>
    </w:p>
    <w:p w14:paraId="236D791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3.3.4. Межведомственный запрос оформляется в соответствии с требованиями Федерального </w:t>
      </w:r>
      <w:hyperlink r:id="rId31">
        <w:r w:rsidRPr="004A4136">
          <w:rPr>
            <w:rFonts w:ascii="Times New Roman" w:hAnsi="Times New Roman" w:cs="Times New Roman"/>
            <w:color w:val="000000" w:themeColor="text1"/>
            <w:sz w:val="28"/>
            <w:szCs w:val="28"/>
          </w:rPr>
          <w:t>закона</w:t>
        </w:r>
      </w:hyperlink>
      <w:r w:rsidRPr="004A4136">
        <w:rPr>
          <w:rFonts w:ascii="Times New Roman" w:hAnsi="Times New Roman" w:cs="Times New Roman"/>
          <w:color w:val="000000" w:themeColor="text1"/>
          <w:sz w:val="28"/>
          <w:szCs w:val="28"/>
        </w:rPr>
        <w:t xml:space="preserve"> от 27.07.2010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Об организации предоставления государственных и муниципальных услуг</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w:t>
      </w:r>
    </w:p>
    <w:p w14:paraId="236D791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236D791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236D791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236D791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Формирование и направление межведомственных запросов осуществляется не позднее 1 рабочего дня, следующего за приемом заявления о предоставлении муниципальной услуги и прилагаемых к нему документов.</w:t>
      </w:r>
    </w:p>
    <w:p w14:paraId="236D791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3.3.5.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236D792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3.3.6. Результатом выполнения административной процедуры является направление межведомственных запросов в органы, в распоряжении которых находятся необходимые для предоставления муниципальной услуги документы и сведения.</w:t>
      </w:r>
    </w:p>
    <w:p w14:paraId="236D792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3.3.7. Способом фиксации результата выполнения административной процедуры является регистрация запросов.</w:t>
      </w:r>
    </w:p>
    <w:p w14:paraId="222DC8B5"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3.3.8.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14:paraId="4119A2D3"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24" w14:textId="51799A19"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3.4. Рассмотрение заявления о предоставлении</w:t>
      </w:r>
    </w:p>
    <w:p w14:paraId="236D7925"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lastRenderedPageBreak/>
        <w:t>муниципальной услуги по существу и принятие решения</w:t>
      </w:r>
    </w:p>
    <w:p w14:paraId="236D7926"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о предоставлении или об отказе предоставления</w:t>
      </w:r>
    </w:p>
    <w:p w14:paraId="236D7927"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муниципальной услуги</w:t>
      </w:r>
    </w:p>
    <w:p w14:paraId="236D7928"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92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3.4.1. Основанием для начала административной процедуры является поступление к специалисту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ответственному за предоставление муниципальной услуги документов и сведений в порядке межведомственного взаимодействия.</w:t>
      </w:r>
    </w:p>
    <w:p w14:paraId="236D792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3.4.2. Специалист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ответственный за предоставление муниципальной услуги, рассматривает заявление, приложенные к нему документы, документы и сведения, поступившие в порядке межведомственного взаимодействия, и принимает решение о предоставлении или об отказе предоставления муниципальной услуги или об отказе в согласовании архитектурно-градостроительного облика объекта капитального строительства.</w:t>
      </w:r>
    </w:p>
    <w:p w14:paraId="236D792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3.4.3. При наличии оснований для отказа в предоставлении муниципальной услуги, или отказа в согласовании архитектурно-градостроительного облика объекта капитального строительства, специалист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xml:space="preserve">, ответственный за предоставление муниципальной услуги, в течение трех дней со дня поступления к нему заявления готовит за подписью руководителя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xml:space="preserve"> письменный отказ в предоставлении муниципальной услуги, письменный отказ в предоставлении решения о согласовании архитектурно-градостроительного облика объекта капитального строительства, в котором указывается причина отказа в предоставлении муниципальной услуги, причина отказа в предоставлении решения о согласовании архитектурно-градостроительного облика объекта капитального строительства.</w:t>
      </w:r>
    </w:p>
    <w:p w14:paraId="236D792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В день подготовки письменного отказа в предоставлении муниципальной услуги, отказа в согласовании архитектурно-градостроительного облика объекта капитального строительства, специалист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xml:space="preserve">, ответственный за предоставление муниципальной услуги, передает его на подпись руководителю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xml:space="preserve">, который не позднее трех рабочих дней со дня его поступления подписывает и возвращает его специалисту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ответственному за предоставление муниципальной услуги.</w:t>
      </w:r>
    </w:p>
    <w:p w14:paraId="236D792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Специалист в тот же день передает подписанный отказ в предоставлении муниципальной услуги, письменный отказ в предоставлении решения о согласовании архитектурно-градостроительного облика объекта капитального строительства для осуществления регистрации специалисту, ответственному за регистрацию корреспонденции.</w:t>
      </w:r>
    </w:p>
    <w:p w14:paraId="236D792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Специалист, ответственный за регистрацию корреспонденции, в тот же день осуществляет регистрацию подписанного отказа в предоставлении муниципальной услуги, отказа в предоставлении решения о согласовании архитектурно-градостроительного облика объекта капитального строительства в системе электронного документооборота ОМСУ.</w:t>
      </w:r>
    </w:p>
    <w:p w14:paraId="236D792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3.4.4. При отсутствии оснований для отказа в предоставлении муниципальной услуги, отказа в согласовании архитектурно-</w:t>
      </w:r>
      <w:r w:rsidRPr="004A4136">
        <w:rPr>
          <w:rFonts w:ascii="Times New Roman" w:hAnsi="Times New Roman" w:cs="Times New Roman"/>
          <w:color w:val="000000" w:themeColor="text1"/>
          <w:sz w:val="28"/>
          <w:szCs w:val="28"/>
        </w:rPr>
        <w:lastRenderedPageBreak/>
        <w:t xml:space="preserve">градостроительного облика объекта капитального строительства, специалист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xml:space="preserve">, ответственный за предоставление муниципальной услуги подготавливает проект решения о согласовании архитектурно-градостроительного облика объекта капитального строительства и направляет его на утверждение и подписание руководителю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xml:space="preserve">. Общий срок на подготовку проекта решения о согласовании архитектурно-градостроительного облика объекта капитального строительства и подписание руководителем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xml:space="preserve"> - не более 7 рабочих дней.</w:t>
      </w:r>
    </w:p>
    <w:p w14:paraId="236D793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3.4.5. Результатом административной процедуры является одно из следующих решений:</w:t>
      </w:r>
    </w:p>
    <w:p w14:paraId="236D793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решение о согласовании архитектурно-градостроительного облика объекта капитального строительства;</w:t>
      </w:r>
    </w:p>
    <w:p w14:paraId="236D793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решение об отказе в согласовании архитектурно-градостроительного облика объекта капитального строительства;</w:t>
      </w:r>
    </w:p>
    <w:p w14:paraId="236D793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отказ в предоставлении муниципальной услуги.</w:t>
      </w:r>
    </w:p>
    <w:p w14:paraId="5133B9D8"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3.4.6. Способом фиксации административной процедуры является регистрация соответствующего решения в системе документооборота ОМСУ.</w:t>
      </w:r>
    </w:p>
    <w:p w14:paraId="2C1DBDCF"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36" w14:textId="486D81EA"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3.5. Выдача (направление) заявителю результата</w:t>
      </w:r>
    </w:p>
    <w:p w14:paraId="236D7937"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предоставления муниципальной услуги</w:t>
      </w:r>
    </w:p>
    <w:p w14:paraId="236D7938"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93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3.5.1. Основанием для начала административной процедуры является поступление подписанного решения об отказе в приеме, либо документа, являющегося результатом предоставления муниципальной услуги.</w:t>
      </w:r>
    </w:p>
    <w:p w14:paraId="236D793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3.5.2. Должностным лицом, ответственным за направление результата предоставления муниципальной услуги, является специалист </w:t>
      </w:r>
      <w:r w:rsidR="00EC28E3"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236D793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Специалист, ответственный за направление результата, выполняет следующие административные действия:</w:t>
      </w:r>
    </w:p>
    <w:p w14:paraId="236D793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при поступлении документов в ОМСУ при личном обращении либо 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236D793E" w14:textId="291A226C"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w:t>
      </w:r>
      <w:r w:rsidR="000F302B" w:rsidRPr="004A4136">
        <w:rPr>
          <w:rFonts w:ascii="Times New Roman" w:hAnsi="Times New Roman" w:cs="Times New Roman"/>
          <w:color w:val="000000" w:themeColor="text1"/>
          <w:sz w:val="28"/>
          <w:szCs w:val="28"/>
        </w:rPr>
        <w:t>) при поступлении документов в электронном виде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w:t>
      </w:r>
    </w:p>
    <w:p w14:paraId="236D793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Срок направления (выдачи) результата муниципальной услуги - в день подготовки результата предоставления муниципальной услуги, отказа в приеме.</w:t>
      </w:r>
    </w:p>
    <w:p w14:paraId="236D794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3.5.3. Критерием принятия решения является наличие зарегистрированного решения о предоставлении или об отказе в предоставлении муниципальной услуги.</w:t>
      </w:r>
    </w:p>
    <w:p w14:paraId="236D794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3.5.4. Результатом выполнения административной процедуры является </w:t>
      </w:r>
      <w:r w:rsidRPr="004A4136">
        <w:rPr>
          <w:rFonts w:ascii="Times New Roman" w:hAnsi="Times New Roman" w:cs="Times New Roman"/>
          <w:color w:val="000000" w:themeColor="text1"/>
          <w:sz w:val="28"/>
          <w:szCs w:val="28"/>
        </w:rPr>
        <w:lastRenderedPageBreak/>
        <w:t>выдача или направление заявителю документа, являющегося результатом предоставления муниципальной услуги, либо отказа в приеме.</w:t>
      </w:r>
    </w:p>
    <w:p w14:paraId="3F9F1D93"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3.5.5. Способом фиксации результата выполнения административной процедуры является расписка в получении результата предоставления муниципальной услуги с отметкой о дате получения и подписью заявителя (представителя заявителя), отметка в документообороте ОМСУ (реестре почтовых отправлений, журнале исходящей корреспонденции) или уведомление о направлении результата муниципальной услуги в форме электронного документа с использованием информационно-телекоммуникационных сетей общего пользования, в том числе ЕПГУ или РПГУ о направлении результата предоставления муниципальной услуги.</w:t>
      </w:r>
    </w:p>
    <w:p w14:paraId="34A990BF"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44" w14:textId="563E7208"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3.6. Порядок осуществления административных процедур</w:t>
      </w:r>
    </w:p>
    <w:p w14:paraId="236D7945"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в электронной форме, в том числе с использованием</w:t>
      </w:r>
    </w:p>
    <w:p w14:paraId="236D7946"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федеральной государственной информационной системы</w:t>
      </w:r>
    </w:p>
    <w:p w14:paraId="236D7947" w14:textId="77777777" w:rsidR="000F302B" w:rsidRPr="004A4136" w:rsidRDefault="00086D68"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w:t>
      </w:r>
      <w:r w:rsidR="000F302B" w:rsidRPr="004A4136">
        <w:rPr>
          <w:rFonts w:ascii="Times New Roman" w:hAnsi="Times New Roman" w:cs="Times New Roman"/>
          <w:b w:val="0"/>
          <w:color w:val="000000" w:themeColor="text1"/>
          <w:sz w:val="28"/>
          <w:szCs w:val="28"/>
        </w:rPr>
        <w:t>Единый портал государственных и муниципальных услуг</w:t>
      </w:r>
    </w:p>
    <w:p w14:paraId="236D7948"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(функций)</w:t>
      </w:r>
      <w:r w:rsidR="00086D68" w:rsidRPr="004A4136">
        <w:rPr>
          <w:rFonts w:ascii="Times New Roman" w:hAnsi="Times New Roman" w:cs="Times New Roman"/>
          <w:b w:val="0"/>
          <w:color w:val="000000" w:themeColor="text1"/>
          <w:sz w:val="28"/>
          <w:szCs w:val="28"/>
        </w:rPr>
        <w:t>»</w:t>
      </w:r>
      <w:r w:rsidRPr="004A4136">
        <w:rPr>
          <w:rFonts w:ascii="Times New Roman" w:hAnsi="Times New Roman" w:cs="Times New Roman"/>
          <w:b w:val="0"/>
          <w:color w:val="000000" w:themeColor="text1"/>
          <w:sz w:val="28"/>
          <w:szCs w:val="28"/>
        </w:rPr>
        <w:t xml:space="preserve"> и региональной государственной</w:t>
      </w:r>
    </w:p>
    <w:p w14:paraId="236D7949"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 xml:space="preserve">информационной системы </w:t>
      </w:r>
      <w:r w:rsidR="00086D68" w:rsidRPr="004A4136">
        <w:rPr>
          <w:rFonts w:ascii="Times New Roman" w:hAnsi="Times New Roman" w:cs="Times New Roman"/>
          <w:b w:val="0"/>
          <w:color w:val="000000" w:themeColor="text1"/>
          <w:sz w:val="28"/>
          <w:szCs w:val="28"/>
        </w:rPr>
        <w:t>«</w:t>
      </w:r>
      <w:r w:rsidRPr="004A4136">
        <w:rPr>
          <w:rFonts w:ascii="Times New Roman" w:hAnsi="Times New Roman" w:cs="Times New Roman"/>
          <w:b w:val="0"/>
          <w:color w:val="000000" w:themeColor="text1"/>
          <w:sz w:val="28"/>
          <w:szCs w:val="28"/>
        </w:rPr>
        <w:t>Портал государственных</w:t>
      </w:r>
    </w:p>
    <w:p w14:paraId="236D794A"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и муниципальных услуг (функций) Сахалинской области</w:t>
      </w:r>
      <w:r w:rsidR="00086D68" w:rsidRPr="004A4136">
        <w:rPr>
          <w:rFonts w:ascii="Times New Roman" w:hAnsi="Times New Roman" w:cs="Times New Roman"/>
          <w:b w:val="0"/>
          <w:color w:val="000000" w:themeColor="text1"/>
          <w:sz w:val="28"/>
          <w:szCs w:val="28"/>
        </w:rPr>
        <w:t>»</w:t>
      </w:r>
    </w:p>
    <w:p w14:paraId="236D794B"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94C"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236D794E" w14:textId="383E662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3.6.2. Запись в электронной форме на прием в ОМСУ для подачи заявления о предоставлении муниципальной услуги производится чер</w:t>
      </w:r>
      <w:r w:rsidR="004879C0" w:rsidRPr="004A4136">
        <w:rPr>
          <w:rFonts w:ascii="Times New Roman" w:hAnsi="Times New Roman" w:cs="Times New Roman"/>
          <w:color w:val="000000" w:themeColor="text1"/>
          <w:sz w:val="28"/>
          <w:szCs w:val="28"/>
        </w:rPr>
        <w:t>ез официальный сайт ОМСУ, РПГУ.</w:t>
      </w:r>
    </w:p>
    <w:p w14:paraId="236D794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236D795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3.6.3. Формирование заявления заявителем осуществляется посредством заполнения электронной формы заявления на РПГУ.</w:t>
      </w:r>
    </w:p>
    <w:p w14:paraId="236D795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3.6.4. При подаче заявителем заявления в электронной форме не требуется предоставление заявителем документов на бумажном носителе.</w:t>
      </w:r>
    </w:p>
    <w:p w14:paraId="236D795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3.6.5. При направлении заявления на предоставление муниципальной услуги через РПГУ направление сообщения о приеме заявления (отказ в приеме) осуществляется в личном кабинете заявителя (представителя заявителя) на РПГУ.</w:t>
      </w:r>
    </w:p>
    <w:p w14:paraId="236D795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3.6.6. Получение заявителем в электронной форме сведений о ходе выполнения заявления о предоставлении муниципальной услуги осуществляется через личный кабинет заявителя.</w:t>
      </w:r>
    </w:p>
    <w:p w14:paraId="236D795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3.6.7. При направлении заявителем документов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 направляется через личный кабинет заявителя на РПГУ.</w:t>
      </w:r>
    </w:p>
    <w:p w14:paraId="7D8DB664"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3.6.8. В электронном виде жалоба на нарушение порядка предоставления муниципальной услуги и досудебного (внесудебного) обжалования решений и </w:t>
      </w:r>
      <w:r w:rsidRPr="004A4136">
        <w:rPr>
          <w:rFonts w:ascii="Times New Roman" w:hAnsi="Times New Roman" w:cs="Times New Roman"/>
          <w:color w:val="000000" w:themeColor="text1"/>
          <w:sz w:val="28"/>
          <w:szCs w:val="28"/>
        </w:rPr>
        <w:lastRenderedPageBreak/>
        <w:t>действий (бездействия) ОМСУ в процессе получения муниципальной услуги может быть подана заявителем посредств</w:t>
      </w:r>
      <w:r w:rsidR="004879C0" w:rsidRPr="004A4136">
        <w:rPr>
          <w:rFonts w:ascii="Times New Roman" w:hAnsi="Times New Roman" w:cs="Times New Roman"/>
          <w:color w:val="000000" w:themeColor="text1"/>
          <w:sz w:val="28"/>
          <w:szCs w:val="28"/>
        </w:rPr>
        <w:t>ом официального сайта ОМСУ,</w:t>
      </w:r>
      <w:r w:rsidRPr="004A4136">
        <w:rPr>
          <w:rFonts w:ascii="Times New Roman" w:hAnsi="Times New Roman" w:cs="Times New Roman"/>
          <w:color w:val="000000" w:themeColor="text1"/>
          <w:sz w:val="28"/>
          <w:szCs w:val="28"/>
        </w:rPr>
        <w:t xml:space="preserve">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1744BCF4"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6D" w14:textId="409B0CBE"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Раздел 4. ФОРМЫ КОНТРОЛЯ</w:t>
      </w:r>
    </w:p>
    <w:p w14:paraId="75C7635E" w14:textId="77777777" w:rsidR="00F1458E"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ЗА ИСПОЛНЕНИЕМ АДМИНИСТРАТИВНОГО РЕГЛАМЕНТА</w:t>
      </w:r>
    </w:p>
    <w:p w14:paraId="0052700E" w14:textId="77777777" w:rsidR="00F1458E" w:rsidRDefault="00F1458E" w:rsidP="00F1458E">
      <w:pPr>
        <w:pStyle w:val="ConsPlusTitle"/>
        <w:contextualSpacing/>
        <w:jc w:val="center"/>
        <w:rPr>
          <w:rFonts w:ascii="Times New Roman" w:hAnsi="Times New Roman" w:cs="Times New Roman"/>
          <w:b w:val="0"/>
          <w:color w:val="000000" w:themeColor="text1"/>
          <w:sz w:val="28"/>
          <w:szCs w:val="28"/>
        </w:rPr>
      </w:pPr>
    </w:p>
    <w:p w14:paraId="236D7970" w14:textId="7D3BF5D2"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4.1. Порядок осуществления контроля за соблюдением</w:t>
      </w:r>
    </w:p>
    <w:p w14:paraId="236D7971" w14:textId="77777777" w:rsidR="000F302B" w:rsidRPr="004A4136" w:rsidRDefault="000F302B" w:rsidP="00F1458E">
      <w:pPr>
        <w:pStyle w:val="ConsPlusTitle"/>
        <w:ind w:firstLine="709"/>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и исполнением ответственными должностными лицами</w:t>
      </w:r>
    </w:p>
    <w:p w14:paraId="236D7972" w14:textId="77777777" w:rsidR="000F302B" w:rsidRPr="004A4136" w:rsidRDefault="000F302B" w:rsidP="00F1458E">
      <w:pPr>
        <w:pStyle w:val="ConsPlusTitle"/>
        <w:ind w:firstLine="709"/>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положений административного регламента и иных</w:t>
      </w:r>
    </w:p>
    <w:p w14:paraId="236D7973" w14:textId="77777777" w:rsidR="000F302B" w:rsidRPr="004A4136" w:rsidRDefault="000F302B" w:rsidP="00F1458E">
      <w:pPr>
        <w:pStyle w:val="ConsPlusTitle"/>
        <w:ind w:firstLine="709"/>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нормативных правовых актов, устанавливающих требования</w:t>
      </w:r>
    </w:p>
    <w:p w14:paraId="236D7974" w14:textId="77777777" w:rsidR="000F302B" w:rsidRPr="004A4136" w:rsidRDefault="000F302B" w:rsidP="00F1458E">
      <w:pPr>
        <w:pStyle w:val="ConsPlusTitle"/>
        <w:ind w:firstLine="709"/>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к предоставлению муниципальной услуги,</w:t>
      </w:r>
    </w:p>
    <w:p w14:paraId="236D7975" w14:textId="77777777" w:rsidR="000F302B" w:rsidRPr="004A4136" w:rsidRDefault="000F302B" w:rsidP="00F1458E">
      <w:pPr>
        <w:pStyle w:val="ConsPlusTitle"/>
        <w:ind w:firstLine="709"/>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а также принятием ими решений</w:t>
      </w:r>
    </w:p>
    <w:p w14:paraId="236D7976"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97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Текущий контроль за соблюдением и исполнением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5A0DAB" w:rsidRPr="004A4136">
        <w:rPr>
          <w:rFonts w:ascii="Times New Roman" w:hAnsi="Times New Roman" w:cs="Times New Roman"/>
          <w:color w:val="000000" w:themeColor="text1"/>
          <w:sz w:val="28"/>
          <w:szCs w:val="28"/>
        </w:rPr>
        <w:t>ОМСУ</w:t>
      </w:r>
      <w:r w:rsidRPr="004A4136">
        <w:rPr>
          <w:rFonts w:ascii="Times New Roman" w:hAnsi="Times New Roman" w:cs="Times New Roman"/>
          <w:color w:val="000000" w:themeColor="text1"/>
          <w:sz w:val="28"/>
          <w:szCs w:val="28"/>
        </w:rPr>
        <w:t>.</w:t>
      </w:r>
    </w:p>
    <w:p w14:paraId="6782C1BB"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Контроль за полнотой и качеством предоставления муниципальной услуги включает в себя проведение плановых и внеплановых проверок, направленных, в том числе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5C2F10F5"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7A" w14:textId="1E4F1D98"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4.2. Ответственность должностных лиц за решения</w:t>
      </w:r>
    </w:p>
    <w:p w14:paraId="236D797B"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и действия (бездействие), принимаемые (осуществляемые)</w:t>
      </w:r>
    </w:p>
    <w:p w14:paraId="236D797C"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в ходе предоставления муниципальной услуги</w:t>
      </w:r>
    </w:p>
    <w:p w14:paraId="236D797D"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976EA17"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473FEA2D"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80" w14:textId="51FF3924"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4.3. Положения, характеризующие требования к формам контроля</w:t>
      </w:r>
    </w:p>
    <w:p w14:paraId="236D7981"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за предоставлением муниципальной услуги</w:t>
      </w:r>
    </w:p>
    <w:p w14:paraId="236D7982"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со стороны граждан, их объединений и организаций</w:t>
      </w:r>
    </w:p>
    <w:p w14:paraId="236D7983"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3816453C"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4185626"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86" w14:textId="496ADFCB"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Раздел 5. ДОСУДЕБНЫЙ (ВНЕСУДЕБНЫЙ) ПОРЯДОК</w:t>
      </w:r>
    </w:p>
    <w:p w14:paraId="36C941E4" w14:textId="77777777" w:rsidR="00F1458E"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ОБЖАЛОВАНИЯ РЕШЕНИЙ И ДЕЙСТВИЙ (БЕЗДЕЙСТВИЯ) ОРГАНА</w:t>
      </w:r>
      <w:r w:rsidR="000F2F1C" w:rsidRPr="004A4136">
        <w:rPr>
          <w:rFonts w:ascii="Times New Roman" w:hAnsi="Times New Roman" w:cs="Times New Roman"/>
          <w:b w:val="0"/>
          <w:color w:val="000000" w:themeColor="text1"/>
          <w:sz w:val="28"/>
          <w:szCs w:val="28"/>
        </w:rPr>
        <w:t xml:space="preserve"> МЕСТНОГО САМОУПРАВЛЕНИЯ, </w:t>
      </w:r>
      <w:r w:rsidRPr="004A4136">
        <w:rPr>
          <w:rFonts w:ascii="Times New Roman" w:hAnsi="Times New Roman" w:cs="Times New Roman"/>
          <w:b w:val="0"/>
          <w:color w:val="000000" w:themeColor="text1"/>
          <w:sz w:val="28"/>
          <w:szCs w:val="28"/>
        </w:rPr>
        <w:t>ПРЕДОСТАВЛЯЮЩЕГО</w:t>
      </w:r>
      <w:r w:rsidR="000F2F1C" w:rsidRPr="004A4136">
        <w:rPr>
          <w:rFonts w:ascii="Times New Roman" w:hAnsi="Times New Roman" w:cs="Times New Roman"/>
          <w:b w:val="0"/>
          <w:color w:val="000000" w:themeColor="text1"/>
          <w:sz w:val="28"/>
          <w:szCs w:val="28"/>
        </w:rPr>
        <w:t xml:space="preserve"> </w:t>
      </w:r>
      <w:r w:rsidR="000B5DB2" w:rsidRPr="004A4136">
        <w:rPr>
          <w:rFonts w:ascii="Times New Roman" w:hAnsi="Times New Roman" w:cs="Times New Roman"/>
          <w:b w:val="0"/>
          <w:color w:val="000000" w:themeColor="text1"/>
          <w:sz w:val="28"/>
          <w:szCs w:val="28"/>
        </w:rPr>
        <w:t>МУНИЦИПАЛЬНУЮ УСЛУГУ</w:t>
      </w:r>
      <w:r w:rsidRPr="004A4136">
        <w:rPr>
          <w:rFonts w:ascii="Times New Roman" w:hAnsi="Times New Roman" w:cs="Times New Roman"/>
          <w:b w:val="0"/>
          <w:color w:val="000000" w:themeColor="text1"/>
          <w:sz w:val="28"/>
          <w:szCs w:val="28"/>
        </w:rPr>
        <w:t>,</w:t>
      </w:r>
      <w:r w:rsidR="000F2F1C" w:rsidRPr="004A4136">
        <w:rPr>
          <w:rFonts w:ascii="Times New Roman" w:hAnsi="Times New Roman" w:cs="Times New Roman"/>
          <w:b w:val="0"/>
          <w:color w:val="000000" w:themeColor="text1"/>
          <w:sz w:val="28"/>
          <w:szCs w:val="28"/>
        </w:rPr>
        <w:t xml:space="preserve"> </w:t>
      </w:r>
      <w:r w:rsidRPr="004A4136">
        <w:rPr>
          <w:rFonts w:ascii="Times New Roman" w:hAnsi="Times New Roman" w:cs="Times New Roman"/>
          <w:b w:val="0"/>
          <w:color w:val="000000" w:themeColor="text1"/>
          <w:sz w:val="28"/>
          <w:szCs w:val="28"/>
        </w:rPr>
        <w:t>ОРГАНИЗАЦИЙ, ОСУЩЕСТВЛЯЮЩИХ ФУНКЦИИ ПО ПРЕДОСТАВЛЕНИЮ</w:t>
      </w:r>
      <w:r w:rsidR="000F2F1C" w:rsidRPr="004A4136">
        <w:rPr>
          <w:rFonts w:ascii="Times New Roman" w:hAnsi="Times New Roman" w:cs="Times New Roman"/>
          <w:b w:val="0"/>
          <w:color w:val="000000" w:themeColor="text1"/>
          <w:sz w:val="28"/>
          <w:szCs w:val="28"/>
        </w:rPr>
        <w:t xml:space="preserve"> </w:t>
      </w:r>
      <w:r w:rsidRPr="004A4136">
        <w:rPr>
          <w:rFonts w:ascii="Times New Roman" w:hAnsi="Times New Roman" w:cs="Times New Roman"/>
          <w:b w:val="0"/>
          <w:color w:val="000000" w:themeColor="text1"/>
          <w:sz w:val="28"/>
          <w:szCs w:val="28"/>
        </w:rPr>
        <w:t>ГОСУДАРСТВЕННЫХ ИЛИ МУНИЦИПАЛЬНЫХ УСЛУГ,</w:t>
      </w:r>
      <w:r w:rsidR="000F2F1C" w:rsidRPr="004A4136">
        <w:rPr>
          <w:rFonts w:ascii="Times New Roman" w:hAnsi="Times New Roman" w:cs="Times New Roman"/>
          <w:b w:val="0"/>
          <w:color w:val="000000" w:themeColor="text1"/>
          <w:sz w:val="28"/>
          <w:szCs w:val="28"/>
        </w:rPr>
        <w:t xml:space="preserve"> </w:t>
      </w:r>
      <w:r w:rsidRPr="004A4136">
        <w:rPr>
          <w:rFonts w:ascii="Times New Roman" w:hAnsi="Times New Roman" w:cs="Times New Roman"/>
          <w:b w:val="0"/>
          <w:color w:val="000000" w:themeColor="text1"/>
          <w:sz w:val="28"/>
          <w:szCs w:val="28"/>
        </w:rPr>
        <w:t>А ТАКЖЕ ИХ ДОЛЖНОСТНЫХ ЛИЦ, ГОСУДАРСТВЕННЫХ</w:t>
      </w:r>
      <w:r w:rsidR="000F2F1C" w:rsidRPr="004A4136">
        <w:rPr>
          <w:rFonts w:ascii="Times New Roman" w:hAnsi="Times New Roman" w:cs="Times New Roman"/>
          <w:b w:val="0"/>
          <w:color w:val="000000" w:themeColor="text1"/>
          <w:sz w:val="28"/>
          <w:szCs w:val="28"/>
        </w:rPr>
        <w:t xml:space="preserve"> </w:t>
      </w:r>
      <w:r w:rsidRPr="004A4136">
        <w:rPr>
          <w:rFonts w:ascii="Times New Roman" w:hAnsi="Times New Roman" w:cs="Times New Roman"/>
          <w:b w:val="0"/>
          <w:color w:val="000000" w:themeColor="text1"/>
          <w:sz w:val="28"/>
          <w:szCs w:val="28"/>
        </w:rPr>
        <w:t>(МУНИЦИПАЛЬНЫХ) СЛУЖАЩИХ, РАБОТНИКОВ</w:t>
      </w:r>
    </w:p>
    <w:p w14:paraId="0C1C2295" w14:textId="77777777" w:rsidR="00F1458E" w:rsidRDefault="00F1458E" w:rsidP="00F1458E">
      <w:pPr>
        <w:pStyle w:val="ConsPlusTitle"/>
        <w:contextualSpacing/>
        <w:jc w:val="center"/>
        <w:rPr>
          <w:rFonts w:ascii="Times New Roman" w:hAnsi="Times New Roman" w:cs="Times New Roman"/>
          <w:b w:val="0"/>
          <w:color w:val="000000" w:themeColor="text1"/>
          <w:sz w:val="28"/>
          <w:szCs w:val="28"/>
        </w:rPr>
      </w:pPr>
    </w:p>
    <w:p w14:paraId="236D7989" w14:textId="61F19634"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5.1. Информация для заявителя о его праве подать жалобу</w:t>
      </w:r>
    </w:p>
    <w:p w14:paraId="236D798A" w14:textId="77777777" w:rsidR="000F302B" w:rsidRPr="004A4136" w:rsidRDefault="000F302B" w:rsidP="00F1458E">
      <w:pPr>
        <w:pStyle w:val="ConsPlusTitle"/>
        <w:ind w:firstLine="709"/>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на решение и (или) действие (бездействие) органа</w:t>
      </w:r>
    </w:p>
    <w:p w14:paraId="236D798B" w14:textId="77777777" w:rsidR="000F302B" w:rsidRPr="004A4136" w:rsidRDefault="000F302B" w:rsidP="00F1458E">
      <w:pPr>
        <w:pStyle w:val="ConsPlusTitle"/>
        <w:ind w:firstLine="709"/>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местного самоуправления и (или) его должностных лиц</w:t>
      </w:r>
    </w:p>
    <w:p w14:paraId="236D798C" w14:textId="77777777" w:rsidR="000F302B" w:rsidRPr="004A4136" w:rsidRDefault="000F302B" w:rsidP="00F1458E">
      <w:pPr>
        <w:pStyle w:val="ConsPlusTitle"/>
        <w:ind w:firstLine="709"/>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при предоставлении муниципальной услуги</w:t>
      </w:r>
    </w:p>
    <w:p w14:paraId="236D798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p>
    <w:p w14:paraId="236D798E" w14:textId="6620AADC"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Заявитель имеет право подать жалобу на решение и (или) </w:t>
      </w:r>
      <w:r w:rsidR="000B5DB2" w:rsidRPr="004A4136">
        <w:rPr>
          <w:rFonts w:ascii="Times New Roman" w:hAnsi="Times New Roman" w:cs="Times New Roman"/>
          <w:color w:val="000000" w:themeColor="text1"/>
          <w:sz w:val="28"/>
          <w:szCs w:val="28"/>
        </w:rPr>
        <w:t>действие (бездействие) ОМСУ</w:t>
      </w:r>
      <w:r w:rsidRPr="004A4136">
        <w:rPr>
          <w:rFonts w:ascii="Times New Roman" w:hAnsi="Times New Roman" w:cs="Times New Roman"/>
          <w:color w:val="000000" w:themeColor="text1"/>
          <w:sz w:val="28"/>
          <w:szCs w:val="28"/>
        </w:rPr>
        <w:t>, а также их должностных лиц, муниципальных служащих, работников.</w:t>
      </w:r>
    </w:p>
    <w:p w14:paraId="236D798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Заявитель может обратиться с жалобой, в том числе в следующих случаях:</w:t>
      </w:r>
    </w:p>
    <w:p w14:paraId="236D799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нарушение срока регистрации заявления о предоставлении муниципальной услуги;</w:t>
      </w:r>
    </w:p>
    <w:p w14:paraId="236D799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236D799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муниципальными правовыми актами, для предоставления муниципальной услуги;</w:t>
      </w:r>
    </w:p>
    <w:p w14:paraId="236D799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для предоставления муниципальной услуги, у заявителя;</w:t>
      </w:r>
    </w:p>
    <w:p w14:paraId="236D799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236D799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6) за</w:t>
      </w:r>
      <w:r w:rsidR="005A0DAB" w:rsidRPr="004A4136">
        <w:rPr>
          <w:rFonts w:ascii="Times New Roman" w:hAnsi="Times New Roman" w:cs="Times New Roman"/>
          <w:color w:val="000000" w:themeColor="text1"/>
          <w:sz w:val="28"/>
          <w:szCs w:val="28"/>
        </w:rPr>
        <w:t xml:space="preserve"> </w:t>
      </w:r>
      <w:r w:rsidRPr="004A4136">
        <w:rPr>
          <w:rFonts w:ascii="Times New Roman" w:hAnsi="Times New Roman" w:cs="Times New Roman"/>
          <w:color w:val="000000" w:themeColor="text1"/>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236D799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7) отказ органа, предоставляющего муниципальную услугу, должностного лица органа, предоставляющего муниципальную услугу, в </w:t>
      </w:r>
      <w:r w:rsidRPr="004A4136">
        <w:rPr>
          <w:rFonts w:ascii="Times New Roman" w:hAnsi="Times New Roman" w:cs="Times New Roman"/>
          <w:color w:val="000000" w:themeColor="text1"/>
          <w:sz w:val="28"/>
          <w:szCs w:val="28"/>
        </w:rPr>
        <w:lastRenderedPageBreak/>
        <w:t>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36D799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8) нарушение срока или порядка выдачи документов по результатам предоставления муниципальной услуги;</w:t>
      </w:r>
    </w:p>
    <w:p w14:paraId="236D799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E48AA37"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2">
        <w:r w:rsidRPr="004A4136">
          <w:rPr>
            <w:rFonts w:ascii="Times New Roman" w:hAnsi="Times New Roman" w:cs="Times New Roman"/>
            <w:color w:val="000000" w:themeColor="text1"/>
            <w:sz w:val="28"/>
            <w:szCs w:val="28"/>
          </w:rPr>
          <w:t>пунктом 4 части 1 статьи 7</w:t>
        </w:r>
      </w:hyperlink>
      <w:r w:rsidRPr="004A4136">
        <w:rPr>
          <w:rFonts w:ascii="Times New Roman" w:hAnsi="Times New Roman" w:cs="Times New Roman"/>
          <w:color w:val="000000" w:themeColor="text1"/>
          <w:sz w:val="28"/>
          <w:szCs w:val="28"/>
        </w:rPr>
        <w:t xml:space="preserve"> ФЗ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xml:space="preserve"> 210-ФЗ (в отношении действия (бездействия) ОМСУ, а также его должностных лиц, муниципальных служащих, работников).</w:t>
      </w:r>
    </w:p>
    <w:p w14:paraId="5176B102"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9B" w14:textId="64B6BCD2"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5.2. Предмет жалобы</w:t>
      </w:r>
    </w:p>
    <w:p w14:paraId="236D799C"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99D" w14:textId="7D8999E9"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5.2.1. Предметом жалобы являются решения и действия (бездействие) ОМСУ, представляющего муниципальную услугу, должностного лица ОМСУ, представляющего муниципальную услугу, муниципального служащего, руководителя ОМСУ, представл</w:t>
      </w:r>
      <w:r w:rsidR="000B5DB2" w:rsidRPr="004A4136">
        <w:rPr>
          <w:rFonts w:ascii="Times New Roman" w:hAnsi="Times New Roman" w:cs="Times New Roman"/>
          <w:color w:val="000000" w:themeColor="text1"/>
          <w:sz w:val="28"/>
          <w:szCs w:val="28"/>
        </w:rPr>
        <w:t>яющего муниципальную услугу</w:t>
      </w:r>
      <w:r w:rsidRPr="004A4136">
        <w:rPr>
          <w:rFonts w:ascii="Times New Roman" w:hAnsi="Times New Roman" w:cs="Times New Roman"/>
          <w:color w:val="000000" w:themeColor="text1"/>
          <w:sz w:val="28"/>
          <w:szCs w:val="28"/>
        </w:rPr>
        <w:t>, организаций, осуществляющих функции по предоставлению государственных или муниципальных услуг, и их работников, а также решения и действия (бездействие), принятые (осуществляемые) с нарушением порядка предоставления муниципальной услуги, а также неисполнение или ненадлежащее исполнение должностными лицами служебных обязанностей, установленных Регламентом и иными нормативными правовыми актами, регулирующими отношения, возникающие в связи с предоставлением муниципальной услуги.</w:t>
      </w:r>
    </w:p>
    <w:p w14:paraId="236D799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5.2.2. Жалоба должна содержать:</w:t>
      </w:r>
    </w:p>
    <w:p w14:paraId="236D799F" w14:textId="11D3142B"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наименование ОМСУ, должностного лица ОМСУ ли</w:t>
      </w:r>
      <w:r w:rsidR="000B5DB2" w:rsidRPr="004A4136">
        <w:rPr>
          <w:rFonts w:ascii="Times New Roman" w:hAnsi="Times New Roman" w:cs="Times New Roman"/>
          <w:color w:val="000000" w:themeColor="text1"/>
          <w:sz w:val="28"/>
          <w:szCs w:val="28"/>
        </w:rPr>
        <w:t>бо муниципального служащего</w:t>
      </w:r>
      <w:r w:rsidRPr="004A4136">
        <w:rPr>
          <w:rFonts w:ascii="Times New Roman" w:hAnsi="Times New Roman" w:cs="Times New Roman"/>
          <w:color w:val="000000" w:themeColor="text1"/>
          <w:sz w:val="28"/>
          <w:szCs w:val="28"/>
        </w:rPr>
        <w:t>, его руководителя и (или) работника, организаций, осуществляющих функции по предоставлению государственных или муниципальных услуг, их руководителей и (или) работников, решения и действия (бездействие) которых обжалуются;</w:t>
      </w:r>
    </w:p>
    <w:p w14:paraId="236D79A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36D79A1" w14:textId="34775F21"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 сведения об обжалуемых решениях и действиях (бездействии) ОМСУ, </w:t>
      </w:r>
      <w:r w:rsidRPr="004A4136">
        <w:rPr>
          <w:rFonts w:ascii="Times New Roman" w:hAnsi="Times New Roman" w:cs="Times New Roman"/>
          <w:color w:val="000000" w:themeColor="text1"/>
          <w:sz w:val="28"/>
          <w:szCs w:val="28"/>
        </w:rPr>
        <w:lastRenderedPageBreak/>
        <w:t>предоставляющего муниципальную услугу, должностного лица ОМСУ, предоставляющего муниципальную услугу, или</w:t>
      </w:r>
      <w:r w:rsidR="000B5DB2" w:rsidRPr="004A4136">
        <w:rPr>
          <w:rFonts w:ascii="Times New Roman" w:hAnsi="Times New Roman" w:cs="Times New Roman"/>
          <w:color w:val="000000" w:themeColor="text1"/>
          <w:sz w:val="28"/>
          <w:szCs w:val="28"/>
        </w:rPr>
        <w:t xml:space="preserve"> муниципального служащего, </w:t>
      </w:r>
      <w:r w:rsidRPr="004A4136">
        <w:rPr>
          <w:rFonts w:ascii="Times New Roman" w:hAnsi="Times New Roman" w:cs="Times New Roman"/>
          <w:color w:val="000000" w:themeColor="text1"/>
          <w:sz w:val="28"/>
          <w:szCs w:val="28"/>
        </w:rPr>
        <w:t>организаций, осуществляющих функции по предоставлению государственных или муниципальных услуг, и их работников;</w:t>
      </w:r>
    </w:p>
    <w:p w14:paraId="236D79A2" w14:textId="1D6B4C19"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ОМСУ, предоставляющего муниципальную услугу, должностного лица ОМСУ, предоставляющего муниципальную услугу</w:t>
      </w:r>
      <w:r w:rsidR="000B5DB2" w:rsidRPr="004A4136">
        <w:rPr>
          <w:rFonts w:ascii="Times New Roman" w:hAnsi="Times New Roman" w:cs="Times New Roman"/>
          <w:color w:val="000000" w:themeColor="text1"/>
          <w:sz w:val="28"/>
          <w:szCs w:val="28"/>
        </w:rPr>
        <w:t>, или муниципального служащего</w:t>
      </w:r>
      <w:r w:rsidRPr="004A4136">
        <w:rPr>
          <w:rFonts w:ascii="Times New Roman" w:hAnsi="Times New Roman" w:cs="Times New Roman"/>
          <w:color w:val="000000" w:themeColor="text1"/>
          <w:sz w:val="28"/>
          <w:szCs w:val="28"/>
        </w:rPr>
        <w:t>, организаций, осуществляющих функции по предоставлению государственных или муниципальных услуг, и их работников.</w:t>
      </w:r>
    </w:p>
    <w:p w14:paraId="59868C8D"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Заявителем могут быть представлены документы (при наличии), подтверждающие доводы заявителя, либо их копии.</w:t>
      </w:r>
    </w:p>
    <w:p w14:paraId="17781DAA"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A5" w14:textId="19CAE321"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5.3. Органы государственной власти</w:t>
      </w:r>
    </w:p>
    <w:p w14:paraId="236D79A6"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и уполномоченные на рассмотрение жалобы должностные лица,</w:t>
      </w:r>
    </w:p>
    <w:p w14:paraId="236D79A7"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которым может быть направлена жалоба</w:t>
      </w:r>
    </w:p>
    <w:p w14:paraId="236D79A8" w14:textId="77777777"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p>
    <w:p w14:paraId="236D79A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5.3.1. Жалоба рассматривается ОМСУ, предоставляющим муниципальную услугу, порядок предоставления которой был нарушен вследствие решений и действий (бездействия) ОМСУ, предоставляющего муниципальную услугу, его должностного лица.</w:t>
      </w:r>
    </w:p>
    <w:p w14:paraId="60A4DE8F"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5.3.2. Должностные лица ОМСУ, уполномоченные на рассмотрение жалоб на нарушение порядка предоставления муниципальной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законодательством Российской Федерации.</w:t>
      </w:r>
    </w:p>
    <w:p w14:paraId="4D71F727"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AC" w14:textId="2FFB0EC2"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5.4. Порядок подачи и рассмотрения жалобы</w:t>
      </w:r>
    </w:p>
    <w:p w14:paraId="236D79A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p>
    <w:p w14:paraId="236D79AE" w14:textId="0492916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w:t>
      </w:r>
      <w:r w:rsidR="000B5DB2" w:rsidRPr="004A4136">
        <w:rPr>
          <w:rFonts w:ascii="Times New Roman" w:hAnsi="Times New Roman" w:cs="Times New Roman"/>
          <w:color w:val="000000" w:themeColor="text1"/>
          <w:sz w:val="28"/>
          <w:szCs w:val="28"/>
        </w:rPr>
        <w:t>4.1. Жалоба подается в ОМСУ, в</w:t>
      </w:r>
      <w:r w:rsidRPr="004A4136">
        <w:rPr>
          <w:rFonts w:ascii="Times New Roman" w:hAnsi="Times New Roman" w:cs="Times New Roman"/>
          <w:color w:val="000000" w:themeColor="text1"/>
          <w:sz w:val="28"/>
          <w:szCs w:val="28"/>
        </w:rPr>
        <w:t xml:space="preserve"> организации, осуществляющие функции по предоставлению государственных или муниципальных услуг.</w:t>
      </w:r>
    </w:p>
    <w:p w14:paraId="236D79A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 предоставляющего муниципальную услугу.</w:t>
      </w:r>
    </w:p>
    <w:p w14:paraId="236D79B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Жалобы на решения и действия (бездействие) работников организаций, осуществляющих функции по предоставлению государственных или муниципальных услуг, подаются руководителям этих организаций.</w:t>
      </w:r>
    </w:p>
    <w:p w14:paraId="236D79B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5.4.2. Жалоба подается в письменной форме на бумажном носителе, в электронной форме.</w:t>
      </w:r>
    </w:p>
    <w:p w14:paraId="236D79B3" w14:textId="07FEC3AE"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Жалоба на решения и действия (бездействие) ОМСУ, должностного лица ОМСУ, муниципального служащего, руководителя ОМСУ </w:t>
      </w:r>
      <w:r w:rsidR="000B5DB2" w:rsidRPr="004A4136">
        <w:rPr>
          <w:rFonts w:ascii="Times New Roman" w:hAnsi="Times New Roman" w:cs="Times New Roman"/>
          <w:color w:val="000000" w:themeColor="text1"/>
          <w:sz w:val="28"/>
          <w:szCs w:val="28"/>
        </w:rPr>
        <w:t>может быть направлена по почте</w:t>
      </w:r>
      <w:r w:rsidRPr="004A4136">
        <w:rPr>
          <w:rFonts w:ascii="Times New Roman" w:hAnsi="Times New Roman" w:cs="Times New Roman"/>
          <w:color w:val="000000" w:themeColor="text1"/>
          <w:sz w:val="28"/>
          <w:szCs w:val="28"/>
        </w:rPr>
        <w:t xml:space="preserve">, с использованием информационно-телекоммуникационной сети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Интернет</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официального сайта ОМСУ, ЕПГУ либо РПГУ, а также может быть принята при личном приеме заявителя.</w:t>
      </w:r>
    </w:p>
    <w:p w14:paraId="236D79B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5.4.2.1. Прием жалоб в письменной форме осуществляется ОМСУ в </w:t>
      </w:r>
      <w:r w:rsidRPr="004A4136">
        <w:rPr>
          <w:rFonts w:ascii="Times New Roman" w:hAnsi="Times New Roman" w:cs="Times New Roman"/>
          <w:color w:val="000000" w:themeColor="text1"/>
          <w:sz w:val="28"/>
          <w:szCs w:val="28"/>
        </w:rPr>
        <w:lastRenderedPageBreak/>
        <w:t>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236D79B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Жалоба в письменной форме может быть также направлена по почте.</w:t>
      </w:r>
    </w:p>
    <w:p w14:paraId="236D79B6"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5.4.2.2.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236D79B7"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bookmarkStart w:id="11" w:name="P578"/>
      <w:bookmarkEnd w:id="11"/>
      <w:r w:rsidRPr="004A4136">
        <w:rPr>
          <w:rFonts w:ascii="Times New Roman" w:hAnsi="Times New Roman" w:cs="Times New Roman"/>
          <w:color w:val="000000" w:themeColor="text1"/>
          <w:sz w:val="28"/>
          <w:szCs w:val="28"/>
        </w:rPr>
        <w:t>5.4.2.3.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236D79B8"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оформленная в соответствии с законодательством Российской Федерации доверенность (для физических лиц);</w:t>
      </w:r>
    </w:p>
    <w:p w14:paraId="236D79B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236D79B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36D79B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5.4.2.4. В электронном виде жалоба может быть подана заявителем посредством:</w:t>
      </w:r>
    </w:p>
    <w:p w14:paraId="236D79BC" w14:textId="0983C696" w:rsidR="000F302B" w:rsidRPr="004A4136" w:rsidRDefault="000B5DB2"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официального сайта ОМСУ</w:t>
      </w:r>
      <w:r w:rsidR="000F302B" w:rsidRPr="004A4136">
        <w:rPr>
          <w:rFonts w:ascii="Times New Roman" w:hAnsi="Times New Roman" w:cs="Times New Roman"/>
          <w:color w:val="000000" w:themeColor="text1"/>
          <w:sz w:val="28"/>
          <w:szCs w:val="28"/>
        </w:rPr>
        <w:t xml:space="preserve">, а также организации, осуществляющей функции по предоставлению государственных или муниципальных услуг, в информационно-телекоммуникационной сети </w:t>
      </w:r>
      <w:r w:rsidR="00086D68" w:rsidRPr="004A4136">
        <w:rPr>
          <w:rFonts w:ascii="Times New Roman" w:hAnsi="Times New Roman" w:cs="Times New Roman"/>
          <w:color w:val="000000" w:themeColor="text1"/>
          <w:sz w:val="28"/>
          <w:szCs w:val="28"/>
        </w:rPr>
        <w:t>«</w:t>
      </w:r>
      <w:r w:rsidR="000F302B" w:rsidRPr="004A4136">
        <w:rPr>
          <w:rFonts w:ascii="Times New Roman" w:hAnsi="Times New Roman" w:cs="Times New Roman"/>
          <w:color w:val="000000" w:themeColor="text1"/>
          <w:sz w:val="28"/>
          <w:szCs w:val="28"/>
        </w:rPr>
        <w:t>Интернет</w:t>
      </w:r>
      <w:r w:rsidR="00086D68" w:rsidRPr="004A4136">
        <w:rPr>
          <w:rFonts w:ascii="Times New Roman" w:hAnsi="Times New Roman" w:cs="Times New Roman"/>
          <w:color w:val="000000" w:themeColor="text1"/>
          <w:sz w:val="28"/>
          <w:szCs w:val="28"/>
        </w:rPr>
        <w:t>»</w:t>
      </w:r>
      <w:r w:rsidR="000F302B" w:rsidRPr="004A4136">
        <w:rPr>
          <w:rFonts w:ascii="Times New Roman" w:hAnsi="Times New Roman" w:cs="Times New Roman"/>
          <w:color w:val="000000" w:themeColor="text1"/>
          <w:sz w:val="28"/>
          <w:szCs w:val="28"/>
        </w:rPr>
        <w:t>;</w:t>
      </w:r>
    </w:p>
    <w:p w14:paraId="236D79B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ЕПГУ, РПГУ;</w:t>
      </w:r>
    </w:p>
    <w:p w14:paraId="236D79B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федеральной государственной информационной системы, обеспечивающей процесс досудебного (внесудебного) обжалования решений и действий (бездействия) (Портал досудебного обжалования).</w:t>
      </w:r>
    </w:p>
    <w:p w14:paraId="236D79B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При подаче жалобы в электронном виде документы, указанные в </w:t>
      </w:r>
      <w:hyperlink w:anchor="P578">
        <w:r w:rsidRPr="004A4136">
          <w:rPr>
            <w:rFonts w:ascii="Times New Roman" w:hAnsi="Times New Roman" w:cs="Times New Roman"/>
            <w:color w:val="000000" w:themeColor="text1"/>
            <w:sz w:val="28"/>
            <w:szCs w:val="28"/>
          </w:rPr>
          <w:t>подпункте 5.4.2.3</w:t>
        </w:r>
      </w:hyperlink>
      <w:r w:rsidRPr="004A4136">
        <w:rPr>
          <w:rFonts w:ascii="Times New Roman" w:hAnsi="Times New Roman" w:cs="Times New Roman"/>
          <w:color w:val="000000" w:themeColor="text1"/>
          <w:sz w:val="28"/>
          <w:szCs w:val="28"/>
        </w:rP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236D79C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При использовании Портала досудебного обжалования заявителю обеспечивается:</w:t>
      </w:r>
    </w:p>
    <w:p w14:paraId="236D79C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а) возможность подачи заявителем в электронной форме жалобы и иных документов (при наличии), подтверждающих доводы заявителя;</w:t>
      </w:r>
    </w:p>
    <w:p w14:paraId="236D79C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б) доступность для заполнения и (или) копирования заявителем шаблонов жалобы в электронной форме;</w:t>
      </w:r>
    </w:p>
    <w:p w14:paraId="236D79C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в) возможность получения заявителем сведений о ходе рассмотрения жалобы, поданной любым способом;</w:t>
      </w:r>
    </w:p>
    <w:p w14:paraId="236D79C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г) возможность получения заявителем решения по жалобе, поданной </w:t>
      </w:r>
      <w:r w:rsidRPr="004A4136">
        <w:rPr>
          <w:rFonts w:ascii="Times New Roman" w:hAnsi="Times New Roman" w:cs="Times New Roman"/>
          <w:color w:val="000000" w:themeColor="text1"/>
          <w:sz w:val="28"/>
          <w:szCs w:val="28"/>
        </w:rPr>
        <w:lastRenderedPageBreak/>
        <w:t>любым способом;</w:t>
      </w:r>
    </w:p>
    <w:p w14:paraId="236D79C7" w14:textId="0050669C"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д) возможность ознакомления с информацией об общем количестве.</w:t>
      </w:r>
    </w:p>
    <w:p w14:paraId="236D79C8" w14:textId="6BEEB65A"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5.4.3</w:t>
      </w:r>
      <w:r w:rsidR="000F302B" w:rsidRPr="004A4136">
        <w:rPr>
          <w:rFonts w:ascii="Times New Roman" w:hAnsi="Times New Roman" w:cs="Times New Roman"/>
          <w:color w:val="000000" w:themeColor="text1"/>
          <w:sz w:val="28"/>
          <w:szCs w:val="28"/>
        </w:rPr>
        <w:t>. Уполномоченные на рассмотрение жалоб должностные лица ОМСУ обеспечивают прием и рассмотрение жалоб.</w:t>
      </w:r>
    </w:p>
    <w:p w14:paraId="236D79C9" w14:textId="322CCACD"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5.4.4</w:t>
      </w:r>
      <w:r w:rsidR="000F302B" w:rsidRPr="004A4136">
        <w:rPr>
          <w:rFonts w:ascii="Times New Roman" w:hAnsi="Times New Roman" w:cs="Times New Roman"/>
          <w:color w:val="000000" w:themeColor="text1"/>
          <w:sz w:val="28"/>
          <w:szCs w:val="28"/>
        </w:rPr>
        <w:t>. ОМСУ обеспечивает:</w:t>
      </w:r>
    </w:p>
    <w:p w14:paraId="236D79C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оснащение мест приема жалоб;</w:t>
      </w:r>
    </w:p>
    <w:p w14:paraId="236D79C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информирование заявителей о порядке обжалования решений и действий (бездействия) ОМСУ, его должностных лиц;</w:t>
      </w:r>
    </w:p>
    <w:p w14:paraId="236D79CD" w14:textId="3B20D63A"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3) консультирование заявителей о порядке обжалования решений и действий (бездейст</w:t>
      </w:r>
      <w:r w:rsidR="004879C0" w:rsidRPr="004A4136">
        <w:rPr>
          <w:rFonts w:ascii="Times New Roman" w:hAnsi="Times New Roman" w:cs="Times New Roman"/>
          <w:color w:val="000000" w:themeColor="text1"/>
          <w:sz w:val="28"/>
          <w:szCs w:val="28"/>
        </w:rPr>
        <w:t>вия) ОМСУ, его должностных лиц.</w:t>
      </w:r>
    </w:p>
    <w:p w14:paraId="236D79CE" w14:textId="7544CF5E"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5.4.5</w:t>
      </w:r>
      <w:r w:rsidR="000F302B" w:rsidRPr="004A4136">
        <w:rPr>
          <w:rFonts w:ascii="Times New Roman" w:hAnsi="Times New Roman" w:cs="Times New Roman"/>
          <w:color w:val="000000" w:themeColor="text1"/>
          <w:sz w:val="28"/>
          <w:szCs w:val="28"/>
        </w:rPr>
        <w:t>. Основаниями для начала процедуры досудебного (внесудебного) обжалования являются поступление жалобы заявителя и ее регистрация.</w:t>
      </w:r>
    </w:p>
    <w:p w14:paraId="50A9CE0C" w14:textId="77777777" w:rsidR="00F1458E"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5.4.6</w:t>
      </w:r>
      <w:r w:rsidR="000F302B" w:rsidRPr="004A4136">
        <w:rPr>
          <w:rFonts w:ascii="Times New Roman" w:hAnsi="Times New Roman" w:cs="Times New Roman"/>
          <w:color w:val="000000" w:themeColor="text1"/>
          <w:sz w:val="28"/>
          <w:szCs w:val="28"/>
        </w:rPr>
        <w:t xml:space="preserve">. Жалоба на решения и действия (бездействие) организаций, осуществляющих функции по предоставлению государственных или муниципальных услуг, а также их работников может быть направлена по почте, с использованием информационно-телекоммуникационной сети </w:t>
      </w:r>
      <w:r w:rsidR="00086D68" w:rsidRPr="004A4136">
        <w:rPr>
          <w:rFonts w:ascii="Times New Roman" w:hAnsi="Times New Roman" w:cs="Times New Roman"/>
          <w:color w:val="000000" w:themeColor="text1"/>
          <w:sz w:val="28"/>
          <w:szCs w:val="28"/>
        </w:rPr>
        <w:t>«</w:t>
      </w:r>
      <w:r w:rsidR="000F302B" w:rsidRPr="004A4136">
        <w:rPr>
          <w:rFonts w:ascii="Times New Roman" w:hAnsi="Times New Roman" w:cs="Times New Roman"/>
          <w:color w:val="000000" w:themeColor="text1"/>
          <w:sz w:val="28"/>
          <w:szCs w:val="28"/>
        </w:rPr>
        <w:t>Интернет</w:t>
      </w:r>
      <w:r w:rsidR="00086D68" w:rsidRPr="004A4136">
        <w:rPr>
          <w:rFonts w:ascii="Times New Roman" w:hAnsi="Times New Roman" w:cs="Times New Roman"/>
          <w:color w:val="000000" w:themeColor="text1"/>
          <w:sz w:val="28"/>
          <w:szCs w:val="28"/>
        </w:rPr>
        <w:t>»</w:t>
      </w:r>
      <w:r w:rsidR="000F302B" w:rsidRPr="004A4136">
        <w:rPr>
          <w:rFonts w:ascii="Times New Roman" w:hAnsi="Times New Roman" w:cs="Times New Roman"/>
          <w:color w:val="000000" w:themeColor="text1"/>
          <w:sz w:val="28"/>
          <w:szCs w:val="28"/>
        </w:rPr>
        <w:t>, официальных сайтов этих организаций, ЕПГУ либо РПГУ, а также может быть принята при личном приеме заявителя.</w:t>
      </w:r>
    </w:p>
    <w:p w14:paraId="0295A9A2"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D2" w14:textId="1D528A70"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5.5. Срок рассмотрения жалобы</w:t>
      </w:r>
    </w:p>
    <w:p w14:paraId="236D79D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p>
    <w:p w14:paraId="236D79D4" w14:textId="0EC164E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5.5</w:t>
      </w:r>
      <w:r w:rsidR="000B5DB2" w:rsidRPr="004A4136">
        <w:rPr>
          <w:rFonts w:ascii="Times New Roman" w:hAnsi="Times New Roman" w:cs="Times New Roman"/>
          <w:color w:val="000000" w:themeColor="text1"/>
          <w:sz w:val="28"/>
          <w:szCs w:val="28"/>
        </w:rPr>
        <w:t>.1. Жалоба, поступившая в ОМСУ</w:t>
      </w:r>
      <w:r w:rsidRPr="004A4136">
        <w:rPr>
          <w:rFonts w:ascii="Times New Roman" w:hAnsi="Times New Roman" w:cs="Times New Roman"/>
          <w:color w:val="000000" w:themeColor="text1"/>
          <w:sz w:val="28"/>
          <w:szCs w:val="28"/>
        </w:rPr>
        <w:t>, в организации, осуществляющие функции по предоставлению государственных или муниципальных услуг, либо в вышестоящий орган (при его наличии), подлежит регистрации не позднее следующего рабочего дня со дня ее поступления.</w:t>
      </w:r>
    </w:p>
    <w:p w14:paraId="3E37FEC8"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5.5</w:t>
      </w:r>
      <w:r w:rsidR="004879C0" w:rsidRPr="004A4136">
        <w:rPr>
          <w:rFonts w:ascii="Times New Roman" w:hAnsi="Times New Roman" w:cs="Times New Roman"/>
          <w:color w:val="000000" w:themeColor="text1"/>
          <w:sz w:val="28"/>
          <w:szCs w:val="28"/>
        </w:rPr>
        <w:t xml:space="preserve">.2. Жалоба, поступившая в ОМСУ, </w:t>
      </w:r>
      <w:r w:rsidRPr="004A4136">
        <w:rPr>
          <w:rFonts w:ascii="Times New Roman" w:hAnsi="Times New Roman" w:cs="Times New Roman"/>
          <w:color w:val="000000" w:themeColor="text1"/>
          <w:sz w:val="28"/>
          <w:szCs w:val="28"/>
        </w:rPr>
        <w:t>в организации, осуществляющие функции по предоставлению государственных или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ОМСУ, предост</w:t>
      </w:r>
      <w:r w:rsidR="004879C0" w:rsidRPr="004A4136">
        <w:rPr>
          <w:rFonts w:ascii="Times New Roman" w:hAnsi="Times New Roman" w:cs="Times New Roman"/>
          <w:color w:val="000000" w:themeColor="text1"/>
          <w:sz w:val="28"/>
          <w:szCs w:val="28"/>
        </w:rPr>
        <w:t>авляющего муниципальную услугу</w:t>
      </w:r>
      <w:r w:rsidRPr="004A4136">
        <w:rPr>
          <w:rFonts w:ascii="Times New Roman" w:hAnsi="Times New Roman" w:cs="Times New Roman"/>
          <w:color w:val="000000" w:themeColor="text1"/>
          <w:sz w:val="28"/>
          <w:szCs w:val="28"/>
        </w:rPr>
        <w:t>, организаций, осуществляющих функции по предоставлению государственных или муниципальных услуг, 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4B03055"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D7" w14:textId="053606D1"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5.6. Перечень оснований для приостановления рассмотрения</w:t>
      </w:r>
    </w:p>
    <w:p w14:paraId="236D79D8"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жалобы в случае, если возможность приостановления</w:t>
      </w:r>
    </w:p>
    <w:p w14:paraId="236D79D9"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предусмотрена законодательством Российской Федерации</w:t>
      </w:r>
    </w:p>
    <w:p w14:paraId="236D79DA" w14:textId="77777777"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p>
    <w:p w14:paraId="4EE2AD4D"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Приостановление расс</w:t>
      </w:r>
      <w:r w:rsidR="004879C0" w:rsidRPr="004A4136">
        <w:rPr>
          <w:rFonts w:ascii="Times New Roman" w:hAnsi="Times New Roman" w:cs="Times New Roman"/>
          <w:color w:val="000000" w:themeColor="text1"/>
          <w:sz w:val="28"/>
          <w:szCs w:val="28"/>
        </w:rPr>
        <w:t>мотрения жалобы не допускается.</w:t>
      </w:r>
    </w:p>
    <w:p w14:paraId="70BFCE76"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DE" w14:textId="691F4C52"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5.7. Результат рассмотрения жалобы</w:t>
      </w:r>
    </w:p>
    <w:p w14:paraId="236D79DF" w14:textId="77777777" w:rsidR="000F302B" w:rsidRPr="004A4136" w:rsidRDefault="000F302B" w:rsidP="00F1458E">
      <w:pPr>
        <w:pStyle w:val="ConsPlusNormal"/>
        <w:ind w:firstLine="709"/>
        <w:contextualSpacing/>
        <w:jc w:val="center"/>
        <w:rPr>
          <w:rFonts w:ascii="Times New Roman" w:hAnsi="Times New Roman" w:cs="Times New Roman"/>
          <w:color w:val="000000" w:themeColor="text1"/>
          <w:sz w:val="28"/>
          <w:szCs w:val="28"/>
        </w:rPr>
      </w:pPr>
    </w:p>
    <w:p w14:paraId="236D79E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5.7.1. По результатам рассмотрения жалобы принимается одно из следующих решений:</w:t>
      </w:r>
    </w:p>
    <w:p w14:paraId="236D79E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w:t>
      </w:r>
    </w:p>
    <w:p w14:paraId="236D79E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в удовлетворении жалобы отказывается.</w:t>
      </w:r>
    </w:p>
    <w:p w14:paraId="236D79E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5.7.2. В удовлетворении жалобы отказывается в следующих случаях:</w:t>
      </w:r>
    </w:p>
    <w:p w14:paraId="236D79E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1) наличие вступившего в законную силу решения суда по жалобе о том же предмете и по тем же основаниям;</w:t>
      </w:r>
    </w:p>
    <w:p w14:paraId="236D79E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2) подача жалобы лицом, полномочия которого не подтверждены в порядке, установленном законодательством Российской Федерации.</w:t>
      </w:r>
    </w:p>
    <w:p w14:paraId="1A5794AE"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5.7.3.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ОМСУ, уполномоченные на рассмотрение жалоб, незамедлительно направляют имеющиеся материалы в органы прокуратуры.</w:t>
      </w:r>
    </w:p>
    <w:p w14:paraId="007C8783"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E8" w14:textId="2CEFA43D"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5.8. Порядок информирования заявителя</w:t>
      </w:r>
    </w:p>
    <w:p w14:paraId="236D79E9"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о результатах рассмотрения жалобы</w:t>
      </w:r>
    </w:p>
    <w:p w14:paraId="236D79EA"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p>
    <w:p w14:paraId="236D79EB"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жалобы направляется в электронной форме.</w:t>
      </w:r>
    </w:p>
    <w:p w14:paraId="236D79EC" w14:textId="41C54980"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5.8.2. Ответ по результатам рассмотрения жалобы подписывается уполномоченным на рассмотрение</w:t>
      </w:r>
      <w:r w:rsidR="004879C0" w:rsidRPr="004A4136">
        <w:rPr>
          <w:rFonts w:ascii="Times New Roman" w:hAnsi="Times New Roman" w:cs="Times New Roman"/>
          <w:color w:val="000000" w:themeColor="text1"/>
          <w:sz w:val="28"/>
          <w:szCs w:val="28"/>
        </w:rPr>
        <w:t xml:space="preserve"> жалобы должностным лицом ОМСУ</w:t>
      </w:r>
      <w:r w:rsidRPr="004A4136">
        <w:rPr>
          <w:rFonts w:ascii="Times New Roman" w:hAnsi="Times New Roman" w:cs="Times New Roman"/>
          <w:color w:val="000000" w:themeColor="text1"/>
          <w:sz w:val="28"/>
          <w:szCs w:val="28"/>
        </w:rPr>
        <w:t>, руководителем организации, осуществляющей функции по предоставлению государственных или муниципальных услуг.</w:t>
      </w:r>
    </w:p>
    <w:p w14:paraId="236D79ED"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5.8.3. В ответе по результатам рассмотрения жалобы указываются:</w:t>
      </w:r>
    </w:p>
    <w:p w14:paraId="236D79EE" w14:textId="6172CD00" w:rsidR="000F302B" w:rsidRPr="004A4136" w:rsidRDefault="004879C0"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наименование ОМСУ</w:t>
      </w:r>
      <w:r w:rsidR="000F302B" w:rsidRPr="004A4136">
        <w:rPr>
          <w:rFonts w:ascii="Times New Roman" w:hAnsi="Times New Roman" w:cs="Times New Roman"/>
          <w:color w:val="000000" w:themeColor="text1"/>
          <w:sz w:val="28"/>
          <w:szCs w:val="28"/>
        </w:rPr>
        <w:t>, организации, осуществляющей функции по предоставлению государственных или муниципальных услуг, либо вышестоящего органа, рассмотревшего жалобу, должность, фамилия, имя, отчество (при наличии) его должностного лица, принявшего решение по жалобе;</w:t>
      </w:r>
    </w:p>
    <w:p w14:paraId="236D79EF"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номер, дата, место принятия решения, включая сведения о должностном лице, решение или действие (бездействие) которого обжалуется;</w:t>
      </w:r>
    </w:p>
    <w:p w14:paraId="236D79F0"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фамилия, имя, отчество (при наличии) заявителя;</w:t>
      </w:r>
    </w:p>
    <w:p w14:paraId="236D79F1"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основания для принятия решения по жалобе;</w:t>
      </w:r>
    </w:p>
    <w:p w14:paraId="236D79F2"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принятое по жалобе решение;</w:t>
      </w:r>
    </w:p>
    <w:p w14:paraId="236D79F3"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если жалоба признана обоснованной - сроки устранения выявленных нарушений, в том числе срок предоставления результата муниципальной услуги;</w:t>
      </w:r>
    </w:p>
    <w:p w14:paraId="236D79F4"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сведения о порядке обжалования принятого по жалобе решения.</w:t>
      </w:r>
    </w:p>
    <w:p w14:paraId="236D79F5"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5.8.4. Письменные ответы на жалобы, предназначенные для направления </w:t>
      </w:r>
      <w:r w:rsidRPr="004A4136">
        <w:rPr>
          <w:rFonts w:ascii="Times New Roman" w:hAnsi="Times New Roman" w:cs="Times New Roman"/>
          <w:color w:val="000000" w:themeColor="text1"/>
          <w:sz w:val="28"/>
          <w:szCs w:val="28"/>
        </w:rPr>
        <w:lastRenderedPageBreak/>
        <w:t>заявителям, высылаются по почте непосредственно в адреса заявителей.</w:t>
      </w:r>
    </w:p>
    <w:p w14:paraId="14D18F64"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5.8.5. Информацию о статусе рассмотрения жалобы, поданной через Портал досудебного обжалования, заявитель может узнать в личном кабинете.</w:t>
      </w:r>
    </w:p>
    <w:p w14:paraId="4F36D72E"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F8" w14:textId="46769B76"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5.9. Порядок обжалования решения по жалобе</w:t>
      </w:r>
    </w:p>
    <w:p w14:paraId="236D79F9"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p>
    <w:p w14:paraId="6534E7E5"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5B6D2E25"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9FC" w14:textId="39B121DF"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5.10. Право заявителя на получение информации и документов,</w:t>
      </w:r>
    </w:p>
    <w:p w14:paraId="236D79FD"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необходимых для обоснования и рассмотрения жалобы</w:t>
      </w:r>
    </w:p>
    <w:p w14:paraId="236D79FE" w14:textId="77777777"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p>
    <w:p w14:paraId="5C1817F1" w14:textId="77777777" w:rsidR="00F1458E"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w:t>
      </w:r>
    </w:p>
    <w:p w14:paraId="05D88570" w14:textId="77777777" w:rsidR="00F1458E" w:rsidRDefault="00F1458E" w:rsidP="00F1458E">
      <w:pPr>
        <w:pStyle w:val="ConsPlusNormal"/>
        <w:ind w:firstLine="709"/>
        <w:contextualSpacing/>
        <w:jc w:val="both"/>
        <w:rPr>
          <w:rFonts w:ascii="Times New Roman" w:hAnsi="Times New Roman" w:cs="Times New Roman"/>
          <w:color w:val="000000" w:themeColor="text1"/>
          <w:sz w:val="28"/>
          <w:szCs w:val="28"/>
        </w:rPr>
      </w:pPr>
    </w:p>
    <w:p w14:paraId="236D7A01" w14:textId="235B6FB0"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5.11. Способы информирования заявителей</w:t>
      </w:r>
    </w:p>
    <w:p w14:paraId="236D7A02" w14:textId="77777777" w:rsidR="000F302B" w:rsidRPr="004A4136" w:rsidRDefault="000F302B" w:rsidP="00F1458E">
      <w:pPr>
        <w:pStyle w:val="ConsPlusTitle"/>
        <w:contextualSpacing/>
        <w:jc w:val="center"/>
        <w:rPr>
          <w:rFonts w:ascii="Times New Roman" w:hAnsi="Times New Roman" w:cs="Times New Roman"/>
          <w:b w:val="0"/>
          <w:color w:val="000000" w:themeColor="text1"/>
          <w:sz w:val="28"/>
          <w:szCs w:val="28"/>
        </w:rPr>
      </w:pPr>
      <w:r w:rsidRPr="004A4136">
        <w:rPr>
          <w:rFonts w:ascii="Times New Roman" w:hAnsi="Times New Roman" w:cs="Times New Roman"/>
          <w:b w:val="0"/>
          <w:color w:val="000000" w:themeColor="text1"/>
          <w:sz w:val="28"/>
          <w:szCs w:val="28"/>
        </w:rPr>
        <w:t>о порядке подачи и рассмотрения жалобы</w:t>
      </w:r>
    </w:p>
    <w:p w14:paraId="236D7A03" w14:textId="77777777" w:rsidR="000F302B" w:rsidRPr="004A4136" w:rsidRDefault="000F302B" w:rsidP="00F1458E">
      <w:pPr>
        <w:pStyle w:val="ConsPlusNormal"/>
        <w:contextualSpacing/>
        <w:jc w:val="center"/>
        <w:rPr>
          <w:rFonts w:ascii="Times New Roman" w:hAnsi="Times New Roman" w:cs="Times New Roman"/>
          <w:color w:val="000000" w:themeColor="text1"/>
          <w:sz w:val="28"/>
          <w:szCs w:val="28"/>
        </w:rPr>
      </w:pPr>
    </w:p>
    <w:p w14:paraId="236D7A04" w14:textId="0C2F5DEF"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5.11.1. Информирование заявителей о порядке обжалования решений и действий (бездействия) ОМСУ и его должностных лиц, организаций, осуществляющих функции предоставления государственных или муниципальных услуг, и их работников обеспечивается посредством размещения информации на стендах в местах предоставления государственных или муниципальных услуг, в сети </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Интернет</w:t>
      </w:r>
      <w:r w:rsidR="00086D68" w:rsidRPr="004A4136">
        <w:rPr>
          <w:rFonts w:ascii="Times New Roman" w:hAnsi="Times New Roman" w:cs="Times New Roman"/>
          <w:color w:val="000000" w:themeColor="text1"/>
          <w:sz w:val="28"/>
          <w:szCs w:val="28"/>
        </w:rPr>
        <w:t>»</w:t>
      </w:r>
      <w:r w:rsidRPr="004A4136">
        <w:rPr>
          <w:rFonts w:ascii="Times New Roman" w:hAnsi="Times New Roman" w:cs="Times New Roman"/>
          <w:color w:val="000000" w:themeColor="text1"/>
          <w:sz w:val="28"/>
          <w:szCs w:val="28"/>
        </w:rPr>
        <w:t>, на ЕПГУ и РПГУ.</w:t>
      </w:r>
    </w:p>
    <w:p w14:paraId="236D7A05" w14:textId="4F252FCF" w:rsidR="000F302B" w:rsidRPr="004A4136" w:rsidRDefault="000F302B" w:rsidP="00F1458E">
      <w:pPr>
        <w:pStyle w:val="ConsPlusNormal"/>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Консультирование заявителей о порядке обжалования решений и действий (бездействия) ОМСУ и его должностных лиц, организаций, осуществляющих функции предоставления государственных или муниципальных услуг, и их работников осуществляется в том числе по телефону, электронной почте, при личном приеме.</w:t>
      </w:r>
    </w:p>
    <w:p w14:paraId="236D7A06" w14:textId="58E6C4C6" w:rsidR="0001297D" w:rsidRPr="004A4136" w:rsidRDefault="000F302B" w:rsidP="00F1458E">
      <w:pPr>
        <w:pStyle w:val="ConsPlusNormal"/>
        <w:tabs>
          <w:tab w:val="left" w:pos="851"/>
        </w:tabs>
        <w:ind w:firstLine="709"/>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 xml:space="preserve">5.11.2. </w:t>
      </w:r>
      <w:hyperlink r:id="rId33">
        <w:r w:rsidRPr="004A4136">
          <w:rPr>
            <w:rFonts w:ascii="Times New Roman" w:hAnsi="Times New Roman" w:cs="Times New Roman"/>
            <w:color w:val="000000" w:themeColor="text1"/>
            <w:sz w:val="28"/>
            <w:szCs w:val="28"/>
          </w:rPr>
          <w:t>Положение</w:t>
        </w:r>
      </w:hyperlink>
      <w:r w:rsidRPr="004A4136">
        <w:rPr>
          <w:rFonts w:ascii="Times New Roman" w:hAnsi="Times New Roman" w:cs="Times New Roman"/>
          <w:color w:val="000000" w:themeColor="text1"/>
          <w:sz w:val="28"/>
          <w:szCs w:val="28"/>
        </w:rPr>
        <w:t xml:space="preserve"> об особенностях подачи и рассмотрения жалоб на решения и действия (бездействие) ОМСУ и его должностных лиц, муниципальных служащих утверждено </w:t>
      </w:r>
      <w:r w:rsidR="00F96957" w:rsidRPr="004A4136">
        <w:rPr>
          <w:rFonts w:ascii="Times New Roman" w:hAnsi="Times New Roman" w:cs="Times New Roman"/>
          <w:color w:val="000000" w:themeColor="text1"/>
          <w:sz w:val="28"/>
          <w:szCs w:val="28"/>
        </w:rPr>
        <w:t>постановлением ОМСУ от 17.12.2013 № 502 «</w:t>
      </w:r>
      <w:r w:rsidR="00F96957" w:rsidRPr="004A4136">
        <w:rPr>
          <w:rFonts w:ascii="Times New Roman" w:hAnsi="Times New Roman" w:cs="Times New Roman"/>
          <w:bCs/>
          <w:color w:val="000000" w:themeColor="text1"/>
          <w:sz w:val="28"/>
          <w:szCs w:val="28"/>
        </w:rPr>
        <w:t>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w:t>
      </w:r>
      <w:r w:rsidR="00505036" w:rsidRPr="004A4136">
        <w:rPr>
          <w:rFonts w:ascii="Times New Roman" w:hAnsi="Times New Roman" w:cs="Times New Roman"/>
          <w:bCs/>
          <w:color w:val="000000" w:themeColor="text1"/>
          <w:sz w:val="28"/>
          <w:szCs w:val="28"/>
        </w:rPr>
        <w:t>, а также на решения и действия (бездействие) многофункционального центра, работников многофункционального центра</w:t>
      </w:r>
      <w:r w:rsidR="00F96957" w:rsidRPr="004A4136">
        <w:rPr>
          <w:rFonts w:ascii="Times New Roman" w:hAnsi="Times New Roman" w:cs="Times New Roman"/>
          <w:bCs/>
          <w:color w:val="000000" w:themeColor="text1"/>
          <w:sz w:val="28"/>
          <w:szCs w:val="28"/>
        </w:rPr>
        <w:t>»</w:t>
      </w:r>
      <w:r w:rsidR="00F96957" w:rsidRPr="004A4136">
        <w:rPr>
          <w:rFonts w:ascii="Times New Roman" w:hAnsi="Times New Roman" w:cs="Times New Roman"/>
          <w:color w:val="000000" w:themeColor="text1"/>
          <w:sz w:val="28"/>
          <w:szCs w:val="28"/>
        </w:rPr>
        <w:t>.</w:t>
      </w:r>
    </w:p>
    <w:p w14:paraId="236D7A07" w14:textId="77777777" w:rsidR="00C47105" w:rsidRPr="004A4136" w:rsidRDefault="00C47105" w:rsidP="004A4136">
      <w:pPr>
        <w:pStyle w:val="ConsPlusNormal"/>
        <w:tabs>
          <w:tab w:val="left" w:pos="851"/>
        </w:tabs>
        <w:ind w:left="851" w:right="651" w:firstLine="540"/>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br w:type="page"/>
      </w:r>
    </w:p>
    <w:p w14:paraId="4A9AAE4E" w14:textId="2E477676" w:rsidR="00AA2968" w:rsidRPr="00AA2968" w:rsidRDefault="00AA2968" w:rsidP="00AA2968">
      <w:pPr>
        <w:pStyle w:val="ConsPlusNormal"/>
        <w:spacing w:after="120"/>
        <w:ind w:left="3544"/>
        <w:contextualSpacing/>
        <w:jc w:val="center"/>
        <w:rPr>
          <w:rFonts w:ascii="Times New Roman" w:hAnsi="Times New Roman" w:cs="Times New Roman"/>
          <w:color w:val="000000" w:themeColor="text1"/>
          <w:sz w:val="28"/>
          <w:szCs w:val="28"/>
        </w:rPr>
      </w:pPr>
      <w:r w:rsidRPr="00AA2968">
        <w:rPr>
          <w:rFonts w:ascii="Times New Roman" w:hAnsi="Times New Roman" w:cs="Times New Roman"/>
          <w:color w:val="000000" w:themeColor="text1"/>
          <w:sz w:val="28"/>
          <w:szCs w:val="28"/>
        </w:rPr>
        <w:lastRenderedPageBreak/>
        <w:t xml:space="preserve">Приложение № </w:t>
      </w:r>
      <w:r>
        <w:rPr>
          <w:rFonts w:ascii="Times New Roman" w:hAnsi="Times New Roman" w:cs="Times New Roman"/>
          <w:color w:val="000000" w:themeColor="text1"/>
          <w:sz w:val="28"/>
          <w:szCs w:val="28"/>
        </w:rPr>
        <w:t>1</w:t>
      </w:r>
    </w:p>
    <w:p w14:paraId="2B1DCA97" w14:textId="77777777" w:rsidR="00AA2968" w:rsidRPr="00AA2968" w:rsidRDefault="00AA2968" w:rsidP="00AA2968">
      <w:pPr>
        <w:pStyle w:val="ConsPlusNormal"/>
        <w:ind w:left="3544" w:right="-2"/>
        <w:contextualSpacing/>
        <w:jc w:val="center"/>
        <w:rPr>
          <w:rFonts w:ascii="Times New Roman" w:hAnsi="Times New Roman" w:cs="Times New Roman"/>
          <w:color w:val="000000" w:themeColor="text1"/>
          <w:sz w:val="28"/>
          <w:szCs w:val="28"/>
        </w:rPr>
      </w:pPr>
      <w:r w:rsidRPr="00AA2968">
        <w:rPr>
          <w:rFonts w:ascii="Times New Roman" w:hAnsi="Times New Roman" w:cs="Times New Roman"/>
          <w:color w:val="000000" w:themeColor="text1"/>
          <w:sz w:val="28"/>
          <w:szCs w:val="28"/>
        </w:rPr>
        <w:t>к административному регламенту</w:t>
      </w:r>
    </w:p>
    <w:p w14:paraId="30F1DE0B" w14:textId="77777777" w:rsidR="00AA2968" w:rsidRPr="00AA2968" w:rsidRDefault="00AA2968" w:rsidP="00AA2968">
      <w:pPr>
        <w:pStyle w:val="ConsPlusNormal"/>
        <w:ind w:left="3544" w:right="-2"/>
        <w:contextualSpacing/>
        <w:jc w:val="center"/>
        <w:rPr>
          <w:rFonts w:ascii="Times New Roman" w:hAnsi="Times New Roman" w:cs="Times New Roman"/>
          <w:color w:val="000000" w:themeColor="text1"/>
          <w:sz w:val="28"/>
          <w:szCs w:val="28"/>
        </w:rPr>
      </w:pPr>
      <w:r w:rsidRPr="00AA2968">
        <w:rPr>
          <w:rFonts w:ascii="Times New Roman" w:hAnsi="Times New Roman" w:cs="Times New Roman"/>
          <w:color w:val="000000" w:themeColor="text1"/>
          <w:sz w:val="28"/>
          <w:szCs w:val="28"/>
        </w:rPr>
        <w:t>предоставления муниципальной услуги</w:t>
      </w:r>
    </w:p>
    <w:p w14:paraId="49E02802" w14:textId="77777777" w:rsidR="00AA2968" w:rsidRPr="00AA2968" w:rsidRDefault="00AA2968" w:rsidP="00AA2968">
      <w:pPr>
        <w:pStyle w:val="ConsPlusNormal"/>
        <w:ind w:left="3544" w:right="-2"/>
        <w:contextualSpacing/>
        <w:jc w:val="center"/>
        <w:rPr>
          <w:rFonts w:ascii="Times New Roman" w:hAnsi="Times New Roman" w:cs="Times New Roman"/>
          <w:color w:val="000000" w:themeColor="text1"/>
          <w:sz w:val="28"/>
          <w:szCs w:val="28"/>
        </w:rPr>
      </w:pPr>
      <w:r w:rsidRPr="00AA2968">
        <w:rPr>
          <w:rFonts w:ascii="Times New Roman" w:hAnsi="Times New Roman" w:cs="Times New Roman"/>
          <w:color w:val="000000" w:themeColor="text1"/>
          <w:sz w:val="28"/>
          <w:szCs w:val="28"/>
        </w:rPr>
        <w:t>«Предоставление решения о согласовании</w:t>
      </w:r>
    </w:p>
    <w:p w14:paraId="376BB0AA" w14:textId="77777777" w:rsidR="00AA2968" w:rsidRPr="00AA2968" w:rsidRDefault="00AA2968" w:rsidP="00AA2968">
      <w:pPr>
        <w:pStyle w:val="ConsPlusNormal"/>
        <w:ind w:left="3544" w:right="-2"/>
        <w:contextualSpacing/>
        <w:jc w:val="center"/>
        <w:rPr>
          <w:rFonts w:ascii="Times New Roman" w:hAnsi="Times New Roman" w:cs="Times New Roman"/>
          <w:color w:val="000000" w:themeColor="text1"/>
          <w:sz w:val="28"/>
          <w:szCs w:val="28"/>
        </w:rPr>
      </w:pPr>
      <w:r w:rsidRPr="00AA2968">
        <w:rPr>
          <w:rFonts w:ascii="Times New Roman" w:hAnsi="Times New Roman" w:cs="Times New Roman"/>
          <w:color w:val="000000" w:themeColor="text1"/>
          <w:sz w:val="28"/>
          <w:szCs w:val="28"/>
        </w:rPr>
        <w:t>архитектурно-градостроительного</w:t>
      </w:r>
    </w:p>
    <w:p w14:paraId="236D7A0A" w14:textId="39653EBA" w:rsidR="00C47105" w:rsidRPr="004A4136" w:rsidRDefault="00AA2968" w:rsidP="00AA2968">
      <w:pPr>
        <w:pStyle w:val="ConsPlusNormal"/>
        <w:ind w:left="3544" w:right="-2"/>
        <w:contextualSpacing/>
        <w:jc w:val="center"/>
        <w:rPr>
          <w:rFonts w:ascii="Times New Roman" w:hAnsi="Times New Roman" w:cs="Times New Roman"/>
          <w:color w:val="000000" w:themeColor="text1"/>
          <w:sz w:val="28"/>
          <w:szCs w:val="28"/>
        </w:rPr>
      </w:pPr>
      <w:r w:rsidRPr="00AA2968">
        <w:rPr>
          <w:rFonts w:ascii="Times New Roman" w:hAnsi="Times New Roman" w:cs="Times New Roman"/>
          <w:color w:val="000000" w:themeColor="text1"/>
          <w:sz w:val="28"/>
          <w:szCs w:val="28"/>
        </w:rPr>
        <w:t>облика объекта»</w:t>
      </w:r>
    </w:p>
    <w:p w14:paraId="236D7A0B" w14:textId="77777777" w:rsidR="00C47105" w:rsidRPr="004A4136" w:rsidRDefault="00C47105" w:rsidP="004A4136">
      <w:pPr>
        <w:pStyle w:val="ConsPlusNormal"/>
        <w:ind w:right="651"/>
        <w:contextualSpacing/>
        <w:rPr>
          <w:rFonts w:ascii="Times New Roman" w:hAnsi="Times New Roman" w:cs="Times New Roman"/>
          <w:color w:val="000000" w:themeColor="text1"/>
          <w:sz w:val="28"/>
          <w:szCs w:val="28"/>
        </w:rPr>
      </w:pPr>
    </w:p>
    <w:p w14:paraId="236D7A0C"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В ____________________________________</w:t>
      </w:r>
    </w:p>
    <w:p w14:paraId="236D7A0D" w14:textId="77777777" w:rsidR="00C47105" w:rsidRPr="00AA2968" w:rsidRDefault="00C47105" w:rsidP="00AA2968">
      <w:pPr>
        <w:pStyle w:val="ConsPlusNormal"/>
        <w:ind w:left="4111" w:right="-143"/>
        <w:contextualSpacing/>
        <w:jc w:val="center"/>
        <w:rPr>
          <w:rFonts w:ascii="Times New Roman" w:hAnsi="Times New Roman" w:cs="Times New Roman"/>
          <w:color w:val="000000" w:themeColor="text1"/>
          <w:sz w:val="24"/>
          <w:szCs w:val="24"/>
        </w:rPr>
      </w:pPr>
      <w:r w:rsidRPr="00AA2968">
        <w:rPr>
          <w:rFonts w:ascii="Times New Roman" w:hAnsi="Times New Roman" w:cs="Times New Roman"/>
          <w:color w:val="000000" w:themeColor="text1"/>
          <w:sz w:val="24"/>
          <w:szCs w:val="24"/>
        </w:rPr>
        <w:t>(наименование органа местного самоуправления)</w:t>
      </w:r>
    </w:p>
    <w:p w14:paraId="236D7A0E"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кому _________________________________</w:t>
      </w:r>
    </w:p>
    <w:p w14:paraId="236D7A0F"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от ____________________________</w:t>
      </w:r>
      <w:r w:rsidR="00F96957" w:rsidRPr="004A4136">
        <w:rPr>
          <w:rFonts w:ascii="Times New Roman" w:hAnsi="Times New Roman" w:cs="Times New Roman"/>
          <w:color w:val="000000" w:themeColor="text1"/>
          <w:sz w:val="28"/>
          <w:szCs w:val="28"/>
        </w:rPr>
        <w:t>_</w:t>
      </w:r>
      <w:r w:rsidRPr="004A4136">
        <w:rPr>
          <w:rFonts w:ascii="Times New Roman" w:hAnsi="Times New Roman" w:cs="Times New Roman"/>
          <w:color w:val="000000" w:themeColor="text1"/>
          <w:sz w:val="28"/>
          <w:szCs w:val="28"/>
        </w:rPr>
        <w:t>_______</w:t>
      </w:r>
    </w:p>
    <w:p w14:paraId="236D7A10"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w:t>
      </w:r>
    </w:p>
    <w:p w14:paraId="236D7A11"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w:t>
      </w:r>
    </w:p>
    <w:p w14:paraId="236D7A12"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w:t>
      </w:r>
    </w:p>
    <w:p w14:paraId="236D7A1A" w14:textId="0A654FD3" w:rsidR="00C47105" w:rsidRPr="00AA2968" w:rsidRDefault="00C47105" w:rsidP="00AA2968">
      <w:pPr>
        <w:pStyle w:val="ConsPlusNormal"/>
        <w:ind w:left="4111" w:right="-143"/>
        <w:contextualSpacing/>
        <w:jc w:val="center"/>
        <w:rPr>
          <w:rFonts w:ascii="Times New Roman" w:hAnsi="Times New Roman" w:cs="Times New Roman"/>
          <w:color w:val="000000" w:themeColor="text1"/>
          <w:sz w:val="24"/>
          <w:szCs w:val="24"/>
        </w:rPr>
      </w:pPr>
      <w:r w:rsidRPr="00AA2968">
        <w:rPr>
          <w:rFonts w:ascii="Times New Roman" w:hAnsi="Times New Roman" w:cs="Times New Roman"/>
          <w:color w:val="000000" w:themeColor="text1"/>
          <w:sz w:val="24"/>
          <w:szCs w:val="24"/>
        </w:rPr>
        <w:t>(фамилия, имя, отчество (при наличии),</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гражданство, документ, удостоверяющий</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личность (серия, номер, кем и когда</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выдан)</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наименование юридического лица,</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фамилия, имя, отчество (при наличии),</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гражданство, документ, удостоверяющий</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личность (серия, номер, кем и когда</w:t>
      </w:r>
      <w:r w:rsidR="00AA2968">
        <w:rPr>
          <w:rFonts w:ascii="Times New Roman" w:hAnsi="Times New Roman" w:cs="Times New Roman"/>
          <w:color w:val="000000" w:themeColor="text1"/>
          <w:sz w:val="24"/>
          <w:szCs w:val="24"/>
        </w:rPr>
        <w:t xml:space="preserve"> </w:t>
      </w:r>
      <w:r w:rsidRPr="00AA2968">
        <w:rPr>
          <w:rFonts w:ascii="Times New Roman" w:hAnsi="Times New Roman" w:cs="Times New Roman"/>
          <w:color w:val="000000" w:themeColor="text1"/>
          <w:sz w:val="24"/>
          <w:szCs w:val="24"/>
        </w:rPr>
        <w:t>выдан) представителя)</w:t>
      </w:r>
    </w:p>
    <w:p w14:paraId="236D7A1B"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w:t>
      </w:r>
    </w:p>
    <w:p w14:paraId="236D7A1C"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w:t>
      </w:r>
    </w:p>
    <w:p w14:paraId="236D7A1D" w14:textId="77777777" w:rsidR="00C47105" w:rsidRPr="00AA2968" w:rsidRDefault="00C47105" w:rsidP="00AA2968">
      <w:pPr>
        <w:pStyle w:val="ConsPlusNormal"/>
        <w:ind w:left="4111" w:right="-143"/>
        <w:contextualSpacing/>
        <w:jc w:val="center"/>
        <w:rPr>
          <w:rFonts w:ascii="Times New Roman" w:hAnsi="Times New Roman" w:cs="Times New Roman"/>
          <w:color w:val="000000" w:themeColor="text1"/>
          <w:sz w:val="24"/>
          <w:szCs w:val="24"/>
        </w:rPr>
      </w:pPr>
      <w:r w:rsidRPr="00AA2968">
        <w:rPr>
          <w:rFonts w:ascii="Times New Roman" w:hAnsi="Times New Roman" w:cs="Times New Roman"/>
          <w:color w:val="000000" w:themeColor="text1"/>
          <w:sz w:val="24"/>
          <w:szCs w:val="24"/>
        </w:rPr>
        <w:t>(адрес проживания, местонахождения)</w:t>
      </w:r>
    </w:p>
    <w:p w14:paraId="236D7A1E"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телефон ______________________________</w:t>
      </w:r>
    </w:p>
    <w:p w14:paraId="236D7A1F" w14:textId="5908EF7C"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адрес электронной почты ______________</w:t>
      </w:r>
      <w:r w:rsidR="00AA2968">
        <w:rPr>
          <w:rFonts w:ascii="Times New Roman" w:hAnsi="Times New Roman" w:cs="Times New Roman"/>
          <w:color w:val="000000" w:themeColor="text1"/>
          <w:sz w:val="28"/>
          <w:szCs w:val="28"/>
        </w:rPr>
        <w:t>__</w:t>
      </w:r>
    </w:p>
    <w:p w14:paraId="236D7A20"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Для юридических лиц</w:t>
      </w:r>
    </w:p>
    <w:p w14:paraId="236D7A21"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(индивидуальных предпринимателей):</w:t>
      </w:r>
    </w:p>
    <w:p w14:paraId="236D7A22" w14:textId="1F91E301"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ИНН __________________________________</w:t>
      </w:r>
      <w:r w:rsidR="00AA2968">
        <w:rPr>
          <w:rFonts w:ascii="Times New Roman" w:hAnsi="Times New Roman" w:cs="Times New Roman"/>
          <w:color w:val="000000" w:themeColor="text1"/>
          <w:sz w:val="28"/>
          <w:szCs w:val="28"/>
        </w:rPr>
        <w:t>____</w:t>
      </w:r>
    </w:p>
    <w:p w14:paraId="236D7A23" w14:textId="68E5AE92"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ОГРН _________________________________</w:t>
      </w:r>
      <w:r w:rsidR="00AA2968">
        <w:rPr>
          <w:rFonts w:ascii="Times New Roman" w:hAnsi="Times New Roman" w:cs="Times New Roman"/>
          <w:color w:val="000000" w:themeColor="text1"/>
          <w:sz w:val="28"/>
          <w:szCs w:val="28"/>
        </w:rPr>
        <w:t>_____</w:t>
      </w:r>
    </w:p>
    <w:p w14:paraId="236D7A24"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w:t>
      </w:r>
    </w:p>
    <w:p w14:paraId="236D7A25" w14:textId="77777777" w:rsidR="00C47105" w:rsidRPr="004A4136" w:rsidRDefault="00C47105" w:rsidP="00AA2968">
      <w:pPr>
        <w:pStyle w:val="ConsPlusNormal"/>
        <w:ind w:left="4111" w:right="-143"/>
        <w:contextualSpacing/>
        <w:jc w:val="both"/>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w:t>
      </w:r>
    </w:p>
    <w:p w14:paraId="236D7A26" w14:textId="77777777" w:rsidR="00C47105" w:rsidRPr="00AA2968" w:rsidRDefault="00C47105" w:rsidP="00AA2968">
      <w:pPr>
        <w:pStyle w:val="ConsPlusNormal"/>
        <w:ind w:left="4111" w:right="-143"/>
        <w:contextualSpacing/>
        <w:jc w:val="center"/>
        <w:rPr>
          <w:rFonts w:ascii="Times New Roman" w:hAnsi="Times New Roman" w:cs="Times New Roman"/>
          <w:color w:val="000000" w:themeColor="text1"/>
          <w:sz w:val="24"/>
          <w:szCs w:val="24"/>
        </w:rPr>
      </w:pPr>
      <w:r w:rsidRPr="00AA2968">
        <w:rPr>
          <w:rFonts w:ascii="Times New Roman" w:hAnsi="Times New Roman" w:cs="Times New Roman"/>
          <w:color w:val="000000" w:themeColor="text1"/>
          <w:sz w:val="24"/>
          <w:szCs w:val="24"/>
        </w:rPr>
        <w:t>(сведения о документе, подтверждающем</w:t>
      </w:r>
    </w:p>
    <w:p w14:paraId="236D7A27" w14:textId="77777777" w:rsidR="00C47105" w:rsidRPr="00AA2968" w:rsidRDefault="00C47105" w:rsidP="00AA2968">
      <w:pPr>
        <w:pStyle w:val="ConsPlusNormal"/>
        <w:ind w:left="4111" w:right="-143"/>
        <w:contextualSpacing/>
        <w:jc w:val="center"/>
        <w:rPr>
          <w:rFonts w:ascii="Times New Roman" w:hAnsi="Times New Roman" w:cs="Times New Roman"/>
          <w:color w:val="000000" w:themeColor="text1"/>
          <w:sz w:val="24"/>
          <w:szCs w:val="24"/>
        </w:rPr>
      </w:pPr>
      <w:r w:rsidRPr="00AA2968">
        <w:rPr>
          <w:rFonts w:ascii="Times New Roman" w:hAnsi="Times New Roman" w:cs="Times New Roman"/>
          <w:color w:val="000000" w:themeColor="text1"/>
          <w:sz w:val="24"/>
          <w:szCs w:val="24"/>
        </w:rPr>
        <w:t>полномочия представителя заявителя)</w:t>
      </w:r>
    </w:p>
    <w:p w14:paraId="236D7A28" w14:textId="77777777" w:rsidR="00C47105" w:rsidRPr="00AA2968" w:rsidRDefault="00C47105" w:rsidP="00AA2968">
      <w:pPr>
        <w:pStyle w:val="ConsPlusNormal"/>
        <w:ind w:left="4111" w:right="651"/>
        <w:contextualSpacing/>
        <w:jc w:val="center"/>
        <w:rPr>
          <w:rFonts w:ascii="Times New Roman" w:hAnsi="Times New Roman" w:cs="Times New Roman"/>
          <w:color w:val="000000" w:themeColor="text1"/>
          <w:sz w:val="24"/>
          <w:szCs w:val="24"/>
        </w:rPr>
      </w:pPr>
    </w:p>
    <w:p w14:paraId="236D7A29" w14:textId="77777777" w:rsidR="00C47105" w:rsidRPr="004A4136" w:rsidRDefault="00C47105" w:rsidP="004A4136">
      <w:pPr>
        <w:pStyle w:val="ConsPlusNormal"/>
        <w:ind w:right="651"/>
        <w:contextualSpacing/>
        <w:jc w:val="center"/>
        <w:rPr>
          <w:rFonts w:ascii="Times New Roman" w:hAnsi="Times New Roman" w:cs="Times New Roman"/>
          <w:color w:val="000000" w:themeColor="text1"/>
          <w:sz w:val="28"/>
          <w:szCs w:val="28"/>
        </w:rPr>
      </w:pPr>
    </w:p>
    <w:p w14:paraId="236D7A2A" w14:textId="77777777" w:rsidR="00C47105" w:rsidRDefault="00C47105" w:rsidP="004A4136">
      <w:pPr>
        <w:pStyle w:val="ConsPlusNormal"/>
        <w:contextualSpacing/>
        <w:mirrorIndents/>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ЗАЯВЛЕНИЕ</w:t>
      </w:r>
    </w:p>
    <w:p w14:paraId="4EFDD363" w14:textId="77777777" w:rsidR="00AA2968" w:rsidRPr="004A4136" w:rsidRDefault="00AA2968" w:rsidP="004A4136">
      <w:pPr>
        <w:pStyle w:val="ConsPlusNormal"/>
        <w:contextualSpacing/>
        <w:mirrorIndents/>
        <w:jc w:val="center"/>
        <w:rPr>
          <w:rFonts w:ascii="Times New Roman" w:hAnsi="Times New Roman" w:cs="Times New Roman"/>
          <w:color w:val="000000" w:themeColor="text1"/>
          <w:sz w:val="28"/>
          <w:szCs w:val="28"/>
        </w:rPr>
      </w:pPr>
    </w:p>
    <w:tbl>
      <w:tblPr>
        <w:tblW w:w="9640" w:type="dxa"/>
        <w:tblInd w:w="-142" w:type="dxa"/>
        <w:tblCellMar>
          <w:left w:w="0" w:type="dxa"/>
          <w:right w:w="0" w:type="dxa"/>
        </w:tblCellMar>
        <w:tblLook w:val="04A0" w:firstRow="1" w:lastRow="0" w:firstColumn="1" w:lastColumn="0" w:noHBand="0" w:noVBand="1"/>
      </w:tblPr>
      <w:tblGrid>
        <w:gridCol w:w="5104"/>
        <w:gridCol w:w="4252"/>
        <w:gridCol w:w="284"/>
      </w:tblGrid>
      <w:tr w:rsidR="000108C0" w:rsidRPr="004A4136" w14:paraId="236D7A2C" w14:textId="77777777" w:rsidTr="00AA2968">
        <w:trPr>
          <w:gridAfter w:val="1"/>
          <w:wAfter w:w="284" w:type="dxa"/>
        </w:trPr>
        <w:tc>
          <w:tcPr>
            <w:tcW w:w="9356" w:type="dxa"/>
            <w:gridSpan w:val="2"/>
            <w:tcBorders>
              <w:top w:val="nil"/>
              <w:left w:val="nil"/>
              <w:bottom w:val="nil"/>
              <w:right w:val="nil"/>
            </w:tcBorders>
            <w:tcMar>
              <w:top w:w="0" w:type="dxa"/>
              <w:left w:w="149" w:type="dxa"/>
              <w:bottom w:w="0" w:type="dxa"/>
              <w:right w:w="149" w:type="dxa"/>
            </w:tcMar>
            <w:hideMark/>
          </w:tcPr>
          <w:p w14:paraId="236D7A2B" w14:textId="77777777" w:rsidR="000108C0" w:rsidRPr="004A4136" w:rsidRDefault="000108C0"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Прошу выдать решение о согласовании архите</w:t>
            </w:r>
            <w:r w:rsidR="00B9791D" w:rsidRPr="004A4136">
              <w:rPr>
                <w:rFonts w:ascii="Times New Roman" w:eastAsia="Times New Roman" w:hAnsi="Times New Roman" w:cs="Times New Roman"/>
                <w:color w:val="000000" w:themeColor="text1"/>
                <w:sz w:val="28"/>
                <w:szCs w:val="28"/>
                <w:lang w:eastAsia="ru-RU"/>
              </w:rPr>
              <w:t xml:space="preserve">ктурно-градостроительного облика </w:t>
            </w:r>
            <w:r w:rsidRPr="004A4136">
              <w:rPr>
                <w:rFonts w:ascii="Times New Roman" w:eastAsia="Times New Roman" w:hAnsi="Times New Roman" w:cs="Times New Roman"/>
                <w:color w:val="000000" w:themeColor="text1"/>
                <w:sz w:val="28"/>
                <w:szCs w:val="28"/>
                <w:lang w:eastAsia="ru-RU"/>
              </w:rPr>
              <w:t xml:space="preserve">объекта капитального строительства </w:t>
            </w:r>
          </w:p>
        </w:tc>
      </w:tr>
      <w:tr w:rsidR="000108C0" w:rsidRPr="004A4136" w14:paraId="236D7A2E" w14:textId="77777777" w:rsidTr="00AA2968">
        <w:trPr>
          <w:gridAfter w:val="1"/>
          <w:wAfter w:w="284" w:type="dxa"/>
        </w:trPr>
        <w:tc>
          <w:tcPr>
            <w:tcW w:w="9356" w:type="dxa"/>
            <w:gridSpan w:val="2"/>
            <w:tcBorders>
              <w:top w:val="nil"/>
              <w:left w:val="nil"/>
              <w:bottom w:val="single" w:sz="6" w:space="0" w:color="000000"/>
              <w:right w:val="nil"/>
            </w:tcBorders>
            <w:tcMar>
              <w:top w:w="0" w:type="dxa"/>
              <w:left w:w="149" w:type="dxa"/>
              <w:bottom w:w="0" w:type="dxa"/>
              <w:right w:w="149" w:type="dxa"/>
            </w:tcMar>
            <w:hideMark/>
          </w:tcPr>
          <w:p w14:paraId="236D7A2D" w14:textId="77777777" w:rsidR="000108C0" w:rsidRPr="004A4136" w:rsidRDefault="000108C0" w:rsidP="004A4136">
            <w:pPr>
              <w:spacing w:after="0" w:line="240" w:lineRule="auto"/>
              <w:mirrorIndents/>
              <w:rPr>
                <w:rFonts w:ascii="Times New Roman" w:eastAsia="Times New Roman" w:hAnsi="Times New Roman" w:cs="Times New Roman"/>
                <w:color w:val="000000" w:themeColor="text1"/>
                <w:sz w:val="28"/>
                <w:szCs w:val="28"/>
                <w:lang w:eastAsia="ru-RU"/>
              </w:rPr>
            </w:pPr>
          </w:p>
        </w:tc>
      </w:tr>
      <w:tr w:rsidR="000108C0" w:rsidRPr="004A4136" w14:paraId="236D7A30" w14:textId="77777777" w:rsidTr="00AA2968">
        <w:trPr>
          <w:gridAfter w:val="1"/>
          <w:wAfter w:w="284" w:type="dxa"/>
        </w:trPr>
        <w:tc>
          <w:tcPr>
            <w:tcW w:w="9356" w:type="dxa"/>
            <w:gridSpan w:val="2"/>
            <w:tcBorders>
              <w:top w:val="single" w:sz="6" w:space="0" w:color="000000"/>
              <w:left w:val="nil"/>
              <w:bottom w:val="nil"/>
              <w:right w:val="nil"/>
            </w:tcBorders>
            <w:tcMar>
              <w:top w:w="0" w:type="dxa"/>
              <w:left w:w="149" w:type="dxa"/>
              <w:bottom w:w="0" w:type="dxa"/>
              <w:right w:w="149" w:type="dxa"/>
            </w:tcMar>
            <w:hideMark/>
          </w:tcPr>
          <w:p w14:paraId="236D7A2F" w14:textId="66216D06" w:rsidR="000108C0" w:rsidRPr="00AA2968" w:rsidRDefault="000108C0" w:rsidP="004A4136">
            <w:pPr>
              <w:spacing w:after="0" w:line="240" w:lineRule="auto"/>
              <w:mirrorIndents/>
              <w:jc w:val="center"/>
              <w:textAlignment w:val="baseline"/>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w:t>
            </w:r>
            <w:r w:rsidRPr="00AA2968">
              <w:rPr>
                <w:rFonts w:ascii="Times New Roman" w:eastAsia="Times New Roman" w:hAnsi="Times New Roman" w:cs="Times New Roman"/>
                <w:bCs/>
                <w:color w:val="000000" w:themeColor="text1"/>
                <w:sz w:val="24"/>
                <w:szCs w:val="24"/>
                <w:lang w:eastAsia="ru-RU"/>
              </w:rPr>
              <w:t>указать:</w:t>
            </w:r>
            <w:r w:rsidR="00AA2968" w:rsidRPr="00AA2968">
              <w:rPr>
                <w:rFonts w:ascii="Times New Roman" w:eastAsia="Times New Roman" w:hAnsi="Times New Roman" w:cs="Times New Roman"/>
                <w:color w:val="000000" w:themeColor="text1"/>
                <w:sz w:val="24"/>
                <w:szCs w:val="24"/>
                <w:lang w:eastAsia="ru-RU"/>
              </w:rPr>
              <w:t xml:space="preserve"> </w:t>
            </w:r>
            <w:r w:rsidRPr="00AA2968">
              <w:rPr>
                <w:rFonts w:ascii="Times New Roman" w:eastAsia="Times New Roman" w:hAnsi="Times New Roman" w:cs="Times New Roman"/>
                <w:color w:val="000000" w:themeColor="text1"/>
                <w:sz w:val="24"/>
                <w:szCs w:val="24"/>
                <w:lang w:eastAsia="ru-RU"/>
              </w:rPr>
              <w:t>наименование (функциональное назначение) объекта капитального строительства)</w:t>
            </w:r>
          </w:p>
        </w:tc>
      </w:tr>
      <w:tr w:rsidR="000108C0" w:rsidRPr="004A4136" w14:paraId="236D7A32" w14:textId="77777777" w:rsidTr="00AA2968">
        <w:trPr>
          <w:gridAfter w:val="1"/>
          <w:wAfter w:w="284" w:type="dxa"/>
        </w:trPr>
        <w:tc>
          <w:tcPr>
            <w:tcW w:w="9356" w:type="dxa"/>
            <w:gridSpan w:val="2"/>
            <w:tcBorders>
              <w:top w:val="nil"/>
              <w:left w:val="nil"/>
              <w:bottom w:val="nil"/>
              <w:right w:val="nil"/>
            </w:tcBorders>
            <w:tcMar>
              <w:top w:w="0" w:type="dxa"/>
              <w:left w:w="149" w:type="dxa"/>
              <w:bottom w:w="0" w:type="dxa"/>
              <w:right w:w="149" w:type="dxa"/>
            </w:tcMar>
            <w:hideMark/>
          </w:tcPr>
          <w:p w14:paraId="236D7A31" w14:textId="77777777" w:rsidR="000108C0" w:rsidRPr="004A4136" w:rsidRDefault="000108C0" w:rsidP="004A4136">
            <w:pPr>
              <w:spacing w:after="0" w:line="240" w:lineRule="auto"/>
              <w:mirrorIndents/>
              <w:rPr>
                <w:rFonts w:ascii="Times New Roman" w:eastAsia="Times New Roman" w:hAnsi="Times New Roman" w:cs="Times New Roman"/>
                <w:color w:val="000000" w:themeColor="text1"/>
                <w:sz w:val="28"/>
                <w:szCs w:val="28"/>
                <w:lang w:eastAsia="ru-RU"/>
              </w:rPr>
            </w:pPr>
          </w:p>
        </w:tc>
      </w:tr>
      <w:tr w:rsidR="000108C0" w:rsidRPr="004A4136" w14:paraId="236D7A35" w14:textId="77777777" w:rsidTr="00AA2968">
        <w:trPr>
          <w:gridAfter w:val="1"/>
          <w:wAfter w:w="284" w:type="dxa"/>
        </w:trPr>
        <w:tc>
          <w:tcPr>
            <w:tcW w:w="5104" w:type="dxa"/>
            <w:tcBorders>
              <w:top w:val="nil"/>
              <w:left w:val="nil"/>
              <w:bottom w:val="single" w:sz="6" w:space="0" w:color="000000"/>
              <w:right w:val="nil"/>
            </w:tcBorders>
            <w:tcMar>
              <w:top w:w="0" w:type="dxa"/>
              <w:left w:w="149" w:type="dxa"/>
              <w:bottom w:w="0" w:type="dxa"/>
              <w:right w:w="149" w:type="dxa"/>
            </w:tcMar>
            <w:hideMark/>
          </w:tcPr>
          <w:p w14:paraId="236D7A33" w14:textId="77777777" w:rsidR="000108C0" w:rsidRPr="004A4136" w:rsidRDefault="000108C0" w:rsidP="004A4136">
            <w:pPr>
              <w:spacing w:after="0" w:line="240" w:lineRule="auto"/>
              <w:mirrorIndents/>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строительство</w:t>
            </w:r>
          </w:p>
        </w:tc>
        <w:tc>
          <w:tcPr>
            <w:tcW w:w="4252" w:type="dxa"/>
            <w:tcBorders>
              <w:top w:val="nil"/>
              <w:left w:val="nil"/>
              <w:bottom w:val="single" w:sz="6" w:space="0" w:color="000000"/>
              <w:right w:val="nil"/>
            </w:tcBorders>
            <w:tcMar>
              <w:top w:w="0" w:type="dxa"/>
              <w:left w:w="149" w:type="dxa"/>
              <w:bottom w:w="0" w:type="dxa"/>
              <w:right w:w="149" w:type="dxa"/>
            </w:tcMar>
            <w:hideMark/>
          </w:tcPr>
          <w:p w14:paraId="236D7A34" w14:textId="77777777" w:rsidR="000108C0" w:rsidRPr="004A4136" w:rsidRDefault="000108C0" w:rsidP="004A4136">
            <w:pPr>
              <w:spacing w:after="0" w:line="240" w:lineRule="auto"/>
              <w:mirrorIndents/>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реконструкция</w:t>
            </w:r>
          </w:p>
        </w:tc>
      </w:tr>
      <w:tr w:rsidR="000108C0" w:rsidRPr="004A4136" w14:paraId="236D7A38" w14:textId="77777777" w:rsidTr="00AA2968">
        <w:trPr>
          <w:gridAfter w:val="1"/>
          <w:wAfter w:w="284" w:type="dxa"/>
        </w:trPr>
        <w:tc>
          <w:tcPr>
            <w:tcW w:w="9356" w:type="dxa"/>
            <w:gridSpan w:val="2"/>
            <w:tcBorders>
              <w:top w:val="single" w:sz="6" w:space="0" w:color="000000"/>
              <w:left w:val="nil"/>
              <w:bottom w:val="nil"/>
              <w:right w:val="nil"/>
            </w:tcBorders>
            <w:tcMar>
              <w:top w:w="0" w:type="dxa"/>
              <w:left w:w="149" w:type="dxa"/>
              <w:bottom w:w="0" w:type="dxa"/>
              <w:right w:w="149" w:type="dxa"/>
            </w:tcMar>
            <w:hideMark/>
          </w:tcPr>
          <w:p w14:paraId="236D7A36" w14:textId="77777777" w:rsidR="000108C0" w:rsidRPr="00AA2968" w:rsidRDefault="000108C0" w:rsidP="004A4136">
            <w:pPr>
              <w:spacing w:after="0" w:line="240" w:lineRule="auto"/>
              <w:mirrorIndents/>
              <w:jc w:val="center"/>
              <w:textAlignment w:val="baseline"/>
              <w:rPr>
                <w:rFonts w:ascii="Times New Roman" w:eastAsia="Times New Roman" w:hAnsi="Times New Roman" w:cs="Times New Roman"/>
                <w:bCs/>
                <w:color w:val="000000" w:themeColor="text1"/>
                <w:sz w:val="24"/>
                <w:szCs w:val="24"/>
                <w:lang w:eastAsia="ru-RU"/>
              </w:rPr>
            </w:pPr>
            <w:r w:rsidRPr="00AA2968">
              <w:rPr>
                <w:rFonts w:ascii="Times New Roman" w:eastAsia="Times New Roman" w:hAnsi="Times New Roman" w:cs="Times New Roman"/>
                <w:bCs/>
                <w:color w:val="000000" w:themeColor="text1"/>
                <w:sz w:val="24"/>
                <w:szCs w:val="24"/>
                <w:lang w:eastAsia="ru-RU"/>
              </w:rPr>
              <w:t>(лишнее зачеркнуть)</w:t>
            </w:r>
          </w:p>
          <w:p w14:paraId="236D7A37" w14:textId="77777777" w:rsidR="000108C0" w:rsidRPr="004A4136" w:rsidRDefault="000108C0" w:rsidP="004A4136">
            <w:pPr>
              <w:spacing w:after="0" w:line="240" w:lineRule="auto"/>
              <w:mirrorIndents/>
              <w:textAlignment w:val="baseline"/>
              <w:rPr>
                <w:rFonts w:ascii="Times New Roman" w:eastAsia="Times New Roman" w:hAnsi="Times New Roman" w:cs="Times New Roman"/>
                <w:color w:val="000000" w:themeColor="text1"/>
                <w:sz w:val="28"/>
                <w:szCs w:val="28"/>
                <w:lang w:eastAsia="ru-RU"/>
              </w:rPr>
            </w:pPr>
          </w:p>
        </w:tc>
      </w:tr>
      <w:tr w:rsidR="000108C0" w:rsidRPr="004A4136" w14:paraId="236D7A3A" w14:textId="77777777" w:rsidTr="00AA2968">
        <w:trPr>
          <w:gridAfter w:val="1"/>
          <w:wAfter w:w="284" w:type="dxa"/>
        </w:trPr>
        <w:tc>
          <w:tcPr>
            <w:tcW w:w="9356" w:type="dxa"/>
            <w:gridSpan w:val="2"/>
            <w:tcBorders>
              <w:top w:val="nil"/>
              <w:left w:val="nil"/>
              <w:bottom w:val="single" w:sz="6" w:space="0" w:color="000000"/>
              <w:right w:val="nil"/>
            </w:tcBorders>
            <w:tcMar>
              <w:top w:w="0" w:type="dxa"/>
              <w:left w:w="149" w:type="dxa"/>
              <w:bottom w:w="0" w:type="dxa"/>
              <w:right w:w="149" w:type="dxa"/>
            </w:tcMar>
            <w:hideMark/>
          </w:tcPr>
          <w:p w14:paraId="236D7A39" w14:textId="77777777" w:rsidR="000108C0" w:rsidRPr="004A4136" w:rsidRDefault="000108C0" w:rsidP="004A4136">
            <w:pPr>
              <w:spacing w:after="0" w:line="240" w:lineRule="auto"/>
              <w:mirrorIndents/>
              <w:rPr>
                <w:rFonts w:ascii="Times New Roman" w:eastAsia="Times New Roman" w:hAnsi="Times New Roman" w:cs="Times New Roman"/>
                <w:color w:val="000000" w:themeColor="text1"/>
                <w:sz w:val="28"/>
                <w:szCs w:val="28"/>
                <w:lang w:eastAsia="ru-RU"/>
              </w:rPr>
            </w:pPr>
          </w:p>
        </w:tc>
      </w:tr>
      <w:tr w:rsidR="000108C0" w:rsidRPr="004A4136" w14:paraId="236D7A3C" w14:textId="77777777" w:rsidTr="00AA2968">
        <w:trPr>
          <w:gridAfter w:val="1"/>
          <w:wAfter w:w="284" w:type="dxa"/>
        </w:trPr>
        <w:tc>
          <w:tcPr>
            <w:tcW w:w="9356" w:type="dxa"/>
            <w:gridSpan w:val="2"/>
            <w:tcBorders>
              <w:top w:val="single" w:sz="6" w:space="0" w:color="000000"/>
              <w:left w:val="nil"/>
              <w:bottom w:val="nil"/>
              <w:right w:val="nil"/>
            </w:tcBorders>
            <w:tcMar>
              <w:top w:w="0" w:type="dxa"/>
              <w:left w:w="149" w:type="dxa"/>
              <w:bottom w:w="0" w:type="dxa"/>
              <w:right w:w="149" w:type="dxa"/>
            </w:tcMar>
            <w:hideMark/>
          </w:tcPr>
          <w:p w14:paraId="236D7A3B" w14:textId="2F09A183" w:rsidR="000108C0" w:rsidRPr="00AA2968" w:rsidRDefault="000108C0" w:rsidP="004A4136">
            <w:pPr>
              <w:spacing w:after="0" w:line="240" w:lineRule="auto"/>
              <w:mirrorIndents/>
              <w:jc w:val="center"/>
              <w:textAlignment w:val="baseline"/>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bCs/>
                <w:color w:val="000000" w:themeColor="text1"/>
                <w:sz w:val="24"/>
                <w:szCs w:val="24"/>
                <w:lang w:eastAsia="ru-RU"/>
              </w:rPr>
              <w:t>(указать:</w:t>
            </w:r>
            <w:r w:rsidR="00AA2968" w:rsidRPr="00AA2968">
              <w:rPr>
                <w:rFonts w:ascii="Times New Roman" w:eastAsia="Times New Roman" w:hAnsi="Times New Roman" w:cs="Times New Roman"/>
                <w:color w:val="000000" w:themeColor="text1"/>
                <w:sz w:val="24"/>
                <w:szCs w:val="24"/>
                <w:lang w:eastAsia="ru-RU"/>
              </w:rPr>
              <w:t xml:space="preserve"> </w:t>
            </w:r>
            <w:r w:rsidRPr="00AA2968">
              <w:rPr>
                <w:rFonts w:ascii="Times New Roman" w:eastAsia="Times New Roman" w:hAnsi="Times New Roman" w:cs="Times New Roman"/>
                <w:color w:val="000000" w:themeColor="text1"/>
                <w:sz w:val="24"/>
                <w:szCs w:val="24"/>
                <w:lang w:eastAsia="ru-RU"/>
              </w:rPr>
              <w:t>общую площадь объекта)</w:t>
            </w:r>
          </w:p>
        </w:tc>
      </w:tr>
      <w:tr w:rsidR="000108C0" w:rsidRPr="004A4136" w14:paraId="236D7A3F" w14:textId="77777777" w:rsidTr="00AA2968">
        <w:trPr>
          <w:gridAfter w:val="1"/>
          <w:wAfter w:w="284" w:type="dxa"/>
        </w:trPr>
        <w:tc>
          <w:tcPr>
            <w:tcW w:w="9356" w:type="dxa"/>
            <w:gridSpan w:val="2"/>
            <w:tcBorders>
              <w:top w:val="nil"/>
              <w:left w:val="nil"/>
              <w:bottom w:val="nil"/>
              <w:right w:val="nil"/>
            </w:tcBorders>
            <w:tcMar>
              <w:top w:w="0" w:type="dxa"/>
              <w:left w:w="149" w:type="dxa"/>
              <w:bottom w:w="0" w:type="dxa"/>
              <w:right w:w="149" w:type="dxa"/>
            </w:tcMar>
          </w:tcPr>
          <w:p w14:paraId="236D7A3D" w14:textId="77777777" w:rsidR="000108C0" w:rsidRPr="00AA2968" w:rsidRDefault="000108C0" w:rsidP="004A4136">
            <w:pPr>
              <w:spacing w:after="0" w:line="240" w:lineRule="auto"/>
              <w:mirrorIndents/>
              <w:rPr>
                <w:rFonts w:ascii="Times New Roman" w:eastAsia="Times New Roman" w:hAnsi="Times New Roman" w:cs="Times New Roman"/>
                <w:color w:val="000000" w:themeColor="text1"/>
                <w:sz w:val="24"/>
                <w:szCs w:val="24"/>
                <w:lang w:eastAsia="ru-RU"/>
              </w:rPr>
            </w:pPr>
          </w:p>
          <w:p w14:paraId="236D7A3E" w14:textId="77777777" w:rsidR="000108C0" w:rsidRPr="00AA2968" w:rsidRDefault="000108C0" w:rsidP="004A4136">
            <w:pPr>
              <w:spacing w:after="0" w:line="240" w:lineRule="auto"/>
              <w:mirrorIndents/>
              <w:rPr>
                <w:rFonts w:ascii="Times New Roman" w:eastAsia="Times New Roman" w:hAnsi="Times New Roman" w:cs="Times New Roman"/>
                <w:color w:val="000000" w:themeColor="text1"/>
                <w:sz w:val="24"/>
                <w:szCs w:val="24"/>
                <w:lang w:eastAsia="ru-RU"/>
              </w:rPr>
            </w:pPr>
          </w:p>
        </w:tc>
      </w:tr>
      <w:tr w:rsidR="000108C0" w:rsidRPr="004A4136" w14:paraId="236D7A41" w14:textId="77777777" w:rsidTr="00AA2968">
        <w:trPr>
          <w:gridAfter w:val="1"/>
          <w:wAfter w:w="284" w:type="dxa"/>
        </w:trPr>
        <w:tc>
          <w:tcPr>
            <w:tcW w:w="9356" w:type="dxa"/>
            <w:gridSpan w:val="2"/>
            <w:tcBorders>
              <w:top w:val="single" w:sz="6" w:space="0" w:color="000000"/>
              <w:left w:val="nil"/>
              <w:bottom w:val="nil"/>
              <w:right w:val="nil"/>
            </w:tcBorders>
            <w:tcMar>
              <w:top w:w="0" w:type="dxa"/>
              <w:left w:w="149" w:type="dxa"/>
              <w:bottom w:w="0" w:type="dxa"/>
              <w:right w:w="149" w:type="dxa"/>
            </w:tcMar>
            <w:hideMark/>
          </w:tcPr>
          <w:p w14:paraId="236D7A40" w14:textId="67DB695C" w:rsidR="000108C0" w:rsidRPr="00AA2968" w:rsidRDefault="000108C0" w:rsidP="004A4136">
            <w:pPr>
              <w:spacing w:after="0" w:line="240" w:lineRule="auto"/>
              <w:mirrorIndents/>
              <w:jc w:val="center"/>
              <w:textAlignment w:val="baseline"/>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bCs/>
                <w:color w:val="000000" w:themeColor="text1"/>
                <w:sz w:val="24"/>
                <w:szCs w:val="24"/>
                <w:lang w:eastAsia="ru-RU"/>
              </w:rPr>
              <w:t>(указать:</w:t>
            </w:r>
            <w:r w:rsidR="00AA2968">
              <w:rPr>
                <w:rFonts w:ascii="Times New Roman" w:eastAsia="Times New Roman" w:hAnsi="Times New Roman" w:cs="Times New Roman"/>
                <w:color w:val="000000" w:themeColor="text1"/>
                <w:sz w:val="24"/>
                <w:szCs w:val="24"/>
                <w:lang w:eastAsia="ru-RU"/>
              </w:rPr>
              <w:t xml:space="preserve"> </w:t>
            </w:r>
            <w:r w:rsidRPr="00AA2968">
              <w:rPr>
                <w:rFonts w:ascii="Times New Roman" w:eastAsia="Times New Roman" w:hAnsi="Times New Roman" w:cs="Times New Roman"/>
                <w:color w:val="000000" w:themeColor="text1"/>
                <w:sz w:val="24"/>
                <w:szCs w:val="24"/>
                <w:lang w:eastAsia="ru-RU"/>
              </w:rPr>
              <w:t>кадастровый номер земельного участка)</w:t>
            </w:r>
          </w:p>
        </w:tc>
      </w:tr>
      <w:tr w:rsidR="000108C0" w:rsidRPr="004A4136" w14:paraId="236D7A44" w14:textId="77777777" w:rsidTr="00AA2968">
        <w:trPr>
          <w:gridAfter w:val="1"/>
          <w:wAfter w:w="284" w:type="dxa"/>
        </w:trPr>
        <w:tc>
          <w:tcPr>
            <w:tcW w:w="9356" w:type="dxa"/>
            <w:gridSpan w:val="2"/>
            <w:tcBorders>
              <w:top w:val="nil"/>
              <w:left w:val="nil"/>
              <w:bottom w:val="single" w:sz="6" w:space="0" w:color="000000"/>
              <w:right w:val="nil"/>
            </w:tcBorders>
            <w:tcMar>
              <w:top w:w="0" w:type="dxa"/>
              <w:left w:w="149" w:type="dxa"/>
              <w:bottom w:w="0" w:type="dxa"/>
              <w:right w:w="149" w:type="dxa"/>
            </w:tcMar>
            <w:hideMark/>
          </w:tcPr>
          <w:p w14:paraId="236D7A42" w14:textId="77777777" w:rsidR="000108C0" w:rsidRPr="00AA2968" w:rsidRDefault="000108C0" w:rsidP="004A4136">
            <w:pPr>
              <w:spacing w:after="0" w:line="240" w:lineRule="auto"/>
              <w:mirrorIndents/>
              <w:rPr>
                <w:rFonts w:ascii="Times New Roman" w:eastAsia="Times New Roman" w:hAnsi="Times New Roman" w:cs="Times New Roman"/>
                <w:color w:val="000000" w:themeColor="text1"/>
                <w:sz w:val="24"/>
                <w:szCs w:val="24"/>
                <w:lang w:eastAsia="ru-RU"/>
              </w:rPr>
            </w:pPr>
          </w:p>
          <w:p w14:paraId="236D7A43" w14:textId="77777777" w:rsidR="000108C0" w:rsidRPr="00AA2968" w:rsidRDefault="000108C0" w:rsidP="004A4136">
            <w:pPr>
              <w:spacing w:after="0" w:line="240" w:lineRule="auto"/>
              <w:mirrorIndents/>
              <w:rPr>
                <w:rFonts w:ascii="Times New Roman" w:eastAsia="Times New Roman" w:hAnsi="Times New Roman" w:cs="Times New Roman"/>
                <w:color w:val="000000" w:themeColor="text1"/>
                <w:sz w:val="24"/>
                <w:szCs w:val="24"/>
                <w:lang w:eastAsia="ru-RU"/>
              </w:rPr>
            </w:pPr>
          </w:p>
        </w:tc>
      </w:tr>
      <w:tr w:rsidR="000108C0" w:rsidRPr="004A4136" w14:paraId="236D7A46" w14:textId="77777777" w:rsidTr="00AA2968">
        <w:trPr>
          <w:gridAfter w:val="1"/>
          <w:wAfter w:w="284" w:type="dxa"/>
        </w:trPr>
        <w:tc>
          <w:tcPr>
            <w:tcW w:w="9356" w:type="dxa"/>
            <w:gridSpan w:val="2"/>
            <w:tcBorders>
              <w:top w:val="single" w:sz="6" w:space="0" w:color="000000"/>
              <w:left w:val="nil"/>
              <w:right w:val="nil"/>
            </w:tcBorders>
            <w:tcMar>
              <w:top w:w="0" w:type="dxa"/>
              <w:left w:w="149" w:type="dxa"/>
              <w:bottom w:w="0" w:type="dxa"/>
              <w:right w:w="149" w:type="dxa"/>
            </w:tcMar>
            <w:hideMark/>
          </w:tcPr>
          <w:p w14:paraId="236D7A45" w14:textId="77777777" w:rsidR="000108C0" w:rsidRPr="00AA2968" w:rsidRDefault="000108C0" w:rsidP="004A4136">
            <w:pPr>
              <w:spacing w:after="0" w:line="240" w:lineRule="auto"/>
              <w:mirrorIndents/>
              <w:jc w:val="center"/>
              <w:textAlignment w:val="baseline"/>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bCs/>
                <w:color w:val="000000" w:themeColor="text1"/>
                <w:sz w:val="24"/>
                <w:szCs w:val="24"/>
                <w:lang w:eastAsia="ru-RU"/>
              </w:rPr>
              <w:t>(указать:</w:t>
            </w:r>
            <w:r w:rsidRPr="00AA2968">
              <w:rPr>
                <w:rFonts w:ascii="Times New Roman" w:eastAsia="Times New Roman" w:hAnsi="Times New Roman" w:cs="Times New Roman"/>
                <w:color w:val="000000" w:themeColor="text1"/>
                <w:sz w:val="24"/>
                <w:szCs w:val="24"/>
                <w:lang w:eastAsia="ru-RU"/>
              </w:rPr>
              <w:t> кадастровый номер здания, строения, сооружения (заполнить при реконструкции)</w:t>
            </w:r>
          </w:p>
        </w:tc>
      </w:tr>
      <w:tr w:rsidR="000108C0" w:rsidRPr="004A4136" w14:paraId="236D7A49" w14:textId="77777777" w:rsidTr="00AA2968">
        <w:trPr>
          <w:gridAfter w:val="1"/>
          <w:wAfter w:w="284" w:type="dxa"/>
        </w:trPr>
        <w:tc>
          <w:tcPr>
            <w:tcW w:w="9356" w:type="dxa"/>
            <w:gridSpan w:val="2"/>
            <w:tcBorders>
              <w:left w:val="nil"/>
              <w:bottom w:val="single" w:sz="6" w:space="0" w:color="000000"/>
              <w:right w:val="nil"/>
            </w:tcBorders>
            <w:tcMar>
              <w:top w:w="0" w:type="dxa"/>
              <w:left w:w="149" w:type="dxa"/>
              <w:bottom w:w="0" w:type="dxa"/>
              <w:right w:w="149" w:type="dxa"/>
            </w:tcMar>
            <w:hideMark/>
          </w:tcPr>
          <w:p w14:paraId="236D7A47" w14:textId="77777777" w:rsidR="000108C0" w:rsidRPr="00AA2968" w:rsidRDefault="000108C0" w:rsidP="004A4136">
            <w:pPr>
              <w:spacing w:after="0" w:line="240" w:lineRule="auto"/>
              <w:mirrorIndents/>
              <w:jc w:val="both"/>
              <w:rPr>
                <w:rFonts w:ascii="Times New Roman" w:eastAsia="Times New Roman" w:hAnsi="Times New Roman" w:cs="Times New Roman"/>
                <w:color w:val="000000" w:themeColor="text1"/>
                <w:sz w:val="24"/>
                <w:szCs w:val="24"/>
                <w:lang w:eastAsia="ru-RU"/>
              </w:rPr>
            </w:pPr>
          </w:p>
          <w:p w14:paraId="236D7A48" w14:textId="77777777" w:rsidR="000108C0" w:rsidRPr="00AA2968" w:rsidRDefault="000108C0" w:rsidP="004A4136">
            <w:pPr>
              <w:spacing w:after="0" w:line="240" w:lineRule="auto"/>
              <w:mirrorIndents/>
              <w:jc w:val="both"/>
              <w:rPr>
                <w:rFonts w:ascii="Times New Roman" w:eastAsia="Times New Roman" w:hAnsi="Times New Roman" w:cs="Times New Roman"/>
                <w:color w:val="000000" w:themeColor="text1"/>
                <w:sz w:val="24"/>
                <w:szCs w:val="24"/>
                <w:lang w:eastAsia="ru-RU"/>
              </w:rPr>
            </w:pPr>
          </w:p>
        </w:tc>
      </w:tr>
      <w:tr w:rsidR="000108C0" w:rsidRPr="004A4136" w14:paraId="236D7A4C" w14:textId="77777777" w:rsidTr="00AA2968">
        <w:trPr>
          <w:gridAfter w:val="1"/>
          <w:wAfter w:w="284" w:type="dxa"/>
        </w:trPr>
        <w:tc>
          <w:tcPr>
            <w:tcW w:w="9356" w:type="dxa"/>
            <w:gridSpan w:val="2"/>
            <w:tcBorders>
              <w:top w:val="single" w:sz="6" w:space="0" w:color="000000"/>
              <w:left w:val="nil"/>
              <w:bottom w:val="nil"/>
              <w:right w:val="nil"/>
            </w:tcBorders>
            <w:tcMar>
              <w:top w:w="0" w:type="dxa"/>
              <w:left w:w="149" w:type="dxa"/>
              <w:bottom w:w="0" w:type="dxa"/>
              <w:right w:w="149" w:type="dxa"/>
            </w:tcMar>
            <w:hideMark/>
          </w:tcPr>
          <w:p w14:paraId="236D7A4A" w14:textId="0343EA63" w:rsidR="000108C0" w:rsidRPr="00AA2968" w:rsidRDefault="000108C0" w:rsidP="004A4136">
            <w:pPr>
              <w:spacing w:after="0" w:line="240" w:lineRule="auto"/>
              <w:mirrorIndents/>
              <w:jc w:val="center"/>
              <w:textAlignment w:val="baseline"/>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w:t>
            </w:r>
            <w:r w:rsidRPr="00AA2968">
              <w:rPr>
                <w:rFonts w:ascii="Times New Roman" w:eastAsia="Times New Roman" w:hAnsi="Times New Roman" w:cs="Times New Roman"/>
                <w:bCs/>
                <w:color w:val="000000" w:themeColor="text1"/>
                <w:sz w:val="24"/>
                <w:szCs w:val="24"/>
                <w:lang w:eastAsia="ru-RU"/>
              </w:rPr>
              <w:t>указать:</w:t>
            </w:r>
            <w:r w:rsidR="00AA2968">
              <w:rPr>
                <w:rFonts w:ascii="Times New Roman" w:eastAsia="Times New Roman" w:hAnsi="Times New Roman" w:cs="Times New Roman"/>
                <w:color w:val="000000" w:themeColor="text1"/>
                <w:sz w:val="24"/>
                <w:szCs w:val="24"/>
                <w:lang w:eastAsia="ru-RU"/>
              </w:rPr>
              <w:t xml:space="preserve"> </w:t>
            </w:r>
            <w:r w:rsidRPr="00AA2968">
              <w:rPr>
                <w:rFonts w:ascii="Times New Roman" w:eastAsia="Times New Roman" w:hAnsi="Times New Roman" w:cs="Times New Roman"/>
                <w:color w:val="000000" w:themeColor="text1"/>
                <w:sz w:val="24"/>
                <w:szCs w:val="24"/>
                <w:lang w:eastAsia="ru-RU"/>
              </w:rPr>
              <w:t>адрес/адресный ориентир объекта капитального строительства)</w:t>
            </w:r>
          </w:p>
          <w:p w14:paraId="236D7A4B" w14:textId="77777777" w:rsidR="00C47105" w:rsidRPr="00AA2968" w:rsidRDefault="00C47105" w:rsidP="004A4136">
            <w:pPr>
              <w:spacing w:after="0" w:line="240" w:lineRule="auto"/>
              <w:mirrorIndents/>
              <w:jc w:val="center"/>
              <w:textAlignment w:val="baseline"/>
              <w:rPr>
                <w:rFonts w:ascii="Times New Roman" w:eastAsia="Times New Roman" w:hAnsi="Times New Roman" w:cs="Times New Roman"/>
                <w:color w:val="000000" w:themeColor="text1"/>
                <w:sz w:val="24"/>
                <w:szCs w:val="24"/>
                <w:lang w:eastAsia="ru-RU"/>
              </w:rPr>
            </w:pPr>
          </w:p>
        </w:tc>
      </w:tr>
      <w:tr w:rsidR="000108C0" w:rsidRPr="004A4136" w14:paraId="236D7A4E" w14:textId="77777777" w:rsidTr="00AA2968">
        <w:trPr>
          <w:gridAfter w:val="1"/>
          <w:wAfter w:w="284" w:type="dxa"/>
        </w:trPr>
        <w:tc>
          <w:tcPr>
            <w:tcW w:w="9356" w:type="dxa"/>
            <w:gridSpan w:val="2"/>
            <w:tcBorders>
              <w:top w:val="nil"/>
              <w:left w:val="nil"/>
              <w:bottom w:val="single" w:sz="6" w:space="0" w:color="000000"/>
              <w:right w:val="nil"/>
            </w:tcBorders>
            <w:tcMar>
              <w:top w:w="0" w:type="dxa"/>
              <w:left w:w="149" w:type="dxa"/>
              <w:bottom w:w="0" w:type="dxa"/>
              <w:right w:w="149" w:type="dxa"/>
            </w:tcMar>
            <w:hideMark/>
          </w:tcPr>
          <w:p w14:paraId="236D7A4D" w14:textId="77777777" w:rsidR="000108C0" w:rsidRPr="00AA2968" w:rsidRDefault="000108C0" w:rsidP="004A4136">
            <w:pPr>
              <w:spacing w:after="0" w:line="240" w:lineRule="auto"/>
              <w:mirrorIndents/>
              <w:jc w:val="both"/>
              <w:rPr>
                <w:rFonts w:ascii="Times New Roman" w:eastAsia="Times New Roman" w:hAnsi="Times New Roman" w:cs="Times New Roman"/>
                <w:color w:val="000000" w:themeColor="text1"/>
                <w:sz w:val="24"/>
                <w:szCs w:val="24"/>
                <w:lang w:eastAsia="ru-RU"/>
              </w:rPr>
            </w:pPr>
          </w:p>
        </w:tc>
      </w:tr>
      <w:tr w:rsidR="000108C0" w:rsidRPr="004A4136" w14:paraId="236D7A50" w14:textId="77777777" w:rsidTr="00AA2968">
        <w:trPr>
          <w:gridAfter w:val="1"/>
          <w:wAfter w:w="284" w:type="dxa"/>
        </w:trPr>
        <w:tc>
          <w:tcPr>
            <w:tcW w:w="9356" w:type="dxa"/>
            <w:gridSpan w:val="2"/>
            <w:tcBorders>
              <w:top w:val="single" w:sz="6" w:space="0" w:color="000000"/>
              <w:left w:val="nil"/>
              <w:bottom w:val="nil"/>
              <w:right w:val="nil"/>
            </w:tcBorders>
            <w:tcMar>
              <w:top w:w="0" w:type="dxa"/>
              <w:left w:w="149" w:type="dxa"/>
              <w:bottom w:w="0" w:type="dxa"/>
              <w:right w:w="149" w:type="dxa"/>
            </w:tcMar>
            <w:hideMark/>
          </w:tcPr>
          <w:p w14:paraId="236D7A4F" w14:textId="4C8F75F4" w:rsidR="000108C0" w:rsidRPr="00AA2968" w:rsidRDefault="000108C0" w:rsidP="004A4136">
            <w:pPr>
              <w:spacing w:after="0" w:line="240" w:lineRule="auto"/>
              <w:mirrorIndents/>
              <w:jc w:val="center"/>
              <w:textAlignment w:val="baseline"/>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w:t>
            </w:r>
            <w:r w:rsidRPr="00AA2968">
              <w:rPr>
                <w:rFonts w:ascii="Times New Roman" w:eastAsia="Times New Roman" w:hAnsi="Times New Roman" w:cs="Times New Roman"/>
                <w:bCs/>
                <w:color w:val="000000" w:themeColor="text1"/>
                <w:sz w:val="24"/>
                <w:szCs w:val="24"/>
                <w:lang w:eastAsia="ru-RU"/>
              </w:rPr>
              <w:t>указать:</w:t>
            </w:r>
            <w:r w:rsidR="00AA2968">
              <w:rPr>
                <w:rFonts w:ascii="Times New Roman" w:eastAsia="Times New Roman" w:hAnsi="Times New Roman" w:cs="Times New Roman"/>
                <w:color w:val="000000" w:themeColor="text1"/>
                <w:sz w:val="24"/>
                <w:szCs w:val="24"/>
                <w:lang w:eastAsia="ru-RU"/>
              </w:rPr>
              <w:t xml:space="preserve"> </w:t>
            </w:r>
            <w:r w:rsidRPr="00AA2968">
              <w:rPr>
                <w:rFonts w:ascii="Times New Roman" w:eastAsia="Times New Roman" w:hAnsi="Times New Roman" w:cs="Times New Roman"/>
                <w:color w:val="000000" w:themeColor="text1"/>
                <w:sz w:val="24"/>
                <w:szCs w:val="24"/>
                <w:lang w:eastAsia="ru-RU"/>
              </w:rPr>
              <w:t>реквизиты ранее выданного Решения о согласовании архитектурно-градостроительного облика объекта капитального строительства (при наличии)</w:t>
            </w:r>
          </w:p>
        </w:tc>
      </w:tr>
      <w:tr w:rsidR="000108C0" w:rsidRPr="004A4136" w14:paraId="236D7A52" w14:textId="77777777" w:rsidTr="00B9791D">
        <w:tc>
          <w:tcPr>
            <w:tcW w:w="9640" w:type="dxa"/>
            <w:gridSpan w:val="3"/>
            <w:tcBorders>
              <w:top w:val="nil"/>
              <w:left w:val="nil"/>
              <w:bottom w:val="nil"/>
              <w:right w:val="nil"/>
            </w:tcBorders>
            <w:tcMar>
              <w:top w:w="0" w:type="dxa"/>
              <w:left w:w="149" w:type="dxa"/>
              <w:bottom w:w="0" w:type="dxa"/>
              <w:right w:w="149" w:type="dxa"/>
            </w:tcMar>
            <w:hideMark/>
          </w:tcPr>
          <w:p w14:paraId="236D7A51" w14:textId="77777777" w:rsidR="000108C0" w:rsidRPr="004A4136" w:rsidRDefault="000108C0" w:rsidP="004A4136">
            <w:pPr>
              <w:spacing w:after="0" w:line="240" w:lineRule="auto"/>
              <w:mirrorIndents/>
              <w:jc w:val="both"/>
              <w:rPr>
                <w:rFonts w:ascii="Times New Roman" w:eastAsia="Times New Roman" w:hAnsi="Times New Roman" w:cs="Times New Roman"/>
                <w:color w:val="000000" w:themeColor="text1"/>
                <w:sz w:val="28"/>
                <w:szCs w:val="28"/>
                <w:lang w:eastAsia="ru-RU"/>
              </w:rPr>
            </w:pPr>
          </w:p>
        </w:tc>
      </w:tr>
      <w:tr w:rsidR="000108C0" w:rsidRPr="004A4136" w14:paraId="236D7A67" w14:textId="77777777" w:rsidTr="00B9791D">
        <w:tc>
          <w:tcPr>
            <w:tcW w:w="9640" w:type="dxa"/>
            <w:gridSpan w:val="3"/>
            <w:tcBorders>
              <w:top w:val="nil"/>
              <w:left w:val="nil"/>
              <w:bottom w:val="nil"/>
              <w:right w:val="nil"/>
            </w:tcBorders>
            <w:tcMar>
              <w:top w:w="0" w:type="dxa"/>
              <w:left w:w="149" w:type="dxa"/>
              <w:bottom w:w="0" w:type="dxa"/>
              <w:right w:w="149" w:type="dxa"/>
            </w:tcMar>
            <w:hideMark/>
          </w:tcPr>
          <w:p w14:paraId="236D7A53" w14:textId="77777777" w:rsidR="000108C0" w:rsidRPr="004A4136" w:rsidRDefault="000108C0"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94"/>
              <w:gridCol w:w="6633"/>
              <w:gridCol w:w="1775"/>
            </w:tblGrid>
            <w:tr w:rsidR="00C47105" w:rsidRPr="004A4136" w14:paraId="236D7A57" w14:textId="77777777" w:rsidTr="00AA2968">
              <w:tc>
                <w:tcPr>
                  <w:tcW w:w="794" w:type="dxa"/>
                </w:tcPr>
                <w:p w14:paraId="236D7A54"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 п/п</w:t>
                  </w:r>
                </w:p>
              </w:tc>
              <w:tc>
                <w:tcPr>
                  <w:tcW w:w="6633" w:type="dxa"/>
                </w:tcPr>
                <w:p w14:paraId="236D7A55"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Наименование документа</w:t>
                  </w:r>
                </w:p>
              </w:tc>
              <w:tc>
                <w:tcPr>
                  <w:tcW w:w="1775" w:type="dxa"/>
                </w:tcPr>
                <w:p w14:paraId="236D7A56"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Кол-во (шт.)</w:t>
                  </w:r>
                </w:p>
              </w:tc>
            </w:tr>
            <w:tr w:rsidR="00C47105" w:rsidRPr="004A4136" w14:paraId="236D7A5B" w14:textId="77777777" w:rsidTr="00AA2968">
              <w:tc>
                <w:tcPr>
                  <w:tcW w:w="794" w:type="dxa"/>
                </w:tcPr>
                <w:p w14:paraId="236D7A58"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tc>
              <w:tc>
                <w:tcPr>
                  <w:tcW w:w="6633" w:type="dxa"/>
                </w:tcPr>
                <w:p w14:paraId="236D7A59"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tc>
              <w:tc>
                <w:tcPr>
                  <w:tcW w:w="1775" w:type="dxa"/>
                </w:tcPr>
                <w:p w14:paraId="236D7A5A"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tc>
            </w:tr>
            <w:tr w:rsidR="00C47105" w:rsidRPr="004A4136" w14:paraId="236D7A5F" w14:textId="77777777" w:rsidTr="00AA2968">
              <w:tc>
                <w:tcPr>
                  <w:tcW w:w="794" w:type="dxa"/>
                </w:tcPr>
                <w:p w14:paraId="236D7A5C"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tc>
              <w:tc>
                <w:tcPr>
                  <w:tcW w:w="6633" w:type="dxa"/>
                </w:tcPr>
                <w:p w14:paraId="236D7A5D"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tc>
              <w:tc>
                <w:tcPr>
                  <w:tcW w:w="1775" w:type="dxa"/>
                </w:tcPr>
                <w:p w14:paraId="236D7A5E"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tc>
            </w:tr>
          </w:tbl>
          <w:p w14:paraId="236D7A60"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p w14:paraId="236D7A61" w14:textId="77777777" w:rsidR="00C47105" w:rsidRPr="004A4136" w:rsidRDefault="00C47105" w:rsidP="00AA2968">
            <w:pPr>
              <w:tabs>
                <w:tab w:val="left" w:pos="9284"/>
              </w:tabs>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 xml:space="preserve">В соответствии с Федеральным </w:t>
            </w:r>
            <w:hyperlink r:id="rId34">
              <w:r w:rsidRPr="004A4136">
                <w:rPr>
                  <w:rStyle w:val="a8"/>
                  <w:rFonts w:ascii="Times New Roman" w:eastAsia="Times New Roman" w:hAnsi="Times New Roman" w:cs="Times New Roman"/>
                  <w:color w:val="000000" w:themeColor="text1"/>
                  <w:sz w:val="28"/>
                  <w:szCs w:val="28"/>
                  <w:u w:val="none"/>
                  <w:lang w:eastAsia="ru-RU"/>
                </w:rPr>
                <w:t>законом</w:t>
              </w:r>
            </w:hyperlink>
            <w:r w:rsidRPr="004A4136">
              <w:rPr>
                <w:rFonts w:ascii="Times New Roman" w:eastAsia="Times New Roman" w:hAnsi="Times New Roman" w:cs="Times New Roman"/>
                <w:color w:val="000000" w:themeColor="text1"/>
                <w:sz w:val="28"/>
                <w:szCs w:val="28"/>
                <w:lang w:eastAsia="ru-RU"/>
              </w:rPr>
              <w:t xml:space="preserve"> от 27.07.2006 №</w:t>
            </w:r>
            <w:r w:rsidR="00CE6A20" w:rsidRPr="004A4136">
              <w:rPr>
                <w:rFonts w:ascii="Times New Roman" w:eastAsia="Times New Roman" w:hAnsi="Times New Roman" w:cs="Times New Roman"/>
                <w:color w:val="000000" w:themeColor="text1"/>
                <w:sz w:val="28"/>
                <w:szCs w:val="28"/>
                <w:lang w:eastAsia="ru-RU"/>
              </w:rPr>
              <w:t xml:space="preserve"> 152-ФЗ «</w:t>
            </w:r>
            <w:r w:rsidRPr="004A4136">
              <w:rPr>
                <w:rFonts w:ascii="Times New Roman" w:eastAsia="Times New Roman" w:hAnsi="Times New Roman" w:cs="Times New Roman"/>
                <w:color w:val="000000" w:themeColor="text1"/>
                <w:sz w:val="28"/>
                <w:szCs w:val="28"/>
                <w:lang w:eastAsia="ru-RU"/>
              </w:rPr>
              <w:t>О персональных</w:t>
            </w:r>
          </w:p>
          <w:p w14:paraId="236D7A62" w14:textId="77777777" w:rsidR="00C47105" w:rsidRPr="004A4136" w:rsidRDefault="00CE6A20"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Данных»</w:t>
            </w:r>
            <w:r w:rsidR="00C47105" w:rsidRPr="004A4136">
              <w:rPr>
                <w:rFonts w:ascii="Times New Roman" w:eastAsia="Times New Roman" w:hAnsi="Times New Roman" w:cs="Times New Roman"/>
                <w:color w:val="000000" w:themeColor="text1"/>
                <w:sz w:val="28"/>
                <w:szCs w:val="28"/>
                <w:lang w:eastAsia="ru-RU"/>
              </w:rPr>
              <w:t xml:space="preserve"> даю согласие на обработку своих персональных данных.</w:t>
            </w:r>
          </w:p>
          <w:p w14:paraId="236D7A63" w14:textId="77777777"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p w14:paraId="236D7A64" w14:textId="36ACE33D" w:rsidR="00C47105" w:rsidRPr="004A4136" w:rsidRDefault="00C47105"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«____» ____________ 20___ года ___________________________</w:t>
            </w:r>
          </w:p>
          <w:p w14:paraId="236D7A65" w14:textId="7A094622" w:rsidR="00C47105" w:rsidRPr="00AA2968" w:rsidRDefault="00C47105" w:rsidP="00AA2968">
            <w:pPr>
              <w:spacing w:after="0" w:line="240" w:lineRule="auto"/>
              <w:ind w:left="5522"/>
              <w:mirrorIndents/>
              <w:jc w:val="both"/>
              <w:textAlignment w:val="baseline"/>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(подпись)</w:t>
            </w:r>
          </w:p>
          <w:p w14:paraId="236D7A66" w14:textId="77777777" w:rsidR="000108C0" w:rsidRPr="004A4136" w:rsidRDefault="000108C0" w:rsidP="004A4136">
            <w:pPr>
              <w:spacing w:after="0" w:line="240" w:lineRule="auto"/>
              <w:mirrorIndents/>
              <w:jc w:val="both"/>
              <w:textAlignment w:val="baseline"/>
              <w:rPr>
                <w:rFonts w:ascii="Times New Roman" w:eastAsia="Times New Roman" w:hAnsi="Times New Roman" w:cs="Times New Roman"/>
                <w:color w:val="000000" w:themeColor="text1"/>
                <w:sz w:val="28"/>
                <w:szCs w:val="28"/>
                <w:lang w:eastAsia="ru-RU"/>
              </w:rPr>
            </w:pPr>
          </w:p>
        </w:tc>
      </w:tr>
    </w:tbl>
    <w:p w14:paraId="236D7A68" w14:textId="77777777" w:rsidR="00086D68" w:rsidRPr="004A4136" w:rsidRDefault="00086D68" w:rsidP="004A4136">
      <w:pPr>
        <w:widowControl w:val="0"/>
        <w:autoSpaceDE w:val="0"/>
        <w:autoSpaceDN w:val="0"/>
        <w:spacing w:after="0" w:line="240" w:lineRule="auto"/>
        <w:ind w:left="851" w:right="651"/>
        <w:jc w:val="both"/>
        <w:rPr>
          <w:rFonts w:ascii="Times New Roman" w:eastAsiaTheme="minorEastAsia" w:hAnsi="Times New Roman" w:cs="Times New Roman"/>
          <w:color w:val="000000" w:themeColor="text1"/>
          <w:sz w:val="28"/>
          <w:szCs w:val="28"/>
          <w:lang w:eastAsia="ru-RU"/>
        </w:rPr>
      </w:pPr>
    </w:p>
    <w:p w14:paraId="236D7A69" w14:textId="77777777" w:rsidR="00086D68" w:rsidRPr="004A4136" w:rsidRDefault="00086D68" w:rsidP="004A4136">
      <w:pPr>
        <w:widowControl w:val="0"/>
        <w:autoSpaceDE w:val="0"/>
        <w:autoSpaceDN w:val="0"/>
        <w:spacing w:after="0" w:line="240" w:lineRule="auto"/>
        <w:rPr>
          <w:rFonts w:ascii="Times New Roman" w:eastAsiaTheme="minorEastAsia" w:hAnsi="Times New Roman" w:cs="Times New Roman"/>
          <w:color w:val="000000" w:themeColor="text1"/>
          <w:sz w:val="28"/>
          <w:szCs w:val="28"/>
          <w:lang w:eastAsia="ru-RU"/>
        </w:rPr>
      </w:pPr>
    </w:p>
    <w:p w14:paraId="236D7A6A" w14:textId="77777777" w:rsidR="0001297D" w:rsidRPr="004A4136" w:rsidRDefault="0001297D" w:rsidP="004A4136">
      <w:pPr>
        <w:spacing w:after="0" w:line="240" w:lineRule="auto"/>
        <w:rPr>
          <w:rFonts w:ascii="Times New Roman" w:eastAsiaTheme="minorEastAsia" w:hAnsi="Times New Roman" w:cs="Times New Roman"/>
          <w:color w:val="000000" w:themeColor="text1"/>
          <w:sz w:val="28"/>
          <w:szCs w:val="28"/>
          <w:lang w:eastAsia="ru-RU"/>
        </w:rPr>
      </w:pPr>
      <w:r w:rsidRPr="004A4136">
        <w:rPr>
          <w:rFonts w:ascii="Times New Roman" w:hAnsi="Times New Roman" w:cs="Times New Roman"/>
          <w:color w:val="000000" w:themeColor="text1"/>
          <w:sz w:val="28"/>
          <w:szCs w:val="28"/>
        </w:rPr>
        <w:br w:type="page"/>
      </w:r>
    </w:p>
    <w:p w14:paraId="236D7A6B" w14:textId="77777777" w:rsidR="00CE6A20" w:rsidRPr="004A4136" w:rsidRDefault="00CE6A20" w:rsidP="00AA2968">
      <w:pPr>
        <w:pStyle w:val="1"/>
        <w:spacing w:before="0" w:line="240" w:lineRule="auto"/>
        <w:ind w:left="4253"/>
        <w:contextualSpacing/>
        <w:jc w:val="center"/>
        <w:rPr>
          <w:rFonts w:cs="Times New Roman"/>
          <w:color w:val="000000" w:themeColor="text1"/>
          <w:sz w:val="28"/>
          <w:szCs w:val="28"/>
        </w:rPr>
      </w:pPr>
      <w:r w:rsidRPr="004A4136">
        <w:rPr>
          <w:rFonts w:cs="Times New Roman"/>
          <w:color w:val="000000" w:themeColor="text1"/>
          <w:sz w:val="28"/>
          <w:szCs w:val="28"/>
        </w:rPr>
        <w:lastRenderedPageBreak/>
        <w:t>Приложение № 2</w:t>
      </w:r>
    </w:p>
    <w:p w14:paraId="6CAF41E8" w14:textId="77777777" w:rsidR="00AA2968" w:rsidRDefault="00CE6A20" w:rsidP="00AA2968">
      <w:pPr>
        <w:pStyle w:val="ConsPlusNormal"/>
        <w:tabs>
          <w:tab w:val="left" w:pos="10773"/>
        </w:tabs>
        <w:ind w:left="4253" w:right="-1"/>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к адми</w:t>
      </w:r>
      <w:r w:rsidR="00AA2968">
        <w:rPr>
          <w:rFonts w:ascii="Times New Roman" w:hAnsi="Times New Roman" w:cs="Times New Roman"/>
          <w:color w:val="000000" w:themeColor="text1"/>
          <w:sz w:val="28"/>
          <w:szCs w:val="28"/>
        </w:rPr>
        <w:t>нистративному регламенту</w:t>
      </w:r>
    </w:p>
    <w:p w14:paraId="5E0D1F20" w14:textId="77777777" w:rsidR="00AA2968" w:rsidRDefault="00CE6A20" w:rsidP="00AA2968">
      <w:pPr>
        <w:pStyle w:val="ConsPlusNormal"/>
        <w:tabs>
          <w:tab w:val="left" w:pos="10773"/>
        </w:tabs>
        <w:ind w:left="4253" w:right="-1"/>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пред</w:t>
      </w:r>
      <w:r w:rsidR="00AA2968">
        <w:rPr>
          <w:rFonts w:ascii="Times New Roman" w:hAnsi="Times New Roman" w:cs="Times New Roman"/>
          <w:color w:val="000000" w:themeColor="text1"/>
          <w:sz w:val="28"/>
          <w:szCs w:val="28"/>
        </w:rPr>
        <w:t>оставления муниципальной услуги</w:t>
      </w:r>
    </w:p>
    <w:p w14:paraId="4B052C49" w14:textId="77777777" w:rsidR="00AA2968" w:rsidRDefault="00CE6A20" w:rsidP="00AA2968">
      <w:pPr>
        <w:pStyle w:val="ConsPlusNormal"/>
        <w:tabs>
          <w:tab w:val="left" w:pos="10773"/>
        </w:tabs>
        <w:ind w:left="4253" w:right="-1"/>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«Предост</w:t>
      </w:r>
      <w:r w:rsidR="00AA2968">
        <w:rPr>
          <w:rFonts w:ascii="Times New Roman" w:hAnsi="Times New Roman" w:cs="Times New Roman"/>
          <w:color w:val="000000" w:themeColor="text1"/>
          <w:sz w:val="28"/>
          <w:szCs w:val="28"/>
        </w:rPr>
        <w:t>авление решения о согласовании</w:t>
      </w:r>
    </w:p>
    <w:p w14:paraId="3F460C5C" w14:textId="77777777" w:rsidR="00AA2968" w:rsidRDefault="00CE6A20" w:rsidP="00AA2968">
      <w:pPr>
        <w:pStyle w:val="ConsPlusNormal"/>
        <w:tabs>
          <w:tab w:val="left" w:pos="10773"/>
        </w:tabs>
        <w:ind w:left="4253" w:right="-1"/>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архитектурно-градостроительного</w:t>
      </w:r>
    </w:p>
    <w:p w14:paraId="236D7A6C" w14:textId="7D550E2B" w:rsidR="00CE6A20" w:rsidRPr="004A4136" w:rsidRDefault="00CE6A20" w:rsidP="00AA2968">
      <w:pPr>
        <w:pStyle w:val="ConsPlusNormal"/>
        <w:tabs>
          <w:tab w:val="left" w:pos="10773"/>
        </w:tabs>
        <w:ind w:left="4253" w:right="-1"/>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облика объекта»</w:t>
      </w:r>
    </w:p>
    <w:p w14:paraId="236D7A6D" w14:textId="77777777" w:rsidR="00086D68" w:rsidRPr="004A4136" w:rsidRDefault="00086D68" w:rsidP="004A4136">
      <w:pPr>
        <w:pStyle w:val="ConsPlusNormal"/>
        <w:rPr>
          <w:rFonts w:ascii="Times New Roman" w:hAnsi="Times New Roman" w:cs="Times New Roman"/>
          <w:color w:val="000000" w:themeColor="text1"/>
          <w:sz w:val="28"/>
          <w:szCs w:val="28"/>
        </w:rPr>
      </w:pPr>
    </w:p>
    <w:p w14:paraId="236D7A6E" w14:textId="77777777" w:rsidR="00086D68" w:rsidRPr="004A4136" w:rsidRDefault="00086D68" w:rsidP="004A4136">
      <w:pPr>
        <w:pStyle w:val="ConsPlusNormal"/>
        <w:jc w:val="right"/>
        <w:rPr>
          <w:rFonts w:ascii="Times New Roman" w:hAnsi="Times New Roman" w:cs="Times New Roman"/>
          <w:color w:val="000000" w:themeColor="text1"/>
          <w:sz w:val="28"/>
          <w:szCs w:val="28"/>
        </w:rPr>
      </w:pPr>
    </w:p>
    <w:p w14:paraId="236D7A6F" w14:textId="77777777" w:rsidR="00E73AFE" w:rsidRPr="004A4136" w:rsidRDefault="00E73AFE" w:rsidP="00AA2968">
      <w:pPr>
        <w:spacing w:after="0" w:line="240" w:lineRule="auto"/>
        <w:ind w:left="4395" w:right="-1"/>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 xml:space="preserve">Кому: </w:t>
      </w:r>
    </w:p>
    <w:p w14:paraId="236D7A70" w14:textId="77777777" w:rsidR="00E73AFE" w:rsidRPr="00AA2968" w:rsidRDefault="00E73AFE" w:rsidP="00AA2968">
      <w:pPr>
        <w:pBdr>
          <w:top w:val="single" w:sz="4" w:space="1" w:color="auto"/>
        </w:pBdr>
        <w:spacing w:after="0" w:line="240" w:lineRule="auto"/>
        <w:ind w:left="4395" w:right="-1"/>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(наименование застройщика)</w:t>
      </w:r>
    </w:p>
    <w:p w14:paraId="236D7A71" w14:textId="77777777" w:rsidR="00E73AFE" w:rsidRPr="00AA2968" w:rsidRDefault="00E73AFE" w:rsidP="00AA2968">
      <w:pPr>
        <w:spacing w:after="0" w:line="240" w:lineRule="auto"/>
        <w:ind w:left="4395" w:right="-1"/>
        <w:rPr>
          <w:rFonts w:ascii="Times New Roman" w:eastAsia="Times New Roman" w:hAnsi="Times New Roman" w:cs="Times New Roman"/>
          <w:color w:val="000000" w:themeColor="text1"/>
          <w:sz w:val="24"/>
          <w:szCs w:val="24"/>
          <w:lang w:eastAsia="ru-RU"/>
        </w:rPr>
      </w:pPr>
    </w:p>
    <w:p w14:paraId="236D7A73" w14:textId="5797C419" w:rsidR="00E73AFE" w:rsidRPr="00AA2968" w:rsidRDefault="00E73AFE" w:rsidP="00AA2968">
      <w:pPr>
        <w:pBdr>
          <w:top w:val="single" w:sz="4" w:space="1" w:color="auto"/>
        </w:pBdr>
        <w:spacing w:after="0" w:line="240" w:lineRule="auto"/>
        <w:ind w:left="4395" w:right="-1"/>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 xml:space="preserve">(полное наименование организации </w:t>
      </w:r>
      <w:r w:rsidR="00AA2968" w:rsidRPr="00AA2968">
        <w:rPr>
          <w:rFonts w:ascii="Times New Roman" w:eastAsia="Times New Roman" w:hAnsi="Times New Roman" w:cs="Times New Roman"/>
          <w:color w:val="000000" w:themeColor="text1"/>
          <w:sz w:val="24"/>
          <w:szCs w:val="24"/>
          <w:lang w:eastAsia="ru-RU"/>
        </w:rPr>
        <w:t>-</w:t>
      </w:r>
      <w:r w:rsidRPr="00AA2968">
        <w:rPr>
          <w:rFonts w:ascii="Times New Roman" w:eastAsia="Times New Roman" w:hAnsi="Times New Roman" w:cs="Times New Roman"/>
          <w:color w:val="000000" w:themeColor="text1"/>
          <w:sz w:val="24"/>
          <w:szCs w:val="24"/>
          <w:lang w:eastAsia="ru-RU"/>
        </w:rPr>
        <w:t xml:space="preserve"> для юридических лиц),</w:t>
      </w:r>
      <w:r w:rsidR="00AA2968" w:rsidRPr="00AA2968">
        <w:rPr>
          <w:rFonts w:ascii="Times New Roman" w:eastAsia="Times New Roman" w:hAnsi="Times New Roman" w:cs="Times New Roman"/>
          <w:color w:val="000000" w:themeColor="text1"/>
          <w:sz w:val="24"/>
          <w:szCs w:val="24"/>
          <w:lang w:eastAsia="ru-RU"/>
        </w:rPr>
        <w:t xml:space="preserve"> </w:t>
      </w:r>
      <w:r w:rsidRPr="00AA2968">
        <w:rPr>
          <w:rFonts w:ascii="Times New Roman" w:eastAsia="Times New Roman" w:hAnsi="Times New Roman" w:cs="Times New Roman"/>
          <w:color w:val="000000" w:themeColor="text1"/>
          <w:sz w:val="24"/>
          <w:szCs w:val="24"/>
          <w:lang w:eastAsia="ru-RU"/>
        </w:rPr>
        <w:t>его почтовый индекс и адрес)</w:t>
      </w:r>
    </w:p>
    <w:p w14:paraId="236D7A74" w14:textId="77777777" w:rsidR="00086D68" w:rsidRPr="004A4136" w:rsidRDefault="00086D68" w:rsidP="00AA2968">
      <w:pPr>
        <w:pStyle w:val="ConsPlusNormal"/>
        <w:ind w:left="4395"/>
        <w:rPr>
          <w:rFonts w:ascii="Times New Roman" w:hAnsi="Times New Roman" w:cs="Times New Roman"/>
          <w:color w:val="000000" w:themeColor="text1"/>
          <w:sz w:val="28"/>
          <w:szCs w:val="28"/>
        </w:rPr>
      </w:pPr>
    </w:p>
    <w:p w14:paraId="236D7A75" w14:textId="77777777" w:rsidR="00E73AFE" w:rsidRPr="004A4136" w:rsidRDefault="00E73AFE" w:rsidP="004A4136">
      <w:pPr>
        <w:pStyle w:val="1"/>
        <w:keepNext w:val="0"/>
        <w:keepLines w:val="0"/>
        <w:autoSpaceDE w:val="0"/>
        <w:autoSpaceDN w:val="0"/>
        <w:adjustRightInd w:val="0"/>
        <w:spacing w:before="0" w:line="240" w:lineRule="auto"/>
        <w:jc w:val="center"/>
        <w:rPr>
          <w:rFonts w:eastAsiaTheme="minorHAnsi" w:cs="Times New Roman"/>
          <w:color w:val="000000" w:themeColor="text1"/>
          <w:sz w:val="28"/>
          <w:szCs w:val="28"/>
        </w:rPr>
      </w:pPr>
      <w:r w:rsidRPr="004A4136">
        <w:rPr>
          <w:rFonts w:eastAsiaTheme="minorHAnsi" w:cs="Times New Roman"/>
          <w:bCs/>
          <w:color w:val="000000" w:themeColor="text1"/>
          <w:sz w:val="28"/>
          <w:szCs w:val="28"/>
        </w:rPr>
        <w:t>Решение</w:t>
      </w:r>
    </w:p>
    <w:p w14:paraId="236D7A76" w14:textId="77777777" w:rsidR="00C77A72" w:rsidRPr="004A4136" w:rsidRDefault="00C77A72" w:rsidP="004A4136">
      <w:pPr>
        <w:pStyle w:val="1"/>
        <w:keepNext w:val="0"/>
        <w:keepLines w:val="0"/>
        <w:autoSpaceDE w:val="0"/>
        <w:autoSpaceDN w:val="0"/>
        <w:adjustRightInd w:val="0"/>
        <w:spacing w:before="0" w:line="240" w:lineRule="auto"/>
        <w:jc w:val="center"/>
        <w:rPr>
          <w:rFonts w:eastAsiaTheme="minorHAnsi" w:cs="Times New Roman"/>
          <w:bCs/>
          <w:color w:val="000000" w:themeColor="text1"/>
          <w:sz w:val="28"/>
          <w:szCs w:val="28"/>
        </w:rPr>
      </w:pPr>
      <w:r w:rsidRPr="004A4136">
        <w:rPr>
          <w:rFonts w:eastAsiaTheme="minorHAnsi" w:cs="Times New Roman"/>
          <w:bCs/>
          <w:color w:val="000000" w:themeColor="text1"/>
          <w:sz w:val="28"/>
          <w:szCs w:val="28"/>
        </w:rPr>
        <w:t>о согласовании</w:t>
      </w:r>
      <w:r w:rsidRPr="004A4136">
        <w:rPr>
          <w:rFonts w:eastAsiaTheme="minorHAnsi" w:cs="Times New Roman"/>
          <w:color w:val="000000" w:themeColor="text1"/>
          <w:sz w:val="28"/>
          <w:szCs w:val="28"/>
        </w:rPr>
        <w:t xml:space="preserve"> </w:t>
      </w:r>
      <w:r w:rsidR="00E73AFE" w:rsidRPr="004A4136">
        <w:rPr>
          <w:rFonts w:eastAsiaTheme="minorHAnsi" w:cs="Times New Roman"/>
          <w:bCs/>
          <w:color w:val="000000" w:themeColor="text1"/>
          <w:sz w:val="28"/>
          <w:szCs w:val="28"/>
        </w:rPr>
        <w:t>архитектурно-градостроительного облика</w:t>
      </w:r>
    </w:p>
    <w:p w14:paraId="236D7A77" w14:textId="77777777" w:rsidR="00E73AFE" w:rsidRPr="004A4136" w:rsidRDefault="00E73AFE" w:rsidP="004A4136">
      <w:pPr>
        <w:pStyle w:val="1"/>
        <w:keepNext w:val="0"/>
        <w:keepLines w:val="0"/>
        <w:autoSpaceDE w:val="0"/>
        <w:autoSpaceDN w:val="0"/>
        <w:adjustRightInd w:val="0"/>
        <w:spacing w:before="0" w:line="240" w:lineRule="auto"/>
        <w:jc w:val="center"/>
        <w:rPr>
          <w:rFonts w:eastAsiaTheme="minorHAnsi" w:cs="Times New Roman"/>
          <w:color w:val="000000" w:themeColor="text1"/>
          <w:sz w:val="28"/>
          <w:szCs w:val="28"/>
        </w:rPr>
      </w:pPr>
      <w:r w:rsidRPr="004A4136">
        <w:rPr>
          <w:rFonts w:eastAsiaTheme="minorHAnsi" w:cs="Times New Roman"/>
          <w:bCs/>
          <w:color w:val="000000" w:themeColor="text1"/>
          <w:sz w:val="28"/>
          <w:szCs w:val="28"/>
        </w:rPr>
        <w:t xml:space="preserve"> объекта</w:t>
      </w:r>
      <w:r w:rsidR="00C77A72" w:rsidRPr="004A4136">
        <w:rPr>
          <w:rFonts w:eastAsiaTheme="minorHAnsi" w:cs="Times New Roman"/>
          <w:bCs/>
          <w:color w:val="000000" w:themeColor="text1"/>
          <w:sz w:val="28"/>
          <w:szCs w:val="28"/>
        </w:rPr>
        <w:t xml:space="preserve"> капитального строительства</w:t>
      </w:r>
    </w:p>
    <w:p w14:paraId="236D7A78" w14:textId="77777777" w:rsidR="00E73AFE" w:rsidRPr="004A4136" w:rsidRDefault="00E73AFE" w:rsidP="004A4136">
      <w:pPr>
        <w:pStyle w:val="1"/>
        <w:keepNext w:val="0"/>
        <w:keepLines w:val="0"/>
        <w:autoSpaceDE w:val="0"/>
        <w:autoSpaceDN w:val="0"/>
        <w:adjustRightInd w:val="0"/>
        <w:spacing w:before="0" w:line="240" w:lineRule="auto"/>
        <w:jc w:val="center"/>
        <w:rPr>
          <w:rFonts w:eastAsiaTheme="minorHAnsi" w:cs="Times New Roman"/>
          <w:color w:val="000000" w:themeColor="text1"/>
          <w:sz w:val="28"/>
          <w:szCs w:val="28"/>
        </w:rPr>
      </w:pPr>
      <w:r w:rsidRPr="004A4136">
        <w:rPr>
          <w:rFonts w:eastAsiaTheme="minorHAnsi" w:cs="Times New Roman"/>
          <w:color w:val="000000" w:themeColor="text1"/>
          <w:sz w:val="28"/>
          <w:szCs w:val="28"/>
        </w:rPr>
        <w:t>от ______________________ № __________________</w:t>
      </w:r>
    </w:p>
    <w:p w14:paraId="236D7A79" w14:textId="77777777" w:rsidR="00E73AFE" w:rsidRPr="00AA2968" w:rsidRDefault="00E73AFE" w:rsidP="004A4136">
      <w:pPr>
        <w:pStyle w:val="1"/>
        <w:keepNext w:val="0"/>
        <w:keepLines w:val="0"/>
        <w:autoSpaceDE w:val="0"/>
        <w:autoSpaceDN w:val="0"/>
        <w:adjustRightInd w:val="0"/>
        <w:spacing w:before="0" w:line="240" w:lineRule="auto"/>
        <w:jc w:val="center"/>
        <w:rPr>
          <w:rFonts w:eastAsiaTheme="minorHAnsi" w:cs="Times New Roman"/>
          <w:color w:val="000000" w:themeColor="text1"/>
          <w:szCs w:val="24"/>
        </w:rPr>
      </w:pPr>
      <w:r w:rsidRPr="00AA2968">
        <w:rPr>
          <w:rFonts w:eastAsiaTheme="minorHAnsi" w:cs="Times New Roman"/>
          <w:color w:val="000000" w:themeColor="text1"/>
          <w:szCs w:val="24"/>
        </w:rPr>
        <w:t>дата решения уполномоченного органа/</w:t>
      </w:r>
    </w:p>
    <w:p w14:paraId="236D7A7A" w14:textId="77777777" w:rsidR="00E73AFE" w:rsidRPr="00AA2968" w:rsidRDefault="00E73AFE" w:rsidP="004A4136">
      <w:pPr>
        <w:pStyle w:val="1"/>
        <w:keepNext w:val="0"/>
        <w:keepLines w:val="0"/>
        <w:autoSpaceDE w:val="0"/>
        <w:autoSpaceDN w:val="0"/>
        <w:adjustRightInd w:val="0"/>
        <w:spacing w:before="0" w:line="240" w:lineRule="auto"/>
        <w:jc w:val="center"/>
        <w:rPr>
          <w:rFonts w:eastAsiaTheme="minorHAnsi" w:cs="Times New Roman"/>
          <w:color w:val="000000" w:themeColor="text1"/>
          <w:szCs w:val="24"/>
        </w:rPr>
      </w:pPr>
      <w:r w:rsidRPr="00AA2968">
        <w:rPr>
          <w:rFonts w:eastAsiaTheme="minorHAnsi" w:cs="Times New Roman"/>
          <w:color w:val="000000" w:themeColor="text1"/>
          <w:szCs w:val="24"/>
        </w:rPr>
        <w:t>номер решения уполномоченного органа</w:t>
      </w:r>
    </w:p>
    <w:p w14:paraId="236D7A7B" w14:textId="77777777" w:rsidR="00E73AFE" w:rsidRPr="004A4136" w:rsidRDefault="00E73AFE" w:rsidP="004A4136">
      <w:pPr>
        <w:pStyle w:val="1"/>
        <w:keepNext w:val="0"/>
        <w:keepLines w:val="0"/>
        <w:autoSpaceDE w:val="0"/>
        <w:autoSpaceDN w:val="0"/>
        <w:adjustRightInd w:val="0"/>
        <w:spacing w:before="0" w:line="240" w:lineRule="auto"/>
        <w:ind w:left="993"/>
        <w:jc w:val="both"/>
        <w:rPr>
          <w:rFonts w:eastAsiaTheme="minorHAnsi" w:cs="Times New Roman"/>
          <w:color w:val="000000" w:themeColor="text1"/>
          <w:sz w:val="28"/>
          <w:szCs w:val="28"/>
        </w:rPr>
      </w:pPr>
    </w:p>
    <w:p w14:paraId="236D7A7C" w14:textId="77777777" w:rsidR="00E73AFE" w:rsidRPr="004A4136" w:rsidRDefault="00E73AFE" w:rsidP="004A4136">
      <w:pPr>
        <w:pStyle w:val="1"/>
        <w:keepNext w:val="0"/>
        <w:keepLines w:val="0"/>
        <w:autoSpaceDE w:val="0"/>
        <w:autoSpaceDN w:val="0"/>
        <w:adjustRightInd w:val="0"/>
        <w:spacing w:before="0" w:line="240" w:lineRule="auto"/>
        <w:ind w:firstLine="709"/>
        <w:jc w:val="both"/>
        <w:rPr>
          <w:rFonts w:eastAsiaTheme="minorHAnsi" w:cs="Times New Roman"/>
          <w:color w:val="000000" w:themeColor="text1"/>
          <w:sz w:val="28"/>
          <w:szCs w:val="28"/>
        </w:rPr>
      </w:pPr>
      <w:r w:rsidRPr="004A4136">
        <w:rPr>
          <w:rFonts w:eastAsiaTheme="minorHAnsi" w:cs="Times New Roman"/>
          <w:color w:val="000000" w:themeColor="text1"/>
          <w:sz w:val="28"/>
          <w:szCs w:val="28"/>
        </w:rPr>
        <w:t>По результатам рассмотрения заявления о предоставлении муниципальной услуги «Выдача решения о согласовании архитектурно-градостроительного облика объекта капитального строительства» на территории муниципального образования «Городской округ Ногликский» от _____________ № __________ Администрацией муниципального образования «Городской округ Ногликский»</w:t>
      </w:r>
      <w:r w:rsidR="00C77A72" w:rsidRPr="004A4136">
        <w:rPr>
          <w:rFonts w:eastAsiaTheme="minorHAnsi" w:cs="Times New Roman"/>
          <w:color w:val="000000" w:themeColor="text1"/>
          <w:sz w:val="28"/>
          <w:szCs w:val="28"/>
        </w:rPr>
        <w:t xml:space="preserve"> принято решение о согласовании</w:t>
      </w:r>
      <w:r w:rsidRPr="004A4136">
        <w:rPr>
          <w:rFonts w:eastAsiaTheme="minorHAnsi" w:cs="Times New Roman"/>
          <w:color w:val="000000" w:themeColor="text1"/>
          <w:sz w:val="28"/>
          <w:szCs w:val="28"/>
        </w:rPr>
        <w:t xml:space="preserve"> архитектурно-градостроительного облика объекта капитального строительства (далее - ОКС), расположенного по адресу: _________________________________, в связи с его соответствием архитектурно-градостроительному облику объекта капитального строительства, указанному в градостроительном регламенте.</w:t>
      </w:r>
    </w:p>
    <w:p w14:paraId="236D7A7D" w14:textId="77777777" w:rsidR="00E73AFE" w:rsidRPr="004A4136" w:rsidRDefault="00E73AFE" w:rsidP="004A4136">
      <w:pPr>
        <w:pStyle w:val="1"/>
        <w:keepNext w:val="0"/>
        <w:keepLines w:val="0"/>
        <w:autoSpaceDE w:val="0"/>
        <w:autoSpaceDN w:val="0"/>
        <w:adjustRightInd w:val="0"/>
        <w:spacing w:before="0" w:line="240" w:lineRule="auto"/>
        <w:ind w:firstLine="709"/>
        <w:jc w:val="both"/>
        <w:rPr>
          <w:rFonts w:eastAsiaTheme="minorHAnsi" w:cs="Times New Roman"/>
          <w:color w:val="000000" w:themeColor="text1"/>
          <w:sz w:val="28"/>
          <w:szCs w:val="28"/>
        </w:rPr>
      </w:pPr>
      <w:r w:rsidRPr="004A4136">
        <w:rPr>
          <w:rFonts w:eastAsiaTheme="minorHAnsi" w:cs="Times New Roman"/>
          <w:color w:val="000000" w:themeColor="text1"/>
          <w:sz w:val="28"/>
          <w:szCs w:val="28"/>
        </w:rPr>
        <w:t>Кадастровый(-е) номер(-а): ОКС: __________________, находящегося(-ихся) на земельном(-ых) участке(-ах) с кадастровым(-ми) номером(-ами)</w:t>
      </w:r>
    </w:p>
    <w:p w14:paraId="236D7A7E" w14:textId="77777777" w:rsidR="00E73AFE" w:rsidRPr="004A4136" w:rsidRDefault="00E73AFE" w:rsidP="004A4136">
      <w:pPr>
        <w:pStyle w:val="1"/>
        <w:keepNext w:val="0"/>
        <w:keepLines w:val="0"/>
        <w:autoSpaceDE w:val="0"/>
        <w:autoSpaceDN w:val="0"/>
        <w:adjustRightInd w:val="0"/>
        <w:spacing w:before="0" w:line="240" w:lineRule="auto"/>
        <w:jc w:val="both"/>
        <w:rPr>
          <w:rFonts w:eastAsiaTheme="minorHAnsi" w:cs="Times New Roman"/>
          <w:color w:val="000000" w:themeColor="text1"/>
          <w:sz w:val="28"/>
          <w:szCs w:val="28"/>
        </w:rPr>
      </w:pPr>
      <w:r w:rsidRPr="004A4136">
        <w:rPr>
          <w:rFonts w:eastAsiaTheme="minorHAnsi" w:cs="Times New Roman"/>
          <w:color w:val="000000" w:themeColor="text1"/>
          <w:sz w:val="28"/>
          <w:szCs w:val="28"/>
        </w:rPr>
        <w:t>________________________________________________</w:t>
      </w:r>
      <w:r w:rsidR="00B9791D" w:rsidRPr="004A4136">
        <w:rPr>
          <w:rFonts w:eastAsiaTheme="minorHAnsi" w:cs="Times New Roman"/>
          <w:color w:val="000000" w:themeColor="text1"/>
          <w:sz w:val="28"/>
          <w:szCs w:val="28"/>
        </w:rPr>
        <w:t>_____________________________</w:t>
      </w:r>
    </w:p>
    <w:p w14:paraId="236D7A7F" w14:textId="77777777" w:rsidR="00E73AFE" w:rsidRPr="004A4136" w:rsidRDefault="00E73AFE" w:rsidP="004A4136">
      <w:pPr>
        <w:pStyle w:val="1"/>
        <w:keepNext w:val="0"/>
        <w:keepLines w:val="0"/>
        <w:autoSpaceDE w:val="0"/>
        <w:autoSpaceDN w:val="0"/>
        <w:adjustRightInd w:val="0"/>
        <w:spacing w:before="0" w:line="240" w:lineRule="auto"/>
        <w:jc w:val="both"/>
        <w:rPr>
          <w:rFonts w:eastAsiaTheme="minorHAnsi" w:cs="Times New Roman"/>
          <w:color w:val="000000" w:themeColor="text1"/>
          <w:sz w:val="28"/>
          <w:szCs w:val="28"/>
        </w:rPr>
      </w:pPr>
      <w:r w:rsidRPr="004A4136">
        <w:rPr>
          <w:rFonts w:eastAsiaTheme="minorHAnsi" w:cs="Times New Roman"/>
          <w:color w:val="000000" w:themeColor="text1"/>
          <w:sz w:val="28"/>
          <w:szCs w:val="28"/>
        </w:rPr>
        <w:t>и имеющего(-их) следующие основные параметры и функциональное назначение:</w:t>
      </w:r>
    </w:p>
    <w:p w14:paraId="236D7A80" w14:textId="520BAC83" w:rsidR="00E73AFE" w:rsidRPr="004A4136" w:rsidRDefault="00E73AFE" w:rsidP="004A4136">
      <w:pPr>
        <w:pStyle w:val="1"/>
        <w:keepNext w:val="0"/>
        <w:keepLines w:val="0"/>
        <w:autoSpaceDE w:val="0"/>
        <w:autoSpaceDN w:val="0"/>
        <w:adjustRightInd w:val="0"/>
        <w:spacing w:before="0" w:line="240" w:lineRule="auto"/>
        <w:jc w:val="both"/>
        <w:rPr>
          <w:rFonts w:eastAsiaTheme="minorHAnsi" w:cs="Times New Roman"/>
          <w:color w:val="000000" w:themeColor="text1"/>
          <w:sz w:val="28"/>
          <w:szCs w:val="28"/>
        </w:rPr>
      </w:pPr>
      <w:r w:rsidRPr="004A4136">
        <w:rPr>
          <w:rFonts w:eastAsiaTheme="minorHAnsi" w:cs="Times New Roman"/>
          <w:color w:val="000000" w:themeColor="text1"/>
          <w:sz w:val="28"/>
          <w:szCs w:val="28"/>
        </w:rPr>
        <w:t>________________________________________________</w:t>
      </w:r>
      <w:r w:rsidR="00AA2968">
        <w:rPr>
          <w:rFonts w:eastAsiaTheme="minorHAnsi" w:cs="Times New Roman"/>
          <w:color w:val="000000" w:themeColor="text1"/>
          <w:sz w:val="28"/>
          <w:szCs w:val="28"/>
        </w:rPr>
        <w:t>__________________</w:t>
      </w:r>
    </w:p>
    <w:p w14:paraId="236D7A81" w14:textId="464BF6A9" w:rsidR="00E73AFE" w:rsidRPr="004A4136" w:rsidRDefault="00E73AFE" w:rsidP="004A4136">
      <w:pPr>
        <w:pStyle w:val="1"/>
        <w:keepNext w:val="0"/>
        <w:keepLines w:val="0"/>
        <w:autoSpaceDE w:val="0"/>
        <w:autoSpaceDN w:val="0"/>
        <w:adjustRightInd w:val="0"/>
        <w:spacing w:before="0" w:line="240" w:lineRule="auto"/>
        <w:jc w:val="both"/>
        <w:rPr>
          <w:rFonts w:eastAsiaTheme="minorHAnsi" w:cs="Times New Roman"/>
          <w:color w:val="000000" w:themeColor="text1"/>
          <w:sz w:val="28"/>
          <w:szCs w:val="28"/>
        </w:rPr>
      </w:pPr>
      <w:r w:rsidRPr="004A4136">
        <w:rPr>
          <w:rFonts w:eastAsiaTheme="minorHAnsi" w:cs="Times New Roman"/>
          <w:color w:val="000000" w:themeColor="text1"/>
          <w:sz w:val="28"/>
          <w:szCs w:val="28"/>
        </w:rPr>
        <w:t>________________________________________________</w:t>
      </w:r>
      <w:r w:rsidR="00AA2968">
        <w:rPr>
          <w:rFonts w:eastAsiaTheme="minorHAnsi" w:cs="Times New Roman"/>
          <w:color w:val="000000" w:themeColor="text1"/>
          <w:sz w:val="28"/>
          <w:szCs w:val="28"/>
        </w:rPr>
        <w:t>__________________</w:t>
      </w:r>
    </w:p>
    <w:p w14:paraId="236D7A82" w14:textId="08047E83" w:rsidR="00086D68" w:rsidRPr="004A4136" w:rsidRDefault="00E73AFE" w:rsidP="004A4136">
      <w:pPr>
        <w:pStyle w:val="1"/>
        <w:keepNext w:val="0"/>
        <w:keepLines w:val="0"/>
        <w:autoSpaceDE w:val="0"/>
        <w:autoSpaceDN w:val="0"/>
        <w:adjustRightInd w:val="0"/>
        <w:spacing w:before="0" w:line="240" w:lineRule="auto"/>
        <w:jc w:val="both"/>
        <w:rPr>
          <w:rFonts w:eastAsiaTheme="minorHAnsi" w:cs="Times New Roman"/>
          <w:color w:val="000000" w:themeColor="text1"/>
          <w:sz w:val="28"/>
          <w:szCs w:val="28"/>
        </w:rPr>
      </w:pPr>
      <w:r w:rsidRPr="004A4136">
        <w:rPr>
          <w:rFonts w:eastAsiaTheme="minorHAnsi" w:cs="Times New Roman"/>
          <w:color w:val="000000" w:themeColor="text1"/>
          <w:sz w:val="28"/>
          <w:szCs w:val="28"/>
        </w:rPr>
        <w:t>________________________________________________</w:t>
      </w:r>
      <w:r w:rsidR="00AA2968">
        <w:rPr>
          <w:rFonts w:eastAsiaTheme="minorHAnsi" w:cs="Times New Roman"/>
          <w:color w:val="000000" w:themeColor="text1"/>
          <w:sz w:val="28"/>
          <w:szCs w:val="28"/>
        </w:rPr>
        <w:t>__________________</w:t>
      </w:r>
    </w:p>
    <w:p w14:paraId="236D7A83"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p>
    <w:tbl>
      <w:tblPr>
        <w:tblW w:w="9356" w:type="dxa"/>
        <w:tblBorders>
          <w:insideH w:val="single" w:sz="4" w:space="0" w:color="auto"/>
        </w:tblBorders>
        <w:tblLook w:val="01E0" w:firstRow="1" w:lastRow="1" w:firstColumn="1" w:lastColumn="1" w:noHBand="0" w:noVBand="0"/>
      </w:tblPr>
      <w:tblGrid>
        <w:gridCol w:w="5576"/>
        <w:gridCol w:w="2105"/>
        <w:gridCol w:w="1675"/>
      </w:tblGrid>
      <w:tr w:rsidR="00C5409F" w:rsidRPr="004A4136" w14:paraId="236D7A87" w14:textId="77777777" w:rsidTr="00B9791D">
        <w:trPr>
          <w:trHeight w:val="318"/>
        </w:trPr>
        <w:tc>
          <w:tcPr>
            <w:tcW w:w="5717" w:type="dxa"/>
            <w:vAlign w:val="bottom"/>
          </w:tcPr>
          <w:p w14:paraId="236D7A84"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p>
        </w:tc>
        <w:tc>
          <w:tcPr>
            <w:tcW w:w="2141" w:type="dxa"/>
          </w:tcPr>
          <w:p w14:paraId="236D7A85"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p>
        </w:tc>
        <w:tc>
          <w:tcPr>
            <w:tcW w:w="1498" w:type="dxa"/>
          </w:tcPr>
          <w:p w14:paraId="236D7A86"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p>
        </w:tc>
      </w:tr>
      <w:tr w:rsidR="00C5409F" w:rsidRPr="004A4136" w14:paraId="236D7A8B" w14:textId="77777777" w:rsidTr="00B9791D">
        <w:tc>
          <w:tcPr>
            <w:tcW w:w="5717" w:type="dxa"/>
          </w:tcPr>
          <w:p w14:paraId="236D7A88" w14:textId="77777777" w:rsidR="00E73AFE" w:rsidRPr="00AA2968" w:rsidRDefault="00E73AFE" w:rsidP="004A4136">
            <w:pPr>
              <w:spacing w:after="0" w:line="240" w:lineRule="auto"/>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(должность специалиста, уполномоченного на выдачу разрешения)</w:t>
            </w:r>
          </w:p>
        </w:tc>
        <w:tc>
          <w:tcPr>
            <w:tcW w:w="2141" w:type="dxa"/>
          </w:tcPr>
          <w:p w14:paraId="236D7A89" w14:textId="77777777" w:rsidR="00E73AFE" w:rsidRPr="00AA2968" w:rsidRDefault="00E73AFE" w:rsidP="004A4136">
            <w:pPr>
              <w:spacing w:after="0" w:line="240" w:lineRule="auto"/>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(подпись)</w:t>
            </w:r>
          </w:p>
        </w:tc>
        <w:tc>
          <w:tcPr>
            <w:tcW w:w="1498" w:type="dxa"/>
          </w:tcPr>
          <w:p w14:paraId="236D7A8A" w14:textId="77777777" w:rsidR="00E73AFE" w:rsidRPr="00AA2968" w:rsidRDefault="00E73AFE" w:rsidP="004A4136">
            <w:pPr>
              <w:spacing w:after="0" w:line="240" w:lineRule="auto"/>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(расшифровка подписи)</w:t>
            </w:r>
          </w:p>
        </w:tc>
      </w:tr>
    </w:tbl>
    <w:p w14:paraId="236D7A8C"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p>
    <w:tbl>
      <w:tblPr>
        <w:tblW w:w="4803" w:type="dxa"/>
        <w:tblLayout w:type="fixed"/>
        <w:tblLook w:val="01E0" w:firstRow="1" w:lastRow="1" w:firstColumn="1" w:lastColumn="1" w:noHBand="0" w:noVBand="0"/>
      </w:tblPr>
      <w:tblGrid>
        <w:gridCol w:w="288"/>
        <w:gridCol w:w="540"/>
        <w:gridCol w:w="360"/>
        <w:gridCol w:w="2160"/>
        <w:gridCol w:w="540"/>
        <w:gridCol w:w="540"/>
        <w:gridCol w:w="375"/>
      </w:tblGrid>
      <w:tr w:rsidR="00C5409F" w:rsidRPr="004A4136" w14:paraId="236D7A94" w14:textId="77777777" w:rsidTr="00B9791D">
        <w:trPr>
          <w:trHeight w:val="88"/>
        </w:trPr>
        <w:tc>
          <w:tcPr>
            <w:tcW w:w="288" w:type="dxa"/>
          </w:tcPr>
          <w:p w14:paraId="236D7A8D"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lastRenderedPageBreak/>
              <w:t>«</w:t>
            </w:r>
          </w:p>
        </w:tc>
        <w:tc>
          <w:tcPr>
            <w:tcW w:w="540" w:type="dxa"/>
            <w:tcBorders>
              <w:bottom w:val="single" w:sz="4" w:space="0" w:color="auto"/>
            </w:tcBorders>
          </w:tcPr>
          <w:p w14:paraId="236D7A8E"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p>
        </w:tc>
        <w:tc>
          <w:tcPr>
            <w:tcW w:w="360" w:type="dxa"/>
          </w:tcPr>
          <w:p w14:paraId="236D7A8F"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w:t>
            </w:r>
          </w:p>
        </w:tc>
        <w:tc>
          <w:tcPr>
            <w:tcW w:w="2160" w:type="dxa"/>
            <w:tcBorders>
              <w:bottom w:val="single" w:sz="4" w:space="0" w:color="auto"/>
            </w:tcBorders>
          </w:tcPr>
          <w:p w14:paraId="236D7A90"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p>
        </w:tc>
        <w:tc>
          <w:tcPr>
            <w:tcW w:w="540" w:type="dxa"/>
          </w:tcPr>
          <w:p w14:paraId="236D7A91" w14:textId="77777777" w:rsidR="00E73AFE" w:rsidRPr="004A4136" w:rsidRDefault="00E73AFE" w:rsidP="004A4136">
            <w:pPr>
              <w:spacing w:after="0" w:line="240" w:lineRule="auto"/>
              <w:jc w:val="right"/>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20</w:t>
            </w:r>
          </w:p>
        </w:tc>
        <w:tc>
          <w:tcPr>
            <w:tcW w:w="540" w:type="dxa"/>
            <w:tcBorders>
              <w:bottom w:val="single" w:sz="4" w:space="0" w:color="auto"/>
            </w:tcBorders>
          </w:tcPr>
          <w:p w14:paraId="236D7A92"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p>
        </w:tc>
        <w:tc>
          <w:tcPr>
            <w:tcW w:w="375" w:type="dxa"/>
          </w:tcPr>
          <w:p w14:paraId="236D7A93" w14:textId="77777777" w:rsidR="00E73AFE" w:rsidRPr="004A4136" w:rsidRDefault="00E73AFE" w:rsidP="004A4136">
            <w:pPr>
              <w:spacing w:after="0" w:line="240" w:lineRule="auto"/>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г.</w:t>
            </w:r>
          </w:p>
        </w:tc>
      </w:tr>
    </w:tbl>
    <w:p w14:paraId="684C7FDC" w14:textId="77777777" w:rsidR="00AA2968" w:rsidRDefault="00AA2968" w:rsidP="004A4136">
      <w:pPr>
        <w:spacing w:after="0" w:line="240" w:lineRule="auto"/>
        <w:ind w:firstLine="1800"/>
        <w:rPr>
          <w:rFonts w:ascii="Times New Roman" w:eastAsia="Times New Roman" w:hAnsi="Times New Roman" w:cs="Times New Roman"/>
          <w:color w:val="000000" w:themeColor="text1"/>
          <w:sz w:val="28"/>
          <w:szCs w:val="28"/>
          <w:lang w:eastAsia="ru-RU"/>
        </w:rPr>
      </w:pPr>
    </w:p>
    <w:p w14:paraId="3F5925AD" w14:textId="77777777" w:rsidR="00AA2968" w:rsidRDefault="00AA2968" w:rsidP="00AA2968">
      <w:pPr>
        <w:spacing w:after="0" w:line="240" w:lineRule="auto"/>
        <w:rPr>
          <w:rFonts w:ascii="Times New Roman" w:eastAsia="Times New Roman" w:hAnsi="Times New Roman" w:cs="Times New Roman"/>
          <w:color w:val="000000" w:themeColor="text1"/>
          <w:sz w:val="28"/>
          <w:szCs w:val="28"/>
          <w:lang w:eastAsia="ru-RU"/>
        </w:rPr>
      </w:pPr>
    </w:p>
    <w:p w14:paraId="236D7A95" w14:textId="77777777" w:rsidR="00E73AFE" w:rsidRPr="004A4136" w:rsidRDefault="00E73AFE" w:rsidP="00AA2968">
      <w:pPr>
        <w:spacing w:after="0" w:line="240" w:lineRule="auto"/>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м.п.</w:t>
      </w:r>
    </w:p>
    <w:p w14:paraId="236D7A96" w14:textId="77777777" w:rsidR="0001297D" w:rsidRPr="004A4136" w:rsidRDefault="0001297D" w:rsidP="004A4136">
      <w:pPr>
        <w:spacing w:after="0" w:line="240" w:lineRule="auto"/>
        <w:rPr>
          <w:rFonts w:ascii="Times New Roman" w:eastAsiaTheme="minorEastAsia" w:hAnsi="Times New Roman" w:cs="Times New Roman"/>
          <w:color w:val="000000" w:themeColor="text1"/>
          <w:sz w:val="28"/>
          <w:szCs w:val="28"/>
          <w:lang w:eastAsia="ru-RU"/>
        </w:rPr>
      </w:pPr>
      <w:r w:rsidRPr="004A4136">
        <w:rPr>
          <w:rFonts w:ascii="Times New Roman" w:hAnsi="Times New Roman" w:cs="Times New Roman"/>
          <w:color w:val="000000" w:themeColor="text1"/>
          <w:sz w:val="28"/>
          <w:szCs w:val="28"/>
        </w:rPr>
        <w:br w:type="page"/>
      </w:r>
    </w:p>
    <w:p w14:paraId="236D7A97" w14:textId="77777777" w:rsidR="0001297D" w:rsidRPr="004A4136" w:rsidRDefault="0001297D" w:rsidP="004A4136">
      <w:pPr>
        <w:pStyle w:val="1"/>
        <w:spacing w:before="0" w:line="240" w:lineRule="auto"/>
        <w:ind w:left="4820"/>
        <w:contextualSpacing/>
        <w:jc w:val="center"/>
        <w:rPr>
          <w:rFonts w:cs="Times New Roman"/>
          <w:color w:val="000000" w:themeColor="text1"/>
          <w:sz w:val="28"/>
          <w:szCs w:val="28"/>
        </w:rPr>
      </w:pPr>
      <w:r w:rsidRPr="004A4136">
        <w:rPr>
          <w:rFonts w:cs="Times New Roman"/>
          <w:color w:val="000000" w:themeColor="text1"/>
          <w:sz w:val="28"/>
          <w:szCs w:val="28"/>
        </w:rPr>
        <w:lastRenderedPageBreak/>
        <w:t>Приложение № 3</w:t>
      </w:r>
    </w:p>
    <w:p w14:paraId="236D7A98" w14:textId="77777777" w:rsidR="0001297D" w:rsidRPr="004A4136" w:rsidRDefault="0001297D" w:rsidP="004A4136">
      <w:pPr>
        <w:pStyle w:val="ConsPlusNormal"/>
        <w:tabs>
          <w:tab w:val="left" w:pos="10773"/>
        </w:tabs>
        <w:ind w:left="4820"/>
        <w:contextualSpacing/>
        <w:jc w:val="center"/>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к административному регламенту предоставления муниципальной услуги «Предоставление решения о согласовании архитектурно-градостроительного</w:t>
      </w:r>
      <w:r w:rsidR="00B9791D" w:rsidRPr="004A4136">
        <w:rPr>
          <w:rFonts w:ascii="Times New Roman" w:hAnsi="Times New Roman" w:cs="Times New Roman"/>
          <w:color w:val="000000" w:themeColor="text1"/>
          <w:sz w:val="28"/>
          <w:szCs w:val="28"/>
        </w:rPr>
        <w:t xml:space="preserve"> </w:t>
      </w:r>
      <w:r w:rsidRPr="004A4136">
        <w:rPr>
          <w:rFonts w:ascii="Times New Roman" w:hAnsi="Times New Roman" w:cs="Times New Roman"/>
          <w:color w:val="000000" w:themeColor="text1"/>
          <w:sz w:val="28"/>
          <w:szCs w:val="28"/>
        </w:rPr>
        <w:t>облика объекта»</w:t>
      </w:r>
    </w:p>
    <w:p w14:paraId="236D7A99" w14:textId="77777777" w:rsidR="00086D68" w:rsidRPr="004A4136" w:rsidRDefault="00086D68" w:rsidP="004A4136">
      <w:pPr>
        <w:pStyle w:val="ConsPlusNormal"/>
        <w:rPr>
          <w:rFonts w:ascii="Times New Roman" w:hAnsi="Times New Roman" w:cs="Times New Roman"/>
          <w:color w:val="000000" w:themeColor="text1"/>
          <w:sz w:val="28"/>
          <w:szCs w:val="28"/>
        </w:rPr>
      </w:pPr>
    </w:p>
    <w:p w14:paraId="236D7A9A" w14:textId="77777777" w:rsidR="0001297D" w:rsidRPr="004A4136" w:rsidRDefault="0001297D" w:rsidP="00AA2968">
      <w:pPr>
        <w:spacing w:after="0" w:line="240" w:lineRule="auto"/>
        <w:ind w:left="4395" w:right="-1"/>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 xml:space="preserve">Кому: </w:t>
      </w:r>
    </w:p>
    <w:p w14:paraId="236D7A9B" w14:textId="77777777" w:rsidR="0001297D" w:rsidRPr="00AA2968" w:rsidRDefault="0001297D" w:rsidP="00AA2968">
      <w:pPr>
        <w:pBdr>
          <w:top w:val="single" w:sz="4" w:space="1" w:color="auto"/>
        </w:pBdr>
        <w:spacing w:after="0" w:line="240" w:lineRule="auto"/>
        <w:ind w:left="4395" w:right="-1"/>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(наименование застройщика)</w:t>
      </w:r>
    </w:p>
    <w:p w14:paraId="236D7A9C" w14:textId="77777777" w:rsidR="0001297D" w:rsidRPr="004A4136" w:rsidRDefault="0001297D" w:rsidP="00AA2968">
      <w:pPr>
        <w:spacing w:after="0" w:line="240" w:lineRule="auto"/>
        <w:ind w:left="4395" w:right="-1"/>
        <w:rPr>
          <w:rFonts w:ascii="Times New Roman" w:eastAsia="Times New Roman" w:hAnsi="Times New Roman" w:cs="Times New Roman"/>
          <w:color w:val="000000" w:themeColor="text1"/>
          <w:sz w:val="28"/>
          <w:szCs w:val="28"/>
          <w:lang w:eastAsia="ru-RU"/>
        </w:rPr>
      </w:pPr>
    </w:p>
    <w:p w14:paraId="236D7A9E" w14:textId="2F0EC45D" w:rsidR="0001297D" w:rsidRPr="00AA2968" w:rsidRDefault="0001297D" w:rsidP="00AA2968">
      <w:pPr>
        <w:pBdr>
          <w:top w:val="single" w:sz="4" w:space="1" w:color="auto"/>
        </w:pBdr>
        <w:spacing w:after="0" w:line="240" w:lineRule="auto"/>
        <w:ind w:left="4395" w:right="-1"/>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 xml:space="preserve">(полное наименование организации </w:t>
      </w:r>
      <w:r w:rsidR="00AA2968" w:rsidRPr="00AA2968">
        <w:rPr>
          <w:rFonts w:ascii="Times New Roman" w:eastAsia="Times New Roman" w:hAnsi="Times New Roman" w:cs="Times New Roman"/>
          <w:color w:val="000000" w:themeColor="text1"/>
          <w:sz w:val="24"/>
          <w:szCs w:val="24"/>
          <w:lang w:eastAsia="ru-RU"/>
        </w:rPr>
        <w:t>-</w:t>
      </w:r>
      <w:r w:rsidRPr="00AA2968">
        <w:rPr>
          <w:rFonts w:ascii="Times New Roman" w:eastAsia="Times New Roman" w:hAnsi="Times New Roman" w:cs="Times New Roman"/>
          <w:color w:val="000000" w:themeColor="text1"/>
          <w:sz w:val="24"/>
          <w:szCs w:val="24"/>
          <w:lang w:eastAsia="ru-RU"/>
        </w:rPr>
        <w:t xml:space="preserve"> для юридических лиц),</w:t>
      </w:r>
      <w:r w:rsidR="00AA2968" w:rsidRPr="00AA2968">
        <w:rPr>
          <w:rFonts w:ascii="Times New Roman" w:eastAsia="Times New Roman" w:hAnsi="Times New Roman" w:cs="Times New Roman"/>
          <w:color w:val="000000" w:themeColor="text1"/>
          <w:sz w:val="24"/>
          <w:szCs w:val="24"/>
          <w:lang w:eastAsia="ru-RU"/>
        </w:rPr>
        <w:t xml:space="preserve"> </w:t>
      </w:r>
      <w:r w:rsidRPr="00AA2968">
        <w:rPr>
          <w:rFonts w:ascii="Times New Roman" w:eastAsia="Times New Roman" w:hAnsi="Times New Roman" w:cs="Times New Roman"/>
          <w:color w:val="000000" w:themeColor="text1"/>
          <w:sz w:val="24"/>
          <w:szCs w:val="24"/>
          <w:lang w:eastAsia="ru-RU"/>
        </w:rPr>
        <w:t>его почтовый индекс и адрес)</w:t>
      </w:r>
    </w:p>
    <w:p w14:paraId="236D7A9F" w14:textId="77777777" w:rsidR="0001297D" w:rsidRDefault="0001297D" w:rsidP="004A4136">
      <w:pPr>
        <w:autoSpaceDE w:val="0"/>
        <w:autoSpaceDN w:val="0"/>
        <w:adjustRightInd w:val="0"/>
        <w:spacing w:after="0" w:line="240" w:lineRule="auto"/>
        <w:jc w:val="center"/>
        <w:outlineLvl w:val="0"/>
        <w:rPr>
          <w:rFonts w:ascii="Times New Roman" w:hAnsi="Times New Roman" w:cs="Times New Roman"/>
          <w:bCs/>
          <w:color w:val="000000" w:themeColor="text1"/>
          <w:sz w:val="28"/>
          <w:szCs w:val="28"/>
        </w:rPr>
      </w:pPr>
    </w:p>
    <w:p w14:paraId="5BFB865E" w14:textId="77777777" w:rsidR="00AA2968" w:rsidRPr="004A4136" w:rsidRDefault="00AA2968" w:rsidP="004A4136">
      <w:pPr>
        <w:autoSpaceDE w:val="0"/>
        <w:autoSpaceDN w:val="0"/>
        <w:adjustRightInd w:val="0"/>
        <w:spacing w:after="0" w:line="240" w:lineRule="auto"/>
        <w:jc w:val="center"/>
        <w:outlineLvl w:val="0"/>
        <w:rPr>
          <w:rFonts w:ascii="Times New Roman" w:hAnsi="Times New Roman" w:cs="Times New Roman"/>
          <w:bCs/>
          <w:color w:val="000000" w:themeColor="text1"/>
          <w:sz w:val="28"/>
          <w:szCs w:val="28"/>
        </w:rPr>
      </w:pPr>
    </w:p>
    <w:p w14:paraId="236D7AA0" w14:textId="77777777" w:rsidR="0001297D" w:rsidRPr="004A4136" w:rsidRDefault="0001297D" w:rsidP="004A4136">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sidRPr="004A4136">
        <w:rPr>
          <w:rFonts w:ascii="Times New Roman" w:hAnsi="Times New Roman" w:cs="Times New Roman"/>
          <w:bCs/>
          <w:color w:val="000000" w:themeColor="text1"/>
          <w:sz w:val="28"/>
          <w:szCs w:val="28"/>
        </w:rPr>
        <w:t>Решение</w:t>
      </w:r>
    </w:p>
    <w:p w14:paraId="236D7AA1" w14:textId="77777777" w:rsidR="0001297D" w:rsidRPr="004A4136" w:rsidRDefault="0001297D" w:rsidP="004A4136">
      <w:pPr>
        <w:autoSpaceDE w:val="0"/>
        <w:autoSpaceDN w:val="0"/>
        <w:adjustRightInd w:val="0"/>
        <w:spacing w:after="0" w:line="240" w:lineRule="auto"/>
        <w:jc w:val="center"/>
        <w:outlineLvl w:val="0"/>
        <w:rPr>
          <w:rFonts w:ascii="Times New Roman" w:hAnsi="Times New Roman" w:cs="Times New Roman"/>
          <w:bCs/>
          <w:color w:val="000000" w:themeColor="text1"/>
          <w:sz w:val="28"/>
          <w:szCs w:val="28"/>
        </w:rPr>
      </w:pPr>
      <w:r w:rsidRPr="004A4136">
        <w:rPr>
          <w:rFonts w:ascii="Times New Roman" w:hAnsi="Times New Roman" w:cs="Times New Roman"/>
          <w:bCs/>
          <w:color w:val="000000" w:themeColor="text1"/>
          <w:sz w:val="28"/>
          <w:szCs w:val="28"/>
        </w:rPr>
        <w:t>об отказе в согласовании</w:t>
      </w:r>
      <w:r w:rsidRPr="004A4136">
        <w:rPr>
          <w:rFonts w:ascii="Times New Roman" w:hAnsi="Times New Roman" w:cs="Times New Roman"/>
          <w:color w:val="000000" w:themeColor="text1"/>
          <w:sz w:val="28"/>
          <w:szCs w:val="28"/>
        </w:rPr>
        <w:t xml:space="preserve"> </w:t>
      </w:r>
      <w:r w:rsidRPr="004A4136">
        <w:rPr>
          <w:rFonts w:ascii="Times New Roman" w:hAnsi="Times New Roman" w:cs="Times New Roman"/>
          <w:bCs/>
          <w:color w:val="000000" w:themeColor="text1"/>
          <w:sz w:val="28"/>
          <w:szCs w:val="28"/>
        </w:rPr>
        <w:t>архитектурно-градостроительного облика</w:t>
      </w:r>
    </w:p>
    <w:p w14:paraId="236D7AA2" w14:textId="77777777" w:rsidR="0001297D" w:rsidRPr="004A4136" w:rsidRDefault="0001297D" w:rsidP="004A4136">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sidRPr="004A4136">
        <w:rPr>
          <w:rFonts w:ascii="Times New Roman" w:hAnsi="Times New Roman" w:cs="Times New Roman"/>
          <w:bCs/>
          <w:color w:val="000000" w:themeColor="text1"/>
          <w:sz w:val="28"/>
          <w:szCs w:val="28"/>
        </w:rPr>
        <w:t xml:space="preserve"> объекта капитального строительства</w:t>
      </w:r>
    </w:p>
    <w:p w14:paraId="236D7AA3" w14:textId="77777777" w:rsidR="0001297D" w:rsidRPr="004A4136" w:rsidRDefault="0001297D" w:rsidP="004A4136">
      <w:pPr>
        <w:autoSpaceDE w:val="0"/>
        <w:autoSpaceDN w:val="0"/>
        <w:adjustRightInd w:val="0"/>
        <w:spacing w:after="0" w:line="240" w:lineRule="auto"/>
        <w:jc w:val="center"/>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от ______________________ № __________________</w:t>
      </w:r>
    </w:p>
    <w:p w14:paraId="236D7AA4" w14:textId="77777777" w:rsidR="0001297D" w:rsidRPr="00AA2968" w:rsidRDefault="0001297D" w:rsidP="004A4136">
      <w:pPr>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r w:rsidRPr="00AA2968">
        <w:rPr>
          <w:rFonts w:ascii="Times New Roman" w:hAnsi="Times New Roman" w:cs="Times New Roman"/>
          <w:color w:val="000000" w:themeColor="text1"/>
          <w:sz w:val="24"/>
          <w:szCs w:val="24"/>
        </w:rPr>
        <w:t>дата решения уполномоченного органа/</w:t>
      </w:r>
    </w:p>
    <w:p w14:paraId="236D7AA5" w14:textId="77777777" w:rsidR="0001297D" w:rsidRPr="00AA2968" w:rsidRDefault="0001297D" w:rsidP="004A4136">
      <w:pPr>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r w:rsidRPr="00AA2968">
        <w:rPr>
          <w:rFonts w:ascii="Times New Roman" w:hAnsi="Times New Roman" w:cs="Times New Roman"/>
          <w:color w:val="000000" w:themeColor="text1"/>
          <w:sz w:val="24"/>
          <w:szCs w:val="24"/>
        </w:rPr>
        <w:t>номер решения уполномоченного органа</w:t>
      </w:r>
    </w:p>
    <w:p w14:paraId="236D7AA6" w14:textId="77777777" w:rsidR="0001297D" w:rsidRPr="004A4136" w:rsidRDefault="0001297D" w:rsidP="004A4136">
      <w:pPr>
        <w:autoSpaceDE w:val="0"/>
        <w:autoSpaceDN w:val="0"/>
        <w:adjustRightInd w:val="0"/>
        <w:spacing w:after="0" w:line="240" w:lineRule="auto"/>
        <w:ind w:left="993"/>
        <w:jc w:val="both"/>
        <w:outlineLvl w:val="0"/>
        <w:rPr>
          <w:rFonts w:ascii="Times New Roman" w:hAnsi="Times New Roman" w:cs="Times New Roman"/>
          <w:color w:val="000000" w:themeColor="text1"/>
          <w:sz w:val="28"/>
          <w:szCs w:val="28"/>
        </w:rPr>
      </w:pPr>
    </w:p>
    <w:p w14:paraId="236D7AA7" w14:textId="77777777" w:rsidR="0001297D" w:rsidRPr="004A4136" w:rsidRDefault="0001297D" w:rsidP="004A4136">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По результатам рассмотрения заявления о предоставлении муниципальной услуги «Выдача решения о согласовании архитектурно-градостроительного облика объекта капитального строительства» на территории муниципального образования «Городской округ Ногликский» от _____________ № __________ Администрацией муниципального образования «Городской округ Ногликский» принято решение об отказе в согласовании архитектурно-градостроительного облика объекта капитального строительства (далее - ОКС), расположенного по адресу: _________________________________, в связи с его не соответствием архитектурно-градостроительному облику объекта капитального строительства, указанному в градостроительном регламенте.</w:t>
      </w:r>
    </w:p>
    <w:p w14:paraId="236D7AA8" w14:textId="77777777" w:rsidR="0001297D" w:rsidRPr="004A4136" w:rsidRDefault="0001297D" w:rsidP="004A4136">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Кадастровый(-е) номер(-а): ОКС: __________________, находящегося(-ихся) на земельном(-ых) участке(-ах) с кадастровым(-ми) номером(-ами)</w:t>
      </w:r>
    </w:p>
    <w:p w14:paraId="236D7AA9" w14:textId="2FC90552" w:rsidR="0001297D" w:rsidRPr="004A4136" w:rsidRDefault="0001297D" w:rsidP="004A4136">
      <w:pPr>
        <w:autoSpaceDE w:val="0"/>
        <w:autoSpaceDN w:val="0"/>
        <w:adjustRightInd w:val="0"/>
        <w:spacing w:after="0" w:line="240" w:lineRule="auto"/>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________________________________________________</w:t>
      </w:r>
      <w:r w:rsidR="00AA2968">
        <w:rPr>
          <w:rFonts w:ascii="Times New Roman" w:hAnsi="Times New Roman" w:cs="Times New Roman"/>
          <w:color w:val="000000" w:themeColor="text1"/>
          <w:sz w:val="28"/>
          <w:szCs w:val="28"/>
        </w:rPr>
        <w:t>__________________</w:t>
      </w:r>
    </w:p>
    <w:p w14:paraId="236D7AAA" w14:textId="77777777" w:rsidR="0001297D" w:rsidRPr="004A4136" w:rsidRDefault="0001297D" w:rsidP="004A4136">
      <w:pPr>
        <w:autoSpaceDE w:val="0"/>
        <w:autoSpaceDN w:val="0"/>
        <w:adjustRightInd w:val="0"/>
        <w:spacing w:after="0" w:line="240" w:lineRule="auto"/>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и имеющего(-их) следующие основные параметры и функциональное назначение:</w:t>
      </w:r>
    </w:p>
    <w:p w14:paraId="236D7AAB" w14:textId="532C6B1B" w:rsidR="0001297D" w:rsidRPr="004A4136" w:rsidRDefault="0001297D" w:rsidP="004A4136">
      <w:pPr>
        <w:autoSpaceDE w:val="0"/>
        <w:autoSpaceDN w:val="0"/>
        <w:adjustRightInd w:val="0"/>
        <w:spacing w:after="0" w:line="240" w:lineRule="auto"/>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_____________________________________________</w:t>
      </w:r>
      <w:r w:rsidR="00AA2968">
        <w:rPr>
          <w:rFonts w:ascii="Times New Roman" w:hAnsi="Times New Roman" w:cs="Times New Roman"/>
          <w:color w:val="000000" w:themeColor="text1"/>
          <w:sz w:val="28"/>
          <w:szCs w:val="28"/>
        </w:rPr>
        <w:t>_____________________</w:t>
      </w:r>
    </w:p>
    <w:p w14:paraId="236D7AAC" w14:textId="52FDA664" w:rsidR="0001297D" w:rsidRPr="004A4136" w:rsidRDefault="0001297D" w:rsidP="004A4136">
      <w:pPr>
        <w:autoSpaceDE w:val="0"/>
        <w:autoSpaceDN w:val="0"/>
        <w:adjustRightInd w:val="0"/>
        <w:spacing w:after="0" w:line="240" w:lineRule="auto"/>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_____________________________________________</w:t>
      </w:r>
      <w:r w:rsidR="00AA2968">
        <w:rPr>
          <w:rFonts w:ascii="Times New Roman" w:hAnsi="Times New Roman" w:cs="Times New Roman"/>
          <w:color w:val="000000" w:themeColor="text1"/>
          <w:sz w:val="28"/>
          <w:szCs w:val="28"/>
        </w:rPr>
        <w:t>_____________________</w:t>
      </w:r>
    </w:p>
    <w:p w14:paraId="236D7AAD" w14:textId="77777777" w:rsidR="0001297D" w:rsidRPr="004A4136" w:rsidRDefault="0001297D" w:rsidP="004A4136">
      <w:pPr>
        <w:autoSpaceDE w:val="0"/>
        <w:autoSpaceDN w:val="0"/>
        <w:adjustRightInd w:val="0"/>
        <w:spacing w:after="0" w:line="240" w:lineRule="auto"/>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по следующим основаниям:</w:t>
      </w:r>
    </w:p>
    <w:p w14:paraId="236D7AAE" w14:textId="7DA6DC7A" w:rsidR="0001297D" w:rsidRPr="004A4136" w:rsidRDefault="0001297D" w:rsidP="004A4136">
      <w:pPr>
        <w:autoSpaceDE w:val="0"/>
        <w:autoSpaceDN w:val="0"/>
        <w:adjustRightInd w:val="0"/>
        <w:spacing w:after="0" w:line="240" w:lineRule="auto"/>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________________________________________________</w:t>
      </w:r>
      <w:r w:rsidR="00AA2968">
        <w:rPr>
          <w:rFonts w:ascii="Times New Roman" w:hAnsi="Times New Roman" w:cs="Times New Roman"/>
          <w:color w:val="000000" w:themeColor="text1"/>
          <w:sz w:val="28"/>
          <w:szCs w:val="28"/>
        </w:rPr>
        <w:t>__________________</w:t>
      </w:r>
    </w:p>
    <w:p w14:paraId="236D7AAF" w14:textId="77777777" w:rsidR="0001297D" w:rsidRPr="004A4136" w:rsidRDefault="0001297D" w:rsidP="004A4136">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Предложения по доработке разделов проектной документации (при наличии):</w:t>
      </w:r>
    </w:p>
    <w:p w14:paraId="236D7AB0" w14:textId="65DE72F3" w:rsidR="0001297D" w:rsidRPr="004A4136" w:rsidRDefault="0001297D" w:rsidP="004A4136">
      <w:pPr>
        <w:autoSpaceDE w:val="0"/>
        <w:autoSpaceDN w:val="0"/>
        <w:adjustRightInd w:val="0"/>
        <w:spacing w:after="0" w:line="240" w:lineRule="auto"/>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___________________________________________________________</w:t>
      </w:r>
      <w:r w:rsidR="00AA2968">
        <w:rPr>
          <w:rFonts w:ascii="Times New Roman" w:hAnsi="Times New Roman" w:cs="Times New Roman"/>
          <w:color w:val="000000" w:themeColor="text1"/>
          <w:sz w:val="28"/>
          <w:szCs w:val="28"/>
        </w:rPr>
        <w:t>_______</w:t>
      </w:r>
    </w:p>
    <w:p w14:paraId="236D7AB1" w14:textId="77777777" w:rsidR="0001297D" w:rsidRPr="004A4136" w:rsidRDefault="0001297D" w:rsidP="004A4136">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lastRenderedPageBreak/>
        <w:t>Вы вправе повторно обратиться в орган, уполномоченный на предоставление услуги, с заявлением о предоставлении муниципальной услуги после устранения указанных нарушений.</w:t>
      </w:r>
    </w:p>
    <w:p w14:paraId="236D7AB2" w14:textId="77777777" w:rsidR="0001297D" w:rsidRPr="004A4136" w:rsidRDefault="0001297D" w:rsidP="004A4136">
      <w:pPr>
        <w:autoSpaceDE w:val="0"/>
        <w:autoSpaceDN w:val="0"/>
        <w:adjustRightInd w:val="0"/>
        <w:spacing w:after="0" w:line="240" w:lineRule="auto"/>
        <w:ind w:firstLine="709"/>
        <w:jc w:val="both"/>
        <w:outlineLvl w:val="0"/>
        <w:rPr>
          <w:rFonts w:ascii="Times New Roman" w:hAnsi="Times New Roman" w:cs="Times New Roman"/>
          <w:color w:val="000000" w:themeColor="text1"/>
          <w:sz w:val="28"/>
          <w:szCs w:val="28"/>
        </w:rPr>
      </w:pPr>
      <w:r w:rsidRPr="004A4136">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w:t>
      </w:r>
    </w:p>
    <w:p w14:paraId="236D7AB3"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p>
    <w:tbl>
      <w:tblPr>
        <w:tblW w:w="9356" w:type="dxa"/>
        <w:tblBorders>
          <w:insideH w:val="single" w:sz="4" w:space="0" w:color="auto"/>
        </w:tblBorders>
        <w:tblLook w:val="01E0" w:firstRow="1" w:lastRow="1" w:firstColumn="1" w:lastColumn="1" w:noHBand="0" w:noVBand="0"/>
      </w:tblPr>
      <w:tblGrid>
        <w:gridCol w:w="5576"/>
        <w:gridCol w:w="2105"/>
        <w:gridCol w:w="1675"/>
      </w:tblGrid>
      <w:tr w:rsidR="00C5409F" w:rsidRPr="004A4136" w14:paraId="236D7AB7" w14:textId="77777777" w:rsidTr="00B9791D">
        <w:trPr>
          <w:trHeight w:val="318"/>
        </w:trPr>
        <w:tc>
          <w:tcPr>
            <w:tcW w:w="5717" w:type="dxa"/>
            <w:vAlign w:val="bottom"/>
          </w:tcPr>
          <w:p w14:paraId="236D7AB4"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p>
        </w:tc>
        <w:tc>
          <w:tcPr>
            <w:tcW w:w="2141" w:type="dxa"/>
          </w:tcPr>
          <w:p w14:paraId="236D7AB5"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p>
        </w:tc>
        <w:tc>
          <w:tcPr>
            <w:tcW w:w="1498" w:type="dxa"/>
          </w:tcPr>
          <w:p w14:paraId="236D7AB6"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p>
        </w:tc>
      </w:tr>
      <w:tr w:rsidR="00C5409F" w:rsidRPr="00AA2968" w14:paraId="236D7ABB" w14:textId="77777777" w:rsidTr="00B9791D">
        <w:tc>
          <w:tcPr>
            <w:tcW w:w="5717" w:type="dxa"/>
          </w:tcPr>
          <w:p w14:paraId="236D7AB8" w14:textId="77777777" w:rsidR="0001297D" w:rsidRPr="00AA2968" w:rsidRDefault="0001297D" w:rsidP="004A4136">
            <w:pPr>
              <w:spacing w:after="0" w:line="240" w:lineRule="auto"/>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(должность специалиста, уполномоченного на выдачу разрешения)</w:t>
            </w:r>
          </w:p>
        </w:tc>
        <w:tc>
          <w:tcPr>
            <w:tcW w:w="2141" w:type="dxa"/>
          </w:tcPr>
          <w:p w14:paraId="236D7AB9" w14:textId="77777777" w:rsidR="0001297D" w:rsidRPr="00AA2968" w:rsidRDefault="0001297D" w:rsidP="004A4136">
            <w:pPr>
              <w:spacing w:after="0" w:line="240" w:lineRule="auto"/>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(подпись)</w:t>
            </w:r>
          </w:p>
        </w:tc>
        <w:tc>
          <w:tcPr>
            <w:tcW w:w="1498" w:type="dxa"/>
          </w:tcPr>
          <w:p w14:paraId="236D7ABA" w14:textId="77777777" w:rsidR="0001297D" w:rsidRPr="00AA2968" w:rsidRDefault="0001297D" w:rsidP="004A4136">
            <w:pPr>
              <w:spacing w:after="0" w:line="240" w:lineRule="auto"/>
              <w:jc w:val="center"/>
              <w:rPr>
                <w:rFonts w:ascii="Times New Roman" w:eastAsia="Times New Roman" w:hAnsi="Times New Roman" w:cs="Times New Roman"/>
                <w:color w:val="000000" w:themeColor="text1"/>
                <w:sz w:val="24"/>
                <w:szCs w:val="24"/>
                <w:lang w:eastAsia="ru-RU"/>
              </w:rPr>
            </w:pPr>
            <w:r w:rsidRPr="00AA2968">
              <w:rPr>
                <w:rFonts w:ascii="Times New Roman" w:eastAsia="Times New Roman" w:hAnsi="Times New Roman" w:cs="Times New Roman"/>
                <w:color w:val="000000" w:themeColor="text1"/>
                <w:sz w:val="24"/>
                <w:szCs w:val="24"/>
                <w:lang w:eastAsia="ru-RU"/>
              </w:rPr>
              <w:t>(расшифровка подписи)</w:t>
            </w:r>
          </w:p>
        </w:tc>
      </w:tr>
    </w:tbl>
    <w:p w14:paraId="236D7ABC" w14:textId="77777777" w:rsidR="0001297D" w:rsidRPr="00AA2968" w:rsidRDefault="0001297D" w:rsidP="004A4136">
      <w:pPr>
        <w:spacing w:after="0" w:line="240" w:lineRule="auto"/>
        <w:rPr>
          <w:rFonts w:ascii="Times New Roman" w:eastAsia="Times New Roman" w:hAnsi="Times New Roman" w:cs="Times New Roman"/>
          <w:color w:val="000000" w:themeColor="text1"/>
          <w:sz w:val="24"/>
          <w:szCs w:val="24"/>
          <w:lang w:eastAsia="ru-RU"/>
        </w:rPr>
      </w:pPr>
    </w:p>
    <w:tbl>
      <w:tblPr>
        <w:tblW w:w="4962" w:type="dxa"/>
        <w:tblLayout w:type="fixed"/>
        <w:tblLook w:val="01E0" w:firstRow="1" w:lastRow="1" w:firstColumn="1" w:lastColumn="1" w:noHBand="0" w:noVBand="0"/>
      </w:tblPr>
      <w:tblGrid>
        <w:gridCol w:w="288"/>
        <w:gridCol w:w="540"/>
        <w:gridCol w:w="360"/>
        <w:gridCol w:w="2160"/>
        <w:gridCol w:w="540"/>
        <w:gridCol w:w="540"/>
        <w:gridCol w:w="534"/>
      </w:tblGrid>
      <w:tr w:rsidR="00C5409F" w:rsidRPr="004A4136" w14:paraId="236D7AC4" w14:textId="77777777" w:rsidTr="003E3178">
        <w:trPr>
          <w:trHeight w:val="148"/>
        </w:trPr>
        <w:tc>
          <w:tcPr>
            <w:tcW w:w="288" w:type="dxa"/>
          </w:tcPr>
          <w:p w14:paraId="236D7ABD"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w:t>
            </w:r>
          </w:p>
        </w:tc>
        <w:tc>
          <w:tcPr>
            <w:tcW w:w="540" w:type="dxa"/>
            <w:tcBorders>
              <w:bottom w:val="single" w:sz="4" w:space="0" w:color="auto"/>
            </w:tcBorders>
          </w:tcPr>
          <w:p w14:paraId="236D7ABE"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p>
        </w:tc>
        <w:tc>
          <w:tcPr>
            <w:tcW w:w="360" w:type="dxa"/>
          </w:tcPr>
          <w:p w14:paraId="236D7ABF"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w:t>
            </w:r>
          </w:p>
        </w:tc>
        <w:tc>
          <w:tcPr>
            <w:tcW w:w="2160" w:type="dxa"/>
            <w:tcBorders>
              <w:bottom w:val="single" w:sz="4" w:space="0" w:color="auto"/>
            </w:tcBorders>
          </w:tcPr>
          <w:p w14:paraId="236D7AC0"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p>
        </w:tc>
        <w:tc>
          <w:tcPr>
            <w:tcW w:w="540" w:type="dxa"/>
          </w:tcPr>
          <w:p w14:paraId="236D7AC1" w14:textId="77777777" w:rsidR="0001297D" w:rsidRPr="004A4136" w:rsidRDefault="0001297D" w:rsidP="004A4136">
            <w:pPr>
              <w:spacing w:after="0" w:line="240" w:lineRule="auto"/>
              <w:jc w:val="right"/>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20</w:t>
            </w:r>
          </w:p>
        </w:tc>
        <w:tc>
          <w:tcPr>
            <w:tcW w:w="540" w:type="dxa"/>
            <w:tcBorders>
              <w:bottom w:val="single" w:sz="4" w:space="0" w:color="auto"/>
            </w:tcBorders>
          </w:tcPr>
          <w:p w14:paraId="236D7AC2" w14:textId="77777777"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p>
        </w:tc>
        <w:tc>
          <w:tcPr>
            <w:tcW w:w="534" w:type="dxa"/>
          </w:tcPr>
          <w:p w14:paraId="236D7AC3" w14:textId="310009C7" w:rsidR="0001297D" w:rsidRPr="004A4136" w:rsidRDefault="003E3178" w:rsidP="004A4136">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w:t>
            </w:r>
            <w:r w:rsidR="0001297D" w:rsidRPr="004A4136">
              <w:rPr>
                <w:rFonts w:ascii="Times New Roman" w:eastAsia="Times New Roman" w:hAnsi="Times New Roman" w:cs="Times New Roman"/>
                <w:color w:val="000000" w:themeColor="text1"/>
                <w:sz w:val="28"/>
                <w:szCs w:val="28"/>
                <w:lang w:eastAsia="ru-RU"/>
              </w:rPr>
              <w:t>.</w:t>
            </w:r>
          </w:p>
        </w:tc>
      </w:tr>
    </w:tbl>
    <w:p w14:paraId="6B138AFB" w14:textId="77777777" w:rsidR="00AA2968" w:rsidRDefault="00AA2968" w:rsidP="004A4136">
      <w:pPr>
        <w:spacing w:after="0" w:line="240" w:lineRule="auto"/>
        <w:rPr>
          <w:rFonts w:ascii="Times New Roman" w:eastAsia="Times New Roman" w:hAnsi="Times New Roman" w:cs="Times New Roman"/>
          <w:color w:val="000000" w:themeColor="text1"/>
          <w:sz w:val="28"/>
          <w:szCs w:val="28"/>
          <w:lang w:eastAsia="ru-RU"/>
        </w:rPr>
      </w:pPr>
    </w:p>
    <w:p w14:paraId="73FAB6D0" w14:textId="77777777" w:rsidR="00AA2968" w:rsidRDefault="00AA2968" w:rsidP="004A4136">
      <w:pPr>
        <w:spacing w:after="0" w:line="240" w:lineRule="auto"/>
        <w:rPr>
          <w:rFonts w:ascii="Times New Roman" w:eastAsia="Times New Roman" w:hAnsi="Times New Roman" w:cs="Times New Roman"/>
          <w:color w:val="000000" w:themeColor="text1"/>
          <w:sz w:val="28"/>
          <w:szCs w:val="28"/>
          <w:lang w:eastAsia="ru-RU"/>
        </w:rPr>
      </w:pPr>
    </w:p>
    <w:p w14:paraId="236D7AC5" w14:textId="67C7B86A" w:rsidR="0001297D" w:rsidRPr="004A4136" w:rsidRDefault="0001297D" w:rsidP="004A4136">
      <w:pPr>
        <w:spacing w:after="0" w:line="240" w:lineRule="auto"/>
        <w:rPr>
          <w:rFonts w:ascii="Times New Roman" w:eastAsia="Times New Roman" w:hAnsi="Times New Roman" w:cs="Times New Roman"/>
          <w:color w:val="000000" w:themeColor="text1"/>
          <w:sz w:val="28"/>
          <w:szCs w:val="28"/>
          <w:lang w:eastAsia="ru-RU"/>
        </w:rPr>
      </w:pPr>
      <w:r w:rsidRPr="004A4136">
        <w:rPr>
          <w:rFonts w:ascii="Times New Roman" w:eastAsia="Times New Roman" w:hAnsi="Times New Roman" w:cs="Times New Roman"/>
          <w:color w:val="000000" w:themeColor="text1"/>
          <w:sz w:val="28"/>
          <w:szCs w:val="28"/>
          <w:lang w:eastAsia="ru-RU"/>
        </w:rPr>
        <w:t>м.п.</w:t>
      </w:r>
    </w:p>
    <w:sectPr w:rsidR="0001297D" w:rsidRPr="004A4136" w:rsidSect="003E3178">
      <w:headerReference w:type="default" r:id="rId35"/>
      <w:pgSz w:w="11906" w:h="16838"/>
      <w:pgMar w:top="1134" w:right="851"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D7AC8" w14:textId="77777777" w:rsidR="00F1458E" w:rsidRDefault="00F1458E" w:rsidP="000F302B">
      <w:pPr>
        <w:spacing w:after="0" w:line="240" w:lineRule="auto"/>
      </w:pPr>
      <w:r>
        <w:separator/>
      </w:r>
    </w:p>
  </w:endnote>
  <w:endnote w:type="continuationSeparator" w:id="0">
    <w:p w14:paraId="236D7AC9" w14:textId="77777777" w:rsidR="00F1458E" w:rsidRDefault="00F1458E" w:rsidP="000F3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D7AC6" w14:textId="77777777" w:rsidR="00F1458E" w:rsidRDefault="00F1458E" w:rsidP="000F302B">
      <w:pPr>
        <w:spacing w:after="0" w:line="240" w:lineRule="auto"/>
      </w:pPr>
      <w:r>
        <w:separator/>
      </w:r>
    </w:p>
  </w:footnote>
  <w:footnote w:type="continuationSeparator" w:id="0">
    <w:p w14:paraId="236D7AC7" w14:textId="77777777" w:rsidR="00F1458E" w:rsidRDefault="00F1458E" w:rsidP="000F30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641432"/>
      <w:docPartObj>
        <w:docPartGallery w:val="Page Numbers (Top of Page)"/>
        <w:docPartUnique/>
      </w:docPartObj>
    </w:sdtPr>
    <w:sdtEndPr/>
    <w:sdtContent>
      <w:p w14:paraId="5C19CDC9" w14:textId="6DF5FF38" w:rsidR="00F1458E" w:rsidRDefault="00F1458E">
        <w:pPr>
          <w:pStyle w:val="a3"/>
          <w:jc w:val="center"/>
        </w:pPr>
        <w:r>
          <w:fldChar w:fldCharType="begin"/>
        </w:r>
        <w:r>
          <w:instrText>PAGE   \* MERGEFORMAT</w:instrText>
        </w:r>
        <w:r>
          <w:fldChar w:fldCharType="separate"/>
        </w:r>
        <w:r w:rsidR="00596D83">
          <w:rPr>
            <w:noProof/>
          </w:rPr>
          <w:t>2</w:t>
        </w:r>
        <w:r>
          <w:fldChar w:fldCharType="end"/>
        </w:r>
      </w:p>
    </w:sdtContent>
  </w:sdt>
  <w:p w14:paraId="37C332E7" w14:textId="77777777" w:rsidR="00F1458E" w:rsidRDefault="00F1458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62A42"/>
    <w:multiLevelType w:val="multilevel"/>
    <w:tmpl w:val="C0B0CA94"/>
    <w:lvl w:ilvl="0">
      <w:start w:val="2"/>
      <w:numFmt w:val="bullet"/>
      <w:lvlText w:val="-"/>
      <w:lvlJc w:val="left"/>
      <w:pPr>
        <w:ind w:left="720" w:hanging="360"/>
      </w:pPr>
      <w:rPr>
        <w:rFonts w:ascii="Times New Roman" w:hAnsi="Times New Roman" w:cs="Times New Roman"/>
        <w:sz w:val="24"/>
      </w:r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 w15:restartNumberingAfterBreak="0">
    <w:nsid w:val="27151695"/>
    <w:multiLevelType w:val="multilevel"/>
    <w:tmpl w:val="2DE2B308"/>
    <w:styleLink w:val="WW8Num4"/>
    <w:lvl w:ilvl="0">
      <w:start w:val="1"/>
      <w:numFmt w:val="decimal"/>
      <w:suff w:val="space"/>
      <w:lvlText w:val="%1"/>
      <w:lvlJc w:val="left"/>
      <w:pPr>
        <w:ind w:left="0" w:firstLine="0"/>
      </w:pPr>
      <w:rPr>
        <w:rFonts w:hint="default"/>
        <w:b/>
        <w:sz w:val="22"/>
      </w:rPr>
    </w:lvl>
    <w:lvl w:ilvl="1">
      <w:start w:val="1"/>
      <w:numFmt w:val="decimal"/>
      <w:lvlText w:val="%1.%2."/>
      <w:lvlJc w:val="left"/>
      <w:pPr>
        <w:ind w:left="0" w:firstLine="0"/>
      </w:pPr>
      <w:rPr>
        <w:rFonts w:ascii="Times New Roman" w:hAnsi="Times New Roman" w:hint="default"/>
        <w:b w:val="0"/>
      </w:rPr>
    </w:lvl>
    <w:lvl w:ilvl="2">
      <w:start w:val="1"/>
      <w:numFmt w:val="decimal"/>
      <w:lvlText w:val="%1.%2.%3."/>
      <w:lvlJc w:val="left"/>
      <w:pPr>
        <w:ind w:left="0" w:firstLine="0"/>
      </w:pPr>
      <w:rPr>
        <w:rFonts w:ascii="Times New Roman" w:hAnsi="Times New Roman"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2E967D76"/>
    <w:multiLevelType w:val="hybridMultilevel"/>
    <w:tmpl w:val="ED9E7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904ED1"/>
    <w:multiLevelType w:val="multilevel"/>
    <w:tmpl w:val="D70697AE"/>
    <w:styleLink w:val="WWNum6"/>
    <w:lvl w:ilvl="0">
      <w:numFmt w:val="bullet"/>
      <w:lvlText w:val=""/>
      <w:lvlJc w:val="left"/>
      <w:pPr>
        <w:ind w:left="775"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3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74BA5A7A"/>
    <w:multiLevelType w:val="hybridMultilevel"/>
    <w:tmpl w:val="AB009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lvlOverride w:ilvl="0">
      <w:lvl w:ilvl="0">
        <w:numFmt w:val="bullet"/>
        <w:suff w:val="nothing"/>
        <w:lvlText w:val="—"/>
        <w:lvlJc w:val="left"/>
        <w:pPr>
          <w:ind w:left="680" w:hanging="265"/>
        </w:pPr>
        <w:rPr>
          <w:rFonts w:ascii="—" w:hAnsi="—" w:hint="default"/>
        </w:rPr>
      </w:lvl>
    </w:lvlOverride>
    <w:lvlOverride w:ilvl="1">
      <w:lvl w:ilvl="1">
        <w:numFmt w:val="bullet"/>
        <w:lvlText w:val="o"/>
        <w:lvlJc w:val="left"/>
        <w:pPr>
          <w:ind w:left="1345" w:hanging="360"/>
        </w:pPr>
        <w:rPr>
          <w:rFonts w:ascii="Courier New" w:hAnsi="Courier New" w:cs="Courier New" w:hint="default"/>
        </w:rPr>
      </w:lvl>
    </w:lvlOverride>
    <w:lvlOverride w:ilvl="2">
      <w:lvl w:ilvl="2">
        <w:numFmt w:val="bullet"/>
        <w:lvlText w:val=""/>
        <w:lvlJc w:val="left"/>
        <w:pPr>
          <w:ind w:left="265" w:hanging="360"/>
        </w:pPr>
        <w:rPr>
          <w:rFonts w:ascii="Wingdings" w:hAnsi="Wingdings" w:hint="default"/>
        </w:rPr>
      </w:lvl>
    </w:lvlOverride>
    <w:lvlOverride w:ilvl="3">
      <w:lvl w:ilvl="3">
        <w:numFmt w:val="bullet"/>
        <w:lvlText w:val=""/>
        <w:lvlJc w:val="left"/>
        <w:pPr>
          <w:ind w:left="2785" w:hanging="360"/>
        </w:pPr>
        <w:rPr>
          <w:rFonts w:ascii="Symbol" w:hAnsi="Symbol" w:hint="default"/>
        </w:rPr>
      </w:lvl>
    </w:lvlOverride>
    <w:lvlOverride w:ilvl="4">
      <w:lvl w:ilvl="4">
        <w:numFmt w:val="bullet"/>
        <w:lvlText w:val="o"/>
        <w:lvlJc w:val="left"/>
        <w:pPr>
          <w:ind w:left="3505" w:hanging="360"/>
        </w:pPr>
        <w:rPr>
          <w:rFonts w:ascii="Courier New" w:hAnsi="Courier New" w:cs="Courier New" w:hint="default"/>
        </w:rPr>
      </w:lvl>
    </w:lvlOverride>
    <w:lvlOverride w:ilvl="5">
      <w:lvl w:ilvl="5">
        <w:numFmt w:val="bullet"/>
        <w:lvlText w:val=""/>
        <w:lvlJc w:val="left"/>
        <w:pPr>
          <w:ind w:left="4225" w:hanging="360"/>
        </w:pPr>
        <w:rPr>
          <w:rFonts w:ascii="Wingdings" w:hAnsi="Wingdings" w:hint="default"/>
        </w:rPr>
      </w:lvl>
    </w:lvlOverride>
    <w:lvlOverride w:ilvl="6">
      <w:lvl w:ilvl="6">
        <w:numFmt w:val="bullet"/>
        <w:lvlText w:val=""/>
        <w:lvlJc w:val="left"/>
        <w:pPr>
          <w:ind w:left="4945" w:hanging="360"/>
        </w:pPr>
        <w:rPr>
          <w:rFonts w:ascii="Symbol" w:hAnsi="Symbol" w:hint="default"/>
        </w:rPr>
      </w:lvl>
    </w:lvlOverride>
    <w:lvlOverride w:ilvl="7">
      <w:lvl w:ilvl="7">
        <w:numFmt w:val="bullet"/>
        <w:lvlText w:val="o"/>
        <w:lvlJc w:val="left"/>
        <w:pPr>
          <w:ind w:left="5665" w:hanging="360"/>
        </w:pPr>
        <w:rPr>
          <w:rFonts w:ascii="Courier New" w:hAnsi="Courier New" w:cs="Courier New" w:hint="default"/>
        </w:rPr>
      </w:lvl>
    </w:lvlOverride>
    <w:lvlOverride w:ilvl="8">
      <w:lvl w:ilvl="8">
        <w:numFmt w:val="bullet"/>
        <w:lvlText w:val=""/>
        <w:lvlJc w:val="left"/>
        <w:pPr>
          <w:ind w:left="6385" w:hanging="360"/>
        </w:pPr>
        <w:rPr>
          <w:rFonts w:ascii="Wingdings" w:hAnsi="Wingdings" w:hint="default"/>
        </w:rPr>
      </w:lvl>
    </w:lvlOverride>
  </w:num>
  <w:num w:numId="3">
    <w:abstractNumId w:val="3"/>
    <w:lvlOverride w:ilvl="0">
      <w:lvl w:ilvl="0">
        <w:numFmt w:val="bullet"/>
        <w:suff w:val="space"/>
        <w:lvlText w:val="—"/>
        <w:lvlJc w:val="left"/>
        <w:pPr>
          <w:ind w:left="567" w:hanging="152"/>
        </w:pPr>
        <w:rPr>
          <w:rFonts w:ascii="—" w:hAnsi="—" w:hint="default"/>
        </w:rPr>
      </w:lvl>
    </w:lvlOverride>
    <w:lvlOverride w:ilvl="1">
      <w:lvl w:ilvl="1">
        <w:numFmt w:val="bullet"/>
        <w:lvlText w:val="o"/>
        <w:lvlJc w:val="left"/>
        <w:pPr>
          <w:ind w:left="1345" w:hanging="360"/>
        </w:pPr>
        <w:rPr>
          <w:rFonts w:ascii="Courier New" w:hAnsi="Courier New" w:cs="Courier New" w:hint="default"/>
        </w:rPr>
      </w:lvl>
    </w:lvlOverride>
    <w:lvlOverride w:ilvl="2">
      <w:lvl w:ilvl="2">
        <w:numFmt w:val="bullet"/>
        <w:lvlText w:val=""/>
        <w:lvlJc w:val="left"/>
        <w:pPr>
          <w:ind w:left="265" w:hanging="360"/>
        </w:pPr>
        <w:rPr>
          <w:rFonts w:ascii="Wingdings" w:hAnsi="Wingdings" w:hint="default"/>
        </w:rPr>
      </w:lvl>
    </w:lvlOverride>
    <w:lvlOverride w:ilvl="3">
      <w:lvl w:ilvl="3">
        <w:numFmt w:val="bullet"/>
        <w:lvlText w:val=""/>
        <w:lvlJc w:val="left"/>
        <w:pPr>
          <w:ind w:left="2785" w:hanging="360"/>
        </w:pPr>
        <w:rPr>
          <w:rFonts w:ascii="Symbol" w:hAnsi="Symbol" w:hint="default"/>
        </w:rPr>
      </w:lvl>
    </w:lvlOverride>
    <w:lvlOverride w:ilvl="4">
      <w:lvl w:ilvl="4">
        <w:numFmt w:val="bullet"/>
        <w:lvlText w:val="o"/>
        <w:lvlJc w:val="left"/>
        <w:pPr>
          <w:ind w:left="3505" w:hanging="360"/>
        </w:pPr>
        <w:rPr>
          <w:rFonts w:ascii="Courier New" w:hAnsi="Courier New" w:cs="Courier New" w:hint="default"/>
        </w:rPr>
      </w:lvl>
    </w:lvlOverride>
    <w:lvlOverride w:ilvl="5">
      <w:lvl w:ilvl="5">
        <w:numFmt w:val="bullet"/>
        <w:lvlText w:val=""/>
        <w:lvlJc w:val="left"/>
        <w:pPr>
          <w:ind w:left="4225" w:hanging="360"/>
        </w:pPr>
        <w:rPr>
          <w:rFonts w:ascii="Wingdings" w:hAnsi="Wingdings" w:hint="default"/>
        </w:rPr>
      </w:lvl>
    </w:lvlOverride>
    <w:lvlOverride w:ilvl="6">
      <w:lvl w:ilvl="6">
        <w:numFmt w:val="bullet"/>
        <w:lvlText w:val=""/>
        <w:lvlJc w:val="left"/>
        <w:pPr>
          <w:ind w:left="4945" w:hanging="360"/>
        </w:pPr>
        <w:rPr>
          <w:rFonts w:ascii="Symbol" w:hAnsi="Symbol" w:hint="default"/>
        </w:rPr>
      </w:lvl>
    </w:lvlOverride>
    <w:lvlOverride w:ilvl="7">
      <w:lvl w:ilvl="7">
        <w:numFmt w:val="bullet"/>
        <w:lvlText w:val="o"/>
        <w:lvlJc w:val="left"/>
        <w:pPr>
          <w:ind w:left="5665" w:hanging="360"/>
        </w:pPr>
        <w:rPr>
          <w:rFonts w:ascii="Courier New" w:hAnsi="Courier New" w:cs="Courier New" w:hint="default"/>
        </w:rPr>
      </w:lvl>
    </w:lvlOverride>
    <w:lvlOverride w:ilvl="8">
      <w:lvl w:ilvl="8">
        <w:numFmt w:val="bullet"/>
        <w:lvlText w:val=""/>
        <w:lvlJc w:val="left"/>
        <w:pPr>
          <w:ind w:left="6385" w:hanging="360"/>
        </w:pPr>
        <w:rPr>
          <w:rFonts w:ascii="Wingdings" w:hAnsi="Wingdings" w:hint="default"/>
        </w:rPr>
      </w:lvl>
    </w:lvlOverride>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02B"/>
    <w:rsid w:val="000108C0"/>
    <w:rsid w:val="0001297D"/>
    <w:rsid w:val="00014730"/>
    <w:rsid w:val="00086D68"/>
    <w:rsid w:val="000B5DB2"/>
    <w:rsid w:val="000F2F1C"/>
    <w:rsid w:val="000F302B"/>
    <w:rsid w:val="0022132F"/>
    <w:rsid w:val="00336595"/>
    <w:rsid w:val="003E3178"/>
    <w:rsid w:val="004879C0"/>
    <w:rsid w:val="004A4136"/>
    <w:rsid w:val="00505036"/>
    <w:rsid w:val="00516603"/>
    <w:rsid w:val="00591E62"/>
    <w:rsid w:val="00596D83"/>
    <w:rsid w:val="005A0DAB"/>
    <w:rsid w:val="00660188"/>
    <w:rsid w:val="00952C99"/>
    <w:rsid w:val="00A76CA8"/>
    <w:rsid w:val="00AA2968"/>
    <w:rsid w:val="00B9791D"/>
    <w:rsid w:val="00C47105"/>
    <w:rsid w:val="00C5409F"/>
    <w:rsid w:val="00C77A72"/>
    <w:rsid w:val="00CE6A20"/>
    <w:rsid w:val="00D33A5F"/>
    <w:rsid w:val="00D95F40"/>
    <w:rsid w:val="00E73AFE"/>
    <w:rsid w:val="00EC28E3"/>
    <w:rsid w:val="00F1458E"/>
    <w:rsid w:val="00F333A0"/>
    <w:rsid w:val="00F35B56"/>
    <w:rsid w:val="00F9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6D7795"/>
  <w15:chartTrackingRefBased/>
  <w15:docId w15:val="{9B150D7D-C1F1-4791-862D-72457C989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97D"/>
  </w:style>
  <w:style w:type="paragraph" w:styleId="1">
    <w:name w:val="heading 1"/>
    <w:basedOn w:val="a"/>
    <w:next w:val="a"/>
    <w:link w:val="10"/>
    <w:uiPriority w:val="9"/>
    <w:qFormat/>
    <w:rsid w:val="00F35B56"/>
    <w:pPr>
      <w:keepNext/>
      <w:keepLines/>
      <w:spacing w:before="120" w:after="0"/>
      <w:jc w:val="right"/>
      <w:outlineLvl w:val="0"/>
    </w:pPr>
    <w:rPr>
      <w:rFonts w:ascii="Times New Roman" w:eastAsiaTheme="majorEastAsia" w:hAnsi="Times New Roman" w:cstheme="majorBidi"/>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Num6">
    <w:name w:val="WWNum6"/>
    <w:basedOn w:val="a2"/>
    <w:rsid w:val="00F333A0"/>
    <w:pPr>
      <w:numPr>
        <w:numId w:val="4"/>
      </w:numPr>
    </w:pPr>
  </w:style>
  <w:style w:type="numbering" w:customStyle="1" w:styleId="WW8Num4">
    <w:name w:val="WW8Num4"/>
    <w:basedOn w:val="a2"/>
    <w:rsid w:val="00D33A5F"/>
    <w:pPr>
      <w:numPr>
        <w:numId w:val="5"/>
      </w:numPr>
    </w:pPr>
  </w:style>
  <w:style w:type="paragraph" w:customStyle="1" w:styleId="ConsPlusNormal">
    <w:name w:val="ConsPlusNormal"/>
    <w:link w:val="ConsPlusNormal0"/>
    <w:uiPriority w:val="99"/>
    <w:rsid w:val="000F302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F30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F302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F30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F302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F302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F302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F302B"/>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0F302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302B"/>
  </w:style>
  <w:style w:type="paragraph" w:styleId="a5">
    <w:name w:val="footer"/>
    <w:basedOn w:val="a"/>
    <w:link w:val="a6"/>
    <w:uiPriority w:val="99"/>
    <w:unhideWhenUsed/>
    <w:rsid w:val="000F302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302B"/>
  </w:style>
  <w:style w:type="paragraph" w:styleId="a7">
    <w:name w:val="List Paragraph"/>
    <w:basedOn w:val="a"/>
    <w:uiPriority w:val="34"/>
    <w:qFormat/>
    <w:rsid w:val="00086D68"/>
    <w:pPr>
      <w:ind w:left="720"/>
      <w:contextualSpacing/>
    </w:pPr>
  </w:style>
  <w:style w:type="character" w:styleId="a8">
    <w:name w:val="Hyperlink"/>
    <w:basedOn w:val="a0"/>
    <w:uiPriority w:val="99"/>
    <w:unhideWhenUsed/>
    <w:rsid w:val="00C47105"/>
    <w:rPr>
      <w:color w:val="0563C1" w:themeColor="hyperlink"/>
      <w:u w:val="single"/>
    </w:rPr>
  </w:style>
  <w:style w:type="character" w:customStyle="1" w:styleId="10">
    <w:name w:val="Заголовок 1 Знак"/>
    <w:basedOn w:val="a0"/>
    <w:link w:val="1"/>
    <w:uiPriority w:val="9"/>
    <w:rsid w:val="00F35B56"/>
    <w:rPr>
      <w:rFonts w:ascii="Times New Roman" w:eastAsiaTheme="majorEastAsia" w:hAnsi="Times New Roman" w:cstheme="majorBidi"/>
      <w:sz w:val="24"/>
      <w:szCs w:val="32"/>
    </w:rPr>
  </w:style>
  <w:style w:type="table" w:styleId="a9">
    <w:name w:val="Table Grid"/>
    <w:basedOn w:val="a1"/>
    <w:uiPriority w:val="99"/>
    <w:rsid w:val="000F2F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uiPriority w:val="99"/>
    <w:locked/>
    <w:rsid w:val="000F2F1C"/>
    <w:rPr>
      <w:rFonts w:ascii="Calibri" w:eastAsiaTheme="minorEastAsia" w:hAnsi="Calibri" w:cs="Calibri"/>
      <w:lang w:eastAsia="ru-RU"/>
    </w:rPr>
  </w:style>
  <w:style w:type="paragraph" w:styleId="aa">
    <w:name w:val="Balloon Text"/>
    <w:basedOn w:val="a"/>
    <w:link w:val="ab"/>
    <w:uiPriority w:val="99"/>
    <w:semiHidden/>
    <w:unhideWhenUsed/>
    <w:rsid w:val="00596D8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96D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gliki-adm.ru" TargetMode="External"/><Relationship Id="rId13" Type="http://schemas.openxmlformats.org/officeDocument/2006/relationships/hyperlink" Target="https://login.consultant.ru/link/?req=doc&amp;base=LAW&amp;n=471024" TargetMode="External"/><Relationship Id="rId18" Type="http://schemas.openxmlformats.org/officeDocument/2006/relationships/hyperlink" Target="https://login.consultant.ru/link/?req=doc&amp;base=LAW&amp;n=482907" TargetMode="External"/><Relationship Id="rId26" Type="http://schemas.openxmlformats.org/officeDocument/2006/relationships/hyperlink" Target="https://login.consultant.ru/link/?req=doc&amp;base=LAW&amp;n=480453&amp;dst=43" TargetMode="External"/><Relationship Id="rId3" Type="http://schemas.openxmlformats.org/officeDocument/2006/relationships/styles" Target="styles.xml"/><Relationship Id="rId21" Type="http://schemas.openxmlformats.org/officeDocument/2006/relationships/hyperlink" Target="https://login.consultant.ru/link/?req=doc&amp;base=LAW&amp;n=468472" TargetMode="External"/><Relationship Id="rId34" Type="http://schemas.openxmlformats.org/officeDocument/2006/relationships/hyperlink" Target="https://login.consultant.ru/link/?req=doc&amp;base=LAW&amp;n=482686" TargetMode="External"/><Relationship Id="rId7" Type="http://schemas.openxmlformats.org/officeDocument/2006/relationships/endnotes" Target="endnotes.xml"/><Relationship Id="rId12" Type="http://schemas.openxmlformats.org/officeDocument/2006/relationships/hyperlink" Target="https://login.consultant.ru/link/?req=doc&amp;base=LAW&amp;n=480453&amp;dst=339" TargetMode="External"/><Relationship Id="rId17" Type="http://schemas.openxmlformats.org/officeDocument/2006/relationships/hyperlink" Target="https://login.consultant.ru/link/?req=doc&amp;base=LAW&amp;n=448360" TargetMode="External"/><Relationship Id="rId25" Type="http://schemas.openxmlformats.org/officeDocument/2006/relationships/hyperlink" Target="https://login.consultant.ru/link/?req=doc&amp;base=LAW&amp;n=480453&amp;dst=100010" TargetMode="External"/><Relationship Id="rId33" Type="http://schemas.openxmlformats.org/officeDocument/2006/relationships/hyperlink" Target="https://login.consultant.ru/link/?req=doc&amp;base=RLAW210&amp;n=80967&amp;dst=100085" TargetMode="External"/><Relationship Id="rId2" Type="http://schemas.openxmlformats.org/officeDocument/2006/relationships/numbering" Target="numbering.xml"/><Relationship Id="rId16" Type="http://schemas.openxmlformats.org/officeDocument/2006/relationships/hyperlink" Target="https://login.consultant.ru/link/?req=doc&amp;base=LAW&amp;n=466715" TargetMode="External"/><Relationship Id="rId20" Type="http://schemas.openxmlformats.org/officeDocument/2006/relationships/hyperlink" Target="https://login.consultant.ru/link/?req=doc&amp;base=LAW&amp;n=452750" TargetMode="External"/><Relationship Id="rId29" Type="http://schemas.openxmlformats.org/officeDocument/2006/relationships/hyperlink" Target="https://login.consultant.ru/link/?req=doc&amp;base=LAW&amp;n=480453&amp;dst=1003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3082" TargetMode="External"/><Relationship Id="rId24" Type="http://schemas.openxmlformats.org/officeDocument/2006/relationships/hyperlink" Target="https://login.consultant.ru/link/?req=doc&amp;base=LAW&amp;n=482907" TargetMode="External"/><Relationship Id="rId32" Type="http://schemas.openxmlformats.org/officeDocument/2006/relationships/hyperlink" Target="https://login.consultant.ru/link/?req=doc&amp;base=LAW&amp;n=480453&amp;dst=29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80453&amp;dst=100094" TargetMode="External"/><Relationship Id="rId23" Type="http://schemas.openxmlformats.org/officeDocument/2006/relationships/hyperlink" Target="https://login.consultant.ru/link/?req=doc&amp;base=LAW&amp;n=466787&amp;dst=100325" TargetMode="External"/><Relationship Id="rId28" Type="http://schemas.openxmlformats.org/officeDocument/2006/relationships/hyperlink" Target="https://login.consultant.ru/link/?req=doc&amp;base=LAW&amp;n=480453&amp;dst=100352"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https://login.consultant.ru/link/?req=doc&amp;base=LAW&amp;n=471026" TargetMode="External"/><Relationship Id="rId31" Type="http://schemas.openxmlformats.org/officeDocument/2006/relationships/hyperlink" Target="https://login.consultant.ru/link/?req=doc&amp;base=LAW&amp;n=480453" TargetMode="External"/><Relationship Id="rId4" Type="http://schemas.openxmlformats.org/officeDocument/2006/relationships/settings" Target="settings.xml"/><Relationship Id="rId9" Type="http://schemas.openxmlformats.org/officeDocument/2006/relationships/hyperlink" Target="https://gosuslugi65.ru" TargetMode="External"/><Relationship Id="rId14" Type="http://schemas.openxmlformats.org/officeDocument/2006/relationships/hyperlink" Target="https://login.consultant.ru/link/?req=doc&amp;base=LAW&amp;n=483017" TargetMode="External"/><Relationship Id="rId22" Type="http://schemas.openxmlformats.org/officeDocument/2006/relationships/hyperlink" Target="https://login.consultant.ru/link/?req=doc&amp;base=RLAW210&amp;n=129716" TargetMode="External"/><Relationship Id="rId27" Type="http://schemas.openxmlformats.org/officeDocument/2006/relationships/hyperlink" Target="https://login.consultant.ru/link/?req=doc&amp;base=LAW&amp;n=480453&amp;dst=339" TargetMode="External"/><Relationship Id="rId30" Type="http://schemas.openxmlformats.org/officeDocument/2006/relationships/hyperlink" Target="https://login.consultant.ru/link/?req=doc&amp;base=LAW&amp;n=480453&amp;dst=359"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06A31-FDF0-4B26-B5F3-439754F4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38</Pages>
  <Words>12855</Words>
  <Characters>73277</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Кульков</dc:creator>
  <cp:keywords/>
  <dc:description/>
  <cp:lastModifiedBy>Жанна С. Соколова</cp:lastModifiedBy>
  <cp:revision>10</cp:revision>
  <cp:lastPrinted>2024-10-11T05:42:00Z</cp:lastPrinted>
  <dcterms:created xsi:type="dcterms:W3CDTF">2024-09-23T06:45:00Z</dcterms:created>
  <dcterms:modified xsi:type="dcterms:W3CDTF">2024-10-11T05:42:00Z</dcterms:modified>
</cp:coreProperties>
</file>