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2A0F237" w14:textId="77777777" w:rsidTr="00987DB5">
        <w:tc>
          <w:tcPr>
            <w:tcW w:w="9498" w:type="dxa"/>
          </w:tcPr>
          <w:p w14:paraId="22A0F23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2A0F24E" wp14:editId="22A0F24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A0F234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2A0F23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2A0F23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2A0F238" w14:textId="5D5366E5" w:rsidR="0033636C" w:rsidRPr="004F287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4F287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F2878" w:rsidRPr="004F2878">
            <w:rPr>
              <w:rFonts w:ascii="Times New Roman" w:hAnsi="Times New Roman"/>
              <w:sz w:val="28"/>
              <w:szCs w:val="28"/>
            </w:rPr>
            <w:t>25 ноября 2021 года</w:t>
          </w:r>
        </w:sdtContent>
      </w:sdt>
      <w:r w:rsidRPr="004F287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F2878" w:rsidRPr="004F2878">
            <w:rPr>
              <w:rFonts w:ascii="Times New Roman" w:hAnsi="Times New Roman"/>
              <w:sz w:val="28"/>
              <w:szCs w:val="28"/>
            </w:rPr>
            <w:t>650</w:t>
          </w:r>
        </w:sdtContent>
      </w:sdt>
    </w:p>
    <w:p w14:paraId="22A0F239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2A0F23A" w14:textId="2F6FA978" w:rsidR="0033636C" w:rsidRPr="00224F1E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224F1E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8674EC">
        <w:rPr>
          <w:rFonts w:ascii="Times New Roman" w:hAnsi="Times New Roman"/>
          <w:b/>
          <w:sz w:val="28"/>
          <w:szCs w:val="28"/>
        </w:rPr>
        <w:br/>
      </w:r>
      <w:r w:rsidRPr="00224F1E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  <w:r w:rsidR="008674EC">
        <w:rPr>
          <w:rFonts w:ascii="Times New Roman" w:hAnsi="Times New Roman"/>
          <w:b/>
          <w:sz w:val="28"/>
          <w:szCs w:val="28"/>
        </w:rPr>
        <w:br/>
      </w:r>
      <w:r w:rsidRPr="00224F1E">
        <w:rPr>
          <w:rFonts w:ascii="Times New Roman" w:hAnsi="Times New Roman"/>
          <w:b/>
          <w:sz w:val="28"/>
          <w:szCs w:val="28"/>
        </w:rPr>
        <w:t>«Выдача справки о неиспользовании (использовании) гражданами права приватизации муниципальных жилых помещений»</w:t>
      </w:r>
    </w:p>
    <w:p w14:paraId="7F1139F8" w14:textId="77777777" w:rsidR="004F2878" w:rsidRDefault="004F2878" w:rsidP="004F28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8AF5D8" w14:textId="69C54046" w:rsidR="00224F1E" w:rsidRPr="008674EC" w:rsidRDefault="00224F1E" w:rsidP="004F28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27.07.2010 № 210-ФЗ </w:t>
      </w:r>
      <w:r w:rsidR="008674E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услуг», руководствуясь ст. 36 Устава муниципального образования «Городской округ Ногликский»,</w:t>
      </w:r>
      <w:r w:rsidRPr="004C1272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«Городской округ Ногликский» </w:t>
      </w:r>
      <w:r w:rsidRPr="008674EC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2F061D36" w14:textId="154EE9D9" w:rsidR="00224F1E" w:rsidRPr="00411C44" w:rsidRDefault="00224F1E" w:rsidP="004F2878">
      <w:pPr>
        <w:tabs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4C12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муниципальной услуги «</w:t>
      </w:r>
      <w:r w:rsidRPr="00411C44">
        <w:rPr>
          <w:rFonts w:ascii="Times New Roman" w:hAnsi="Times New Roman"/>
          <w:sz w:val="28"/>
          <w:szCs w:val="28"/>
        </w:rPr>
        <w:t>Выдача справки о неиспользовании (использовании) гражданами права приватизации муниципальных жилых помещений» (прилагается).</w:t>
      </w:r>
    </w:p>
    <w:p w14:paraId="189B6DDF" w14:textId="12CB1E1D" w:rsidR="00224F1E" w:rsidRDefault="00224F1E" w:rsidP="004F28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Считать утратившим силу постановление администрации муниципального образования «</w:t>
      </w:r>
      <w:r w:rsidR="00564078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ородской округ Ногликский» от 01.10.2020 </w:t>
      </w:r>
      <w:r w:rsidR="008674E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486 «Об утверждении административного регламента предоставления муниципальной услуги «Выдача справки о неиспользовании (использовании) гражданами права приватизации муниципальных жилых поме</w:t>
      </w:r>
      <w:r w:rsidR="008674EC">
        <w:rPr>
          <w:rFonts w:ascii="Times New Roman" w:hAnsi="Times New Roman"/>
          <w:sz w:val="28"/>
          <w:szCs w:val="28"/>
        </w:rPr>
        <w:t>щений», за исключением пункта 2.</w:t>
      </w:r>
    </w:p>
    <w:p w14:paraId="1DD2C1E8" w14:textId="22C5278F" w:rsidR="00224F1E" w:rsidRPr="00F91826" w:rsidRDefault="00224F1E" w:rsidP="004F28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826"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6C22B50F" w14:textId="1CE449B5" w:rsidR="008674EC" w:rsidRPr="00564078" w:rsidRDefault="00224F1E" w:rsidP="004F28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826">
        <w:rPr>
          <w:rFonts w:ascii="Times New Roman" w:hAnsi="Times New Roman" w:cs="Times New Roman"/>
          <w:sz w:val="28"/>
          <w:szCs w:val="28"/>
        </w:rPr>
        <w:t xml:space="preserve">4. </w:t>
      </w:r>
      <w:r w:rsidR="008674EC" w:rsidRPr="00F9182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официального опубликования.</w:t>
      </w:r>
    </w:p>
    <w:p w14:paraId="3965961B" w14:textId="131B546F" w:rsidR="00224F1E" w:rsidRDefault="008674EC" w:rsidP="004F28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F91826">
        <w:rPr>
          <w:rFonts w:ascii="Times New Roman" w:hAnsi="Times New Roman" w:cs="Times New Roman"/>
          <w:sz w:val="28"/>
          <w:szCs w:val="28"/>
        </w:rPr>
        <w:t xml:space="preserve"> </w:t>
      </w:r>
      <w:r w:rsidR="00224F1E" w:rsidRPr="00F91826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первого вице-мэра муниципального образования «Городской округ Ногликский» Гуляева С.С.</w:t>
      </w:r>
      <w:r w:rsidR="00346670" w:rsidRPr="00F91826">
        <w:rPr>
          <w:rFonts w:ascii="Times New Roman" w:hAnsi="Times New Roman" w:cs="Times New Roman"/>
          <w:sz w:val="28"/>
          <w:szCs w:val="28"/>
        </w:rPr>
        <w:t xml:space="preserve"> </w:t>
      </w:r>
      <w:r w:rsidR="00564078" w:rsidRPr="00F9182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14:paraId="12746CFA" w14:textId="77777777" w:rsidR="008674EC" w:rsidRDefault="008674EC" w:rsidP="00224F1E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2A0F247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ниципального образования</w:t>
      </w:r>
    </w:p>
    <w:p w14:paraId="22A0F24D" w14:textId="020EDFE6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</w:t>
      </w:r>
      <w:r w:rsidR="00224F1E">
        <w:rPr>
          <w:rFonts w:ascii="Times New Roman" w:hAnsi="Times New Roman"/>
          <w:sz w:val="28"/>
          <w:szCs w:val="28"/>
        </w:rPr>
        <w:t>й округ Ногликский»</w:t>
      </w:r>
      <w:r w:rsidR="00224F1E">
        <w:rPr>
          <w:rFonts w:ascii="Times New Roman" w:hAnsi="Times New Roman"/>
          <w:sz w:val="28"/>
          <w:szCs w:val="28"/>
        </w:rPr>
        <w:tab/>
      </w:r>
      <w:r w:rsidR="00224F1E">
        <w:rPr>
          <w:rFonts w:ascii="Times New Roman" w:hAnsi="Times New Roman"/>
          <w:sz w:val="28"/>
          <w:szCs w:val="28"/>
        </w:rPr>
        <w:tab/>
      </w:r>
      <w:r w:rsidR="00224F1E">
        <w:rPr>
          <w:rFonts w:ascii="Times New Roman" w:hAnsi="Times New Roman"/>
          <w:sz w:val="28"/>
          <w:szCs w:val="28"/>
        </w:rPr>
        <w:tab/>
      </w:r>
      <w:r w:rsidR="00224F1E">
        <w:rPr>
          <w:rFonts w:ascii="Times New Roman" w:hAnsi="Times New Roman"/>
          <w:sz w:val="28"/>
          <w:szCs w:val="28"/>
        </w:rPr>
        <w:tab/>
      </w:r>
      <w:r w:rsidR="00224F1E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224F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4F2878">
      <w:footerReference w:type="default" r:id="rId7"/>
      <w:pgSz w:w="11906" w:h="16838"/>
      <w:pgMar w:top="568" w:right="851" w:bottom="284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A0F252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2A0F253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A0F254" w14:textId="1649AF52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A0F250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2A0F251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24F1E"/>
    <w:rsid w:val="0024696D"/>
    <w:rsid w:val="0033636C"/>
    <w:rsid w:val="00346670"/>
    <w:rsid w:val="003E4257"/>
    <w:rsid w:val="004F2878"/>
    <w:rsid w:val="00520CBF"/>
    <w:rsid w:val="00564078"/>
    <w:rsid w:val="008629FA"/>
    <w:rsid w:val="008674EC"/>
    <w:rsid w:val="00987DB5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  <w:rsid w:val="00F9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A0F23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224F1E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224F1E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F456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F456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BF456F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11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9</cp:revision>
  <dcterms:created xsi:type="dcterms:W3CDTF">2020-04-07T04:52:00Z</dcterms:created>
  <dcterms:modified xsi:type="dcterms:W3CDTF">2021-11-26T00:48:00Z</dcterms:modified>
</cp:coreProperties>
</file>